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5.xml" ContentType="application/vnd.openxmlformats-officedocument.wordprocessingml.header+xml"/>
  <Override PartName="/word/footer22.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18.xml" ContentType="application/vnd.openxmlformats-officedocument.wordprocessingml.header+xml"/>
  <Override PartName="/word/footer25.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1.xml" ContentType="application/vnd.openxmlformats-officedocument.wordprocessingml.header+xml"/>
  <Override PartName="/word/footer28.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4.xml" ContentType="application/vnd.openxmlformats-officedocument.wordprocessingml.header+xml"/>
  <Override PartName="/word/footer3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27.xml" ContentType="application/vnd.openxmlformats-officedocument.wordprocessingml.header+xml"/>
  <Override PartName="/word/footer34.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0.xml" ContentType="application/vnd.openxmlformats-officedocument.wordprocessingml.header+xml"/>
  <Override PartName="/word/footer37.xml" ContentType="application/vnd.openxmlformats-officedocument.wordprocessingml.footer+xml"/>
  <Override PartName="/word/header31.xml" ContentType="application/vnd.openxmlformats-officedocument.wordprocessingml.header+xml"/>
  <Override PartName="/word/footer38.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9.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40.xml" ContentType="application/vnd.openxmlformats-officedocument.wordprocessingml.footer+xml"/>
  <Override PartName="/word/header3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A6045" w14:textId="77777777" w:rsidR="00365D8F" w:rsidRPr="00673155" w:rsidRDefault="00365D8F" w:rsidP="00365D8F">
      <w:pPr>
        <w:pStyle w:val="NoSpacing"/>
        <w:spacing w:after="0"/>
        <w:ind w:left="0" w:firstLine="0"/>
        <w:rPr>
          <w:rFonts w:ascii="Times New Roman" w:eastAsia="Times New Roman" w:hAnsi="Times New Roman"/>
          <w:smallCaps/>
          <w:sz w:val="66"/>
          <w:szCs w:val="72"/>
        </w:rPr>
      </w:pPr>
      <w:r w:rsidRPr="00673155">
        <w:rPr>
          <w:rFonts w:eastAsia="Times New Roman"/>
          <w:noProof/>
          <w:lang w:eastAsia="en-PH"/>
        </w:rPr>
        <mc:AlternateContent>
          <mc:Choice Requires="wps">
            <w:drawing>
              <wp:anchor distT="0" distB="0" distL="114300" distR="114300" simplePos="0" relativeHeight="251640832" behindDoc="0" locked="0" layoutInCell="0" allowOverlap="1" wp14:anchorId="40B7F0E9" wp14:editId="6BA1FF7F">
                <wp:simplePos x="0" y="0"/>
                <wp:positionH relativeFrom="page">
                  <wp:align>center</wp:align>
                </wp:positionH>
                <wp:positionV relativeFrom="page">
                  <wp:align>bottom</wp:align>
                </wp:positionV>
                <wp:extent cx="7923530" cy="799465"/>
                <wp:effectExtent l="10795" t="8255" r="9525" b="1143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3530" cy="799465"/>
                        </a:xfrm>
                        <a:prstGeom prst="rect">
                          <a:avLst/>
                        </a:prstGeom>
                        <a:solidFill>
                          <a:srgbClr val="9BBB59"/>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oel="http://schemas.microsoft.com/office/2019/extlst" xmlns:w16du="http://schemas.microsoft.com/office/word/2023/wordml/word16du">
            <w:pict>
              <v:rect w14:anchorId="682F4D22" id="Rectangle 8" o:spid="_x0000_s1026" style="position:absolute;margin-left:0;margin-top:0;width:623.9pt;height:62.95pt;z-index:251645952;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" o:allowincell="f" fillcolor="#9bbb59" strokecolor="#9bbb59">
                <w10:wrap anchorx="page" anchory="page"/>
              </v:rect>
            </w:pict>
          </mc:Fallback>
        </mc:AlternateContent>
      </w:r>
      <w:r w:rsidRPr="00673155">
        <w:rPr>
          <w:rFonts w:eastAsia="Times New Roman"/>
          <w:noProof/>
          <w:lang w:eastAsia="en-PH"/>
        </w:rPr>
        <mc:AlternateContent>
          <mc:Choice Requires="wps">
            <w:drawing>
              <wp:anchor distT="0" distB="0" distL="114300" distR="114300" simplePos="0" relativeHeight="251643904" behindDoc="0" locked="0" layoutInCell="0" allowOverlap="1" wp14:anchorId="40D397B5" wp14:editId="106FDC3D">
                <wp:simplePos x="0" y="0"/>
                <wp:positionH relativeFrom="page">
                  <wp:posOffset>411480</wp:posOffset>
                </wp:positionH>
                <wp:positionV relativeFrom="page">
                  <wp:posOffset>-262255</wp:posOffset>
                </wp:positionV>
                <wp:extent cx="90805" cy="11200130"/>
                <wp:effectExtent l="13335" t="8890" r="10160"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0130"/>
                        </a:xfrm>
                        <a:prstGeom prst="rect">
                          <a:avLst/>
                        </a:prstGeom>
                        <a:solidFill>
                          <a:srgbClr val="FFFFFF"/>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oel="http://schemas.microsoft.com/office/2019/extlst" xmlns:w16du="http://schemas.microsoft.com/office/word/2023/wordml/word16du">
            <w:pict>
              <v:rect w14:anchorId="3F0912AF" id="Rectangle 7" o:spid="_x0000_s1026" style="position:absolute;margin-left:32.4pt;margin-top:-20.65pt;width:7.15pt;height:881.9pt;z-index:25164902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" o:allowincell="f" strokecolor="#9bbb59">
                <w10:wrap anchorx="page" anchory="page"/>
              </v:rect>
            </w:pict>
          </mc:Fallback>
        </mc:AlternateContent>
      </w:r>
      <w:r w:rsidRPr="00673155">
        <w:rPr>
          <w:rFonts w:eastAsia="Times New Roman"/>
          <w:noProof/>
          <w:lang w:eastAsia="en-PH"/>
        </w:rPr>
        <mc:AlternateContent>
          <mc:Choice Requires="wps">
            <w:drawing>
              <wp:anchor distT="0" distB="0" distL="114300" distR="114300" simplePos="0" relativeHeight="251642880" behindDoc="0" locked="0" layoutInCell="0" allowOverlap="1" wp14:anchorId="2E60CFB3" wp14:editId="530CE110">
                <wp:simplePos x="0" y="0"/>
                <wp:positionH relativeFrom="page">
                  <wp:posOffset>7059295</wp:posOffset>
                </wp:positionH>
                <wp:positionV relativeFrom="page">
                  <wp:posOffset>-262255</wp:posOffset>
                </wp:positionV>
                <wp:extent cx="90805" cy="11200130"/>
                <wp:effectExtent l="12065" t="8890" r="11430"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0130"/>
                        </a:xfrm>
                        <a:prstGeom prst="rect">
                          <a:avLst/>
                        </a:prstGeom>
                        <a:solidFill>
                          <a:srgbClr val="FFFFFF"/>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oel="http://schemas.microsoft.com/office/2019/extlst" xmlns:w16du="http://schemas.microsoft.com/office/word/2023/wordml/word16du">
            <w:pict>
              <v:rect w14:anchorId="4E44C6AC" id="Rectangle 6" o:spid="_x0000_s1026" style="position:absolute;margin-left:555.85pt;margin-top:-20.65pt;width:7.15pt;height:881.9pt;z-index:251648000;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" o:allowincell="f" strokecolor="#9bbb59">
                <w10:wrap anchorx="page" anchory="page"/>
              </v:rect>
            </w:pict>
          </mc:Fallback>
        </mc:AlternateContent>
      </w:r>
      <w:r w:rsidRPr="00673155">
        <w:rPr>
          <w:rFonts w:eastAsia="Times New Roman"/>
          <w:noProof/>
          <w:lang w:eastAsia="en-PH"/>
        </w:rPr>
        <mc:AlternateContent>
          <mc:Choice Requires="wps">
            <w:drawing>
              <wp:anchor distT="0" distB="0" distL="114300" distR="114300" simplePos="0" relativeHeight="251641856" behindDoc="0" locked="0" layoutInCell="0" allowOverlap="1" wp14:anchorId="30231741" wp14:editId="4D3FD66E">
                <wp:simplePos x="0" y="0"/>
                <wp:positionH relativeFrom="page">
                  <wp:posOffset>-184150</wp:posOffset>
                </wp:positionH>
                <wp:positionV relativeFrom="page">
                  <wp:posOffset>5080</wp:posOffset>
                </wp:positionV>
                <wp:extent cx="7923530" cy="808990"/>
                <wp:effectExtent l="12700" t="10160" r="7620" b="952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3530" cy="808990"/>
                        </a:xfrm>
                        <a:prstGeom prst="rect">
                          <a:avLst/>
                        </a:prstGeom>
                        <a:solidFill>
                          <a:srgbClr val="9BBB59"/>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oel="http://schemas.microsoft.com/office/2019/extlst" xmlns:w16du="http://schemas.microsoft.com/office/word/2023/wordml/word16du">
            <w:pict>
              <v:rect w14:anchorId="62B9DBBB" id="Rectangle 5" o:spid="_x0000_s1026" style="position:absolute;margin-left:-14.5pt;margin-top:.4pt;width:623.9pt;height:63.7pt;z-index:25164697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" o:allowincell="f" fillcolor="#9bbb59" strokecolor="#9bbb59">
                <w10:wrap anchorx="page" anchory="page"/>
              </v:rect>
            </w:pict>
          </mc:Fallback>
        </mc:AlternateContent>
      </w:r>
    </w:p>
    <w:p w14:paraId="13BC0359" w14:textId="77777777" w:rsidR="00365D8F" w:rsidRPr="00673155" w:rsidRDefault="00365D8F" w:rsidP="00365D8F">
      <w:pPr>
        <w:pStyle w:val="NoSpacing"/>
        <w:spacing w:after="0"/>
        <w:ind w:left="0" w:firstLine="0"/>
        <w:rPr>
          <w:rFonts w:ascii="Times New Roman" w:eastAsia="Times New Roman" w:hAnsi="Times New Roman"/>
          <w:b/>
          <w:smallCaps/>
          <w:sz w:val="66"/>
          <w:szCs w:val="72"/>
        </w:rPr>
      </w:pPr>
      <w:r w:rsidRPr="00673155">
        <w:rPr>
          <w:rFonts w:ascii="Times New Roman" w:eastAsia="Times New Roman" w:hAnsi="Times New Roman"/>
          <w:b/>
          <w:smallCaps/>
          <w:sz w:val="62"/>
          <w:szCs w:val="72"/>
        </w:rPr>
        <w:t>Philippine Bidding Documents</w:t>
      </w:r>
    </w:p>
    <w:p w14:paraId="2ED91D5D" w14:textId="77777777" w:rsidR="00365D8F" w:rsidRPr="00673155" w:rsidRDefault="00365D8F" w:rsidP="00365D8F">
      <w:pPr>
        <w:pStyle w:val="NoSpacing"/>
        <w:spacing w:after="0"/>
        <w:rPr>
          <w:rFonts w:ascii="Cambria" w:eastAsia="Times New Roman" w:hAnsi="Cambria"/>
          <w:sz w:val="36"/>
          <w:szCs w:val="36"/>
        </w:rPr>
      </w:pPr>
    </w:p>
    <w:p w14:paraId="5A483CD2" w14:textId="77777777" w:rsidR="00365D8F" w:rsidRPr="00673155" w:rsidRDefault="00365D8F" w:rsidP="00365D8F">
      <w:pPr>
        <w:pStyle w:val="NoSpacing"/>
        <w:spacing w:after="0"/>
        <w:ind w:left="0" w:firstLine="0"/>
        <w:jc w:val="center"/>
        <w:rPr>
          <w:rFonts w:ascii="Times New Roman" w:eastAsia="Times New Roman" w:hAnsi="Times New Roman"/>
          <w:b/>
          <w:sz w:val="32"/>
          <w:szCs w:val="32"/>
        </w:rPr>
      </w:pPr>
    </w:p>
    <w:p w14:paraId="20521B6F" w14:textId="77777777" w:rsidR="00365D8F" w:rsidRPr="00673155" w:rsidRDefault="00365D8F" w:rsidP="00365D8F">
      <w:pPr>
        <w:pStyle w:val="NoSpacing"/>
        <w:spacing w:after="0"/>
        <w:ind w:left="0" w:firstLine="0"/>
        <w:jc w:val="center"/>
        <w:rPr>
          <w:rFonts w:ascii="Times New Roman" w:eastAsia="Times New Roman" w:hAnsi="Times New Roman"/>
          <w:b/>
          <w:sz w:val="32"/>
          <w:szCs w:val="32"/>
        </w:rPr>
      </w:pPr>
    </w:p>
    <w:p w14:paraId="08F32E52" w14:textId="77777777" w:rsidR="00365D8F" w:rsidRPr="00673155" w:rsidRDefault="00365D8F" w:rsidP="00365D8F">
      <w:pPr>
        <w:pStyle w:val="NoSpacing"/>
        <w:spacing w:after="0"/>
        <w:ind w:left="0" w:firstLine="0"/>
        <w:jc w:val="center"/>
        <w:rPr>
          <w:rFonts w:ascii="Times New Roman" w:eastAsia="Times New Roman" w:hAnsi="Times New Roman"/>
          <w:b/>
          <w:sz w:val="32"/>
          <w:szCs w:val="32"/>
        </w:rPr>
      </w:pPr>
    </w:p>
    <w:p w14:paraId="7444ADB8" w14:textId="77777777" w:rsidR="00365D8F" w:rsidRPr="00673155" w:rsidRDefault="00365D8F" w:rsidP="00365D8F">
      <w:pPr>
        <w:pStyle w:val="NoSpacing"/>
        <w:spacing w:after="0"/>
        <w:ind w:left="0" w:firstLine="0"/>
        <w:jc w:val="center"/>
        <w:rPr>
          <w:rFonts w:ascii="Times New Roman" w:eastAsia="Times New Roman" w:hAnsi="Times New Roman"/>
          <w:b/>
          <w:sz w:val="32"/>
          <w:szCs w:val="32"/>
        </w:rPr>
      </w:pPr>
    </w:p>
    <w:p w14:paraId="0B7FE55C" w14:textId="542A2F2A" w:rsidR="00181564" w:rsidRPr="00673155" w:rsidRDefault="00181564" w:rsidP="006D0B7F">
      <w:pPr>
        <w:suppressAutoHyphens/>
        <w:spacing w:after="0"/>
        <w:jc w:val="center"/>
        <w:rPr>
          <w:b/>
          <w:sz w:val="56"/>
          <w:szCs w:val="56"/>
          <w:lang w:val="en-PH"/>
        </w:rPr>
      </w:pPr>
      <w:r w:rsidRPr="00673155">
        <w:rPr>
          <w:b/>
          <w:sz w:val="56"/>
          <w:szCs w:val="56"/>
          <w:lang w:val="en-PH"/>
        </w:rPr>
        <w:t xml:space="preserve">Procurement of Consulting Services for the </w:t>
      </w:r>
      <w:r w:rsidR="000226C1" w:rsidRPr="00673155">
        <w:rPr>
          <w:b/>
          <w:sz w:val="56"/>
          <w:szCs w:val="56"/>
          <w:lang w:val="en-PH"/>
        </w:rPr>
        <w:t>Conduct and Preparation of Detailed Engineering Design of Dolores-Lazatin Flyover</w:t>
      </w:r>
    </w:p>
    <w:p w14:paraId="448EACEC" w14:textId="54F5099A" w:rsidR="00365D8F" w:rsidRPr="00673155" w:rsidRDefault="000226C1" w:rsidP="00181564">
      <w:pPr>
        <w:suppressAutoHyphens/>
        <w:spacing w:after="0"/>
        <w:jc w:val="center"/>
        <w:rPr>
          <w:sz w:val="48"/>
          <w:szCs w:val="48"/>
          <w:lang w:val="en-PH"/>
        </w:rPr>
      </w:pPr>
      <w:r w:rsidRPr="00673155">
        <w:rPr>
          <w:sz w:val="48"/>
          <w:szCs w:val="48"/>
          <w:lang w:val="en-PH"/>
        </w:rPr>
        <w:t>Province of Pampanga</w:t>
      </w:r>
    </w:p>
    <w:p w14:paraId="308CC3E9" w14:textId="77777777" w:rsidR="00181564" w:rsidRPr="00673155" w:rsidRDefault="00181564" w:rsidP="00181564">
      <w:pPr>
        <w:suppressAutoHyphens/>
        <w:spacing w:after="0"/>
        <w:jc w:val="center"/>
        <w:rPr>
          <w:sz w:val="56"/>
          <w:szCs w:val="56"/>
          <w:lang w:val="en-PH"/>
        </w:rPr>
      </w:pPr>
    </w:p>
    <w:p w14:paraId="234483E2" w14:textId="77777777" w:rsidR="00181564" w:rsidRPr="00673155" w:rsidRDefault="00181564" w:rsidP="00181564">
      <w:pPr>
        <w:suppressAutoHyphens/>
        <w:spacing w:after="0"/>
        <w:jc w:val="center"/>
        <w:rPr>
          <w:sz w:val="56"/>
          <w:szCs w:val="56"/>
          <w:lang w:val="en-PH"/>
        </w:rPr>
      </w:pPr>
    </w:p>
    <w:p w14:paraId="16843E76" w14:textId="3ECF6FC9" w:rsidR="00365D8F" w:rsidRPr="00673155" w:rsidRDefault="00181564" w:rsidP="00365D8F">
      <w:pPr>
        <w:suppressAutoHyphens/>
        <w:spacing w:after="0"/>
        <w:jc w:val="center"/>
        <w:rPr>
          <w:b/>
          <w:sz w:val="48"/>
          <w:szCs w:val="48"/>
        </w:rPr>
      </w:pPr>
      <w:r w:rsidRPr="00673155">
        <w:rPr>
          <w:b/>
          <w:sz w:val="48"/>
          <w:szCs w:val="48"/>
        </w:rPr>
        <w:t>CONTRACT ID NO. 2</w:t>
      </w:r>
      <w:r w:rsidR="00AC3FCC" w:rsidRPr="00673155">
        <w:rPr>
          <w:b/>
          <w:sz w:val="48"/>
          <w:szCs w:val="48"/>
        </w:rPr>
        <w:t>3</w:t>
      </w:r>
      <w:r w:rsidRPr="00673155">
        <w:rPr>
          <w:b/>
          <w:sz w:val="48"/>
          <w:szCs w:val="48"/>
        </w:rPr>
        <w:t>CSC0</w:t>
      </w:r>
      <w:r w:rsidR="009B0693" w:rsidRPr="00673155">
        <w:rPr>
          <w:b/>
          <w:sz w:val="48"/>
          <w:szCs w:val="48"/>
        </w:rPr>
        <w:t>0</w:t>
      </w:r>
      <w:r w:rsidR="00070AA7" w:rsidRPr="00673155">
        <w:rPr>
          <w:b/>
          <w:sz w:val="48"/>
          <w:szCs w:val="48"/>
        </w:rPr>
        <w:t>7</w:t>
      </w:r>
    </w:p>
    <w:p w14:paraId="6A5CE1AC" w14:textId="77777777" w:rsidR="00365D8F" w:rsidRPr="00673155" w:rsidRDefault="00365D8F" w:rsidP="00365D8F">
      <w:pPr>
        <w:suppressAutoHyphens/>
        <w:spacing w:after="0"/>
        <w:jc w:val="center"/>
        <w:rPr>
          <w:b/>
          <w:sz w:val="32"/>
          <w:szCs w:val="32"/>
        </w:rPr>
      </w:pPr>
    </w:p>
    <w:p w14:paraId="084A7528" w14:textId="77777777" w:rsidR="00365D8F" w:rsidRPr="00673155" w:rsidRDefault="00365D8F" w:rsidP="00365D8F">
      <w:pPr>
        <w:suppressAutoHyphens/>
        <w:spacing w:after="0"/>
        <w:jc w:val="center"/>
        <w:rPr>
          <w:b/>
          <w:sz w:val="32"/>
          <w:szCs w:val="32"/>
        </w:rPr>
      </w:pPr>
    </w:p>
    <w:p w14:paraId="2B7D21B3" w14:textId="77777777" w:rsidR="00365D8F" w:rsidRPr="00673155" w:rsidRDefault="00365D8F" w:rsidP="00365D8F">
      <w:pPr>
        <w:suppressAutoHyphens/>
        <w:spacing w:after="0"/>
        <w:jc w:val="center"/>
        <w:rPr>
          <w:b/>
          <w:sz w:val="32"/>
          <w:szCs w:val="32"/>
        </w:rPr>
      </w:pPr>
    </w:p>
    <w:p w14:paraId="7A82A345" w14:textId="77777777" w:rsidR="00365D8F" w:rsidRPr="00673155" w:rsidRDefault="00365D8F" w:rsidP="00365D8F">
      <w:pPr>
        <w:suppressAutoHyphens/>
        <w:spacing w:after="0"/>
        <w:jc w:val="center"/>
        <w:rPr>
          <w:b/>
          <w:sz w:val="32"/>
          <w:szCs w:val="32"/>
        </w:rPr>
      </w:pPr>
    </w:p>
    <w:p w14:paraId="00BE86B5" w14:textId="439DD269" w:rsidR="00365D8F" w:rsidRDefault="00365D8F" w:rsidP="00365D8F">
      <w:pPr>
        <w:suppressAutoHyphens/>
        <w:spacing w:after="0"/>
        <w:jc w:val="center"/>
        <w:rPr>
          <w:b/>
          <w:sz w:val="32"/>
          <w:szCs w:val="32"/>
        </w:rPr>
      </w:pPr>
    </w:p>
    <w:p w14:paraId="189DD4D2" w14:textId="79FA4B7C" w:rsidR="00A20565" w:rsidRDefault="00A20565" w:rsidP="00365D8F">
      <w:pPr>
        <w:suppressAutoHyphens/>
        <w:spacing w:after="0"/>
        <w:jc w:val="center"/>
        <w:rPr>
          <w:b/>
          <w:sz w:val="32"/>
          <w:szCs w:val="32"/>
        </w:rPr>
      </w:pPr>
    </w:p>
    <w:p w14:paraId="122ED407" w14:textId="2988CD50" w:rsidR="00A20565" w:rsidRDefault="00A20565" w:rsidP="00365D8F">
      <w:pPr>
        <w:suppressAutoHyphens/>
        <w:spacing w:after="0"/>
        <w:jc w:val="center"/>
        <w:rPr>
          <w:b/>
          <w:sz w:val="32"/>
          <w:szCs w:val="32"/>
        </w:rPr>
      </w:pPr>
    </w:p>
    <w:p w14:paraId="00393575" w14:textId="2DC4703E" w:rsidR="00A20565" w:rsidRDefault="00A20565" w:rsidP="00365D8F">
      <w:pPr>
        <w:suppressAutoHyphens/>
        <w:spacing w:after="0"/>
        <w:jc w:val="center"/>
        <w:rPr>
          <w:b/>
          <w:sz w:val="32"/>
          <w:szCs w:val="32"/>
        </w:rPr>
      </w:pPr>
    </w:p>
    <w:p w14:paraId="6412D0D7" w14:textId="40E2B9EC" w:rsidR="00A20565" w:rsidRDefault="00A20565" w:rsidP="00365D8F">
      <w:pPr>
        <w:suppressAutoHyphens/>
        <w:spacing w:after="0"/>
        <w:jc w:val="center"/>
        <w:rPr>
          <w:b/>
          <w:sz w:val="32"/>
          <w:szCs w:val="32"/>
        </w:rPr>
      </w:pPr>
    </w:p>
    <w:p w14:paraId="55036933" w14:textId="7EE7BAE4" w:rsidR="00A20565" w:rsidRDefault="00A20565" w:rsidP="00365D8F">
      <w:pPr>
        <w:suppressAutoHyphens/>
        <w:spacing w:after="0"/>
        <w:jc w:val="center"/>
        <w:rPr>
          <w:b/>
          <w:sz w:val="32"/>
          <w:szCs w:val="32"/>
        </w:rPr>
      </w:pPr>
    </w:p>
    <w:p w14:paraId="1AF9B637" w14:textId="78D01958" w:rsidR="00A20565" w:rsidRDefault="00A20565" w:rsidP="00365D8F">
      <w:pPr>
        <w:suppressAutoHyphens/>
        <w:spacing w:after="0"/>
        <w:jc w:val="center"/>
        <w:rPr>
          <w:b/>
          <w:sz w:val="32"/>
          <w:szCs w:val="32"/>
        </w:rPr>
      </w:pPr>
    </w:p>
    <w:p w14:paraId="62693C1A" w14:textId="7A33AA74" w:rsidR="00A20565" w:rsidRDefault="00A20565" w:rsidP="00365D8F">
      <w:pPr>
        <w:suppressAutoHyphens/>
        <w:spacing w:after="0"/>
        <w:jc w:val="center"/>
        <w:rPr>
          <w:b/>
          <w:sz w:val="32"/>
          <w:szCs w:val="32"/>
        </w:rPr>
      </w:pPr>
    </w:p>
    <w:p w14:paraId="2B1F0B65" w14:textId="77777777" w:rsidR="00A20565" w:rsidRPr="00673155" w:rsidRDefault="00A20565" w:rsidP="00365D8F">
      <w:pPr>
        <w:suppressAutoHyphens/>
        <w:spacing w:after="0"/>
        <w:jc w:val="center"/>
        <w:rPr>
          <w:b/>
          <w:sz w:val="32"/>
          <w:szCs w:val="32"/>
        </w:rPr>
      </w:pPr>
    </w:p>
    <w:p w14:paraId="28426BF4" w14:textId="5C6DBA02" w:rsidR="00365D8F" w:rsidRPr="00673155" w:rsidRDefault="00070AA7" w:rsidP="00365D8F">
      <w:pPr>
        <w:suppressAutoHyphens/>
        <w:spacing w:after="0"/>
        <w:jc w:val="center"/>
        <w:rPr>
          <w:b/>
          <w:color w:val="000000" w:themeColor="text1"/>
          <w:sz w:val="32"/>
          <w:szCs w:val="32"/>
        </w:rPr>
      </w:pPr>
      <w:r w:rsidRPr="00673155">
        <w:rPr>
          <w:b/>
          <w:color w:val="000000" w:themeColor="text1"/>
          <w:sz w:val="32"/>
          <w:szCs w:val="32"/>
        </w:rPr>
        <w:t>January</w:t>
      </w:r>
      <w:r w:rsidR="00181564" w:rsidRPr="00673155">
        <w:rPr>
          <w:b/>
          <w:color w:val="000000" w:themeColor="text1"/>
          <w:sz w:val="32"/>
          <w:szCs w:val="32"/>
        </w:rPr>
        <w:t xml:space="preserve"> 202</w:t>
      </w:r>
      <w:r w:rsidRPr="00673155">
        <w:rPr>
          <w:b/>
          <w:color w:val="000000" w:themeColor="text1"/>
          <w:sz w:val="32"/>
          <w:szCs w:val="32"/>
        </w:rPr>
        <w:t>4</w:t>
      </w:r>
    </w:p>
    <w:p w14:paraId="02415957" w14:textId="49184863" w:rsidR="00365D8F" w:rsidRPr="00673155" w:rsidRDefault="00A20565" w:rsidP="00365D8F">
      <w:pPr>
        <w:suppressAutoHyphens/>
        <w:spacing w:after="0"/>
        <w:jc w:val="center"/>
        <w:rPr>
          <w:b/>
          <w:sz w:val="32"/>
          <w:szCs w:val="32"/>
        </w:rPr>
      </w:pPr>
      <w:r>
        <w:rPr>
          <w:b/>
          <w:sz w:val="32"/>
          <w:szCs w:val="32"/>
        </w:rPr>
        <w:t>F</w:t>
      </w:r>
      <w:r w:rsidR="00365D8F" w:rsidRPr="00673155">
        <w:rPr>
          <w:b/>
          <w:sz w:val="32"/>
          <w:szCs w:val="32"/>
        </w:rPr>
        <w:t>ifth Edition</w:t>
      </w:r>
    </w:p>
    <w:p w14:paraId="200D1C20" w14:textId="77777777" w:rsidR="00365D8F" w:rsidRPr="00673155" w:rsidRDefault="00365D8F" w:rsidP="00365D8F">
      <w:pPr>
        <w:sectPr w:rsidR="00365D8F" w:rsidRPr="00673155" w:rsidSect="00181564">
          <w:headerReference w:type="even" r:id="rId8"/>
          <w:headerReference w:type="first" r:id="rId9"/>
          <w:pgSz w:w="11909" w:h="16834" w:code="9"/>
          <w:pgMar w:top="1440" w:right="1440" w:bottom="1440" w:left="1440" w:header="720" w:footer="720" w:gutter="0"/>
          <w:cols w:space="720"/>
          <w:docGrid w:linePitch="360"/>
        </w:sectPr>
      </w:pPr>
    </w:p>
    <w:p w14:paraId="31FCAFF9" w14:textId="77777777" w:rsidR="00365D8F" w:rsidRPr="00673155" w:rsidRDefault="00365D8F" w:rsidP="00365D8F">
      <w:pPr>
        <w:suppressAutoHyphens/>
        <w:jc w:val="center"/>
        <w:rPr>
          <w:b/>
          <w:sz w:val="44"/>
        </w:rPr>
      </w:pPr>
      <w:r w:rsidRPr="00673155">
        <w:rPr>
          <w:b/>
          <w:sz w:val="44"/>
        </w:rPr>
        <w:lastRenderedPageBreak/>
        <w:t>Preface</w:t>
      </w:r>
    </w:p>
    <w:p w14:paraId="45F7C4B7" w14:textId="77777777" w:rsidR="00365D8F" w:rsidRPr="00673155" w:rsidRDefault="00365D8F" w:rsidP="00365D8F">
      <w:pPr>
        <w:ind w:firstLine="720"/>
      </w:pPr>
      <w:r w:rsidRPr="00673155">
        <w:t>These Philippine Bidding Documents (PBDs) for the procurement of Consulting Services through Competitive Bidding have been prepared by the Government of the Philippines (</w:t>
      </w:r>
      <w:proofErr w:type="spellStart"/>
      <w:r w:rsidRPr="00673155">
        <w:t>GoP</w:t>
      </w:r>
      <w:proofErr w:type="spellEnd"/>
      <w:r w:rsidRPr="00673155">
        <w:t xml:space="preserve">) for use by all branches, agencies, departments, bureaus, offices, or instrumentalities of the Government, including government-owned and/or -controlled corporations (GOCCs), government financial institutions (GFIs), state universities and colleges (SUCs), local government units (LGUs), and autonomous regional government.  The procedures and practices presented in this document have been developed through broad experience, and are for mandatory use in projects that are financed in whole or in part by the </w:t>
      </w:r>
      <w:proofErr w:type="spellStart"/>
      <w:r w:rsidRPr="00673155">
        <w:t>GoP</w:t>
      </w:r>
      <w:proofErr w:type="spellEnd"/>
      <w:r w:rsidRPr="00673155">
        <w:t xml:space="preserve"> or the World Bank or any foreign government/foreign or international financing institution in accordance with the provisions of the 2016 Revised Implementing Rules and Regulations (IRR) of Republic Act 9184 (R.A. 9184). </w:t>
      </w:r>
    </w:p>
    <w:p w14:paraId="4D42717A" w14:textId="77777777" w:rsidR="00365D8F" w:rsidRPr="00673155" w:rsidRDefault="00365D8F" w:rsidP="00365D8F">
      <w:pPr>
        <w:suppressAutoHyphens/>
        <w:ind w:firstLine="720"/>
      </w:pPr>
      <w:bookmarkStart w:id="0" w:name="OLE_LINK1"/>
      <w:bookmarkStart w:id="1" w:name="OLE_LINK2"/>
      <w:r w:rsidRPr="00673155">
        <w:t>The Bidding Documents shall clearly and adequately define, among others: (a) the objectives, scope, and expected outputs and/or results of the proposed contract; (b) the minimum eligibility requirements of bidders, such as track record to be determined by the Head of the Procuring Entity; (c) the expected contract duration, delivery schedule and/or time frame; and (d) the obligations, duties, and/or functions of the winning bidder.</w:t>
      </w:r>
      <w:bookmarkEnd w:id="0"/>
      <w:bookmarkEnd w:id="1"/>
    </w:p>
    <w:p w14:paraId="09083CBA" w14:textId="01EA7F50" w:rsidR="00365D8F" w:rsidRPr="00673155" w:rsidRDefault="00365D8F" w:rsidP="00365D8F">
      <w:pPr>
        <w:suppressAutoHyphens/>
        <w:ind w:firstLine="720"/>
      </w:pPr>
      <w:r w:rsidRPr="00673155">
        <w:t xml:space="preserve">In order to simplify the preparation of the Bidding Documents for each procurement, the PBDs groups the provisions that are intended to be used unchanged in </w:t>
      </w:r>
      <w:r w:rsidRPr="00673155">
        <w:fldChar w:fldCharType="begin"/>
      </w:r>
      <w:r w:rsidRPr="00673155">
        <w:instrText xml:space="preserve"> REF _Ref101869003 \h  \* MERGEFORMAT </w:instrText>
      </w:r>
      <w:r w:rsidRPr="00673155">
        <w:fldChar w:fldCharType="separate"/>
      </w:r>
      <w:r w:rsidR="00624CD1" w:rsidRPr="00673155">
        <w:t>Section II. Eligibility Documents</w:t>
      </w:r>
      <w:r w:rsidRPr="00673155">
        <w:fldChar w:fldCharType="end"/>
      </w:r>
      <w:r w:rsidRPr="00673155">
        <w:t xml:space="preserve"> of Part I; and </w:t>
      </w:r>
      <w:r w:rsidRPr="00673155">
        <w:fldChar w:fldCharType="begin"/>
      </w:r>
      <w:r w:rsidRPr="00673155">
        <w:instrText xml:space="preserve"> REF _Ref242847772 \h  \* MERGEFORMAT </w:instrText>
      </w:r>
      <w:r w:rsidRPr="00673155">
        <w:fldChar w:fldCharType="separate"/>
      </w:r>
      <w:r w:rsidR="00624CD1" w:rsidRPr="00673155">
        <w:t>Section II. Instructions to Bidders</w:t>
      </w:r>
      <w:r w:rsidRPr="00673155">
        <w:fldChar w:fldCharType="end"/>
      </w:r>
      <w:r w:rsidRPr="00673155">
        <w:t xml:space="preserve"> (ITB) and </w:t>
      </w:r>
      <w:r w:rsidRPr="00673155">
        <w:fldChar w:fldCharType="begin"/>
      </w:r>
      <w:r w:rsidRPr="00673155">
        <w:instrText xml:space="preserve"> REF _Ref242847788 \h  \* MERGEFORMAT </w:instrText>
      </w:r>
      <w:r w:rsidRPr="00673155">
        <w:fldChar w:fldCharType="separate"/>
      </w:r>
      <w:r w:rsidR="00624CD1" w:rsidRPr="00673155">
        <w:t>Section IV. General Conditions of Contract</w:t>
      </w:r>
      <w:r w:rsidRPr="00673155">
        <w:fldChar w:fldCharType="end"/>
      </w:r>
      <w:r w:rsidRPr="00673155">
        <w:t xml:space="preserve"> (GCC) of Part II.  Data and provisions specific to each procurement and contract should be included in </w:t>
      </w:r>
      <w:r w:rsidRPr="00673155">
        <w:fldChar w:fldCharType="begin"/>
      </w:r>
      <w:r w:rsidRPr="00673155">
        <w:instrText xml:space="preserve"> REF _Ref242847830 \h  \* MERGEFORMAT </w:instrText>
      </w:r>
      <w:r w:rsidRPr="00673155">
        <w:fldChar w:fldCharType="separate"/>
      </w:r>
      <w:r w:rsidR="00624CD1" w:rsidRPr="00673155">
        <w:t>Section III. Eligibility Data Sheet</w:t>
      </w:r>
      <w:r w:rsidRPr="00673155">
        <w:fldChar w:fldCharType="end"/>
      </w:r>
      <w:r w:rsidRPr="00673155">
        <w:t xml:space="preserve"> (EDS) of Part I, </w:t>
      </w:r>
      <w:r w:rsidRPr="00673155">
        <w:fldChar w:fldCharType="begin"/>
      </w:r>
      <w:r w:rsidRPr="00673155">
        <w:instrText xml:space="preserve"> REF _Ref242847804 \h  \* MERGEFORMAT </w:instrText>
      </w:r>
      <w:r w:rsidRPr="00673155">
        <w:fldChar w:fldCharType="separate"/>
      </w:r>
      <w:r w:rsidR="00624CD1" w:rsidRPr="00673155">
        <w:t>Section III. Bid Data Sheet</w:t>
      </w:r>
      <w:r w:rsidRPr="00673155">
        <w:fldChar w:fldCharType="end"/>
      </w:r>
      <w:r w:rsidRPr="00673155">
        <w:t xml:space="preserve"> (BDS), and </w:t>
      </w:r>
      <w:r w:rsidRPr="00673155">
        <w:fldChar w:fldCharType="begin"/>
      </w:r>
      <w:r w:rsidRPr="00673155">
        <w:instrText xml:space="preserve"> REF _Ref99173971 \h  \* MERGEFORMAT </w:instrText>
      </w:r>
      <w:r w:rsidRPr="00673155">
        <w:fldChar w:fldCharType="separate"/>
      </w:r>
      <w:r w:rsidR="00624CD1" w:rsidRPr="00673155">
        <w:t>Section V. Special Conditions of Contract</w:t>
      </w:r>
      <w:r w:rsidRPr="00673155">
        <w:fldChar w:fldCharType="end"/>
      </w:r>
      <w:r w:rsidRPr="00673155">
        <w:t xml:space="preserve"> (SCC) of Part II.  The forms to be used are provided in the attachments.</w:t>
      </w:r>
    </w:p>
    <w:p w14:paraId="1C0E5229" w14:textId="77777777" w:rsidR="00365D8F" w:rsidRPr="00673155" w:rsidRDefault="00365D8F" w:rsidP="00365D8F">
      <w:pPr>
        <w:suppressAutoHyphens/>
        <w:ind w:firstLine="720"/>
      </w:pPr>
      <w:r w:rsidRPr="00673155">
        <w:t xml:space="preserve">Care should be taken to check the relevance of the provisions of the Bidding Documents against the requirements of the specific Consulting Services to be procured.  The following general directions should be observed when using the documents:  </w:t>
      </w:r>
    </w:p>
    <w:p w14:paraId="6C72B746" w14:textId="77777777" w:rsidR="00365D8F" w:rsidRPr="00673155" w:rsidRDefault="00365D8F" w:rsidP="00AF321F">
      <w:pPr>
        <w:numPr>
          <w:ilvl w:val="0"/>
          <w:numId w:val="13"/>
        </w:numPr>
        <w:tabs>
          <w:tab w:val="clear" w:pos="1080"/>
          <w:tab w:val="num" w:pos="1440"/>
        </w:tabs>
        <w:ind w:left="1440" w:hanging="720"/>
      </w:pPr>
      <w:r w:rsidRPr="00673155">
        <w:t>All the documents listed in the Table of Contents are normally required for the procurement of Consulting Services.  However, they should be adapted as necessary to the circumstances of the particular Project.</w:t>
      </w:r>
    </w:p>
    <w:p w14:paraId="07EDE41B" w14:textId="77777777" w:rsidR="00365D8F" w:rsidRPr="00673155" w:rsidRDefault="00365D8F" w:rsidP="00AF321F">
      <w:pPr>
        <w:numPr>
          <w:ilvl w:val="0"/>
          <w:numId w:val="13"/>
        </w:numPr>
        <w:tabs>
          <w:tab w:val="clear" w:pos="1080"/>
          <w:tab w:val="num" w:pos="1440"/>
        </w:tabs>
        <w:ind w:left="1440" w:hanging="720"/>
      </w:pPr>
      <w:r w:rsidRPr="00673155">
        <w:t xml:space="preserve">These PBDs are divided into Part I and Part II, which shall be both made available from the time the Request for Expression of Interest is first advertised/posted until the deadline for the submission and receipt of bids  </w:t>
      </w:r>
    </w:p>
    <w:p w14:paraId="4C549408" w14:textId="77777777" w:rsidR="00365D8F" w:rsidRPr="00673155" w:rsidRDefault="00365D8F" w:rsidP="00AF321F">
      <w:pPr>
        <w:numPr>
          <w:ilvl w:val="0"/>
          <w:numId w:val="13"/>
        </w:numPr>
        <w:tabs>
          <w:tab w:val="clear" w:pos="1080"/>
          <w:tab w:val="num" w:pos="1440"/>
        </w:tabs>
        <w:ind w:left="1440" w:hanging="720"/>
      </w:pPr>
      <w:r w:rsidRPr="00673155">
        <w:t>Specific details, such as the “name of the Procuring Entity” and “address for proposal submission,” should be furnished in the EDS, BDS, and SCC.  The final documents should contain neither blank spaces nor options.</w:t>
      </w:r>
    </w:p>
    <w:p w14:paraId="63BFE7E5" w14:textId="77777777" w:rsidR="00365D8F" w:rsidRPr="00673155" w:rsidRDefault="00365D8F" w:rsidP="00E91A81">
      <w:pPr>
        <w:numPr>
          <w:ilvl w:val="0"/>
          <w:numId w:val="13"/>
        </w:numPr>
        <w:tabs>
          <w:tab w:val="clear" w:pos="1080"/>
          <w:tab w:val="num" w:pos="1440"/>
        </w:tabs>
        <w:ind w:left="1440" w:hanging="720"/>
      </w:pPr>
      <w:r w:rsidRPr="00673155">
        <w:t xml:space="preserve">This Preface and the footnotes or </w:t>
      </w:r>
      <w:proofErr w:type="gramStart"/>
      <w:r w:rsidRPr="00673155">
        <w:t>notes</w:t>
      </w:r>
      <w:proofErr w:type="gramEnd"/>
      <w:r w:rsidRPr="00673155">
        <w:t xml:space="preserve"> in italics included in the Request for Expression of Interest, EDS, BDS, SCC, Terms of Reference, and Appendices are not part of the text of the final document, although they contain instructions that the Procuring Entity should strictly follow.  The Bidding Documents should contain no footnotes </w:t>
      </w:r>
      <w:r w:rsidR="00914FAB" w:rsidRPr="00673155">
        <w:t xml:space="preserve">except Section VII. Bidding Forms </w:t>
      </w:r>
      <w:r w:rsidRPr="00673155">
        <w:t>of Part II since these provide important guidance to Bidders.</w:t>
      </w:r>
    </w:p>
    <w:p w14:paraId="54303919" w14:textId="77777777" w:rsidR="00365D8F" w:rsidRPr="00673155" w:rsidRDefault="00365D8F" w:rsidP="00AF321F">
      <w:pPr>
        <w:numPr>
          <w:ilvl w:val="0"/>
          <w:numId w:val="13"/>
        </w:numPr>
        <w:tabs>
          <w:tab w:val="clear" w:pos="1080"/>
          <w:tab w:val="num" w:pos="1440"/>
        </w:tabs>
        <w:ind w:left="1440" w:hanging="720"/>
      </w:pPr>
      <w:r w:rsidRPr="00673155">
        <w:lastRenderedPageBreak/>
        <w:t>The criteria for evaluation and the various methods of evaluation in the ITB should be carefully reviewed.  Only those that are selected to be used for the procurement in question should be retained and expanded, as required in the BDS.  The criteria that are not applicable should be deleted from the BDS.</w:t>
      </w:r>
    </w:p>
    <w:p w14:paraId="590B460D" w14:textId="77777777" w:rsidR="00365D8F" w:rsidRPr="00673155" w:rsidRDefault="00365D8F" w:rsidP="00AF321F">
      <w:pPr>
        <w:numPr>
          <w:ilvl w:val="0"/>
          <w:numId w:val="13"/>
        </w:numPr>
        <w:tabs>
          <w:tab w:val="clear" w:pos="1080"/>
          <w:tab w:val="num" w:pos="1440"/>
        </w:tabs>
        <w:ind w:left="1440" w:hanging="720"/>
      </w:pPr>
      <w:r w:rsidRPr="00673155">
        <w:t>The cover should be modified as required to identify the Bidding Documents as to the names of the Project, Contract, and Procuring Entity, in addition to date of issue.</w:t>
      </w:r>
    </w:p>
    <w:p w14:paraId="208B55FD" w14:textId="77777777" w:rsidR="00365D8F" w:rsidRPr="00673155" w:rsidRDefault="00365D8F" w:rsidP="00AF321F">
      <w:pPr>
        <w:numPr>
          <w:ilvl w:val="0"/>
          <w:numId w:val="13"/>
        </w:numPr>
        <w:tabs>
          <w:tab w:val="clear" w:pos="1080"/>
          <w:tab w:val="num" w:pos="1440"/>
        </w:tabs>
        <w:ind w:left="1440" w:hanging="720"/>
      </w:pPr>
      <w:r w:rsidRPr="00673155">
        <w:t xml:space="preserve">If modifications must be made to bidding procedures, they can be presented in the BDS. Modifications for specific Project or Contract should be provided in the SCC as amendments to the Conditions of Contract.  For easy completion, whenever reference has to be made to specific clauses in the EDS, BDS, or SCC these terms shall be printed in bold type face on Section II. Eligibility Documents, </w:t>
      </w:r>
      <w:smartTag w:uri="urn:schemas-microsoft-com:office:smarttags" w:element="place">
        <w:smartTag w:uri="urn:schemas:contacts" w:element="Sn">
          <w:r w:rsidRPr="00673155">
            <w:t>Section</w:t>
          </w:r>
        </w:smartTag>
        <w:r w:rsidRPr="00673155">
          <w:t xml:space="preserve"> </w:t>
        </w:r>
        <w:smartTag w:uri="urn:schemas:contacts" w:element="Sn">
          <w:r w:rsidRPr="00673155">
            <w:t>I.</w:t>
          </w:r>
        </w:smartTag>
      </w:smartTag>
      <w:r w:rsidRPr="00673155">
        <w:t xml:space="preserve"> Instructions to Bidders, and Section III. General Conditions of Contract, respectively.</w:t>
      </w:r>
    </w:p>
    <w:p w14:paraId="1C6E88A7" w14:textId="77777777" w:rsidR="00365D8F" w:rsidRPr="00673155" w:rsidRDefault="00365D8F" w:rsidP="00365D8F"/>
    <w:p w14:paraId="577D3BEB" w14:textId="77777777" w:rsidR="00365D8F" w:rsidRPr="00673155" w:rsidRDefault="00365D8F" w:rsidP="00365D8F">
      <w:pPr>
        <w:sectPr w:rsidR="00365D8F" w:rsidRPr="00673155" w:rsidSect="00181564">
          <w:footerReference w:type="default" r:id="rId10"/>
          <w:pgSz w:w="11907" w:h="16839" w:code="9"/>
          <w:pgMar w:top="1440" w:right="1440" w:bottom="1440" w:left="1440" w:header="720" w:footer="720" w:gutter="0"/>
          <w:cols w:space="720"/>
          <w:docGrid w:linePitch="360"/>
        </w:sectPr>
      </w:pPr>
    </w:p>
    <w:p w14:paraId="7A708A9F" w14:textId="77777777" w:rsidR="00365D8F" w:rsidRPr="00673155" w:rsidRDefault="00365D8F" w:rsidP="00365D8F">
      <w:pPr>
        <w:suppressAutoHyphens/>
        <w:jc w:val="center"/>
        <w:rPr>
          <w:b/>
          <w:sz w:val="36"/>
          <w:szCs w:val="36"/>
        </w:rPr>
      </w:pPr>
      <w:r w:rsidRPr="00673155">
        <w:rPr>
          <w:b/>
          <w:sz w:val="36"/>
          <w:szCs w:val="36"/>
        </w:rPr>
        <w:lastRenderedPageBreak/>
        <w:t>TABLE OF CONTENTS</w:t>
      </w:r>
    </w:p>
    <w:p w14:paraId="4A82F750" w14:textId="77777777" w:rsidR="00365D8F" w:rsidRPr="00673155" w:rsidRDefault="00365D8F" w:rsidP="00365D8F">
      <w:pPr>
        <w:pStyle w:val="TOC1"/>
      </w:pPr>
    </w:p>
    <w:p w14:paraId="1D569427" w14:textId="77777777" w:rsidR="00365D8F" w:rsidRPr="00673155" w:rsidRDefault="00365D8F" w:rsidP="00365D8F">
      <w:pPr>
        <w:jc w:val="center"/>
        <w:rPr>
          <w:b/>
          <w:sz w:val="32"/>
          <w:szCs w:val="32"/>
        </w:rPr>
      </w:pPr>
      <w:r w:rsidRPr="00673155">
        <w:rPr>
          <w:b/>
          <w:sz w:val="32"/>
          <w:szCs w:val="32"/>
        </w:rPr>
        <w:t>PART I</w:t>
      </w:r>
    </w:p>
    <w:p w14:paraId="1D7E58B6" w14:textId="4A7E8E10" w:rsidR="00365D8F" w:rsidRPr="00673155" w:rsidRDefault="00365D8F" w:rsidP="00365D8F">
      <w:pPr>
        <w:pStyle w:val="TOC1"/>
        <w:tabs>
          <w:tab w:val="right" w:leader="dot" w:pos="9000"/>
        </w:tabs>
        <w:rPr>
          <w:rFonts w:ascii="Times New Roman" w:hAnsi="Times New Roman"/>
          <w:caps w:val="0"/>
          <w:smallCaps/>
          <w:noProof/>
          <w:sz w:val="28"/>
          <w:szCs w:val="28"/>
        </w:rPr>
      </w:pPr>
      <w:r w:rsidRPr="00673155">
        <w:rPr>
          <w:rFonts w:ascii="Times New Roman" w:hAnsi="Times New Roman"/>
          <w:caps w:val="0"/>
          <w:smallCaps/>
          <w:sz w:val="28"/>
          <w:szCs w:val="28"/>
        </w:rPr>
        <w:fldChar w:fldCharType="begin"/>
      </w:r>
      <w:r w:rsidRPr="00673155">
        <w:rPr>
          <w:rFonts w:ascii="Times New Roman" w:hAnsi="Times New Roman"/>
          <w:caps w:val="0"/>
          <w:smallCaps/>
          <w:sz w:val="28"/>
          <w:szCs w:val="28"/>
        </w:rPr>
        <w:instrText xml:space="preserve"> TOC \o "1-1" \h \z \u </w:instrText>
      </w:r>
      <w:r w:rsidRPr="00673155">
        <w:rPr>
          <w:rFonts w:ascii="Times New Roman" w:hAnsi="Times New Roman"/>
          <w:caps w:val="0"/>
          <w:smallCaps/>
          <w:sz w:val="28"/>
          <w:szCs w:val="28"/>
        </w:rPr>
        <w:fldChar w:fldCharType="separate"/>
      </w:r>
      <w:hyperlink w:anchor="_Toc241897774" w:history="1">
        <w:r w:rsidRPr="00673155">
          <w:rPr>
            <w:rStyle w:val="Hyperlink"/>
            <w:rFonts w:ascii="Times New Roman" w:hAnsi="Times New Roman"/>
            <w:caps w:val="0"/>
            <w:smallCaps/>
            <w:noProof/>
            <w:sz w:val="28"/>
            <w:szCs w:val="28"/>
          </w:rPr>
          <w:t>Section I. Request for Expression of Interest</w:t>
        </w:r>
        <w:r w:rsidRPr="00673155">
          <w:rPr>
            <w:rFonts w:ascii="Times New Roman" w:hAnsi="Times New Roman"/>
            <w:caps w:val="0"/>
            <w:smallCaps/>
            <w:noProof/>
            <w:webHidden/>
            <w:sz w:val="28"/>
            <w:szCs w:val="28"/>
          </w:rPr>
          <w:tab/>
        </w:r>
        <w:r w:rsidRPr="00673155">
          <w:rPr>
            <w:rFonts w:ascii="Times New Roman" w:hAnsi="Times New Roman"/>
            <w:caps w:val="0"/>
            <w:smallCaps/>
            <w:noProof/>
            <w:webHidden/>
            <w:sz w:val="28"/>
            <w:szCs w:val="28"/>
          </w:rPr>
          <w:fldChar w:fldCharType="begin"/>
        </w:r>
        <w:r w:rsidRPr="00673155">
          <w:rPr>
            <w:rFonts w:ascii="Times New Roman" w:hAnsi="Times New Roman"/>
            <w:caps w:val="0"/>
            <w:smallCaps/>
            <w:noProof/>
            <w:webHidden/>
            <w:sz w:val="28"/>
            <w:szCs w:val="28"/>
          </w:rPr>
          <w:instrText xml:space="preserve"> PAGEREF _Toc241897774 \h </w:instrText>
        </w:r>
        <w:r w:rsidRPr="00673155">
          <w:rPr>
            <w:rFonts w:ascii="Times New Roman" w:hAnsi="Times New Roman"/>
            <w:caps w:val="0"/>
            <w:smallCaps/>
            <w:noProof/>
            <w:webHidden/>
            <w:sz w:val="28"/>
            <w:szCs w:val="28"/>
          </w:rPr>
        </w:r>
        <w:r w:rsidRPr="00673155">
          <w:rPr>
            <w:rFonts w:ascii="Times New Roman" w:hAnsi="Times New Roman"/>
            <w:caps w:val="0"/>
            <w:smallCaps/>
            <w:noProof/>
            <w:webHidden/>
            <w:sz w:val="28"/>
            <w:szCs w:val="28"/>
          </w:rPr>
          <w:fldChar w:fldCharType="separate"/>
        </w:r>
        <w:r w:rsidR="00624CD1" w:rsidRPr="00673155">
          <w:rPr>
            <w:rFonts w:ascii="Times New Roman" w:hAnsi="Times New Roman"/>
            <w:caps w:val="0"/>
            <w:smallCaps/>
            <w:noProof/>
            <w:webHidden/>
            <w:sz w:val="28"/>
            <w:szCs w:val="28"/>
          </w:rPr>
          <w:t>5</w:t>
        </w:r>
        <w:r w:rsidRPr="00673155">
          <w:rPr>
            <w:rFonts w:ascii="Times New Roman" w:hAnsi="Times New Roman"/>
            <w:caps w:val="0"/>
            <w:smallCaps/>
            <w:noProof/>
            <w:webHidden/>
            <w:sz w:val="28"/>
            <w:szCs w:val="28"/>
          </w:rPr>
          <w:fldChar w:fldCharType="end"/>
        </w:r>
      </w:hyperlink>
    </w:p>
    <w:p w14:paraId="131E0EF8" w14:textId="1134A532"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75" w:history="1">
        <w:r w:rsidR="00365D8F" w:rsidRPr="00673155">
          <w:rPr>
            <w:rStyle w:val="Hyperlink"/>
            <w:rFonts w:ascii="Times New Roman" w:hAnsi="Times New Roman"/>
            <w:caps w:val="0"/>
            <w:smallCaps/>
            <w:noProof/>
            <w:sz w:val="28"/>
            <w:szCs w:val="28"/>
          </w:rPr>
          <w:t>Section II. Eligibility Documents</w:t>
        </w:r>
        <w:r w:rsidR="00365D8F" w:rsidRPr="00673155">
          <w:rPr>
            <w:rFonts w:ascii="Times New Roman" w:hAnsi="Times New Roman"/>
            <w:caps w:val="0"/>
            <w:smallCaps/>
            <w:noProof/>
            <w:webHidden/>
            <w:sz w:val="28"/>
            <w:szCs w:val="28"/>
          </w:rPr>
          <w:tab/>
        </w:r>
        <w:r w:rsidR="00365D8F" w:rsidRPr="00673155">
          <w:rPr>
            <w:rFonts w:ascii="Times New Roman" w:hAnsi="Times New Roman"/>
            <w:caps w:val="0"/>
            <w:smallCaps/>
            <w:noProof/>
            <w:webHidden/>
            <w:sz w:val="28"/>
            <w:szCs w:val="28"/>
          </w:rPr>
          <w:fldChar w:fldCharType="begin"/>
        </w:r>
        <w:r w:rsidR="00365D8F" w:rsidRPr="00673155">
          <w:rPr>
            <w:rFonts w:ascii="Times New Roman" w:hAnsi="Times New Roman"/>
            <w:caps w:val="0"/>
            <w:smallCaps/>
            <w:noProof/>
            <w:webHidden/>
            <w:sz w:val="28"/>
            <w:szCs w:val="28"/>
          </w:rPr>
          <w:instrText xml:space="preserve"> PAGEREF _Toc241897775 \h </w:instrText>
        </w:r>
        <w:r w:rsidR="00365D8F" w:rsidRPr="00673155">
          <w:rPr>
            <w:rFonts w:ascii="Times New Roman" w:hAnsi="Times New Roman"/>
            <w:caps w:val="0"/>
            <w:smallCaps/>
            <w:noProof/>
            <w:webHidden/>
            <w:sz w:val="28"/>
            <w:szCs w:val="28"/>
          </w:rPr>
        </w:r>
        <w:r w:rsidR="00365D8F" w:rsidRPr="00673155">
          <w:rPr>
            <w:rFonts w:ascii="Times New Roman" w:hAnsi="Times New Roman"/>
            <w:caps w:val="0"/>
            <w:smallCaps/>
            <w:noProof/>
            <w:webHidden/>
            <w:sz w:val="28"/>
            <w:szCs w:val="28"/>
          </w:rPr>
          <w:fldChar w:fldCharType="separate"/>
        </w:r>
        <w:r w:rsidR="00624CD1" w:rsidRPr="00673155">
          <w:rPr>
            <w:rFonts w:ascii="Times New Roman" w:hAnsi="Times New Roman"/>
            <w:caps w:val="0"/>
            <w:smallCaps/>
            <w:noProof/>
            <w:webHidden/>
            <w:sz w:val="28"/>
            <w:szCs w:val="28"/>
          </w:rPr>
          <w:t>10</w:t>
        </w:r>
        <w:r w:rsidR="00365D8F" w:rsidRPr="00673155">
          <w:rPr>
            <w:rFonts w:ascii="Times New Roman" w:hAnsi="Times New Roman"/>
            <w:caps w:val="0"/>
            <w:smallCaps/>
            <w:noProof/>
            <w:webHidden/>
            <w:sz w:val="28"/>
            <w:szCs w:val="28"/>
          </w:rPr>
          <w:fldChar w:fldCharType="end"/>
        </w:r>
      </w:hyperlink>
    </w:p>
    <w:p w14:paraId="0330F333" w14:textId="6C7D3886" w:rsidR="00365D8F" w:rsidRPr="00673155" w:rsidRDefault="002B2889" w:rsidP="00365D8F">
      <w:pPr>
        <w:pStyle w:val="TOC1"/>
        <w:tabs>
          <w:tab w:val="right" w:leader="dot" w:pos="9000"/>
        </w:tabs>
        <w:rPr>
          <w:rStyle w:val="Hyperlink"/>
          <w:rFonts w:ascii="Times New Roman" w:hAnsi="Times New Roman"/>
          <w:caps w:val="0"/>
          <w:smallCaps/>
          <w:noProof/>
          <w:sz w:val="28"/>
          <w:szCs w:val="28"/>
        </w:rPr>
      </w:pPr>
      <w:hyperlink w:anchor="_Toc241897776" w:history="1">
        <w:r w:rsidR="00365D8F" w:rsidRPr="00673155">
          <w:rPr>
            <w:rStyle w:val="Hyperlink"/>
            <w:rFonts w:ascii="Times New Roman" w:hAnsi="Times New Roman"/>
            <w:caps w:val="0"/>
            <w:smallCaps/>
            <w:noProof/>
            <w:sz w:val="28"/>
            <w:szCs w:val="28"/>
          </w:rPr>
          <w:t>Section III. Eligibility Data Sheet</w:t>
        </w:r>
        <w:r w:rsidR="00365D8F" w:rsidRPr="00673155">
          <w:rPr>
            <w:rFonts w:ascii="Times New Roman" w:hAnsi="Times New Roman"/>
            <w:caps w:val="0"/>
            <w:smallCaps/>
            <w:noProof/>
            <w:webHidden/>
            <w:sz w:val="28"/>
            <w:szCs w:val="28"/>
          </w:rPr>
          <w:tab/>
        </w:r>
        <w:r w:rsidR="00365D8F" w:rsidRPr="00673155">
          <w:rPr>
            <w:rFonts w:ascii="Times New Roman" w:hAnsi="Times New Roman"/>
            <w:caps w:val="0"/>
            <w:smallCaps/>
            <w:noProof/>
            <w:webHidden/>
            <w:sz w:val="28"/>
            <w:szCs w:val="28"/>
          </w:rPr>
          <w:fldChar w:fldCharType="begin"/>
        </w:r>
        <w:r w:rsidR="00365D8F" w:rsidRPr="00673155">
          <w:rPr>
            <w:rFonts w:ascii="Times New Roman" w:hAnsi="Times New Roman"/>
            <w:caps w:val="0"/>
            <w:smallCaps/>
            <w:noProof/>
            <w:webHidden/>
            <w:sz w:val="28"/>
            <w:szCs w:val="28"/>
          </w:rPr>
          <w:instrText xml:space="preserve"> PAGEREF _Toc241897776 \h </w:instrText>
        </w:r>
        <w:r w:rsidR="00365D8F" w:rsidRPr="00673155">
          <w:rPr>
            <w:rFonts w:ascii="Times New Roman" w:hAnsi="Times New Roman"/>
            <w:caps w:val="0"/>
            <w:smallCaps/>
            <w:noProof/>
            <w:webHidden/>
            <w:sz w:val="28"/>
            <w:szCs w:val="28"/>
          </w:rPr>
        </w:r>
        <w:r w:rsidR="00365D8F" w:rsidRPr="00673155">
          <w:rPr>
            <w:rFonts w:ascii="Times New Roman" w:hAnsi="Times New Roman"/>
            <w:caps w:val="0"/>
            <w:smallCaps/>
            <w:noProof/>
            <w:webHidden/>
            <w:sz w:val="28"/>
            <w:szCs w:val="28"/>
          </w:rPr>
          <w:fldChar w:fldCharType="separate"/>
        </w:r>
        <w:r w:rsidR="00624CD1" w:rsidRPr="00673155">
          <w:rPr>
            <w:rFonts w:ascii="Times New Roman" w:hAnsi="Times New Roman"/>
            <w:caps w:val="0"/>
            <w:smallCaps/>
            <w:noProof/>
            <w:webHidden/>
            <w:sz w:val="28"/>
            <w:szCs w:val="28"/>
          </w:rPr>
          <w:t>17</w:t>
        </w:r>
        <w:r w:rsidR="00365D8F" w:rsidRPr="00673155">
          <w:rPr>
            <w:rFonts w:ascii="Times New Roman" w:hAnsi="Times New Roman"/>
            <w:caps w:val="0"/>
            <w:smallCaps/>
            <w:noProof/>
            <w:webHidden/>
            <w:sz w:val="28"/>
            <w:szCs w:val="28"/>
          </w:rPr>
          <w:fldChar w:fldCharType="end"/>
        </w:r>
      </w:hyperlink>
    </w:p>
    <w:p w14:paraId="07EE9A5C" w14:textId="77777777" w:rsidR="00365D8F" w:rsidRPr="00673155" w:rsidRDefault="00365D8F" w:rsidP="00365D8F">
      <w:pPr>
        <w:rPr>
          <w:smallCaps/>
          <w:noProof/>
          <w:sz w:val="28"/>
          <w:szCs w:val="28"/>
        </w:rPr>
      </w:pPr>
    </w:p>
    <w:p w14:paraId="67A4830E" w14:textId="77777777" w:rsidR="00365D8F" w:rsidRPr="00673155" w:rsidRDefault="00365D8F" w:rsidP="00365D8F">
      <w:pPr>
        <w:jc w:val="center"/>
        <w:rPr>
          <w:b/>
          <w:smallCaps/>
          <w:noProof/>
          <w:sz w:val="32"/>
          <w:szCs w:val="32"/>
        </w:rPr>
      </w:pPr>
      <w:r w:rsidRPr="00673155">
        <w:rPr>
          <w:b/>
          <w:smallCaps/>
          <w:noProof/>
          <w:sz w:val="32"/>
          <w:szCs w:val="32"/>
        </w:rPr>
        <w:t>PART II</w:t>
      </w:r>
    </w:p>
    <w:p w14:paraId="2D44936F" w14:textId="4464536C"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77" w:history="1">
        <w:r w:rsidR="00365D8F" w:rsidRPr="00673155">
          <w:rPr>
            <w:rStyle w:val="Hyperlink"/>
            <w:rFonts w:ascii="Times New Roman" w:hAnsi="Times New Roman"/>
            <w:caps w:val="0"/>
            <w:smallCaps/>
            <w:noProof/>
            <w:sz w:val="28"/>
            <w:szCs w:val="28"/>
          </w:rPr>
          <w:t>Section I. Notice of Eligibility and Short Listing</w:t>
        </w:r>
        <w:r w:rsidR="00365D8F" w:rsidRPr="00673155">
          <w:rPr>
            <w:rFonts w:ascii="Times New Roman" w:hAnsi="Times New Roman"/>
            <w:caps w:val="0"/>
            <w:smallCaps/>
            <w:noProof/>
            <w:webHidden/>
            <w:sz w:val="28"/>
            <w:szCs w:val="28"/>
          </w:rPr>
          <w:tab/>
        </w:r>
        <w:r w:rsidR="00365D8F" w:rsidRPr="00673155">
          <w:rPr>
            <w:rFonts w:ascii="Times New Roman" w:hAnsi="Times New Roman"/>
            <w:caps w:val="0"/>
            <w:smallCaps/>
            <w:noProof/>
            <w:webHidden/>
            <w:sz w:val="28"/>
            <w:szCs w:val="28"/>
          </w:rPr>
          <w:fldChar w:fldCharType="begin"/>
        </w:r>
        <w:r w:rsidR="00365D8F" w:rsidRPr="00673155">
          <w:rPr>
            <w:rFonts w:ascii="Times New Roman" w:hAnsi="Times New Roman"/>
            <w:caps w:val="0"/>
            <w:smallCaps/>
            <w:noProof/>
            <w:webHidden/>
            <w:sz w:val="28"/>
            <w:szCs w:val="28"/>
          </w:rPr>
          <w:instrText xml:space="preserve"> PAGEREF _Toc241897777 \h </w:instrText>
        </w:r>
        <w:r w:rsidR="00365D8F" w:rsidRPr="00673155">
          <w:rPr>
            <w:rFonts w:ascii="Times New Roman" w:hAnsi="Times New Roman"/>
            <w:caps w:val="0"/>
            <w:smallCaps/>
            <w:noProof/>
            <w:webHidden/>
            <w:sz w:val="28"/>
            <w:szCs w:val="28"/>
          </w:rPr>
        </w:r>
        <w:r w:rsidR="00365D8F" w:rsidRPr="00673155">
          <w:rPr>
            <w:rFonts w:ascii="Times New Roman" w:hAnsi="Times New Roman"/>
            <w:caps w:val="0"/>
            <w:smallCaps/>
            <w:noProof/>
            <w:webHidden/>
            <w:sz w:val="28"/>
            <w:szCs w:val="28"/>
          </w:rPr>
          <w:fldChar w:fldCharType="separate"/>
        </w:r>
        <w:r w:rsidR="00624CD1" w:rsidRPr="00673155">
          <w:rPr>
            <w:rFonts w:ascii="Times New Roman" w:hAnsi="Times New Roman"/>
            <w:caps w:val="0"/>
            <w:smallCaps/>
            <w:noProof/>
            <w:webHidden/>
            <w:sz w:val="28"/>
            <w:szCs w:val="28"/>
          </w:rPr>
          <w:t>20</w:t>
        </w:r>
        <w:r w:rsidR="00365D8F" w:rsidRPr="00673155">
          <w:rPr>
            <w:rFonts w:ascii="Times New Roman" w:hAnsi="Times New Roman"/>
            <w:caps w:val="0"/>
            <w:smallCaps/>
            <w:noProof/>
            <w:webHidden/>
            <w:sz w:val="28"/>
            <w:szCs w:val="28"/>
          </w:rPr>
          <w:fldChar w:fldCharType="end"/>
        </w:r>
      </w:hyperlink>
    </w:p>
    <w:p w14:paraId="3AD8CE55" w14:textId="753A77DB"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78" w:history="1">
        <w:r w:rsidR="00365D8F" w:rsidRPr="00673155">
          <w:rPr>
            <w:rStyle w:val="Hyperlink"/>
            <w:rFonts w:ascii="Times New Roman" w:hAnsi="Times New Roman"/>
            <w:caps w:val="0"/>
            <w:smallCaps/>
            <w:noProof/>
            <w:sz w:val="28"/>
            <w:szCs w:val="28"/>
          </w:rPr>
          <w:t>Section II. Instructions to Bidders</w:t>
        </w:r>
        <w:r w:rsidR="00365D8F" w:rsidRPr="00673155">
          <w:rPr>
            <w:rFonts w:ascii="Times New Roman" w:hAnsi="Times New Roman"/>
            <w:caps w:val="0"/>
            <w:smallCaps/>
            <w:noProof/>
            <w:webHidden/>
            <w:sz w:val="28"/>
            <w:szCs w:val="28"/>
          </w:rPr>
          <w:tab/>
        </w:r>
        <w:r w:rsidR="00365D8F" w:rsidRPr="00673155">
          <w:rPr>
            <w:rFonts w:ascii="Times New Roman" w:hAnsi="Times New Roman"/>
            <w:caps w:val="0"/>
            <w:smallCaps/>
            <w:noProof/>
            <w:webHidden/>
            <w:sz w:val="28"/>
            <w:szCs w:val="28"/>
          </w:rPr>
          <w:fldChar w:fldCharType="begin"/>
        </w:r>
        <w:r w:rsidR="00365D8F" w:rsidRPr="00673155">
          <w:rPr>
            <w:rFonts w:ascii="Times New Roman" w:hAnsi="Times New Roman"/>
            <w:caps w:val="0"/>
            <w:smallCaps/>
            <w:noProof/>
            <w:webHidden/>
            <w:sz w:val="28"/>
            <w:szCs w:val="28"/>
          </w:rPr>
          <w:instrText xml:space="preserve"> PAGEREF _Toc241897778 \h </w:instrText>
        </w:r>
        <w:r w:rsidR="00365D8F" w:rsidRPr="00673155">
          <w:rPr>
            <w:rFonts w:ascii="Times New Roman" w:hAnsi="Times New Roman"/>
            <w:caps w:val="0"/>
            <w:smallCaps/>
            <w:noProof/>
            <w:webHidden/>
            <w:sz w:val="28"/>
            <w:szCs w:val="28"/>
          </w:rPr>
        </w:r>
        <w:r w:rsidR="00365D8F" w:rsidRPr="00673155">
          <w:rPr>
            <w:rFonts w:ascii="Times New Roman" w:hAnsi="Times New Roman"/>
            <w:caps w:val="0"/>
            <w:smallCaps/>
            <w:noProof/>
            <w:webHidden/>
            <w:sz w:val="28"/>
            <w:szCs w:val="28"/>
          </w:rPr>
          <w:fldChar w:fldCharType="separate"/>
        </w:r>
        <w:r w:rsidR="00624CD1" w:rsidRPr="00673155">
          <w:rPr>
            <w:rFonts w:ascii="Times New Roman" w:hAnsi="Times New Roman"/>
            <w:caps w:val="0"/>
            <w:smallCaps/>
            <w:noProof/>
            <w:webHidden/>
            <w:sz w:val="28"/>
            <w:szCs w:val="28"/>
          </w:rPr>
          <w:t>36</w:t>
        </w:r>
        <w:r w:rsidR="00365D8F" w:rsidRPr="00673155">
          <w:rPr>
            <w:rFonts w:ascii="Times New Roman" w:hAnsi="Times New Roman"/>
            <w:caps w:val="0"/>
            <w:smallCaps/>
            <w:noProof/>
            <w:webHidden/>
            <w:sz w:val="28"/>
            <w:szCs w:val="28"/>
          </w:rPr>
          <w:fldChar w:fldCharType="end"/>
        </w:r>
      </w:hyperlink>
    </w:p>
    <w:p w14:paraId="2A7077E2" w14:textId="49CA5F4E"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79" w:history="1">
        <w:r w:rsidR="00365D8F" w:rsidRPr="00673155">
          <w:rPr>
            <w:rStyle w:val="Hyperlink"/>
            <w:rFonts w:ascii="Times New Roman" w:hAnsi="Times New Roman"/>
            <w:caps w:val="0"/>
            <w:smallCaps/>
            <w:noProof/>
            <w:sz w:val="28"/>
            <w:szCs w:val="28"/>
          </w:rPr>
          <w:t>Section III. Bid Data Sheet</w:t>
        </w:r>
        <w:r w:rsidR="00365D8F" w:rsidRPr="00673155">
          <w:rPr>
            <w:rFonts w:ascii="Times New Roman" w:hAnsi="Times New Roman"/>
            <w:caps w:val="0"/>
            <w:smallCaps/>
            <w:noProof/>
            <w:webHidden/>
            <w:sz w:val="28"/>
            <w:szCs w:val="28"/>
          </w:rPr>
          <w:tab/>
        </w:r>
        <w:r w:rsidR="00051353" w:rsidRPr="00673155">
          <w:rPr>
            <w:rFonts w:ascii="Times New Roman" w:hAnsi="Times New Roman"/>
            <w:caps w:val="0"/>
            <w:smallCaps/>
            <w:noProof/>
            <w:webHidden/>
            <w:sz w:val="28"/>
            <w:szCs w:val="28"/>
          </w:rPr>
          <w:t>65</w:t>
        </w:r>
      </w:hyperlink>
    </w:p>
    <w:p w14:paraId="37B3ED3F" w14:textId="423C7713"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80" w:history="1">
        <w:r w:rsidR="00365D8F" w:rsidRPr="00673155">
          <w:rPr>
            <w:rStyle w:val="Hyperlink"/>
            <w:rFonts w:ascii="Times New Roman" w:hAnsi="Times New Roman"/>
            <w:caps w:val="0"/>
            <w:smallCaps/>
            <w:noProof/>
            <w:sz w:val="28"/>
            <w:szCs w:val="28"/>
          </w:rPr>
          <w:t>Section IV. General Conditions of Contract</w:t>
        </w:r>
        <w:r w:rsidR="00365D8F" w:rsidRPr="00673155">
          <w:rPr>
            <w:rFonts w:ascii="Times New Roman" w:hAnsi="Times New Roman"/>
            <w:caps w:val="0"/>
            <w:smallCaps/>
            <w:noProof/>
            <w:webHidden/>
            <w:sz w:val="28"/>
            <w:szCs w:val="28"/>
          </w:rPr>
          <w:tab/>
        </w:r>
        <w:r w:rsidR="00FD6C16">
          <w:rPr>
            <w:rFonts w:ascii="Times New Roman" w:hAnsi="Times New Roman"/>
            <w:caps w:val="0"/>
            <w:smallCaps/>
            <w:noProof/>
            <w:webHidden/>
            <w:sz w:val="28"/>
            <w:szCs w:val="28"/>
          </w:rPr>
          <w:t>72</w:t>
        </w:r>
      </w:hyperlink>
    </w:p>
    <w:p w14:paraId="0CA1630E" w14:textId="2B767D75"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81" w:history="1">
        <w:r w:rsidR="00365D8F" w:rsidRPr="00673155">
          <w:rPr>
            <w:rStyle w:val="Hyperlink"/>
            <w:rFonts w:ascii="Times New Roman" w:hAnsi="Times New Roman"/>
            <w:caps w:val="0"/>
            <w:smallCaps/>
            <w:noProof/>
            <w:sz w:val="28"/>
            <w:szCs w:val="28"/>
          </w:rPr>
          <w:t>Section V. Special Conditions of Contract</w:t>
        </w:r>
        <w:r w:rsidR="00365D8F" w:rsidRPr="00673155">
          <w:rPr>
            <w:rFonts w:ascii="Times New Roman" w:hAnsi="Times New Roman"/>
            <w:caps w:val="0"/>
            <w:smallCaps/>
            <w:noProof/>
            <w:webHidden/>
            <w:sz w:val="28"/>
            <w:szCs w:val="28"/>
          </w:rPr>
          <w:tab/>
        </w:r>
      </w:hyperlink>
      <w:r w:rsidR="00370A13">
        <w:rPr>
          <w:rFonts w:ascii="Times New Roman" w:hAnsi="Times New Roman"/>
          <w:caps w:val="0"/>
          <w:smallCaps/>
          <w:noProof/>
          <w:sz w:val="28"/>
          <w:szCs w:val="28"/>
        </w:rPr>
        <w:t>96</w:t>
      </w:r>
    </w:p>
    <w:p w14:paraId="2661C968" w14:textId="505AB62E"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82" w:history="1">
        <w:r w:rsidR="00365D8F" w:rsidRPr="00673155">
          <w:rPr>
            <w:rStyle w:val="Hyperlink"/>
            <w:rFonts w:ascii="Times New Roman" w:hAnsi="Times New Roman"/>
            <w:caps w:val="0"/>
            <w:smallCaps/>
            <w:noProof/>
            <w:sz w:val="28"/>
            <w:szCs w:val="28"/>
          </w:rPr>
          <w:t>Section VI. Terms of Reference</w:t>
        </w:r>
        <w:r w:rsidR="00365D8F" w:rsidRPr="00673155">
          <w:rPr>
            <w:rFonts w:ascii="Times New Roman" w:hAnsi="Times New Roman"/>
            <w:caps w:val="0"/>
            <w:smallCaps/>
            <w:noProof/>
            <w:webHidden/>
            <w:sz w:val="28"/>
            <w:szCs w:val="28"/>
          </w:rPr>
          <w:tab/>
        </w:r>
      </w:hyperlink>
      <w:r w:rsidR="00051353" w:rsidRPr="00673155">
        <w:rPr>
          <w:rFonts w:ascii="Times New Roman" w:hAnsi="Times New Roman"/>
          <w:caps w:val="0"/>
          <w:smallCaps/>
          <w:noProof/>
          <w:sz w:val="28"/>
          <w:szCs w:val="28"/>
        </w:rPr>
        <w:t>10</w:t>
      </w:r>
      <w:r w:rsidR="00370A13">
        <w:rPr>
          <w:rFonts w:ascii="Times New Roman" w:hAnsi="Times New Roman"/>
          <w:caps w:val="0"/>
          <w:smallCaps/>
          <w:noProof/>
          <w:sz w:val="28"/>
          <w:szCs w:val="28"/>
        </w:rPr>
        <w:t>3</w:t>
      </w:r>
    </w:p>
    <w:p w14:paraId="107872E6" w14:textId="5847A235"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83" w:history="1">
        <w:r w:rsidR="00365D8F" w:rsidRPr="00673155">
          <w:rPr>
            <w:rStyle w:val="Hyperlink"/>
            <w:rFonts w:ascii="Times New Roman" w:hAnsi="Times New Roman"/>
            <w:caps w:val="0"/>
            <w:smallCaps/>
            <w:noProof/>
            <w:sz w:val="28"/>
            <w:szCs w:val="28"/>
          </w:rPr>
          <w:t>Section VII. Bidding Forms</w:t>
        </w:r>
        <w:r w:rsidR="00365D8F" w:rsidRPr="00673155">
          <w:rPr>
            <w:rFonts w:ascii="Times New Roman" w:hAnsi="Times New Roman"/>
            <w:caps w:val="0"/>
            <w:smallCaps/>
            <w:noProof/>
            <w:webHidden/>
            <w:sz w:val="28"/>
            <w:szCs w:val="28"/>
          </w:rPr>
          <w:tab/>
        </w:r>
      </w:hyperlink>
      <w:r w:rsidR="00051353" w:rsidRPr="00673155">
        <w:rPr>
          <w:rFonts w:ascii="Times New Roman" w:hAnsi="Times New Roman"/>
          <w:caps w:val="0"/>
          <w:smallCaps/>
          <w:noProof/>
          <w:sz w:val="28"/>
          <w:szCs w:val="28"/>
        </w:rPr>
        <w:t>1</w:t>
      </w:r>
      <w:r w:rsidR="00370A13">
        <w:rPr>
          <w:rFonts w:ascii="Times New Roman" w:hAnsi="Times New Roman"/>
          <w:caps w:val="0"/>
          <w:smallCaps/>
          <w:noProof/>
          <w:sz w:val="28"/>
          <w:szCs w:val="28"/>
        </w:rPr>
        <w:t>13</w:t>
      </w:r>
    </w:p>
    <w:p w14:paraId="77DCAC68" w14:textId="10EC31D4" w:rsidR="00365D8F" w:rsidRPr="00673155" w:rsidRDefault="002B2889" w:rsidP="00365D8F">
      <w:pPr>
        <w:pStyle w:val="TOC1"/>
        <w:tabs>
          <w:tab w:val="right" w:leader="dot" w:pos="9000"/>
        </w:tabs>
        <w:rPr>
          <w:rFonts w:ascii="Times New Roman" w:hAnsi="Times New Roman"/>
          <w:caps w:val="0"/>
          <w:smallCaps/>
          <w:noProof/>
          <w:sz w:val="28"/>
          <w:szCs w:val="28"/>
        </w:rPr>
      </w:pPr>
      <w:hyperlink w:anchor="_Toc241897784" w:history="1">
        <w:r w:rsidR="00365D8F" w:rsidRPr="00673155">
          <w:rPr>
            <w:rStyle w:val="Hyperlink"/>
            <w:rFonts w:ascii="Times New Roman" w:hAnsi="Times New Roman"/>
            <w:caps w:val="0"/>
            <w:smallCaps/>
            <w:noProof/>
            <w:sz w:val="28"/>
            <w:szCs w:val="28"/>
          </w:rPr>
          <w:t>Section VIII. Appendices</w:t>
        </w:r>
        <w:r w:rsidR="00365D8F" w:rsidRPr="00673155">
          <w:rPr>
            <w:rFonts w:ascii="Times New Roman" w:hAnsi="Times New Roman"/>
            <w:caps w:val="0"/>
            <w:smallCaps/>
            <w:noProof/>
            <w:webHidden/>
            <w:sz w:val="28"/>
            <w:szCs w:val="28"/>
          </w:rPr>
          <w:tab/>
        </w:r>
      </w:hyperlink>
      <w:r w:rsidR="00051353" w:rsidRPr="00673155">
        <w:rPr>
          <w:rFonts w:ascii="Times New Roman" w:hAnsi="Times New Roman"/>
          <w:caps w:val="0"/>
          <w:smallCaps/>
          <w:noProof/>
          <w:sz w:val="28"/>
          <w:szCs w:val="28"/>
        </w:rPr>
        <w:t>1</w:t>
      </w:r>
      <w:r w:rsidR="00370A13">
        <w:rPr>
          <w:rFonts w:ascii="Times New Roman" w:hAnsi="Times New Roman"/>
          <w:caps w:val="0"/>
          <w:smallCaps/>
          <w:noProof/>
          <w:sz w:val="28"/>
          <w:szCs w:val="28"/>
        </w:rPr>
        <w:t>41</w:t>
      </w:r>
    </w:p>
    <w:p w14:paraId="67CEFD3A" w14:textId="77777777" w:rsidR="00365D8F" w:rsidRPr="00673155" w:rsidRDefault="00365D8F" w:rsidP="00365D8F">
      <w:pPr>
        <w:suppressAutoHyphens/>
        <w:jc w:val="center"/>
        <w:rPr>
          <w:b/>
          <w:sz w:val="32"/>
          <w:szCs w:val="32"/>
        </w:rPr>
      </w:pPr>
      <w:r w:rsidRPr="00673155">
        <w:rPr>
          <w:b/>
          <w:smallCaps/>
          <w:sz w:val="28"/>
          <w:szCs w:val="28"/>
        </w:rPr>
        <w:fldChar w:fldCharType="end"/>
      </w:r>
    </w:p>
    <w:p w14:paraId="0AD58632" w14:textId="77777777" w:rsidR="00365D8F" w:rsidRPr="00673155" w:rsidRDefault="00365D8F" w:rsidP="00365D8F">
      <w:pPr>
        <w:suppressAutoHyphens/>
        <w:jc w:val="center"/>
        <w:rPr>
          <w:b/>
          <w:sz w:val="32"/>
          <w:szCs w:val="32"/>
        </w:rPr>
      </w:pPr>
    </w:p>
    <w:p w14:paraId="3C89E3C3" w14:textId="77777777" w:rsidR="00365D8F" w:rsidRPr="00673155" w:rsidRDefault="00365D8F" w:rsidP="00365D8F">
      <w:pPr>
        <w:suppressAutoHyphens/>
        <w:jc w:val="center"/>
        <w:rPr>
          <w:b/>
          <w:sz w:val="32"/>
          <w:szCs w:val="32"/>
        </w:rPr>
        <w:sectPr w:rsidR="00365D8F" w:rsidRPr="00673155" w:rsidSect="00181564">
          <w:footerReference w:type="default" r:id="rId11"/>
          <w:pgSz w:w="11907" w:h="16839" w:code="9"/>
          <w:pgMar w:top="1440" w:right="1440" w:bottom="1440" w:left="1440" w:header="720" w:footer="720" w:gutter="0"/>
          <w:cols w:space="720"/>
          <w:docGrid w:linePitch="360"/>
        </w:sectPr>
      </w:pPr>
    </w:p>
    <w:p w14:paraId="10F38124" w14:textId="77777777" w:rsidR="00365D8F" w:rsidRPr="00673155" w:rsidRDefault="00365D8F" w:rsidP="00AE657A">
      <w:pPr>
        <w:pStyle w:val="Heading1"/>
      </w:pPr>
      <w:bookmarkStart w:id="2" w:name="_Toc241578777"/>
      <w:bookmarkStart w:id="3" w:name="_Toc241897774"/>
      <w:r w:rsidRPr="00673155">
        <w:lastRenderedPageBreak/>
        <w:t>Section I. Request for Expression of Interest</w:t>
      </w:r>
      <w:bookmarkEnd w:id="2"/>
      <w:bookmarkEnd w:id="3"/>
    </w:p>
    <w:p w14:paraId="68ADF8A0" w14:textId="77777777" w:rsidR="00365D8F" w:rsidRPr="00673155" w:rsidRDefault="00365D8F" w:rsidP="00365D8F">
      <w:pPr>
        <w:suppressAutoHyphens/>
        <w:jc w:val="center"/>
        <w:rPr>
          <w:b/>
          <w:i/>
          <w:sz w:val="32"/>
          <w:szCs w:val="48"/>
        </w:rPr>
      </w:pPr>
    </w:p>
    <w:tbl>
      <w:tblPr>
        <w:tblW w:w="9000" w:type="dxa"/>
        <w:jc w:val="center"/>
        <w:tblLayout w:type="fixed"/>
        <w:tblLook w:val="0000" w:firstRow="0" w:lastRow="0" w:firstColumn="0" w:lastColumn="0" w:noHBand="0" w:noVBand="0"/>
      </w:tblPr>
      <w:tblGrid>
        <w:gridCol w:w="9000"/>
      </w:tblGrid>
      <w:tr w:rsidR="00365D8F" w:rsidRPr="00673155" w14:paraId="0A202B1D" w14:textId="77777777" w:rsidTr="00181564">
        <w:trPr>
          <w:jc w:val="center"/>
        </w:trPr>
        <w:tc>
          <w:tcPr>
            <w:tcW w:w="9000" w:type="dxa"/>
            <w:tcBorders>
              <w:top w:val="single" w:sz="6" w:space="0" w:color="auto"/>
              <w:left w:val="single" w:sz="6" w:space="0" w:color="auto"/>
              <w:bottom w:val="single" w:sz="6" w:space="0" w:color="auto"/>
              <w:right w:val="single" w:sz="6" w:space="0" w:color="auto"/>
            </w:tcBorders>
          </w:tcPr>
          <w:p w14:paraId="7527F4F4" w14:textId="77777777" w:rsidR="00365D8F" w:rsidRPr="00673155" w:rsidRDefault="00365D8F" w:rsidP="00181564">
            <w:pPr>
              <w:spacing w:before="240"/>
              <w:rPr>
                <w:b/>
                <w:sz w:val="32"/>
              </w:rPr>
            </w:pPr>
            <w:r w:rsidRPr="00673155">
              <w:rPr>
                <w:b/>
                <w:sz w:val="32"/>
              </w:rPr>
              <w:t>Notes on Request for Expression of Interest</w:t>
            </w:r>
          </w:p>
          <w:p w14:paraId="18ED24E3" w14:textId="77777777" w:rsidR="00365D8F" w:rsidRPr="00673155" w:rsidRDefault="00365D8F" w:rsidP="00181564">
            <w:pPr>
              <w:suppressAutoHyphens/>
              <w:spacing w:before="240"/>
            </w:pPr>
            <w:r w:rsidRPr="00673155">
              <w:t>The Request for Expression of Interest provides information that enables potential Bidders to decide whether to participate in the procurement at hand.  The Request for Expression of Interest shall be:</w:t>
            </w:r>
          </w:p>
          <w:p w14:paraId="5CACCFD6" w14:textId="77777777" w:rsidR="00365D8F" w:rsidRPr="00673155" w:rsidRDefault="00365D8F" w:rsidP="00181564">
            <w:pPr>
              <w:suppressAutoHyphens/>
              <w:spacing w:before="240"/>
              <w:ind w:left="695" w:hanging="695"/>
            </w:pPr>
            <w:r w:rsidRPr="00673155">
              <w:t>(a)</w:t>
            </w:r>
            <w:r w:rsidRPr="00673155">
              <w:tab/>
              <w:t>Posted continuously in the Philippine Government Electronic Procurement System (</w:t>
            </w:r>
            <w:proofErr w:type="spellStart"/>
            <w:r w:rsidRPr="00673155">
              <w:t>PhilGEPS</w:t>
            </w:r>
            <w:proofErr w:type="spellEnd"/>
            <w:r w:rsidRPr="00673155">
              <w:t>) website and the website of the Procuring Entity concerned, if available, and the website prescribed by the foreign government/foreign or international financing institution, if applicable, seven (7) calendar days starting on the date of advertisement; and</w:t>
            </w:r>
          </w:p>
          <w:p w14:paraId="6CAE277F" w14:textId="77777777" w:rsidR="00365D8F" w:rsidRPr="00673155" w:rsidRDefault="00365D8F">
            <w:pPr>
              <w:numPr>
                <w:ilvl w:val="0"/>
                <w:numId w:val="65"/>
              </w:numPr>
              <w:tabs>
                <w:tab w:val="clear" w:pos="1080"/>
                <w:tab w:val="num" w:pos="689"/>
              </w:tabs>
              <w:suppressAutoHyphens/>
              <w:spacing w:before="240"/>
              <w:ind w:left="689" w:hanging="720"/>
            </w:pPr>
            <w:r w:rsidRPr="00673155">
              <w:t xml:space="preserve">Posted at any conspicuous place reserved for this purpose in the premises of the Procuring Entity concerned for seven (7) calendar days, as certified by the head of the Bids and Awards Committee (BAC) Secretariat of the Procuring Entity concerned. </w:t>
            </w:r>
          </w:p>
          <w:p w14:paraId="702E1C69" w14:textId="77777777" w:rsidR="00365D8F" w:rsidRPr="00673155" w:rsidRDefault="00365D8F">
            <w:pPr>
              <w:numPr>
                <w:ilvl w:val="0"/>
                <w:numId w:val="65"/>
              </w:numPr>
              <w:tabs>
                <w:tab w:val="clear" w:pos="1080"/>
                <w:tab w:val="num" w:pos="689"/>
              </w:tabs>
              <w:suppressAutoHyphens/>
              <w:spacing w:before="240"/>
              <w:ind w:left="689" w:hanging="720"/>
            </w:pPr>
            <w:r w:rsidRPr="00673155">
              <w:t>Advertised at least once in a newspaper of general nationwide circulation which has been regularly published for at least two (2) years before the date of issue of the advertisement, subject to Sections 21.2.1(c) of the IRR of R.A. 9184</w:t>
            </w:r>
            <w:r w:rsidRPr="00673155">
              <w:rPr>
                <w:rStyle w:val="FootnoteReference"/>
              </w:rPr>
              <w:footnoteReference w:id="1"/>
            </w:r>
            <w:r w:rsidRPr="00673155">
              <w:t>;</w:t>
            </w:r>
          </w:p>
          <w:p w14:paraId="3404C9ED" w14:textId="77777777" w:rsidR="00365D8F" w:rsidRPr="00673155" w:rsidRDefault="00365D8F" w:rsidP="00181564">
            <w:pPr>
              <w:suppressAutoHyphens/>
              <w:spacing w:before="240"/>
            </w:pPr>
            <w:r w:rsidRPr="00673155">
              <w:t>Apart from the essential items listed in the Bidding Documents, the Request for Expression of Interest should also indicate the following:</w:t>
            </w:r>
          </w:p>
          <w:p w14:paraId="36C36496" w14:textId="77777777" w:rsidR="00365D8F" w:rsidRPr="00673155" w:rsidRDefault="00365D8F" w:rsidP="00DA39D3">
            <w:pPr>
              <w:numPr>
                <w:ilvl w:val="0"/>
                <w:numId w:val="5"/>
              </w:numPr>
              <w:suppressAutoHyphens/>
              <w:spacing w:before="240"/>
            </w:pPr>
            <w:r w:rsidRPr="00673155">
              <w:t>The date of availability of the Bidding Documents, the place where it may be secured and the deadline for submission of the Expression of Interest (EOI) together with the application for eligibility;</w:t>
            </w:r>
          </w:p>
          <w:p w14:paraId="00F6A005" w14:textId="77777777" w:rsidR="00365D8F" w:rsidRPr="00673155" w:rsidRDefault="00365D8F" w:rsidP="00DA39D3">
            <w:pPr>
              <w:numPr>
                <w:ilvl w:val="0"/>
                <w:numId w:val="5"/>
              </w:numPr>
              <w:suppressAutoHyphens/>
              <w:spacing w:before="240"/>
              <w:rPr>
                <w:sz w:val="22"/>
              </w:rPr>
            </w:pPr>
            <w:r w:rsidRPr="00673155">
              <w:t>The set of criteria and rating system for short listing of prospective bidders to be used for the particular contract to be Bid, which shall consider the following, among others:</w:t>
            </w:r>
          </w:p>
          <w:p w14:paraId="106584E9" w14:textId="77777777" w:rsidR="00365D8F" w:rsidRPr="00673155" w:rsidRDefault="00365D8F" w:rsidP="00DA39D3">
            <w:pPr>
              <w:numPr>
                <w:ilvl w:val="0"/>
                <w:numId w:val="4"/>
              </w:numPr>
              <w:tabs>
                <w:tab w:val="clear" w:pos="720"/>
                <w:tab w:val="num" w:pos="1440"/>
              </w:tabs>
              <w:spacing w:before="240"/>
              <w:ind w:left="1440"/>
              <w:rPr>
                <w:szCs w:val="24"/>
              </w:rPr>
            </w:pPr>
            <w:r w:rsidRPr="00673155">
              <w:rPr>
                <w:rFonts w:cs="Tahoma"/>
                <w:szCs w:val="24"/>
              </w:rPr>
              <w:t>Applicable experience of the consultant and members in case of joint ventures, considering both the overall experiences of the firms or, in the case of new firms, the individual experiences of the principal and key staff, including the times when employed by other consultants</w:t>
            </w:r>
            <w:r w:rsidRPr="00673155">
              <w:rPr>
                <w:szCs w:val="24"/>
              </w:rPr>
              <w:t>;</w:t>
            </w:r>
          </w:p>
          <w:p w14:paraId="21A88EC0" w14:textId="77777777" w:rsidR="00365D8F" w:rsidRPr="00673155" w:rsidRDefault="00365D8F" w:rsidP="00DA39D3">
            <w:pPr>
              <w:numPr>
                <w:ilvl w:val="0"/>
                <w:numId w:val="4"/>
              </w:numPr>
              <w:tabs>
                <w:tab w:val="clear" w:pos="720"/>
                <w:tab w:val="num" w:pos="1440"/>
              </w:tabs>
              <w:spacing w:before="240"/>
              <w:ind w:left="1440"/>
            </w:pPr>
            <w:r w:rsidRPr="00673155">
              <w:lastRenderedPageBreak/>
              <w:t>Qualification of personnel who may be assigned to the job vis-à-vis extent and complexity of the undertaking; and</w:t>
            </w:r>
          </w:p>
          <w:p w14:paraId="5A793241" w14:textId="77777777" w:rsidR="00365D8F" w:rsidRPr="00673155" w:rsidRDefault="00365D8F" w:rsidP="00DA39D3">
            <w:pPr>
              <w:numPr>
                <w:ilvl w:val="0"/>
                <w:numId w:val="4"/>
              </w:numPr>
              <w:tabs>
                <w:tab w:val="clear" w:pos="720"/>
                <w:tab w:val="num" w:pos="1440"/>
              </w:tabs>
              <w:suppressAutoHyphens/>
              <w:spacing w:before="240"/>
              <w:ind w:left="1440"/>
            </w:pPr>
            <w:r w:rsidRPr="00673155">
              <w:t>Current workload relative to capacity;</w:t>
            </w:r>
          </w:p>
          <w:p w14:paraId="7689C948" w14:textId="77777777" w:rsidR="00365D8F" w:rsidRPr="00673155" w:rsidRDefault="00365D8F" w:rsidP="00DA39D3">
            <w:pPr>
              <w:numPr>
                <w:ilvl w:val="0"/>
                <w:numId w:val="5"/>
              </w:numPr>
              <w:suppressAutoHyphens/>
              <w:spacing w:before="240"/>
            </w:pPr>
            <w:r w:rsidRPr="00673155">
              <w:t xml:space="preserve">The number of consultants to be short listed and the procedure to be used in the evaluation of Bids of short listed consultants, </w:t>
            </w:r>
            <w:r w:rsidRPr="00673155">
              <w:rPr>
                <w:i/>
              </w:rPr>
              <w:t>i.e</w:t>
            </w:r>
            <w:r w:rsidRPr="00673155">
              <w:t>., QBE or QCBE; and if QCBE, the weights to be allocated for Technical and Financial Proposals; and</w:t>
            </w:r>
          </w:p>
          <w:p w14:paraId="1EFBB343" w14:textId="77777777" w:rsidR="00365D8F" w:rsidRPr="00673155" w:rsidRDefault="00365D8F" w:rsidP="00DA39D3">
            <w:pPr>
              <w:numPr>
                <w:ilvl w:val="0"/>
                <w:numId w:val="5"/>
              </w:numPr>
              <w:suppressAutoHyphens/>
              <w:spacing w:before="240"/>
            </w:pPr>
            <w:r w:rsidRPr="00673155">
              <w:t>The contract duration.</w:t>
            </w:r>
          </w:p>
          <w:p w14:paraId="3918DE97" w14:textId="77777777" w:rsidR="00365D8F" w:rsidRPr="00673155" w:rsidRDefault="00365D8F" w:rsidP="00181564">
            <w:pPr>
              <w:suppressAutoHyphens/>
              <w:spacing w:before="240"/>
            </w:pPr>
            <w:r w:rsidRPr="00673155">
              <w:t xml:space="preserve">In the case of WB funded projects, the Request for Expression of Interest shall be sent to all who have expressed an interest in undertaking the services as a result of any General Procurement Notice issued.  In addition, it shall also be sent to all heads of associations of consultants within the area where the project will be undertaken. </w:t>
            </w:r>
          </w:p>
        </w:tc>
      </w:tr>
    </w:tbl>
    <w:p w14:paraId="0F22AC5D" w14:textId="77777777" w:rsidR="00365D8F" w:rsidRPr="00673155" w:rsidRDefault="00365D8F" w:rsidP="00365D8F">
      <w:pPr>
        <w:jc w:val="center"/>
      </w:pPr>
    </w:p>
    <w:p w14:paraId="403B216F" w14:textId="77777777" w:rsidR="00365D8F" w:rsidRPr="00673155" w:rsidRDefault="00365D8F" w:rsidP="00365D8F">
      <w:pPr>
        <w:jc w:val="center"/>
        <w:sectPr w:rsidR="00365D8F" w:rsidRPr="00673155" w:rsidSect="00181564">
          <w:pgSz w:w="11907" w:h="16839" w:code="9"/>
          <w:pgMar w:top="1440" w:right="1440" w:bottom="1440" w:left="1440" w:header="720" w:footer="720" w:gutter="0"/>
          <w:cols w:space="720"/>
          <w:docGrid w:linePitch="360"/>
        </w:sectPr>
      </w:pPr>
    </w:p>
    <w:p w14:paraId="377E7B43" w14:textId="77777777" w:rsidR="00181564" w:rsidRPr="00673155" w:rsidRDefault="00181564" w:rsidP="00181564">
      <w:pPr>
        <w:pStyle w:val="NoSpacing"/>
        <w:spacing w:after="0"/>
        <w:jc w:val="center"/>
        <w:rPr>
          <w:rFonts w:ascii="Tahoma" w:hAnsi="Tahoma" w:cs="Tahoma"/>
          <w:b/>
          <w:sz w:val="18"/>
          <w:szCs w:val="18"/>
        </w:rPr>
      </w:pPr>
      <w:r w:rsidRPr="00673155">
        <w:rPr>
          <w:rFonts w:ascii="Tahoma" w:hAnsi="Tahoma" w:cs="Tahoma"/>
          <w:b/>
          <w:sz w:val="18"/>
          <w:szCs w:val="18"/>
        </w:rPr>
        <w:lastRenderedPageBreak/>
        <w:t>Department of Public Works and Highways</w:t>
      </w:r>
    </w:p>
    <w:p w14:paraId="0A4B8E50" w14:textId="26211DAF" w:rsidR="00181564" w:rsidRPr="00673155" w:rsidRDefault="00181564" w:rsidP="00181564">
      <w:pPr>
        <w:pStyle w:val="NoSpacing"/>
        <w:spacing w:after="0"/>
        <w:ind w:left="0" w:firstLine="0"/>
        <w:rPr>
          <w:rFonts w:ascii="Tahoma" w:hAnsi="Tahoma" w:cs="Tahoma"/>
          <w:b/>
          <w:sz w:val="18"/>
          <w:szCs w:val="18"/>
        </w:rPr>
      </w:pPr>
      <w:r w:rsidRPr="00673155">
        <w:rPr>
          <w:rFonts w:ascii="Tahoma" w:hAnsi="Tahoma" w:cs="Tahoma"/>
          <w:b/>
          <w:sz w:val="18"/>
          <w:szCs w:val="18"/>
        </w:rPr>
        <w:t>Contract ID</w:t>
      </w:r>
      <w:r w:rsidRPr="00673155">
        <w:rPr>
          <w:rFonts w:ascii="Tahoma" w:hAnsi="Tahoma" w:cs="Tahoma"/>
          <w:b/>
          <w:sz w:val="18"/>
          <w:szCs w:val="18"/>
        </w:rPr>
        <w:tab/>
      </w:r>
      <w:r w:rsidR="00756C9B" w:rsidRPr="00673155">
        <w:rPr>
          <w:rFonts w:ascii="Tahoma" w:hAnsi="Tahoma" w:cs="Tahoma"/>
          <w:b/>
          <w:sz w:val="18"/>
          <w:szCs w:val="18"/>
        </w:rPr>
        <w:tab/>
      </w:r>
      <w:r w:rsidRPr="00673155">
        <w:rPr>
          <w:rFonts w:ascii="Tahoma" w:hAnsi="Tahoma" w:cs="Tahoma"/>
          <w:b/>
          <w:sz w:val="18"/>
          <w:szCs w:val="18"/>
        </w:rPr>
        <w:t>:</w:t>
      </w:r>
      <w:r w:rsidRPr="00673155">
        <w:rPr>
          <w:rFonts w:ascii="Tahoma" w:hAnsi="Tahoma" w:cs="Tahoma"/>
          <w:b/>
          <w:sz w:val="18"/>
          <w:szCs w:val="18"/>
        </w:rPr>
        <w:tab/>
        <w:t>2</w:t>
      </w:r>
      <w:r w:rsidR="00AC3FCC" w:rsidRPr="00673155">
        <w:rPr>
          <w:rFonts w:ascii="Tahoma" w:hAnsi="Tahoma" w:cs="Tahoma"/>
          <w:b/>
          <w:sz w:val="18"/>
          <w:szCs w:val="18"/>
        </w:rPr>
        <w:t>3</w:t>
      </w:r>
      <w:r w:rsidRPr="00673155">
        <w:rPr>
          <w:rFonts w:ascii="Tahoma" w:hAnsi="Tahoma" w:cs="Tahoma"/>
          <w:b/>
          <w:sz w:val="18"/>
          <w:szCs w:val="18"/>
        </w:rPr>
        <w:t>CSC00</w:t>
      </w:r>
      <w:r w:rsidR="000226C1" w:rsidRPr="00673155">
        <w:rPr>
          <w:rFonts w:ascii="Tahoma" w:hAnsi="Tahoma" w:cs="Tahoma"/>
          <w:b/>
          <w:sz w:val="18"/>
          <w:szCs w:val="18"/>
        </w:rPr>
        <w:t>7</w:t>
      </w:r>
    </w:p>
    <w:p w14:paraId="0B903578" w14:textId="77777777" w:rsidR="000226C1" w:rsidRPr="00673155" w:rsidRDefault="00181564" w:rsidP="000226C1">
      <w:pPr>
        <w:pStyle w:val="NoSpacing"/>
        <w:spacing w:after="0"/>
        <w:ind w:left="0" w:firstLine="0"/>
        <w:rPr>
          <w:rFonts w:ascii="Tahoma" w:hAnsi="Tahoma" w:cs="Tahoma"/>
          <w:b/>
          <w:sz w:val="18"/>
          <w:szCs w:val="18"/>
        </w:rPr>
      </w:pPr>
      <w:r w:rsidRPr="00673155">
        <w:rPr>
          <w:rFonts w:ascii="Tahoma" w:hAnsi="Tahoma" w:cs="Tahoma"/>
          <w:b/>
          <w:sz w:val="18"/>
          <w:szCs w:val="18"/>
        </w:rPr>
        <w:t>Contract Name</w:t>
      </w:r>
      <w:r w:rsidRPr="00673155">
        <w:rPr>
          <w:rFonts w:ascii="Tahoma" w:hAnsi="Tahoma" w:cs="Tahoma"/>
          <w:b/>
          <w:sz w:val="18"/>
          <w:szCs w:val="18"/>
        </w:rPr>
        <w:tab/>
      </w:r>
      <w:r w:rsidR="00756C9B" w:rsidRPr="00673155">
        <w:rPr>
          <w:rFonts w:ascii="Tahoma" w:hAnsi="Tahoma" w:cs="Tahoma"/>
          <w:b/>
          <w:sz w:val="18"/>
          <w:szCs w:val="18"/>
        </w:rPr>
        <w:tab/>
      </w:r>
      <w:r w:rsidRPr="00673155">
        <w:rPr>
          <w:rFonts w:ascii="Tahoma" w:hAnsi="Tahoma" w:cs="Tahoma"/>
          <w:b/>
          <w:sz w:val="18"/>
          <w:szCs w:val="18"/>
        </w:rPr>
        <w:t>:</w:t>
      </w:r>
      <w:r w:rsidRPr="00673155">
        <w:rPr>
          <w:rFonts w:ascii="Tahoma" w:hAnsi="Tahoma" w:cs="Tahoma"/>
          <w:b/>
          <w:sz w:val="18"/>
          <w:szCs w:val="18"/>
        </w:rPr>
        <w:tab/>
        <w:t xml:space="preserve">Consulting Services for </w:t>
      </w:r>
      <w:r w:rsidR="00B661D7" w:rsidRPr="00673155">
        <w:rPr>
          <w:rFonts w:ascii="Tahoma" w:hAnsi="Tahoma" w:cs="Tahoma"/>
          <w:b/>
          <w:sz w:val="18"/>
          <w:szCs w:val="18"/>
        </w:rPr>
        <w:t xml:space="preserve">the </w:t>
      </w:r>
      <w:r w:rsidR="000226C1" w:rsidRPr="00673155">
        <w:rPr>
          <w:rFonts w:ascii="Tahoma" w:hAnsi="Tahoma" w:cs="Tahoma"/>
          <w:b/>
          <w:sz w:val="18"/>
          <w:szCs w:val="18"/>
        </w:rPr>
        <w:t>Conduct and Preparation of Detailed</w:t>
      </w:r>
    </w:p>
    <w:p w14:paraId="6C452F18" w14:textId="00AD1877" w:rsidR="00181564" w:rsidRPr="00673155" w:rsidRDefault="000226C1" w:rsidP="000226C1">
      <w:pPr>
        <w:pStyle w:val="NoSpacing"/>
        <w:spacing w:after="0"/>
        <w:ind w:left="2160" w:firstLine="720"/>
        <w:rPr>
          <w:rFonts w:ascii="Tahoma" w:hAnsi="Tahoma" w:cs="Tahoma"/>
          <w:b/>
          <w:sz w:val="18"/>
          <w:szCs w:val="18"/>
        </w:rPr>
      </w:pPr>
      <w:r w:rsidRPr="00673155">
        <w:rPr>
          <w:rFonts w:ascii="Tahoma" w:hAnsi="Tahoma" w:cs="Tahoma"/>
          <w:b/>
          <w:sz w:val="18"/>
          <w:szCs w:val="18"/>
        </w:rPr>
        <w:t>Engineering Design of Dolores-Lazatin Flyover</w:t>
      </w:r>
    </w:p>
    <w:p w14:paraId="352CAE52" w14:textId="6418BE71" w:rsidR="00181564" w:rsidRPr="00673155" w:rsidRDefault="00756C9B" w:rsidP="00756C9B">
      <w:pPr>
        <w:pStyle w:val="NoSpacing"/>
        <w:spacing w:after="0"/>
        <w:ind w:left="0" w:firstLine="0"/>
        <w:rPr>
          <w:rFonts w:ascii="Tahoma" w:hAnsi="Tahoma" w:cs="Tahoma"/>
          <w:b/>
          <w:sz w:val="18"/>
          <w:szCs w:val="18"/>
        </w:rPr>
      </w:pPr>
      <w:r w:rsidRPr="00673155">
        <w:rPr>
          <w:rFonts w:ascii="Tahoma" w:hAnsi="Tahoma" w:cs="Tahoma"/>
          <w:noProof/>
          <w:sz w:val="18"/>
          <w:lang w:eastAsia="en-PH"/>
        </w:rPr>
        <mc:AlternateContent>
          <mc:Choice Requires="wps">
            <w:drawing>
              <wp:anchor distT="0" distB="0" distL="0" distR="0" simplePos="0" relativeHeight="251649024" behindDoc="1" locked="0" layoutInCell="1" allowOverlap="1" wp14:anchorId="25120E2F" wp14:editId="40B6DAD8">
                <wp:simplePos x="0" y="0"/>
                <wp:positionH relativeFrom="page">
                  <wp:posOffset>914400</wp:posOffset>
                </wp:positionH>
                <wp:positionV relativeFrom="paragraph">
                  <wp:posOffset>237671</wp:posOffset>
                </wp:positionV>
                <wp:extent cx="5981700" cy="19050"/>
                <wp:effectExtent l="0" t="0" r="0" b="0"/>
                <wp:wrapTopAndBottom/>
                <wp:docPr id="117"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734658D5" id="Rectangle 100" o:spid="_x0000_s1026" style="position:absolute;margin-left:1in;margin-top:18.7pt;width:471pt;height:1.5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" fillcolor="black" stroked="f">
                <w10:wrap type="topAndBottom" anchorx="page"/>
              </v:rect>
            </w:pict>
          </mc:Fallback>
        </mc:AlternateContent>
      </w:r>
      <w:r w:rsidR="00181564" w:rsidRPr="00673155">
        <w:rPr>
          <w:rFonts w:ascii="Tahoma" w:hAnsi="Tahoma" w:cs="Tahoma"/>
          <w:b/>
          <w:sz w:val="18"/>
          <w:szCs w:val="18"/>
        </w:rPr>
        <w:t>Contract Location</w:t>
      </w:r>
      <w:r w:rsidR="00181564" w:rsidRPr="00673155">
        <w:rPr>
          <w:rFonts w:ascii="Tahoma" w:hAnsi="Tahoma" w:cs="Tahoma"/>
          <w:b/>
          <w:sz w:val="18"/>
          <w:szCs w:val="18"/>
        </w:rPr>
        <w:tab/>
        <w:t>:</w:t>
      </w:r>
      <w:r w:rsidR="00181564" w:rsidRPr="00673155">
        <w:rPr>
          <w:rFonts w:ascii="Tahoma" w:hAnsi="Tahoma" w:cs="Tahoma"/>
          <w:b/>
          <w:sz w:val="18"/>
          <w:szCs w:val="18"/>
        </w:rPr>
        <w:tab/>
        <w:t>Province</w:t>
      </w:r>
      <w:r w:rsidR="000226C1" w:rsidRPr="00673155">
        <w:rPr>
          <w:rFonts w:ascii="Tahoma" w:hAnsi="Tahoma" w:cs="Tahoma"/>
          <w:b/>
          <w:sz w:val="18"/>
          <w:szCs w:val="18"/>
        </w:rPr>
        <w:t xml:space="preserve"> of Pampanga</w:t>
      </w:r>
    </w:p>
    <w:p w14:paraId="0E284A59" w14:textId="77777777" w:rsidR="00181564" w:rsidRPr="00673155" w:rsidRDefault="00181564" w:rsidP="00756C9B">
      <w:pPr>
        <w:spacing w:after="0"/>
        <w:ind w:left="1098" w:right="1316"/>
        <w:jc w:val="center"/>
        <w:rPr>
          <w:rFonts w:ascii="Tahoma" w:hAnsi="Tahoma" w:cs="Tahoma"/>
          <w:b/>
        </w:rPr>
      </w:pPr>
    </w:p>
    <w:p w14:paraId="3AB8E18B" w14:textId="77777777" w:rsidR="00756C9B" w:rsidRPr="00673155" w:rsidRDefault="00756C9B" w:rsidP="00756C9B">
      <w:pPr>
        <w:spacing w:after="0"/>
        <w:ind w:left="1098" w:right="1316"/>
        <w:jc w:val="center"/>
        <w:rPr>
          <w:rFonts w:ascii="Tahoma" w:hAnsi="Tahoma" w:cs="Tahoma"/>
          <w:b/>
          <w:sz w:val="18"/>
          <w:szCs w:val="18"/>
        </w:rPr>
      </w:pPr>
      <w:r w:rsidRPr="00673155">
        <w:rPr>
          <w:rFonts w:ascii="Tahoma" w:hAnsi="Tahoma" w:cs="Tahoma"/>
          <w:b/>
          <w:sz w:val="18"/>
          <w:szCs w:val="18"/>
        </w:rPr>
        <w:t>REGIONAL OFFICE NO. III</w:t>
      </w:r>
    </w:p>
    <w:p w14:paraId="61B16796" w14:textId="77777777" w:rsidR="00756C9B" w:rsidRPr="00673155" w:rsidRDefault="00756C9B" w:rsidP="00756C9B">
      <w:pPr>
        <w:spacing w:after="0"/>
        <w:ind w:left="1098" w:right="1316"/>
        <w:jc w:val="center"/>
        <w:rPr>
          <w:rFonts w:ascii="Tahoma" w:hAnsi="Tahoma" w:cs="Tahoma"/>
          <w:i/>
          <w:sz w:val="18"/>
          <w:szCs w:val="18"/>
        </w:rPr>
      </w:pPr>
      <w:proofErr w:type="spellStart"/>
      <w:r w:rsidRPr="00673155">
        <w:rPr>
          <w:rFonts w:ascii="Tahoma" w:hAnsi="Tahoma" w:cs="Tahoma"/>
          <w:i/>
          <w:sz w:val="18"/>
          <w:szCs w:val="18"/>
        </w:rPr>
        <w:t>Sindalan</w:t>
      </w:r>
      <w:proofErr w:type="spellEnd"/>
      <w:r w:rsidRPr="00673155">
        <w:rPr>
          <w:rFonts w:ascii="Tahoma" w:hAnsi="Tahoma" w:cs="Tahoma"/>
          <w:i/>
          <w:sz w:val="18"/>
          <w:szCs w:val="18"/>
        </w:rPr>
        <w:t>, City of San Fernando, Pampanga</w:t>
      </w:r>
    </w:p>
    <w:p w14:paraId="6DDFDA61" w14:textId="77777777" w:rsidR="00756C9B" w:rsidRPr="00673155" w:rsidRDefault="00756C9B" w:rsidP="00756C9B">
      <w:pPr>
        <w:spacing w:after="0"/>
        <w:ind w:left="1098" w:right="1316"/>
        <w:jc w:val="center"/>
        <w:rPr>
          <w:rFonts w:ascii="Tahoma" w:hAnsi="Tahoma" w:cs="Tahoma"/>
          <w:b/>
          <w:sz w:val="18"/>
          <w:szCs w:val="18"/>
        </w:rPr>
      </w:pPr>
    </w:p>
    <w:p w14:paraId="3FC9A2DD" w14:textId="2242FA2C" w:rsidR="00181564" w:rsidRPr="00673155" w:rsidRDefault="00181564" w:rsidP="00AA6EF8">
      <w:pPr>
        <w:spacing w:after="0"/>
        <w:ind w:right="27"/>
        <w:jc w:val="center"/>
        <w:rPr>
          <w:rFonts w:ascii="Tahoma" w:hAnsi="Tahoma" w:cs="Tahoma"/>
          <w:b/>
        </w:rPr>
      </w:pPr>
      <w:r w:rsidRPr="00673155">
        <w:rPr>
          <w:rFonts w:ascii="Tahoma" w:hAnsi="Tahoma" w:cs="Tahoma"/>
          <w:b/>
        </w:rPr>
        <w:t>REQUEST</w:t>
      </w:r>
      <w:r w:rsidRPr="00673155">
        <w:rPr>
          <w:rFonts w:ascii="Tahoma" w:hAnsi="Tahoma" w:cs="Tahoma"/>
          <w:b/>
          <w:spacing w:val="-3"/>
        </w:rPr>
        <w:t xml:space="preserve"> </w:t>
      </w:r>
      <w:r w:rsidRPr="00673155">
        <w:rPr>
          <w:rFonts w:ascii="Tahoma" w:hAnsi="Tahoma" w:cs="Tahoma"/>
          <w:b/>
        </w:rPr>
        <w:t>FOR</w:t>
      </w:r>
      <w:r w:rsidRPr="00673155">
        <w:rPr>
          <w:rFonts w:ascii="Tahoma" w:hAnsi="Tahoma" w:cs="Tahoma"/>
          <w:b/>
          <w:spacing w:val="-3"/>
        </w:rPr>
        <w:t xml:space="preserve"> </w:t>
      </w:r>
      <w:r w:rsidRPr="00673155">
        <w:rPr>
          <w:rFonts w:ascii="Tahoma" w:hAnsi="Tahoma" w:cs="Tahoma"/>
          <w:b/>
        </w:rPr>
        <w:t>EXPRESSION</w:t>
      </w:r>
      <w:r w:rsidRPr="00673155">
        <w:rPr>
          <w:rFonts w:ascii="Tahoma" w:hAnsi="Tahoma" w:cs="Tahoma"/>
          <w:b/>
          <w:spacing w:val="-3"/>
        </w:rPr>
        <w:t xml:space="preserve"> </w:t>
      </w:r>
      <w:r w:rsidRPr="00673155">
        <w:rPr>
          <w:rFonts w:ascii="Tahoma" w:hAnsi="Tahoma" w:cs="Tahoma"/>
          <w:b/>
        </w:rPr>
        <w:t>OF</w:t>
      </w:r>
      <w:r w:rsidRPr="00673155">
        <w:rPr>
          <w:rFonts w:ascii="Tahoma" w:hAnsi="Tahoma" w:cs="Tahoma"/>
          <w:b/>
          <w:spacing w:val="-3"/>
        </w:rPr>
        <w:t xml:space="preserve"> </w:t>
      </w:r>
      <w:r w:rsidRPr="00673155">
        <w:rPr>
          <w:rFonts w:ascii="Tahoma" w:hAnsi="Tahoma" w:cs="Tahoma"/>
          <w:b/>
        </w:rPr>
        <w:t>INTEREST</w:t>
      </w:r>
      <w:r w:rsidRPr="00673155">
        <w:rPr>
          <w:rFonts w:ascii="Tahoma" w:hAnsi="Tahoma" w:cs="Tahoma"/>
          <w:b/>
          <w:spacing w:val="-3"/>
        </w:rPr>
        <w:t xml:space="preserve"> </w:t>
      </w:r>
      <w:r w:rsidRPr="00673155">
        <w:rPr>
          <w:rFonts w:ascii="Tahoma" w:hAnsi="Tahoma" w:cs="Tahoma"/>
          <w:b/>
        </w:rPr>
        <w:t>(REI) FOR</w:t>
      </w:r>
    </w:p>
    <w:p w14:paraId="7E841CB5" w14:textId="77777777" w:rsidR="00075B6A" w:rsidRPr="00673155" w:rsidRDefault="00075B6A" w:rsidP="00AA6EF8">
      <w:pPr>
        <w:spacing w:after="0"/>
        <w:ind w:right="27"/>
        <w:jc w:val="center"/>
        <w:rPr>
          <w:rFonts w:ascii="Tahoma" w:hAnsi="Tahoma" w:cs="Tahoma"/>
          <w:b/>
        </w:rPr>
      </w:pPr>
    </w:p>
    <w:p w14:paraId="3579DA38" w14:textId="009A1907" w:rsidR="00181564" w:rsidRPr="00673155" w:rsidRDefault="00181564" w:rsidP="00AA6EF8">
      <w:pPr>
        <w:spacing w:after="0"/>
        <w:ind w:left="630" w:right="-63" w:hanging="630"/>
        <w:rPr>
          <w:rFonts w:ascii="Tahoma" w:hAnsi="Tahoma" w:cs="Tahoma"/>
          <w:b/>
          <w:u w:val="single"/>
          <w:lang w:val="en-PH"/>
        </w:rPr>
      </w:pPr>
      <w:r w:rsidRPr="00673155">
        <w:rPr>
          <w:rFonts w:ascii="Tahoma" w:hAnsi="Tahoma" w:cs="Tahoma"/>
          <w:b/>
          <w:lang w:val="en-PH"/>
        </w:rPr>
        <w:t>CONTRACT ID NO.:</w:t>
      </w:r>
      <w:r w:rsidRPr="00673155">
        <w:rPr>
          <w:rFonts w:ascii="Tahoma" w:hAnsi="Tahoma" w:cs="Tahoma"/>
          <w:b/>
          <w:lang w:val="en-PH"/>
        </w:rPr>
        <w:tab/>
      </w:r>
      <w:r w:rsidRPr="00673155">
        <w:rPr>
          <w:rFonts w:ascii="Tahoma" w:hAnsi="Tahoma" w:cs="Tahoma"/>
          <w:b/>
          <w:u w:val="single"/>
          <w:lang w:val="en-PH"/>
        </w:rPr>
        <w:t>2</w:t>
      </w:r>
      <w:r w:rsidR="00AC3FCC" w:rsidRPr="00673155">
        <w:rPr>
          <w:rFonts w:ascii="Tahoma" w:hAnsi="Tahoma" w:cs="Tahoma"/>
          <w:b/>
          <w:u w:val="single"/>
          <w:lang w:val="en-PH"/>
        </w:rPr>
        <w:t>3</w:t>
      </w:r>
      <w:r w:rsidRPr="00673155">
        <w:rPr>
          <w:rFonts w:ascii="Tahoma" w:hAnsi="Tahoma" w:cs="Tahoma"/>
          <w:b/>
          <w:u w:val="single"/>
          <w:lang w:val="en-PH"/>
        </w:rPr>
        <w:t>CSC00</w:t>
      </w:r>
      <w:r w:rsidR="000226C1" w:rsidRPr="00673155">
        <w:rPr>
          <w:rFonts w:ascii="Tahoma" w:hAnsi="Tahoma" w:cs="Tahoma"/>
          <w:b/>
          <w:u w:val="single"/>
          <w:lang w:val="en-PH"/>
        </w:rPr>
        <w:t>7</w:t>
      </w:r>
    </w:p>
    <w:p w14:paraId="2F99A99E" w14:textId="77777777" w:rsidR="00075B6A" w:rsidRPr="00673155" w:rsidRDefault="00075B6A" w:rsidP="00AA6EF8">
      <w:pPr>
        <w:spacing w:after="0"/>
        <w:ind w:left="630" w:right="-63" w:hanging="630"/>
        <w:rPr>
          <w:rFonts w:ascii="Tahoma" w:hAnsi="Tahoma" w:cs="Tahoma"/>
          <w:b/>
          <w:lang w:val="en-PH"/>
        </w:rPr>
      </w:pPr>
    </w:p>
    <w:p w14:paraId="49826C58" w14:textId="44192B50" w:rsidR="00075B6A" w:rsidRPr="00673155" w:rsidRDefault="00EE061A" w:rsidP="000226C1">
      <w:pPr>
        <w:pStyle w:val="Heading9"/>
        <w:ind w:right="-63"/>
        <w:rPr>
          <w:rFonts w:ascii="Tahoma" w:hAnsi="Tahoma" w:cs="Tahoma"/>
          <w:b/>
          <w:i w:val="0"/>
          <w:sz w:val="22"/>
          <w:szCs w:val="22"/>
        </w:rPr>
      </w:pPr>
      <w:r w:rsidRPr="00673155">
        <w:rPr>
          <w:rFonts w:ascii="Tahoma" w:hAnsi="Tahoma" w:cs="Tahoma"/>
          <w:b/>
          <w:i w:val="0"/>
          <w:sz w:val="22"/>
          <w:szCs w:val="22"/>
        </w:rPr>
        <w:t xml:space="preserve">Procurement of Consulting Services for the </w:t>
      </w:r>
      <w:r w:rsidR="000226C1" w:rsidRPr="00673155">
        <w:rPr>
          <w:rFonts w:ascii="Tahoma" w:hAnsi="Tahoma" w:cs="Tahoma"/>
          <w:b/>
          <w:i w:val="0"/>
          <w:sz w:val="22"/>
          <w:szCs w:val="22"/>
        </w:rPr>
        <w:t>Conduct and Preparation of Detailed Engineering Design of Dolores-Lazatin Flyover</w:t>
      </w:r>
    </w:p>
    <w:p w14:paraId="6C2E96AC" w14:textId="6AC10D8A" w:rsidR="00181564" w:rsidRPr="00673155" w:rsidRDefault="00181564" w:rsidP="00AA6EF8">
      <w:pPr>
        <w:pStyle w:val="Heading9"/>
        <w:ind w:left="630" w:right="-63"/>
        <w:rPr>
          <w:rFonts w:ascii="Tahoma" w:hAnsi="Tahoma" w:cs="Tahoma"/>
          <w:b/>
          <w:i w:val="0"/>
          <w:sz w:val="22"/>
          <w:szCs w:val="22"/>
        </w:rPr>
      </w:pPr>
      <w:r w:rsidRPr="00673155">
        <w:rPr>
          <w:rFonts w:ascii="Tahoma" w:hAnsi="Tahoma" w:cs="Tahoma"/>
          <w:i w:val="0"/>
          <w:sz w:val="22"/>
          <w:szCs w:val="22"/>
        </w:rPr>
        <w:t>Location</w:t>
      </w:r>
      <w:r w:rsidRPr="00673155">
        <w:rPr>
          <w:rFonts w:ascii="Tahoma" w:hAnsi="Tahoma" w:cs="Tahoma"/>
          <w:i w:val="0"/>
          <w:sz w:val="22"/>
          <w:szCs w:val="22"/>
        </w:rPr>
        <w:tab/>
      </w:r>
      <w:r w:rsidR="00756C9B" w:rsidRPr="00673155">
        <w:rPr>
          <w:rFonts w:ascii="Tahoma" w:hAnsi="Tahoma" w:cs="Tahoma"/>
          <w:i w:val="0"/>
          <w:sz w:val="22"/>
          <w:szCs w:val="22"/>
        </w:rPr>
        <w:tab/>
      </w:r>
      <w:r w:rsidR="00756C9B" w:rsidRPr="00673155">
        <w:rPr>
          <w:rFonts w:ascii="Tahoma" w:hAnsi="Tahoma" w:cs="Tahoma"/>
          <w:i w:val="0"/>
          <w:sz w:val="22"/>
          <w:szCs w:val="22"/>
        </w:rPr>
        <w:tab/>
      </w:r>
      <w:r w:rsidR="00756C9B" w:rsidRPr="00673155">
        <w:rPr>
          <w:rFonts w:ascii="Tahoma" w:hAnsi="Tahoma" w:cs="Tahoma"/>
          <w:i w:val="0"/>
          <w:sz w:val="22"/>
          <w:szCs w:val="22"/>
        </w:rPr>
        <w:tab/>
      </w:r>
      <w:r w:rsidRPr="00673155">
        <w:rPr>
          <w:rFonts w:ascii="Tahoma" w:hAnsi="Tahoma" w:cs="Tahoma"/>
          <w:i w:val="0"/>
          <w:sz w:val="22"/>
          <w:szCs w:val="22"/>
        </w:rPr>
        <w:t>:  Province</w:t>
      </w:r>
      <w:r w:rsidR="000226C1" w:rsidRPr="00673155">
        <w:rPr>
          <w:rFonts w:ascii="Tahoma" w:hAnsi="Tahoma" w:cs="Tahoma"/>
          <w:i w:val="0"/>
          <w:sz w:val="22"/>
          <w:szCs w:val="22"/>
        </w:rPr>
        <w:t xml:space="preserve"> of Pampanga</w:t>
      </w:r>
    </w:p>
    <w:p w14:paraId="52573686" w14:textId="2F60250D" w:rsidR="00181564" w:rsidRPr="00673155" w:rsidRDefault="00181564" w:rsidP="00AA6EF8">
      <w:pPr>
        <w:pStyle w:val="Heading9"/>
        <w:ind w:left="630" w:right="-63" w:hanging="630"/>
        <w:rPr>
          <w:rFonts w:ascii="Tahoma" w:hAnsi="Tahoma" w:cs="Tahoma"/>
          <w:b/>
          <w:i w:val="0"/>
          <w:sz w:val="22"/>
          <w:szCs w:val="22"/>
        </w:rPr>
      </w:pPr>
      <w:r w:rsidRPr="00673155">
        <w:rPr>
          <w:rFonts w:ascii="Tahoma" w:hAnsi="Tahoma" w:cs="Tahoma"/>
          <w:i w:val="0"/>
          <w:sz w:val="22"/>
          <w:szCs w:val="22"/>
        </w:rPr>
        <w:tab/>
        <w:t>Source of Funds</w:t>
      </w:r>
      <w:r w:rsidRPr="00673155">
        <w:rPr>
          <w:rFonts w:ascii="Tahoma" w:hAnsi="Tahoma" w:cs="Tahoma"/>
          <w:i w:val="0"/>
          <w:sz w:val="22"/>
          <w:szCs w:val="22"/>
        </w:rPr>
        <w:tab/>
      </w:r>
      <w:r w:rsidRPr="00673155">
        <w:rPr>
          <w:rFonts w:ascii="Tahoma" w:hAnsi="Tahoma" w:cs="Tahoma"/>
          <w:i w:val="0"/>
          <w:sz w:val="22"/>
          <w:szCs w:val="22"/>
        </w:rPr>
        <w:tab/>
      </w:r>
      <w:r w:rsidRPr="00673155">
        <w:rPr>
          <w:rFonts w:ascii="Tahoma" w:hAnsi="Tahoma" w:cs="Tahoma"/>
          <w:i w:val="0"/>
          <w:sz w:val="22"/>
          <w:szCs w:val="22"/>
        </w:rPr>
        <w:tab/>
        <w:t>:  SR202</w:t>
      </w:r>
      <w:r w:rsidR="00075B6A" w:rsidRPr="00673155">
        <w:rPr>
          <w:rFonts w:ascii="Tahoma" w:hAnsi="Tahoma" w:cs="Tahoma"/>
          <w:i w:val="0"/>
          <w:sz w:val="22"/>
          <w:szCs w:val="22"/>
        </w:rPr>
        <w:t>3</w:t>
      </w:r>
      <w:r w:rsidRPr="00673155">
        <w:rPr>
          <w:rFonts w:ascii="Tahoma" w:hAnsi="Tahoma" w:cs="Tahoma"/>
          <w:i w:val="0"/>
          <w:sz w:val="22"/>
          <w:szCs w:val="22"/>
        </w:rPr>
        <w:t>-0</w:t>
      </w:r>
      <w:r w:rsidR="00070AA7" w:rsidRPr="00673155">
        <w:rPr>
          <w:rFonts w:ascii="Tahoma" w:hAnsi="Tahoma" w:cs="Tahoma"/>
          <w:i w:val="0"/>
          <w:sz w:val="22"/>
          <w:szCs w:val="22"/>
        </w:rPr>
        <w:t>2</w:t>
      </w:r>
      <w:r w:rsidRPr="00673155">
        <w:rPr>
          <w:rFonts w:ascii="Tahoma" w:hAnsi="Tahoma" w:cs="Tahoma"/>
          <w:i w:val="0"/>
          <w:sz w:val="22"/>
          <w:szCs w:val="22"/>
        </w:rPr>
        <w:t>-00</w:t>
      </w:r>
      <w:r w:rsidR="00070AA7" w:rsidRPr="00673155">
        <w:rPr>
          <w:rFonts w:ascii="Tahoma" w:hAnsi="Tahoma" w:cs="Tahoma"/>
          <w:i w:val="0"/>
          <w:sz w:val="22"/>
          <w:szCs w:val="22"/>
        </w:rPr>
        <w:t>4838</w:t>
      </w:r>
      <w:r w:rsidR="00B661D7" w:rsidRPr="00673155">
        <w:rPr>
          <w:rFonts w:ascii="Tahoma" w:hAnsi="Tahoma" w:cs="Tahoma"/>
          <w:i w:val="0"/>
          <w:sz w:val="22"/>
          <w:szCs w:val="22"/>
        </w:rPr>
        <w:t>/SR2023-</w:t>
      </w:r>
      <w:r w:rsidR="00070AA7" w:rsidRPr="00673155">
        <w:rPr>
          <w:rFonts w:ascii="Tahoma" w:hAnsi="Tahoma" w:cs="Tahoma"/>
          <w:i w:val="0"/>
          <w:sz w:val="22"/>
          <w:szCs w:val="22"/>
        </w:rPr>
        <w:t>10</w:t>
      </w:r>
      <w:r w:rsidR="00B661D7" w:rsidRPr="00673155">
        <w:rPr>
          <w:rFonts w:ascii="Tahoma" w:hAnsi="Tahoma" w:cs="Tahoma"/>
          <w:i w:val="0"/>
          <w:sz w:val="22"/>
          <w:szCs w:val="22"/>
        </w:rPr>
        <w:t>-0</w:t>
      </w:r>
      <w:r w:rsidR="00070AA7" w:rsidRPr="00673155">
        <w:rPr>
          <w:rFonts w:ascii="Tahoma" w:hAnsi="Tahoma" w:cs="Tahoma"/>
          <w:i w:val="0"/>
          <w:sz w:val="22"/>
          <w:szCs w:val="22"/>
        </w:rPr>
        <w:t>14218</w:t>
      </w:r>
    </w:p>
    <w:p w14:paraId="76D39E33" w14:textId="451D5C97" w:rsidR="00181564" w:rsidRPr="00673155" w:rsidRDefault="00181564" w:rsidP="00AA6EF8">
      <w:pPr>
        <w:pStyle w:val="Heading9"/>
        <w:ind w:left="630" w:right="-63" w:hanging="630"/>
        <w:rPr>
          <w:rFonts w:ascii="Tahoma" w:hAnsi="Tahoma" w:cs="Tahoma"/>
          <w:b/>
          <w:i w:val="0"/>
          <w:sz w:val="22"/>
          <w:szCs w:val="22"/>
        </w:rPr>
      </w:pPr>
      <w:r w:rsidRPr="00673155">
        <w:rPr>
          <w:rFonts w:ascii="Tahoma" w:hAnsi="Tahoma" w:cs="Tahoma"/>
          <w:i w:val="0"/>
          <w:sz w:val="22"/>
          <w:szCs w:val="22"/>
        </w:rPr>
        <w:tab/>
        <w:t>Approved Budget for the Contract</w:t>
      </w:r>
      <w:r w:rsidRPr="00673155">
        <w:rPr>
          <w:rFonts w:ascii="Tahoma" w:hAnsi="Tahoma" w:cs="Tahoma"/>
          <w:i w:val="0"/>
          <w:sz w:val="22"/>
          <w:szCs w:val="22"/>
        </w:rPr>
        <w:tab/>
        <w:t xml:space="preserve">:  Php </w:t>
      </w:r>
      <w:r w:rsidR="000226C1" w:rsidRPr="00673155">
        <w:rPr>
          <w:rFonts w:ascii="Tahoma" w:hAnsi="Tahoma" w:cs="Tahoma"/>
          <w:i w:val="0"/>
          <w:sz w:val="22"/>
          <w:szCs w:val="22"/>
        </w:rPr>
        <w:t>5,510,025.00</w:t>
      </w:r>
    </w:p>
    <w:p w14:paraId="2F68FD78" w14:textId="13AB8BD1" w:rsidR="00181564" w:rsidRPr="00673155" w:rsidRDefault="00181564" w:rsidP="00AA6EF8">
      <w:pPr>
        <w:pStyle w:val="Heading9"/>
        <w:ind w:left="630" w:right="-63" w:hanging="630"/>
        <w:rPr>
          <w:rFonts w:ascii="Tahoma" w:hAnsi="Tahoma" w:cs="Tahoma"/>
          <w:b/>
          <w:i w:val="0"/>
          <w:sz w:val="22"/>
          <w:szCs w:val="22"/>
        </w:rPr>
      </w:pPr>
      <w:r w:rsidRPr="00673155">
        <w:rPr>
          <w:rFonts w:ascii="Tahoma" w:hAnsi="Tahoma" w:cs="Tahoma"/>
          <w:i w:val="0"/>
          <w:sz w:val="22"/>
          <w:szCs w:val="22"/>
        </w:rPr>
        <w:tab/>
        <w:t>Duration</w:t>
      </w:r>
      <w:r w:rsidRPr="00673155">
        <w:rPr>
          <w:rFonts w:ascii="Tahoma" w:hAnsi="Tahoma" w:cs="Tahoma"/>
          <w:i w:val="0"/>
          <w:sz w:val="22"/>
          <w:szCs w:val="22"/>
        </w:rPr>
        <w:tab/>
      </w:r>
      <w:r w:rsidRPr="00673155">
        <w:rPr>
          <w:rFonts w:ascii="Tahoma" w:hAnsi="Tahoma" w:cs="Tahoma"/>
          <w:i w:val="0"/>
          <w:sz w:val="22"/>
          <w:szCs w:val="22"/>
        </w:rPr>
        <w:tab/>
      </w:r>
      <w:r w:rsidRPr="00673155">
        <w:rPr>
          <w:rFonts w:ascii="Tahoma" w:hAnsi="Tahoma" w:cs="Tahoma"/>
          <w:i w:val="0"/>
          <w:sz w:val="22"/>
          <w:szCs w:val="22"/>
        </w:rPr>
        <w:tab/>
      </w:r>
      <w:r w:rsidRPr="00673155">
        <w:rPr>
          <w:rFonts w:ascii="Tahoma" w:hAnsi="Tahoma" w:cs="Tahoma"/>
          <w:i w:val="0"/>
          <w:sz w:val="22"/>
          <w:szCs w:val="22"/>
        </w:rPr>
        <w:tab/>
        <w:t xml:space="preserve">:  </w:t>
      </w:r>
      <w:r w:rsidR="000226C1" w:rsidRPr="00673155">
        <w:rPr>
          <w:rFonts w:ascii="Tahoma" w:hAnsi="Tahoma" w:cs="Tahoma"/>
          <w:i w:val="0"/>
          <w:sz w:val="22"/>
          <w:szCs w:val="22"/>
        </w:rPr>
        <w:t>120</w:t>
      </w:r>
      <w:r w:rsidRPr="00673155">
        <w:rPr>
          <w:rFonts w:ascii="Tahoma" w:hAnsi="Tahoma" w:cs="Tahoma"/>
          <w:i w:val="0"/>
          <w:sz w:val="22"/>
          <w:szCs w:val="22"/>
        </w:rPr>
        <w:t xml:space="preserve"> calendar days (</w:t>
      </w:r>
      <w:r w:rsidR="000226C1" w:rsidRPr="00673155">
        <w:rPr>
          <w:rFonts w:ascii="Tahoma" w:hAnsi="Tahoma" w:cs="Tahoma"/>
          <w:i w:val="0"/>
          <w:sz w:val="22"/>
          <w:szCs w:val="22"/>
        </w:rPr>
        <w:t>4.0</w:t>
      </w:r>
      <w:r w:rsidRPr="00673155">
        <w:rPr>
          <w:rFonts w:ascii="Tahoma" w:hAnsi="Tahoma" w:cs="Tahoma"/>
          <w:i w:val="0"/>
          <w:sz w:val="22"/>
          <w:szCs w:val="22"/>
        </w:rPr>
        <w:t xml:space="preserve"> mos.)</w:t>
      </w:r>
    </w:p>
    <w:p w14:paraId="69D0B0A5" w14:textId="4FF3E6C6" w:rsidR="00181564" w:rsidRPr="00673155" w:rsidRDefault="00181564" w:rsidP="00AA6EF8">
      <w:pPr>
        <w:pStyle w:val="Heading9"/>
        <w:ind w:left="630" w:right="-63" w:hanging="630"/>
        <w:rPr>
          <w:rFonts w:ascii="Tahoma" w:hAnsi="Tahoma" w:cs="Tahoma"/>
          <w:b/>
          <w:i w:val="0"/>
          <w:sz w:val="22"/>
          <w:szCs w:val="22"/>
        </w:rPr>
      </w:pPr>
      <w:r w:rsidRPr="00673155">
        <w:rPr>
          <w:rFonts w:ascii="Tahoma" w:hAnsi="Tahoma" w:cs="Tahoma"/>
          <w:i w:val="0"/>
          <w:sz w:val="22"/>
          <w:szCs w:val="22"/>
        </w:rPr>
        <w:tab/>
        <w:t>Amount of Bid Docs</w:t>
      </w:r>
      <w:r w:rsidRPr="00673155">
        <w:rPr>
          <w:rFonts w:ascii="Tahoma" w:hAnsi="Tahoma" w:cs="Tahoma"/>
          <w:i w:val="0"/>
          <w:sz w:val="22"/>
          <w:szCs w:val="22"/>
        </w:rPr>
        <w:tab/>
      </w:r>
      <w:r w:rsidRPr="00673155">
        <w:rPr>
          <w:rFonts w:ascii="Tahoma" w:hAnsi="Tahoma" w:cs="Tahoma"/>
          <w:i w:val="0"/>
          <w:sz w:val="22"/>
          <w:szCs w:val="22"/>
        </w:rPr>
        <w:tab/>
      </w:r>
      <w:r w:rsidRPr="00673155">
        <w:rPr>
          <w:rFonts w:ascii="Tahoma" w:hAnsi="Tahoma" w:cs="Tahoma"/>
          <w:i w:val="0"/>
          <w:sz w:val="22"/>
          <w:szCs w:val="22"/>
        </w:rPr>
        <w:tab/>
        <w:t>:  Php</w:t>
      </w:r>
      <w:r w:rsidR="000226C1" w:rsidRPr="00673155">
        <w:rPr>
          <w:rFonts w:ascii="Tahoma" w:hAnsi="Tahoma" w:cs="Tahoma"/>
          <w:i w:val="0"/>
          <w:sz w:val="22"/>
          <w:szCs w:val="22"/>
        </w:rPr>
        <w:t>10</w:t>
      </w:r>
      <w:r w:rsidRPr="00673155">
        <w:rPr>
          <w:rFonts w:ascii="Tahoma" w:hAnsi="Tahoma" w:cs="Tahoma"/>
          <w:i w:val="0"/>
          <w:sz w:val="22"/>
          <w:szCs w:val="22"/>
        </w:rPr>
        <w:t>,000.00</w:t>
      </w:r>
    </w:p>
    <w:p w14:paraId="0486E926" w14:textId="77777777" w:rsidR="00181564" w:rsidRPr="00673155" w:rsidRDefault="00181564" w:rsidP="00AA6EF8">
      <w:pPr>
        <w:pStyle w:val="BodyText"/>
        <w:spacing w:after="0"/>
        <w:ind w:left="630" w:right="-63" w:hanging="630"/>
        <w:rPr>
          <w:rFonts w:ascii="Tahoma" w:hAnsi="Tahoma" w:cs="Tahoma"/>
          <w:b/>
        </w:rPr>
      </w:pPr>
      <w:r w:rsidRPr="00673155">
        <w:rPr>
          <w:rFonts w:ascii="Tahoma" w:hAnsi="Tahoma" w:cs="Tahoma"/>
          <w:b/>
        </w:rPr>
        <w:t>x-x-x-x-x-x-x-x-x-x</w:t>
      </w:r>
    </w:p>
    <w:p w14:paraId="46AB0676" w14:textId="77777777" w:rsidR="00181564" w:rsidRPr="00673155" w:rsidRDefault="00181564" w:rsidP="00AA6EF8">
      <w:pPr>
        <w:pStyle w:val="BodyText"/>
        <w:spacing w:after="0"/>
        <w:ind w:left="630" w:right="-63" w:hanging="630"/>
        <w:rPr>
          <w:rFonts w:ascii="Tahoma" w:hAnsi="Tahoma" w:cs="Tahoma"/>
          <w:b/>
          <w:i/>
        </w:rPr>
      </w:pPr>
    </w:p>
    <w:p w14:paraId="2A23A46D" w14:textId="134589A0" w:rsidR="00181564" w:rsidRPr="00673155" w:rsidRDefault="00181564">
      <w:pPr>
        <w:pStyle w:val="ListParagraph"/>
        <w:widowControl w:val="0"/>
        <w:numPr>
          <w:ilvl w:val="0"/>
          <w:numId w:val="66"/>
        </w:numPr>
        <w:overflowPunct/>
        <w:adjustRightInd/>
        <w:spacing w:after="0" w:line="240" w:lineRule="auto"/>
        <w:ind w:left="630" w:right="-63" w:hanging="630"/>
        <w:textAlignment w:val="auto"/>
        <w:rPr>
          <w:rFonts w:ascii="Tahoma" w:hAnsi="Tahoma" w:cs="Tahoma"/>
        </w:rPr>
      </w:pPr>
      <w:r w:rsidRPr="00673155">
        <w:rPr>
          <w:rFonts w:ascii="Tahoma" w:hAnsi="Tahoma" w:cs="Tahoma"/>
        </w:rPr>
        <w:t>The</w:t>
      </w:r>
      <w:r w:rsidRPr="00673155">
        <w:rPr>
          <w:rFonts w:ascii="Tahoma" w:hAnsi="Tahoma" w:cs="Tahoma"/>
          <w:spacing w:val="1"/>
        </w:rPr>
        <w:t xml:space="preserve"> </w:t>
      </w:r>
      <w:r w:rsidRPr="00673155">
        <w:rPr>
          <w:rFonts w:ascii="Tahoma" w:hAnsi="Tahoma" w:cs="Tahoma"/>
          <w:i/>
        </w:rPr>
        <w:t>[</w:t>
      </w:r>
      <w:r w:rsidRPr="00673155">
        <w:rPr>
          <w:rFonts w:ascii="Tahoma" w:hAnsi="Tahoma" w:cs="Tahoma"/>
          <w:b/>
          <w:color w:val="0070C0"/>
        </w:rPr>
        <w:t xml:space="preserve">Department of Public Works and Highways-Regional Office No. III, </w:t>
      </w:r>
      <w:proofErr w:type="spellStart"/>
      <w:r w:rsidRPr="00673155">
        <w:rPr>
          <w:rFonts w:ascii="Tahoma" w:hAnsi="Tahoma" w:cs="Tahoma"/>
          <w:b/>
          <w:color w:val="0070C0"/>
        </w:rPr>
        <w:t>Sindalan</w:t>
      </w:r>
      <w:proofErr w:type="spellEnd"/>
      <w:r w:rsidRPr="00673155">
        <w:rPr>
          <w:rFonts w:ascii="Tahoma" w:hAnsi="Tahoma" w:cs="Tahoma"/>
          <w:b/>
          <w:color w:val="0070C0"/>
        </w:rPr>
        <w:t>, City of San Fernando, Pampanga</w:t>
      </w:r>
      <w:r w:rsidRPr="00673155">
        <w:rPr>
          <w:rFonts w:ascii="Tahoma" w:hAnsi="Tahoma" w:cs="Tahoma"/>
          <w:i/>
        </w:rPr>
        <w:t>]</w:t>
      </w:r>
      <w:r w:rsidRPr="00673155">
        <w:rPr>
          <w:rFonts w:ascii="Tahoma" w:hAnsi="Tahoma" w:cs="Tahoma"/>
        </w:rPr>
        <w:t>,</w:t>
      </w:r>
      <w:r w:rsidRPr="00673155">
        <w:rPr>
          <w:rFonts w:ascii="Tahoma" w:hAnsi="Tahoma" w:cs="Tahoma"/>
          <w:spacing w:val="1"/>
        </w:rPr>
        <w:t xml:space="preserve"> </w:t>
      </w:r>
      <w:r w:rsidRPr="00673155">
        <w:rPr>
          <w:rFonts w:ascii="Tahoma" w:hAnsi="Tahoma" w:cs="Tahoma"/>
        </w:rPr>
        <w:t>through</w:t>
      </w:r>
      <w:r w:rsidRPr="00673155">
        <w:rPr>
          <w:rFonts w:ascii="Tahoma" w:hAnsi="Tahoma" w:cs="Tahoma"/>
          <w:spacing w:val="1"/>
        </w:rPr>
        <w:t xml:space="preserve"> </w:t>
      </w:r>
      <w:r w:rsidRPr="00673155">
        <w:rPr>
          <w:rFonts w:ascii="Tahoma" w:hAnsi="Tahoma" w:cs="Tahoma"/>
        </w:rPr>
        <w:t>the</w:t>
      </w:r>
      <w:r w:rsidRPr="00673155">
        <w:rPr>
          <w:rFonts w:ascii="Tahoma" w:hAnsi="Tahoma" w:cs="Tahoma"/>
          <w:spacing w:val="1"/>
        </w:rPr>
        <w:t xml:space="preserve"> </w:t>
      </w:r>
      <w:r w:rsidRPr="00673155">
        <w:rPr>
          <w:rFonts w:ascii="Tahoma" w:hAnsi="Tahoma" w:cs="Tahoma"/>
          <w:i/>
        </w:rPr>
        <w:t>[</w:t>
      </w:r>
      <w:r w:rsidRPr="00673155">
        <w:rPr>
          <w:rFonts w:ascii="Tahoma" w:hAnsi="Tahoma" w:cs="Tahoma"/>
          <w:b/>
          <w:color w:val="0070C0"/>
        </w:rPr>
        <w:t>SR202</w:t>
      </w:r>
      <w:r w:rsidR="00075B6A" w:rsidRPr="00673155">
        <w:rPr>
          <w:rFonts w:ascii="Tahoma" w:hAnsi="Tahoma" w:cs="Tahoma"/>
          <w:b/>
          <w:color w:val="0070C0"/>
        </w:rPr>
        <w:t>3</w:t>
      </w:r>
      <w:r w:rsidRPr="00673155">
        <w:rPr>
          <w:rFonts w:ascii="Tahoma" w:hAnsi="Tahoma" w:cs="Tahoma"/>
          <w:b/>
          <w:color w:val="0070C0"/>
        </w:rPr>
        <w:t>-</w:t>
      </w:r>
      <w:r w:rsidR="00070AA7" w:rsidRPr="00673155">
        <w:rPr>
          <w:rFonts w:ascii="Tahoma" w:hAnsi="Tahoma" w:cs="Tahoma"/>
          <w:b/>
          <w:color w:val="0070C0"/>
        </w:rPr>
        <w:t>02</w:t>
      </w:r>
      <w:r w:rsidRPr="00673155">
        <w:rPr>
          <w:rFonts w:ascii="Tahoma" w:hAnsi="Tahoma" w:cs="Tahoma"/>
          <w:b/>
          <w:color w:val="0070C0"/>
        </w:rPr>
        <w:t>-0</w:t>
      </w:r>
      <w:r w:rsidR="00070AA7" w:rsidRPr="00673155">
        <w:rPr>
          <w:rFonts w:ascii="Tahoma" w:hAnsi="Tahoma" w:cs="Tahoma"/>
          <w:b/>
          <w:color w:val="0070C0"/>
        </w:rPr>
        <w:t>04838</w:t>
      </w:r>
      <w:r w:rsidR="00B661D7" w:rsidRPr="00673155">
        <w:rPr>
          <w:rFonts w:ascii="Tahoma" w:hAnsi="Tahoma" w:cs="Tahoma"/>
          <w:b/>
          <w:color w:val="0070C0"/>
        </w:rPr>
        <w:t>/SR2023-</w:t>
      </w:r>
      <w:r w:rsidR="00070AA7" w:rsidRPr="00673155">
        <w:rPr>
          <w:rFonts w:ascii="Tahoma" w:hAnsi="Tahoma" w:cs="Tahoma"/>
          <w:b/>
          <w:color w:val="0070C0"/>
        </w:rPr>
        <w:t>10</w:t>
      </w:r>
      <w:r w:rsidR="00B661D7" w:rsidRPr="00673155">
        <w:rPr>
          <w:rFonts w:ascii="Tahoma" w:hAnsi="Tahoma" w:cs="Tahoma"/>
          <w:b/>
          <w:color w:val="0070C0"/>
        </w:rPr>
        <w:t>-0</w:t>
      </w:r>
      <w:r w:rsidR="00070AA7" w:rsidRPr="00673155">
        <w:rPr>
          <w:rFonts w:ascii="Tahoma" w:hAnsi="Tahoma" w:cs="Tahoma"/>
          <w:b/>
          <w:color w:val="0070C0"/>
        </w:rPr>
        <w:t>14218</w:t>
      </w:r>
      <w:r w:rsidRPr="00673155">
        <w:rPr>
          <w:rFonts w:ascii="Tahoma" w:hAnsi="Tahoma" w:cs="Tahoma"/>
          <w:i/>
        </w:rPr>
        <w:t>]</w:t>
      </w:r>
      <w:r w:rsidRPr="00673155">
        <w:rPr>
          <w:rFonts w:ascii="Tahoma" w:hAnsi="Tahoma" w:cs="Tahoma"/>
          <w:i/>
          <w:position w:val="6"/>
        </w:rPr>
        <w:t>1</w:t>
      </w:r>
      <w:r w:rsidRPr="00673155">
        <w:rPr>
          <w:rFonts w:ascii="Tahoma" w:hAnsi="Tahoma" w:cs="Tahoma"/>
        </w:rPr>
        <w:t xml:space="preserve">intends to apply the sum of </w:t>
      </w:r>
      <w:r w:rsidRPr="00673155">
        <w:rPr>
          <w:rFonts w:ascii="Tahoma" w:hAnsi="Tahoma" w:cs="Tahoma"/>
          <w:i/>
        </w:rPr>
        <w:t>[</w:t>
      </w:r>
      <w:r w:rsidRPr="00673155">
        <w:rPr>
          <w:rFonts w:ascii="Tahoma" w:hAnsi="Tahoma" w:cs="Tahoma"/>
          <w:b/>
          <w:color w:val="0070C0"/>
        </w:rPr>
        <w:t xml:space="preserve">Php </w:t>
      </w:r>
      <w:r w:rsidR="000226C1" w:rsidRPr="00673155">
        <w:rPr>
          <w:rFonts w:ascii="Tahoma" w:hAnsi="Tahoma" w:cs="Tahoma"/>
          <w:b/>
          <w:color w:val="0070C0"/>
        </w:rPr>
        <w:t>5,510,025.00</w:t>
      </w:r>
      <w:r w:rsidRPr="00673155">
        <w:rPr>
          <w:rFonts w:ascii="Tahoma" w:hAnsi="Tahoma" w:cs="Tahoma"/>
          <w:i/>
        </w:rPr>
        <w:t xml:space="preserve">] </w:t>
      </w:r>
      <w:r w:rsidRPr="00673155">
        <w:rPr>
          <w:rFonts w:ascii="Tahoma" w:hAnsi="Tahoma" w:cs="Tahoma"/>
        </w:rPr>
        <w:t>being the</w:t>
      </w:r>
      <w:r w:rsidRPr="00673155">
        <w:rPr>
          <w:rFonts w:ascii="Tahoma" w:hAnsi="Tahoma" w:cs="Tahoma"/>
          <w:spacing w:val="-57"/>
        </w:rPr>
        <w:t xml:space="preserve"> </w:t>
      </w:r>
      <w:r w:rsidRPr="00673155">
        <w:rPr>
          <w:rFonts w:ascii="Tahoma" w:hAnsi="Tahoma" w:cs="Tahoma"/>
        </w:rPr>
        <w:t xml:space="preserve">Approved Budget for the Contract (ABC) to payments under the contract for the </w:t>
      </w:r>
      <w:r w:rsidRPr="00673155">
        <w:rPr>
          <w:rFonts w:ascii="Tahoma" w:hAnsi="Tahoma" w:cs="Tahoma"/>
          <w:i/>
        </w:rPr>
        <w:t>[</w:t>
      </w:r>
      <w:r w:rsidRPr="00673155">
        <w:rPr>
          <w:rFonts w:ascii="Tahoma" w:hAnsi="Tahoma" w:cs="Tahoma"/>
          <w:b/>
          <w:color w:val="0070C0"/>
        </w:rPr>
        <w:t>Procurement of Consulting Services for the above-mentioned project</w:t>
      </w:r>
      <w:r w:rsidRPr="00673155">
        <w:rPr>
          <w:rFonts w:ascii="Tahoma" w:hAnsi="Tahoma" w:cs="Tahoma"/>
          <w:i/>
        </w:rPr>
        <w:t>]</w:t>
      </w:r>
      <w:r w:rsidRPr="00673155">
        <w:rPr>
          <w:rFonts w:ascii="Tahoma" w:hAnsi="Tahoma" w:cs="Tahoma"/>
        </w:rPr>
        <w:t>. Bids received in excess of the ABC shall be automatically rejected</w:t>
      </w:r>
      <w:r w:rsidRPr="00673155">
        <w:rPr>
          <w:rFonts w:ascii="Tahoma" w:hAnsi="Tahoma" w:cs="Tahoma"/>
          <w:spacing w:val="-57"/>
        </w:rPr>
        <w:t xml:space="preserve"> </w:t>
      </w:r>
      <w:r w:rsidRPr="00673155">
        <w:rPr>
          <w:rFonts w:ascii="Tahoma" w:hAnsi="Tahoma" w:cs="Tahoma"/>
        </w:rPr>
        <w:t>at</w:t>
      </w:r>
      <w:r w:rsidRPr="00673155">
        <w:rPr>
          <w:rFonts w:ascii="Tahoma" w:hAnsi="Tahoma" w:cs="Tahoma"/>
          <w:spacing w:val="-6"/>
        </w:rPr>
        <w:t xml:space="preserve"> </w:t>
      </w:r>
      <w:r w:rsidRPr="00673155">
        <w:rPr>
          <w:rFonts w:ascii="Tahoma" w:hAnsi="Tahoma" w:cs="Tahoma"/>
        </w:rPr>
        <w:t>the</w:t>
      </w:r>
      <w:r w:rsidRPr="00673155">
        <w:rPr>
          <w:rFonts w:ascii="Tahoma" w:hAnsi="Tahoma" w:cs="Tahoma"/>
          <w:spacing w:val="-6"/>
        </w:rPr>
        <w:t xml:space="preserve"> </w:t>
      </w:r>
      <w:r w:rsidRPr="00673155">
        <w:rPr>
          <w:rFonts w:ascii="Tahoma" w:hAnsi="Tahoma" w:cs="Tahoma"/>
        </w:rPr>
        <w:t>opening</w:t>
      </w:r>
      <w:r w:rsidRPr="00673155">
        <w:rPr>
          <w:rFonts w:ascii="Tahoma" w:hAnsi="Tahoma" w:cs="Tahoma"/>
          <w:spacing w:val="-6"/>
        </w:rPr>
        <w:t xml:space="preserve"> </w:t>
      </w:r>
      <w:r w:rsidRPr="00673155">
        <w:rPr>
          <w:rFonts w:ascii="Tahoma" w:hAnsi="Tahoma" w:cs="Tahoma"/>
        </w:rPr>
        <w:t>of</w:t>
      </w:r>
      <w:r w:rsidRPr="00673155">
        <w:rPr>
          <w:rFonts w:ascii="Tahoma" w:hAnsi="Tahoma" w:cs="Tahoma"/>
          <w:spacing w:val="-6"/>
        </w:rPr>
        <w:t xml:space="preserve"> </w:t>
      </w:r>
      <w:r w:rsidRPr="00673155">
        <w:rPr>
          <w:rFonts w:ascii="Tahoma" w:hAnsi="Tahoma" w:cs="Tahoma"/>
        </w:rPr>
        <w:t>the</w:t>
      </w:r>
      <w:r w:rsidRPr="00673155">
        <w:rPr>
          <w:rFonts w:ascii="Tahoma" w:hAnsi="Tahoma" w:cs="Tahoma"/>
          <w:spacing w:val="-6"/>
        </w:rPr>
        <w:t xml:space="preserve"> </w:t>
      </w:r>
      <w:r w:rsidRPr="00673155">
        <w:rPr>
          <w:rFonts w:ascii="Tahoma" w:hAnsi="Tahoma" w:cs="Tahoma"/>
        </w:rPr>
        <w:t>Financial</w:t>
      </w:r>
      <w:r w:rsidRPr="00673155">
        <w:rPr>
          <w:rFonts w:ascii="Tahoma" w:hAnsi="Tahoma" w:cs="Tahoma"/>
          <w:spacing w:val="-6"/>
        </w:rPr>
        <w:t xml:space="preserve"> </w:t>
      </w:r>
      <w:r w:rsidRPr="00673155">
        <w:rPr>
          <w:rFonts w:ascii="Tahoma" w:hAnsi="Tahoma" w:cs="Tahoma"/>
        </w:rPr>
        <w:t>Proposals.</w:t>
      </w:r>
    </w:p>
    <w:p w14:paraId="3467AEFB" w14:textId="77777777" w:rsidR="00181564" w:rsidRPr="00673155" w:rsidRDefault="00181564" w:rsidP="00AA6EF8">
      <w:pPr>
        <w:pStyle w:val="BodyText"/>
        <w:spacing w:before="10" w:after="0"/>
        <w:ind w:left="630" w:right="-63" w:hanging="630"/>
        <w:rPr>
          <w:rFonts w:ascii="Tahoma" w:hAnsi="Tahoma" w:cs="Tahoma"/>
        </w:rPr>
      </w:pPr>
    </w:p>
    <w:p w14:paraId="08B0B4AB" w14:textId="77777777"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t>The</w:t>
      </w:r>
      <w:r w:rsidRPr="00673155">
        <w:rPr>
          <w:rFonts w:ascii="Tahoma" w:hAnsi="Tahoma" w:cs="Tahoma"/>
          <w:spacing w:val="1"/>
        </w:rPr>
        <w:t xml:space="preserve"> </w:t>
      </w:r>
      <w:r w:rsidRPr="00673155">
        <w:rPr>
          <w:rFonts w:ascii="Tahoma" w:hAnsi="Tahoma" w:cs="Tahoma"/>
          <w:i/>
        </w:rPr>
        <w:t>[</w:t>
      </w:r>
      <w:r w:rsidRPr="00673155">
        <w:rPr>
          <w:rFonts w:ascii="Tahoma" w:hAnsi="Tahoma" w:cs="Tahoma"/>
          <w:b/>
          <w:color w:val="0070C0"/>
        </w:rPr>
        <w:t xml:space="preserve">Department of Public Works and Highways-Regional Office No. III, </w:t>
      </w:r>
      <w:proofErr w:type="spellStart"/>
      <w:r w:rsidRPr="00673155">
        <w:rPr>
          <w:rFonts w:ascii="Tahoma" w:hAnsi="Tahoma" w:cs="Tahoma"/>
          <w:b/>
          <w:color w:val="0070C0"/>
        </w:rPr>
        <w:t>Sindalan</w:t>
      </w:r>
      <w:proofErr w:type="spellEnd"/>
      <w:r w:rsidRPr="00673155">
        <w:rPr>
          <w:rFonts w:ascii="Tahoma" w:hAnsi="Tahoma" w:cs="Tahoma"/>
          <w:b/>
          <w:color w:val="0070C0"/>
        </w:rPr>
        <w:t>, City of San Fernando, Pampanga</w:t>
      </w:r>
      <w:r w:rsidRPr="00673155">
        <w:rPr>
          <w:rFonts w:ascii="Tahoma" w:hAnsi="Tahoma" w:cs="Tahoma"/>
          <w:i/>
        </w:rPr>
        <w:t>]</w:t>
      </w:r>
      <w:r w:rsidRPr="00673155">
        <w:rPr>
          <w:rFonts w:ascii="Tahoma" w:hAnsi="Tahoma" w:cs="Tahoma"/>
          <w:i/>
          <w:spacing w:val="1"/>
        </w:rPr>
        <w:t xml:space="preserve"> </w:t>
      </w:r>
      <w:r w:rsidRPr="00673155">
        <w:rPr>
          <w:rFonts w:ascii="Tahoma" w:hAnsi="Tahoma" w:cs="Tahoma"/>
        </w:rPr>
        <w:t>now</w:t>
      </w:r>
      <w:r w:rsidRPr="00673155">
        <w:rPr>
          <w:rFonts w:ascii="Tahoma" w:hAnsi="Tahoma" w:cs="Tahoma"/>
          <w:spacing w:val="1"/>
        </w:rPr>
        <w:t xml:space="preserve"> </w:t>
      </w:r>
      <w:r w:rsidRPr="00673155">
        <w:rPr>
          <w:rFonts w:ascii="Tahoma" w:hAnsi="Tahoma" w:cs="Tahoma"/>
        </w:rPr>
        <w:t>calls</w:t>
      </w:r>
      <w:r w:rsidRPr="00673155">
        <w:rPr>
          <w:rFonts w:ascii="Tahoma" w:hAnsi="Tahoma" w:cs="Tahoma"/>
          <w:spacing w:val="1"/>
        </w:rPr>
        <w:t xml:space="preserve"> </w:t>
      </w:r>
      <w:r w:rsidRPr="00673155">
        <w:rPr>
          <w:rFonts w:ascii="Tahoma" w:hAnsi="Tahoma" w:cs="Tahoma"/>
        </w:rPr>
        <w:t>for</w:t>
      </w:r>
      <w:r w:rsidRPr="00673155">
        <w:rPr>
          <w:rFonts w:ascii="Tahoma" w:hAnsi="Tahoma" w:cs="Tahoma"/>
          <w:spacing w:val="1"/>
        </w:rPr>
        <w:t xml:space="preserve"> </w:t>
      </w:r>
      <w:r w:rsidRPr="00673155">
        <w:rPr>
          <w:rFonts w:ascii="Tahoma" w:hAnsi="Tahoma" w:cs="Tahoma"/>
        </w:rPr>
        <w:t>the</w:t>
      </w:r>
      <w:r w:rsidRPr="00673155">
        <w:rPr>
          <w:rFonts w:ascii="Tahoma" w:hAnsi="Tahoma" w:cs="Tahoma"/>
          <w:spacing w:val="1"/>
        </w:rPr>
        <w:t xml:space="preserve"> </w:t>
      </w:r>
      <w:r w:rsidRPr="00673155">
        <w:rPr>
          <w:rFonts w:ascii="Tahoma" w:hAnsi="Tahoma" w:cs="Tahoma"/>
        </w:rPr>
        <w:t>submission</w:t>
      </w:r>
      <w:r w:rsidRPr="00673155">
        <w:rPr>
          <w:rFonts w:ascii="Tahoma" w:hAnsi="Tahoma" w:cs="Tahoma"/>
          <w:spacing w:val="1"/>
        </w:rPr>
        <w:t xml:space="preserve"> </w:t>
      </w:r>
      <w:r w:rsidRPr="00673155">
        <w:rPr>
          <w:rFonts w:ascii="Tahoma" w:hAnsi="Tahoma" w:cs="Tahoma"/>
        </w:rPr>
        <w:t>of</w:t>
      </w:r>
      <w:r w:rsidRPr="00673155">
        <w:rPr>
          <w:rFonts w:ascii="Tahoma" w:hAnsi="Tahoma" w:cs="Tahoma"/>
          <w:spacing w:val="1"/>
        </w:rPr>
        <w:t xml:space="preserve"> </w:t>
      </w:r>
      <w:r w:rsidRPr="00673155">
        <w:rPr>
          <w:rFonts w:ascii="Tahoma" w:hAnsi="Tahoma" w:cs="Tahoma"/>
        </w:rPr>
        <w:t>eligibility</w:t>
      </w:r>
      <w:r w:rsidRPr="00673155">
        <w:rPr>
          <w:rFonts w:ascii="Tahoma" w:hAnsi="Tahoma" w:cs="Tahoma"/>
          <w:spacing w:val="1"/>
        </w:rPr>
        <w:t xml:space="preserve"> </w:t>
      </w:r>
      <w:r w:rsidRPr="00673155">
        <w:rPr>
          <w:rFonts w:ascii="Tahoma" w:hAnsi="Tahoma" w:cs="Tahoma"/>
        </w:rPr>
        <w:t>documents</w:t>
      </w:r>
      <w:r w:rsidRPr="00673155">
        <w:rPr>
          <w:rFonts w:ascii="Tahoma" w:hAnsi="Tahoma" w:cs="Tahoma"/>
          <w:spacing w:val="40"/>
        </w:rPr>
        <w:t xml:space="preserve"> </w:t>
      </w:r>
      <w:r w:rsidRPr="00673155">
        <w:rPr>
          <w:rFonts w:ascii="Tahoma" w:hAnsi="Tahoma" w:cs="Tahoma"/>
        </w:rPr>
        <w:t>for the</w:t>
      </w:r>
      <w:r w:rsidRPr="00673155">
        <w:rPr>
          <w:rFonts w:ascii="Tahoma" w:hAnsi="Tahoma" w:cs="Tahoma"/>
          <w:spacing w:val="40"/>
        </w:rPr>
        <w:t xml:space="preserve"> </w:t>
      </w:r>
      <w:r w:rsidRPr="00673155">
        <w:rPr>
          <w:rFonts w:ascii="Tahoma" w:hAnsi="Tahoma" w:cs="Tahoma"/>
          <w:i/>
        </w:rPr>
        <w:t>[</w:t>
      </w:r>
      <w:r w:rsidRPr="00673155">
        <w:rPr>
          <w:rFonts w:ascii="Tahoma" w:hAnsi="Tahoma" w:cs="Tahoma"/>
          <w:b/>
          <w:color w:val="0070C0"/>
        </w:rPr>
        <w:t>above project</w:t>
      </w:r>
      <w:r w:rsidRPr="00673155">
        <w:rPr>
          <w:rFonts w:ascii="Tahoma" w:hAnsi="Tahoma" w:cs="Tahoma"/>
          <w:i/>
        </w:rPr>
        <w:t>]</w:t>
      </w:r>
      <w:r w:rsidRPr="00673155">
        <w:rPr>
          <w:rFonts w:ascii="Tahoma" w:hAnsi="Tahoma" w:cs="Tahoma"/>
        </w:rPr>
        <w:t>.</w:t>
      </w:r>
      <w:r w:rsidRPr="00673155">
        <w:rPr>
          <w:rFonts w:ascii="Tahoma" w:hAnsi="Tahoma" w:cs="Tahoma"/>
          <w:spacing w:val="40"/>
        </w:rPr>
        <w:t xml:space="preserve"> </w:t>
      </w:r>
    </w:p>
    <w:p w14:paraId="7E0FC3A8" w14:textId="77777777" w:rsidR="00181564" w:rsidRPr="00673155" w:rsidRDefault="00181564" w:rsidP="00AA6EF8">
      <w:pPr>
        <w:pStyle w:val="ListParagraph"/>
        <w:spacing w:after="0"/>
        <w:ind w:left="630" w:right="-63" w:hanging="630"/>
        <w:rPr>
          <w:rFonts w:ascii="Tahoma" w:hAnsi="Tahoma" w:cs="Tahoma"/>
        </w:rPr>
      </w:pPr>
    </w:p>
    <w:p w14:paraId="3DD2056F" w14:textId="5F850B7D"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t>Prospective</w:t>
      </w:r>
      <w:r w:rsidRPr="00673155">
        <w:rPr>
          <w:rFonts w:ascii="Tahoma" w:hAnsi="Tahoma" w:cs="Tahoma"/>
          <w:spacing w:val="39"/>
        </w:rPr>
        <w:t xml:space="preserve"> </w:t>
      </w:r>
      <w:r w:rsidRPr="00673155">
        <w:rPr>
          <w:rFonts w:ascii="Tahoma" w:hAnsi="Tahoma" w:cs="Tahoma"/>
        </w:rPr>
        <w:t xml:space="preserve">Bidders must submit their Eligibility Documents on or before </w:t>
      </w:r>
      <w:r w:rsidRPr="00673155">
        <w:rPr>
          <w:rFonts w:ascii="Tahoma" w:hAnsi="Tahoma" w:cs="Tahoma"/>
          <w:i/>
        </w:rPr>
        <w:t>[</w:t>
      </w:r>
      <w:r w:rsidRPr="00673155">
        <w:rPr>
          <w:rFonts w:ascii="Tahoma" w:hAnsi="Tahoma" w:cs="Tahoma"/>
          <w:b/>
          <w:color w:val="0070C0"/>
        </w:rPr>
        <w:t xml:space="preserve">10 A.M. of </w:t>
      </w:r>
      <w:r w:rsidR="00070AA7" w:rsidRPr="00673155">
        <w:rPr>
          <w:rFonts w:ascii="Tahoma" w:hAnsi="Tahoma" w:cs="Tahoma"/>
          <w:b/>
          <w:color w:val="0070C0"/>
        </w:rPr>
        <w:t>January 18</w:t>
      </w:r>
      <w:r w:rsidR="000B7FD3" w:rsidRPr="00673155">
        <w:rPr>
          <w:rFonts w:ascii="Tahoma" w:hAnsi="Tahoma" w:cs="Tahoma"/>
          <w:b/>
          <w:color w:val="0070C0"/>
        </w:rPr>
        <w:t>,</w:t>
      </w:r>
      <w:r w:rsidRPr="00673155">
        <w:rPr>
          <w:rFonts w:ascii="Tahoma" w:hAnsi="Tahoma" w:cs="Tahoma"/>
          <w:b/>
          <w:color w:val="0070C0"/>
        </w:rPr>
        <w:t xml:space="preserve"> 202</w:t>
      </w:r>
      <w:r w:rsidR="00070AA7" w:rsidRPr="00673155">
        <w:rPr>
          <w:rFonts w:ascii="Tahoma" w:hAnsi="Tahoma" w:cs="Tahoma"/>
          <w:b/>
          <w:color w:val="0070C0"/>
        </w:rPr>
        <w:t>4</w:t>
      </w:r>
      <w:r w:rsidRPr="00673155">
        <w:rPr>
          <w:rFonts w:ascii="Tahoma" w:hAnsi="Tahoma" w:cs="Tahoma"/>
          <w:i/>
        </w:rPr>
        <w:t xml:space="preserve">] </w:t>
      </w:r>
      <w:r w:rsidRPr="00673155">
        <w:rPr>
          <w:rFonts w:ascii="Tahoma" w:hAnsi="Tahoma" w:cs="Tahoma"/>
        </w:rPr>
        <w:t xml:space="preserve">at </w:t>
      </w:r>
      <w:r w:rsidRPr="00673155">
        <w:rPr>
          <w:rFonts w:ascii="Tahoma" w:hAnsi="Tahoma" w:cs="Tahoma"/>
          <w:i/>
        </w:rPr>
        <w:t>[</w:t>
      </w:r>
      <w:r w:rsidRPr="00673155">
        <w:rPr>
          <w:rFonts w:ascii="Tahoma" w:hAnsi="Tahoma" w:cs="Tahoma"/>
          <w:b/>
          <w:color w:val="0070C0"/>
        </w:rPr>
        <w:t xml:space="preserve">Office of the BAC Secretariat, DPWH-Regional III, </w:t>
      </w:r>
      <w:proofErr w:type="spellStart"/>
      <w:r w:rsidRPr="00673155">
        <w:rPr>
          <w:rFonts w:ascii="Tahoma" w:hAnsi="Tahoma" w:cs="Tahoma"/>
          <w:b/>
          <w:color w:val="0070C0"/>
        </w:rPr>
        <w:t>Sindalan</w:t>
      </w:r>
      <w:proofErr w:type="spellEnd"/>
      <w:r w:rsidRPr="00673155">
        <w:rPr>
          <w:rFonts w:ascii="Tahoma" w:hAnsi="Tahoma" w:cs="Tahoma"/>
          <w:b/>
          <w:color w:val="0070C0"/>
        </w:rPr>
        <w:t>, City of San Fernando, Pampanga</w:t>
      </w:r>
      <w:r w:rsidRPr="00673155">
        <w:rPr>
          <w:rFonts w:ascii="Tahoma" w:hAnsi="Tahoma" w:cs="Tahoma"/>
          <w:i/>
        </w:rPr>
        <w:t xml:space="preserve">]. </w:t>
      </w:r>
      <w:r w:rsidRPr="00673155">
        <w:rPr>
          <w:rFonts w:ascii="Tahoma" w:hAnsi="Tahoma" w:cs="Tahoma"/>
        </w:rPr>
        <w:t>Applications for eligibility</w:t>
      </w:r>
      <w:r w:rsidRPr="00673155">
        <w:rPr>
          <w:rFonts w:ascii="Tahoma" w:hAnsi="Tahoma" w:cs="Tahoma"/>
          <w:spacing w:val="-57"/>
        </w:rPr>
        <w:t xml:space="preserve"> </w:t>
      </w:r>
      <w:r w:rsidRPr="00673155">
        <w:rPr>
          <w:rFonts w:ascii="Tahoma" w:hAnsi="Tahoma" w:cs="Tahoma"/>
        </w:rPr>
        <w:t>will</w:t>
      </w:r>
      <w:r w:rsidRPr="00673155">
        <w:rPr>
          <w:rFonts w:ascii="Tahoma" w:hAnsi="Tahoma" w:cs="Tahoma"/>
          <w:spacing w:val="-2"/>
        </w:rPr>
        <w:t xml:space="preserve"> </w:t>
      </w:r>
      <w:r w:rsidRPr="00673155">
        <w:rPr>
          <w:rFonts w:ascii="Tahoma" w:hAnsi="Tahoma" w:cs="Tahoma"/>
        </w:rPr>
        <w:t>be</w:t>
      </w:r>
      <w:r w:rsidRPr="00673155">
        <w:rPr>
          <w:rFonts w:ascii="Tahoma" w:hAnsi="Tahoma" w:cs="Tahoma"/>
          <w:spacing w:val="-1"/>
        </w:rPr>
        <w:t xml:space="preserve"> </w:t>
      </w:r>
      <w:r w:rsidRPr="00673155">
        <w:rPr>
          <w:rFonts w:ascii="Tahoma" w:hAnsi="Tahoma" w:cs="Tahoma"/>
        </w:rPr>
        <w:t>evaluated based</w:t>
      </w:r>
      <w:r w:rsidRPr="00673155">
        <w:rPr>
          <w:rFonts w:ascii="Tahoma" w:hAnsi="Tahoma" w:cs="Tahoma"/>
          <w:spacing w:val="-1"/>
        </w:rPr>
        <w:t xml:space="preserve"> </w:t>
      </w:r>
      <w:r w:rsidRPr="00673155">
        <w:rPr>
          <w:rFonts w:ascii="Tahoma" w:hAnsi="Tahoma" w:cs="Tahoma"/>
        </w:rPr>
        <w:t>on</w:t>
      </w:r>
      <w:r w:rsidRPr="00673155">
        <w:rPr>
          <w:rFonts w:ascii="Tahoma" w:hAnsi="Tahoma" w:cs="Tahoma"/>
          <w:spacing w:val="-1"/>
        </w:rPr>
        <w:t xml:space="preserve"> </w:t>
      </w:r>
      <w:r w:rsidRPr="00673155">
        <w:rPr>
          <w:rFonts w:ascii="Tahoma" w:hAnsi="Tahoma" w:cs="Tahoma"/>
        </w:rPr>
        <w:t>a non-discretionary</w:t>
      </w:r>
      <w:r w:rsidRPr="00673155">
        <w:rPr>
          <w:rFonts w:ascii="Tahoma" w:hAnsi="Tahoma" w:cs="Tahoma"/>
          <w:spacing w:val="-1"/>
        </w:rPr>
        <w:t xml:space="preserve"> </w:t>
      </w:r>
      <w:r w:rsidRPr="00673155">
        <w:rPr>
          <w:rFonts w:ascii="Tahoma" w:hAnsi="Tahoma" w:cs="Tahoma"/>
        </w:rPr>
        <w:t>“pass/fail”</w:t>
      </w:r>
      <w:r w:rsidRPr="00673155">
        <w:rPr>
          <w:rFonts w:ascii="Tahoma" w:hAnsi="Tahoma" w:cs="Tahoma"/>
          <w:spacing w:val="-1"/>
        </w:rPr>
        <w:t xml:space="preserve"> </w:t>
      </w:r>
      <w:r w:rsidRPr="00673155">
        <w:rPr>
          <w:rFonts w:ascii="Tahoma" w:hAnsi="Tahoma" w:cs="Tahoma"/>
        </w:rPr>
        <w:t>criterion.</w:t>
      </w:r>
    </w:p>
    <w:p w14:paraId="3D27417A" w14:textId="77777777" w:rsidR="00181564" w:rsidRPr="00673155" w:rsidRDefault="00181564" w:rsidP="00AA6EF8">
      <w:pPr>
        <w:pStyle w:val="BodyText"/>
        <w:spacing w:before="10" w:after="0"/>
        <w:ind w:left="630" w:right="-63" w:hanging="630"/>
        <w:rPr>
          <w:rFonts w:ascii="Tahoma" w:hAnsi="Tahoma" w:cs="Tahoma"/>
        </w:rPr>
      </w:pPr>
    </w:p>
    <w:p w14:paraId="2607AA1B" w14:textId="77777777"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t xml:space="preserve">The Terms of Reference (TOR), Request for Expression of Interest (REI) and Bidding Documents containing the Eligibility, Technical and Financial Bid Forms     are now available at DPWH and </w:t>
      </w:r>
      <w:proofErr w:type="spellStart"/>
      <w:r w:rsidRPr="00673155">
        <w:rPr>
          <w:rFonts w:ascii="Tahoma" w:hAnsi="Tahoma" w:cs="Tahoma"/>
        </w:rPr>
        <w:t>PhilGEPS</w:t>
      </w:r>
      <w:proofErr w:type="spellEnd"/>
      <w:r w:rsidRPr="00673155">
        <w:rPr>
          <w:rFonts w:ascii="Tahoma" w:hAnsi="Tahoma" w:cs="Tahoma"/>
        </w:rPr>
        <w:t xml:space="preserve"> websites until the deadline of the submission and receipt of bids. The above mentioned documents can be obtained/downloaded free of charge to these websites.</w:t>
      </w:r>
    </w:p>
    <w:p w14:paraId="0F159DE9" w14:textId="77777777" w:rsidR="00181564" w:rsidRPr="00673155" w:rsidRDefault="00181564" w:rsidP="00AA6EF8">
      <w:pPr>
        <w:pStyle w:val="BodyText"/>
        <w:spacing w:after="0"/>
        <w:ind w:left="630" w:right="-63" w:hanging="630"/>
        <w:rPr>
          <w:rFonts w:ascii="Tahoma" w:hAnsi="Tahoma" w:cs="Tahoma"/>
        </w:rPr>
      </w:pPr>
    </w:p>
    <w:p w14:paraId="4B57ADCA" w14:textId="77777777" w:rsidR="00181564" w:rsidRPr="00673155" w:rsidRDefault="00181564">
      <w:pPr>
        <w:pStyle w:val="ListParagraph"/>
        <w:widowControl w:val="0"/>
        <w:numPr>
          <w:ilvl w:val="0"/>
          <w:numId w:val="66"/>
        </w:numPr>
        <w:tabs>
          <w:tab w:val="left" w:pos="800"/>
        </w:tabs>
        <w:overflowPunct/>
        <w:adjustRightInd/>
        <w:spacing w:before="90" w:after="0" w:line="240" w:lineRule="auto"/>
        <w:ind w:right="-63" w:hanging="630"/>
        <w:textAlignment w:val="auto"/>
        <w:rPr>
          <w:rFonts w:ascii="Tahoma" w:hAnsi="Tahoma" w:cs="Tahoma"/>
        </w:rPr>
      </w:pPr>
      <w:r w:rsidRPr="00673155">
        <w:rPr>
          <w:rFonts w:ascii="Tahoma" w:hAnsi="Tahoma" w:cs="Tahoma"/>
        </w:rPr>
        <w:t>GPPB Resolution No. 15-2021 states, “</w:t>
      </w:r>
      <w:r w:rsidRPr="00673155">
        <w:rPr>
          <w:rFonts w:ascii="Tahoma" w:hAnsi="Tahoma" w:cs="Tahoma"/>
          <w:i/>
        </w:rPr>
        <w:t xml:space="preserve">Lifting the Suspension on the Implementation of the Mandatory Submission of </w:t>
      </w:r>
      <w:proofErr w:type="spellStart"/>
      <w:r w:rsidRPr="00673155">
        <w:rPr>
          <w:rFonts w:ascii="Tahoma" w:hAnsi="Tahoma" w:cs="Tahoma"/>
          <w:i/>
        </w:rPr>
        <w:t>PhilGEPS</w:t>
      </w:r>
      <w:proofErr w:type="spellEnd"/>
      <w:r w:rsidRPr="00673155">
        <w:rPr>
          <w:rFonts w:ascii="Tahoma" w:hAnsi="Tahoma" w:cs="Tahoma"/>
          <w:i/>
        </w:rPr>
        <w:t xml:space="preserve"> Certificate of Platinum Registration and Membership in Competitive Bidding and Limited Source </w:t>
      </w:r>
      <w:r w:rsidRPr="00673155">
        <w:rPr>
          <w:rFonts w:ascii="Tahoma" w:hAnsi="Tahoma" w:cs="Tahoma"/>
          <w:i/>
        </w:rPr>
        <w:lastRenderedPageBreak/>
        <w:t>Bidding; Amending Sections 8.5.2, 23.1(a)(ii), 23.4, 24.1(a)(ii), 24.4.3, 34.3 and 54.6 of the 2016 Revised IRR of RA No. 9184, Items IV(G)(1) and V(D)(1)(b) as well as Appendix “A” of Annex “H” thereof, Item 4 and 6 of the Guidelines for the Use of the Government of the Philippines – Official Merchant Registry, and Item 1 of Sections VIII and IX of the 6</w:t>
      </w:r>
      <w:r w:rsidRPr="00673155">
        <w:rPr>
          <w:rFonts w:ascii="Tahoma" w:hAnsi="Tahoma" w:cs="Tahoma"/>
          <w:i/>
          <w:vertAlign w:val="superscript"/>
        </w:rPr>
        <w:t>th</w:t>
      </w:r>
      <w:r w:rsidRPr="00673155">
        <w:rPr>
          <w:rFonts w:ascii="Tahoma" w:hAnsi="Tahoma" w:cs="Tahoma"/>
          <w:i/>
        </w:rPr>
        <w:t xml:space="preserve"> Edition of the Philippine Bidding Documents for Goods and Infrastructure Projects”, dated October 14, 2021</w:t>
      </w:r>
      <w:r w:rsidRPr="00673155">
        <w:rPr>
          <w:rFonts w:ascii="Tahoma" w:hAnsi="Tahoma" w:cs="Tahoma"/>
        </w:rPr>
        <w:t xml:space="preserve">. In lieu of the above, prospective bidders shall submit in their bid the </w:t>
      </w:r>
      <w:r w:rsidRPr="00673155">
        <w:rPr>
          <w:rFonts w:ascii="Tahoma" w:hAnsi="Tahoma" w:cs="Tahoma"/>
          <w:b/>
        </w:rPr>
        <w:t xml:space="preserve">updated </w:t>
      </w:r>
      <w:proofErr w:type="spellStart"/>
      <w:r w:rsidRPr="00673155">
        <w:rPr>
          <w:rFonts w:ascii="Tahoma" w:hAnsi="Tahoma" w:cs="Tahoma"/>
          <w:b/>
        </w:rPr>
        <w:t>PhilGEPS</w:t>
      </w:r>
      <w:proofErr w:type="spellEnd"/>
      <w:r w:rsidRPr="00673155">
        <w:rPr>
          <w:rFonts w:ascii="Tahoma" w:hAnsi="Tahoma" w:cs="Tahoma"/>
          <w:b/>
        </w:rPr>
        <w:t xml:space="preserve"> Certificated of Platinum Registration and Membership</w:t>
      </w:r>
      <w:r w:rsidRPr="00673155">
        <w:rPr>
          <w:rFonts w:ascii="Tahoma" w:hAnsi="Tahoma" w:cs="Tahoma"/>
        </w:rPr>
        <w:t xml:space="preserve"> in accordance with Sections 23.3, 24.4.3 and 54 of Republic ACT 9184 (RA9184).</w:t>
      </w:r>
    </w:p>
    <w:p w14:paraId="7DB2F66C" w14:textId="77777777" w:rsidR="00181564" w:rsidRPr="00673155" w:rsidRDefault="00181564" w:rsidP="00454E5D">
      <w:pPr>
        <w:pStyle w:val="BodyText"/>
        <w:spacing w:after="0"/>
        <w:ind w:left="720" w:right="-63" w:hanging="630"/>
        <w:rPr>
          <w:rFonts w:ascii="Tahoma" w:hAnsi="Tahoma" w:cs="Tahoma"/>
        </w:rPr>
      </w:pPr>
    </w:p>
    <w:p w14:paraId="34B2D046" w14:textId="77777777" w:rsidR="00075B6A" w:rsidRPr="00673155" w:rsidRDefault="00075B6A">
      <w:pPr>
        <w:pStyle w:val="ListParagraph"/>
        <w:widowControl w:val="0"/>
        <w:numPr>
          <w:ilvl w:val="0"/>
          <w:numId w:val="66"/>
        </w:numPr>
        <w:tabs>
          <w:tab w:val="left" w:pos="720"/>
        </w:tabs>
        <w:overflowPunct/>
        <w:adjustRightInd/>
        <w:spacing w:after="0" w:line="240" w:lineRule="auto"/>
        <w:ind w:right="-63" w:hanging="720"/>
        <w:textAlignment w:val="auto"/>
        <w:rPr>
          <w:rFonts w:ascii="Tahoma" w:hAnsi="Tahoma" w:cs="Tahoma"/>
        </w:rPr>
      </w:pPr>
      <w:r w:rsidRPr="00673155">
        <w:rPr>
          <w:rFonts w:ascii="Tahoma" w:hAnsi="Tahoma" w:cs="Tahoma"/>
        </w:rPr>
        <w:t>The</w:t>
      </w:r>
      <w:r w:rsidRPr="00673155">
        <w:rPr>
          <w:rFonts w:ascii="Tahoma" w:hAnsi="Tahoma" w:cs="Tahoma"/>
          <w:spacing w:val="1"/>
        </w:rPr>
        <w:t xml:space="preserve"> </w:t>
      </w:r>
      <w:r w:rsidRPr="00673155">
        <w:rPr>
          <w:rFonts w:ascii="Tahoma" w:hAnsi="Tahoma" w:cs="Tahoma"/>
        </w:rPr>
        <w:t>BAC</w:t>
      </w:r>
      <w:r w:rsidRPr="00673155">
        <w:rPr>
          <w:rFonts w:ascii="Tahoma" w:hAnsi="Tahoma" w:cs="Tahoma"/>
          <w:spacing w:val="1"/>
        </w:rPr>
        <w:t xml:space="preserve"> </w:t>
      </w:r>
      <w:r w:rsidRPr="00673155">
        <w:rPr>
          <w:rFonts w:ascii="Tahoma" w:hAnsi="Tahoma" w:cs="Tahoma"/>
        </w:rPr>
        <w:t>shall</w:t>
      </w:r>
      <w:r w:rsidRPr="00673155">
        <w:rPr>
          <w:rFonts w:ascii="Tahoma" w:hAnsi="Tahoma" w:cs="Tahoma"/>
          <w:spacing w:val="1"/>
        </w:rPr>
        <w:t xml:space="preserve"> </w:t>
      </w:r>
      <w:r w:rsidRPr="00673155">
        <w:rPr>
          <w:rFonts w:ascii="Tahoma" w:hAnsi="Tahoma" w:cs="Tahoma"/>
        </w:rPr>
        <w:t>draw</w:t>
      </w:r>
      <w:r w:rsidRPr="00673155">
        <w:rPr>
          <w:rFonts w:ascii="Tahoma" w:hAnsi="Tahoma" w:cs="Tahoma"/>
          <w:spacing w:val="1"/>
        </w:rPr>
        <w:t xml:space="preserve"> </w:t>
      </w:r>
      <w:r w:rsidRPr="00673155">
        <w:rPr>
          <w:rFonts w:ascii="Tahoma" w:hAnsi="Tahoma" w:cs="Tahoma"/>
        </w:rPr>
        <w:t>up</w:t>
      </w:r>
      <w:r w:rsidRPr="00673155">
        <w:rPr>
          <w:rFonts w:ascii="Tahoma" w:hAnsi="Tahoma" w:cs="Tahoma"/>
          <w:spacing w:val="1"/>
        </w:rPr>
        <w:t xml:space="preserve"> </w:t>
      </w:r>
      <w:r w:rsidRPr="00673155">
        <w:rPr>
          <w:rFonts w:ascii="Tahoma" w:hAnsi="Tahoma" w:cs="Tahoma"/>
        </w:rPr>
        <w:t>the</w:t>
      </w:r>
      <w:r w:rsidRPr="00673155">
        <w:rPr>
          <w:rFonts w:ascii="Tahoma" w:hAnsi="Tahoma" w:cs="Tahoma"/>
          <w:spacing w:val="1"/>
        </w:rPr>
        <w:t xml:space="preserve"> </w:t>
      </w:r>
      <w:r w:rsidRPr="00673155">
        <w:rPr>
          <w:rFonts w:ascii="Tahoma" w:hAnsi="Tahoma" w:cs="Tahoma"/>
        </w:rPr>
        <w:t>short</w:t>
      </w:r>
      <w:r w:rsidRPr="00673155">
        <w:rPr>
          <w:rFonts w:ascii="Tahoma" w:hAnsi="Tahoma" w:cs="Tahoma"/>
          <w:spacing w:val="1"/>
        </w:rPr>
        <w:t xml:space="preserve"> </w:t>
      </w:r>
      <w:r w:rsidRPr="00673155">
        <w:rPr>
          <w:rFonts w:ascii="Tahoma" w:hAnsi="Tahoma" w:cs="Tahoma"/>
        </w:rPr>
        <w:t>list</w:t>
      </w:r>
      <w:r w:rsidRPr="00673155">
        <w:rPr>
          <w:rFonts w:ascii="Tahoma" w:hAnsi="Tahoma" w:cs="Tahoma"/>
          <w:spacing w:val="1"/>
        </w:rPr>
        <w:t xml:space="preserve"> </w:t>
      </w:r>
      <w:r w:rsidRPr="00673155">
        <w:rPr>
          <w:rFonts w:ascii="Tahoma" w:hAnsi="Tahoma" w:cs="Tahoma"/>
        </w:rPr>
        <w:t>of</w:t>
      </w:r>
      <w:r w:rsidRPr="00673155">
        <w:rPr>
          <w:rFonts w:ascii="Tahoma" w:hAnsi="Tahoma" w:cs="Tahoma"/>
          <w:spacing w:val="1"/>
        </w:rPr>
        <w:t xml:space="preserve"> </w:t>
      </w:r>
      <w:r w:rsidRPr="00673155">
        <w:rPr>
          <w:rFonts w:ascii="Tahoma" w:hAnsi="Tahoma" w:cs="Tahoma"/>
        </w:rPr>
        <w:t>consultants</w:t>
      </w:r>
      <w:r w:rsidRPr="00673155">
        <w:rPr>
          <w:rFonts w:ascii="Tahoma" w:hAnsi="Tahoma" w:cs="Tahoma"/>
          <w:spacing w:val="1"/>
        </w:rPr>
        <w:t xml:space="preserve"> </w:t>
      </w:r>
      <w:r w:rsidRPr="00673155">
        <w:rPr>
          <w:rFonts w:ascii="Tahoma" w:hAnsi="Tahoma" w:cs="Tahoma"/>
        </w:rPr>
        <w:t>from</w:t>
      </w:r>
      <w:r w:rsidRPr="00673155">
        <w:rPr>
          <w:rFonts w:ascii="Tahoma" w:hAnsi="Tahoma" w:cs="Tahoma"/>
          <w:spacing w:val="1"/>
        </w:rPr>
        <w:t xml:space="preserve"> </w:t>
      </w:r>
      <w:r w:rsidRPr="00673155">
        <w:rPr>
          <w:rFonts w:ascii="Tahoma" w:hAnsi="Tahoma" w:cs="Tahoma"/>
        </w:rPr>
        <w:t>those</w:t>
      </w:r>
      <w:r w:rsidRPr="00673155">
        <w:rPr>
          <w:rFonts w:ascii="Tahoma" w:hAnsi="Tahoma" w:cs="Tahoma"/>
          <w:spacing w:val="1"/>
        </w:rPr>
        <w:t xml:space="preserve"> </w:t>
      </w:r>
      <w:r w:rsidRPr="00673155">
        <w:rPr>
          <w:rFonts w:ascii="Tahoma" w:hAnsi="Tahoma" w:cs="Tahoma"/>
        </w:rPr>
        <w:t>who</w:t>
      </w:r>
      <w:r w:rsidRPr="00673155">
        <w:rPr>
          <w:rFonts w:ascii="Tahoma" w:hAnsi="Tahoma" w:cs="Tahoma"/>
          <w:spacing w:val="1"/>
        </w:rPr>
        <w:t xml:space="preserve"> </w:t>
      </w:r>
      <w:r w:rsidRPr="00673155">
        <w:rPr>
          <w:rFonts w:ascii="Tahoma" w:hAnsi="Tahoma" w:cs="Tahoma"/>
        </w:rPr>
        <w:t>have</w:t>
      </w:r>
      <w:r w:rsidRPr="00673155">
        <w:rPr>
          <w:rFonts w:ascii="Tahoma" w:hAnsi="Tahoma" w:cs="Tahoma"/>
          <w:spacing w:val="1"/>
        </w:rPr>
        <w:t xml:space="preserve"> </w:t>
      </w:r>
      <w:r w:rsidRPr="00673155">
        <w:rPr>
          <w:rFonts w:ascii="Tahoma" w:hAnsi="Tahoma" w:cs="Tahoma"/>
        </w:rPr>
        <w:t>submitted</w:t>
      </w:r>
      <w:r w:rsidRPr="00673155">
        <w:rPr>
          <w:rFonts w:ascii="Tahoma" w:hAnsi="Tahoma" w:cs="Tahoma"/>
          <w:spacing w:val="1"/>
        </w:rPr>
        <w:t xml:space="preserve"> </w:t>
      </w:r>
      <w:r w:rsidRPr="00673155">
        <w:rPr>
          <w:rFonts w:ascii="Tahoma" w:hAnsi="Tahoma" w:cs="Tahoma"/>
          <w:i/>
        </w:rPr>
        <w:t xml:space="preserve">Expressions of Interest and/or Eligibility Documents </w:t>
      </w:r>
      <w:r w:rsidRPr="00673155">
        <w:rPr>
          <w:rFonts w:ascii="Tahoma" w:hAnsi="Tahoma" w:cs="Tahoma"/>
        </w:rPr>
        <w:t>and have been determined as eligible in</w:t>
      </w:r>
      <w:r w:rsidRPr="00673155">
        <w:rPr>
          <w:rFonts w:ascii="Tahoma" w:hAnsi="Tahoma" w:cs="Tahoma"/>
          <w:spacing w:val="1"/>
        </w:rPr>
        <w:t xml:space="preserve"> </w:t>
      </w:r>
      <w:r w:rsidRPr="00673155">
        <w:rPr>
          <w:rFonts w:ascii="Tahoma" w:hAnsi="Tahoma" w:cs="Tahoma"/>
        </w:rPr>
        <w:t>accordance with the provisions of Republic Act (RA) No. 9184, otherwise known as the</w:t>
      </w:r>
      <w:r w:rsidRPr="00673155">
        <w:rPr>
          <w:rFonts w:ascii="Tahoma" w:hAnsi="Tahoma" w:cs="Tahoma"/>
          <w:spacing w:val="1"/>
        </w:rPr>
        <w:t xml:space="preserve"> </w:t>
      </w:r>
      <w:r w:rsidRPr="00673155">
        <w:rPr>
          <w:rFonts w:ascii="Tahoma" w:hAnsi="Tahoma" w:cs="Tahoma"/>
          <w:spacing w:val="-1"/>
        </w:rPr>
        <w:t>“Government</w:t>
      </w:r>
      <w:r w:rsidRPr="00673155">
        <w:rPr>
          <w:rFonts w:ascii="Tahoma" w:hAnsi="Tahoma" w:cs="Tahoma"/>
          <w:spacing w:val="-14"/>
        </w:rPr>
        <w:t xml:space="preserve"> </w:t>
      </w:r>
      <w:r w:rsidRPr="00673155">
        <w:rPr>
          <w:rFonts w:ascii="Tahoma" w:hAnsi="Tahoma" w:cs="Tahoma"/>
          <w:spacing w:val="-1"/>
        </w:rPr>
        <w:t>Procurement</w:t>
      </w:r>
      <w:r w:rsidRPr="00673155">
        <w:rPr>
          <w:rFonts w:ascii="Tahoma" w:hAnsi="Tahoma" w:cs="Tahoma"/>
          <w:spacing w:val="-14"/>
        </w:rPr>
        <w:t xml:space="preserve"> </w:t>
      </w:r>
      <w:r w:rsidRPr="00673155">
        <w:rPr>
          <w:rFonts w:ascii="Tahoma" w:hAnsi="Tahoma" w:cs="Tahoma"/>
          <w:spacing w:val="-1"/>
        </w:rPr>
        <w:t>Reform</w:t>
      </w:r>
      <w:r w:rsidRPr="00673155">
        <w:rPr>
          <w:rFonts w:ascii="Tahoma" w:hAnsi="Tahoma" w:cs="Tahoma"/>
          <w:spacing w:val="-14"/>
        </w:rPr>
        <w:t xml:space="preserve"> </w:t>
      </w:r>
      <w:r w:rsidRPr="00673155">
        <w:rPr>
          <w:rFonts w:ascii="Tahoma" w:hAnsi="Tahoma" w:cs="Tahoma"/>
          <w:spacing w:val="-1"/>
        </w:rPr>
        <w:t>Act,”</w:t>
      </w:r>
      <w:r w:rsidRPr="00673155">
        <w:rPr>
          <w:rFonts w:ascii="Tahoma" w:hAnsi="Tahoma" w:cs="Tahoma"/>
          <w:spacing w:val="-14"/>
        </w:rPr>
        <w:t xml:space="preserve"> </w:t>
      </w:r>
      <w:r w:rsidRPr="00673155">
        <w:rPr>
          <w:rFonts w:ascii="Tahoma" w:hAnsi="Tahoma" w:cs="Tahoma"/>
          <w:spacing w:val="-1"/>
        </w:rPr>
        <w:t>and</w:t>
      </w:r>
      <w:r w:rsidRPr="00673155">
        <w:rPr>
          <w:rFonts w:ascii="Tahoma" w:hAnsi="Tahoma" w:cs="Tahoma"/>
          <w:spacing w:val="-14"/>
        </w:rPr>
        <w:t xml:space="preserve"> </w:t>
      </w:r>
      <w:r w:rsidRPr="00673155">
        <w:rPr>
          <w:rFonts w:ascii="Tahoma" w:hAnsi="Tahoma" w:cs="Tahoma"/>
          <w:spacing w:val="-1"/>
        </w:rPr>
        <w:t>its</w:t>
      </w:r>
      <w:r w:rsidRPr="00673155">
        <w:rPr>
          <w:rFonts w:ascii="Tahoma" w:hAnsi="Tahoma" w:cs="Tahoma"/>
          <w:spacing w:val="-13"/>
        </w:rPr>
        <w:t xml:space="preserve"> </w:t>
      </w:r>
      <w:r w:rsidRPr="00673155">
        <w:rPr>
          <w:rFonts w:ascii="Tahoma" w:hAnsi="Tahoma" w:cs="Tahoma"/>
        </w:rPr>
        <w:t>Implementing</w:t>
      </w:r>
      <w:r w:rsidRPr="00673155">
        <w:rPr>
          <w:rFonts w:ascii="Tahoma" w:hAnsi="Tahoma" w:cs="Tahoma"/>
          <w:spacing w:val="-14"/>
        </w:rPr>
        <w:t xml:space="preserve"> </w:t>
      </w:r>
      <w:r w:rsidRPr="00673155">
        <w:rPr>
          <w:rFonts w:ascii="Tahoma" w:hAnsi="Tahoma" w:cs="Tahoma"/>
        </w:rPr>
        <w:t>Rules</w:t>
      </w:r>
      <w:r w:rsidRPr="00673155">
        <w:rPr>
          <w:rFonts w:ascii="Tahoma" w:hAnsi="Tahoma" w:cs="Tahoma"/>
          <w:spacing w:val="-14"/>
        </w:rPr>
        <w:t xml:space="preserve"> </w:t>
      </w:r>
      <w:r w:rsidRPr="00673155">
        <w:rPr>
          <w:rFonts w:ascii="Tahoma" w:hAnsi="Tahoma" w:cs="Tahoma"/>
        </w:rPr>
        <w:t>and</w:t>
      </w:r>
      <w:r w:rsidRPr="00673155">
        <w:rPr>
          <w:rFonts w:ascii="Tahoma" w:hAnsi="Tahoma" w:cs="Tahoma"/>
          <w:spacing w:val="-14"/>
        </w:rPr>
        <w:t xml:space="preserve"> </w:t>
      </w:r>
      <w:r w:rsidRPr="00673155">
        <w:rPr>
          <w:rFonts w:ascii="Tahoma" w:hAnsi="Tahoma" w:cs="Tahoma"/>
        </w:rPr>
        <w:t>Regulations</w:t>
      </w:r>
      <w:r w:rsidRPr="00673155">
        <w:rPr>
          <w:rFonts w:ascii="Tahoma" w:hAnsi="Tahoma" w:cs="Tahoma"/>
          <w:spacing w:val="-14"/>
        </w:rPr>
        <w:t xml:space="preserve"> </w:t>
      </w:r>
      <w:r w:rsidRPr="00673155">
        <w:rPr>
          <w:rFonts w:ascii="Tahoma" w:hAnsi="Tahoma" w:cs="Tahoma"/>
        </w:rPr>
        <w:t>(IRR). The short list may preferably consist of five (5) prospective bidders who will be entitled to</w:t>
      </w:r>
      <w:r w:rsidRPr="00673155">
        <w:rPr>
          <w:rFonts w:ascii="Tahoma" w:hAnsi="Tahoma" w:cs="Tahoma"/>
          <w:spacing w:val="1"/>
        </w:rPr>
        <w:t xml:space="preserve"> </w:t>
      </w:r>
      <w:r w:rsidRPr="00673155">
        <w:rPr>
          <w:rFonts w:ascii="Tahoma" w:hAnsi="Tahoma" w:cs="Tahoma"/>
        </w:rPr>
        <w:t>submit</w:t>
      </w:r>
      <w:r w:rsidRPr="00673155">
        <w:rPr>
          <w:rFonts w:ascii="Tahoma" w:hAnsi="Tahoma" w:cs="Tahoma"/>
          <w:spacing w:val="-7"/>
        </w:rPr>
        <w:t xml:space="preserve"> </w:t>
      </w:r>
      <w:r w:rsidRPr="00673155">
        <w:rPr>
          <w:rFonts w:ascii="Tahoma" w:hAnsi="Tahoma" w:cs="Tahoma"/>
        </w:rPr>
        <w:t>bids.</w:t>
      </w:r>
      <w:r w:rsidRPr="00673155">
        <w:rPr>
          <w:rFonts w:ascii="Tahoma" w:hAnsi="Tahoma" w:cs="Tahoma"/>
          <w:spacing w:val="-6"/>
        </w:rPr>
        <w:t xml:space="preserve"> </w:t>
      </w:r>
      <w:r w:rsidRPr="00673155">
        <w:rPr>
          <w:rFonts w:ascii="Tahoma" w:hAnsi="Tahoma" w:cs="Tahoma"/>
        </w:rPr>
        <w:t>The</w:t>
      </w:r>
      <w:r w:rsidRPr="00673155">
        <w:rPr>
          <w:rFonts w:ascii="Tahoma" w:hAnsi="Tahoma" w:cs="Tahoma"/>
          <w:spacing w:val="-6"/>
        </w:rPr>
        <w:t xml:space="preserve"> </w:t>
      </w:r>
      <w:r w:rsidRPr="00673155">
        <w:rPr>
          <w:rFonts w:ascii="Tahoma" w:hAnsi="Tahoma" w:cs="Tahoma"/>
        </w:rPr>
        <w:t>criteria</w:t>
      </w:r>
      <w:r w:rsidRPr="00673155">
        <w:rPr>
          <w:rFonts w:ascii="Tahoma" w:hAnsi="Tahoma" w:cs="Tahoma"/>
          <w:spacing w:val="-6"/>
        </w:rPr>
        <w:t xml:space="preserve"> </w:t>
      </w:r>
      <w:r w:rsidRPr="00673155">
        <w:rPr>
          <w:rFonts w:ascii="Tahoma" w:hAnsi="Tahoma" w:cs="Tahoma"/>
        </w:rPr>
        <w:t>and</w:t>
      </w:r>
      <w:r w:rsidRPr="00673155">
        <w:rPr>
          <w:rFonts w:ascii="Tahoma" w:hAnsi="Tahoma" w:cs="Tahoma"/>
          <w:spacing w:val="-6"/>
        </w:rPr>
        <w:t xml:space="preserve"> </w:t>
      </w:r>
      <w:r w:rsidRPr="00673155">
        <w:rPr>
          <w:rFonts w:ascii="Tahoma" w:hAnsi="Tahoma" w:cs="Tahoma"/>
        </w:rPr>
        <w:t>rating</w:t>
      </w:r>
      <w:r w:rsidRPr="00673155">
        <w:rPr>
          <w:rFonts w:ascii="Tahoma" w:hAnsi="Tahoma" w:cs="Tahoma"/>
          <w:spacing w:val="-7"/>
        </w:rPr>
        <w:t xml:space="preserve"> </w:t>
      </w:r>
      <w:r w:rsidRPr="00673155">
        <w:rPr>
          <w:rFonts w:ascii="Tahoma" w:hAnsi="Tahoma" w:cs="Tahoma"/>
        </w:rPr>
        <w:t>system</w:t>
      </w:r>
      <w:r w:rsidRPr="00673155">
        <w:rPr>
          <w:rFonts w:ascii="Tahoma" w:hAnsi="Tahoma" w:cs="Tahoma"/>
          <w:spacing w:val="-7"/>
        </w:rPr>
        <w:t xml:space="preserve"> </w:t>
      </w:r>
      <w:r w:rsidRPr="00673155">
        <w:rPr>
          <w:rFonts w:ascii="Tahoma" w:hAnsi="Tahoma" w:cs="Tahoma"/>
        </w:rPr>
        <w:t>for</w:t>
      </w:r>
      <w:r w:rsidRPr="00673155">
        <w:rPr>
          <w:rFonts w:ascii="Tahoma" w:hAnsi="Tahoma" w:cs="Tahoma"/>
          <w:spacing w:val="-7"/>
        </w:rPr>
        <w:t xml:space="preserve"> </w:t>
      </w:r>
      <w:r w:rsidRPr="00673155">
        <w:rPr>
          <w:rFonts w:ascii="Tahoma" w:hAnsi="Tahoma" w:cs="Tahoma"/>
        </w:rPr>
        <w:t>short</w:t>
      </w:r>
      <w:r w:rsidRPr="00673155">
        <w:rPr>
          <w:rFonts w:ascii="Tahoma" w:hAnsi="Tahoma" w:cs="Tahoma"/>
          <w:spacing w:val="-6"/>
        </w:rPr>
        <w:t xml:space="preserve"> </w:t>
      </w:r>
      <w:r w:rsidRPr="00673155">
        <w:rPr>
          <w:rFonts w:ascii="Tahoma" w:hAnsi="Tahoma" w:cs="Tahoma"/>
        </w:rPr>
        <w:t>listing</w:t>
      </w:r>
      <w:r w:rsidRPr="00673155">
        <w:rPr>
          <w:rFonts w:ascii="Tahoma" w:hAnsi="Tahoma" w:cs="Tahoma"/>
          <w:spacing w:val="-7"/>
        </w:rPr>
        <w:t xml:space="preserve"> </w:t>
      </w:r>
      <w:r w:rsidRPr="00673155">
        <w:rPr>
          <w:rFonts w:ascii="Tahoma" w:hAnsi="Tahoma" w:cs="Tahoma"/>
        </w:rPr>
        <w:t>are:</w:t>
      </w:r>
    </w:p>
    <w:p w14:paraId="4AECD762" w14:textId="77777777" w:rsidR="00075B6A" w:rsidRPr="00595892" w:rsidRDefault="00075B6A" w:rsidP="00454E5D">
      <w:pPr>
        <w:pStyle w:val="BodyText"/>
        <w:spacing w:line="240" w:lineRule="auto"/>
        <w:rPr>
          <w:rFonts w:ascii="Tahoma" w:hAnsi="Tahoma" w:cs="Tahoma"/>
          <w:sz w:val="10"/>
          <w:szCs w:val="10"/>
        </w:rPr>
      </w:pPr>
    </w:p>
    <w:p w14:paraId="7B0FAF27" w14:textId="77777777" w:rsidR="00075B6A" w:rsidRPr="00673155" w:rsidRDefault="00075B6A">
      <w:pPr>
        <w:pStyle w:val="ListParagraph"/>
        <w:numPr>
          <w:ilvl w:val="0"/>
          <w:numId w:val="67"/>
        </w:numPr>
        <w:spacing w:after="0" w:line="240" w:lineRule="auto"/>
        <w:ind w:left="1080"/>
        <w:contextualSpacing/>
        <w:textAlignment w:val="auto"/>
        <w:rPr>
          <w:rFonts w:ascii="Tahoma" w:hAnsi="Tahoma" w:cs="Tahoma"/>
          <w:i/>
          <w:spacing w:val="-2"/>
        </w:rPr>
      </w:pPr>
      <w:r w:rsidRPr="00673155">
        <w:rPr>
          <w:rFonts w:ascii="Tahoma" w:hAnsi="Tahoma" w:cs="Tahoma"/>
          <w:i/>
          <w:spacing w:val="-2"/>
        </w:rPr>
        <w:t xml:space="preserve">Experience of the Firm </w:t>
      </w:r>
      <w:r w:rsidRPr="00673155">
        <w:rPr>
          <w:rFonts w:ascii="Tahoma" w:hAnsi="Tahoma" w:cs="Tahoma"/>
          <w:b/>
          <w:i/>
          <w:spacing w:val="-2"/>
        </w:rPr>
        <w:t>(60 pts)</w:t>
      </w:r>
    </w:p>
    <w:p w14:paraId="71CCAB7F" w14:textId="77777777" w:rsidR="00454E5D" w:rsidRPr="00673155" w:rsidRDefault="00454E5D" w:rsidP="00454E5D">
      <w:pPr>
        <w:pStyle w:val="ListParagraph"/>
        <w:spacing w:after="0" w:line="240" w:lineRule="auto"/>
        <w:ind w:left="1080"/>
        <w:contextualSpacing/>
        <w:textAlignment w:val="auto"/>
        <w:rPr>
          <w:rFonts w:ascii="Tahoma" w:hAnsi="Tahoma" w:cs="Tahoma"/>
          <w:i/>
          <w:spacing w:val="-2"/>
        </w:rPr>
      </w:pPr>
    </w:p>
    <w:p w14:paraId="22BA66AD" w14:textId="354CDA03" w:rsidR="00075B6A" w:rsidRPr="00673155" w:rsidRDefault="00075B6A">
      <w:pPr>
        <w:pStyle w:val="ListParagraph"/>
        <w:numPr>
          <w:ilvl w:val="0"/>
          <w:numId w:val="67"/>
        </w:numPr>
        <w:spacing w:after="0" w:line="240" w:lineRule="auto"/>
        <w:ind w:left="1080"/>
        <w:contextualSpacing/>
        <w:textAlignment w:val="auto"/>
        <w:rPr>
          <w:rFonts w:ascii="Tahoma" w:hAnsi="Tahoma" w:cs="Tahoma"/>
          <w:i/>
          <w:spacing w:val="-2"/>
        </w:rPr>
      </w:pPr>
      <w:r w:rsidRPr="00673155">
        <w:rPr>
          <w:rFonts w:ascii="Tahoma" w:hAnsi="Tahoma" w:cs="Tahoma"/>
          <w:i/>
          <w:spacing w:val="-2"/>
        </w:rPr>
        <w:t xml:space="preserve">Availability of Required Personnel of the Firm </w:t>
      </w:r>
      <w:r w:rsidRPr="00673155">
        <w:rPr>
          <w:rFonts w:ascii="Tahoma" w:hAnsi="Tahoma" w:cs="Tahoma"/>
          <w:b/>
          <w:i/>
          <w:spacing w:val="-2"/>
        </w:rPr>
        <w:t>(10 pts).</w:t>
      </w:r>
    </w:p>
    <w:p w14:paraId="60546D8B" w14:textId="77777777" w:rsidR="00454E5D" w:rsidRPr="00673155" w:rsidRDefault="00454E5D" w:rsidP="00454E5D">
      <w:pPr>
        <w:spacing w:after="0" w:line="240" w:lineRule="auto"/>
        <w:contextualSpacing/>
        <w:textAlignment w:val="auto"/>
        <w:rPr>
          <w:rFonts w:ascii="Tahoma" w:hAnsi="Tahoma" w:cs="Tahoma"/>
          <w:i/>
          <w:spacing w:val="-2"/>
        </w:rPr>
      </w:pPr>
    </w:p>
    <w:p w14:paraId="6401BD9C" w14:textId="77777777" w:rsidR="00075B6A" w:rsidRPr="00673155" w:rsidRDefault="00075B6A">
      <w:pPr>
        <w:pStyle w:val="ListParagraph"/>
        <w:numPr>
          <w:ilvl w:val="0"/>
          <w:numId w:val="67"/>
        </w:numPr>
        <w:spacing w:after="0" w:line="240" w:lineRule="auto"/>
        <w:ind w:left="1080"/>
        <w:contextualSpacing/>
        <w:textAlignment w:val="auto"/>
        <w:rPr>
          <w:rFonts w:ascii="Tahoma" w:hAnsi="Tahoma" w:cs="Tahoma"/>
          <w:i/>
          <w:spacing w:val="-2"/>
        </w:rPr>
      </w:pPr>
      <w:r w:rsidRPr="00673155">
        <w:rPr>
          <w:rFonts w:ascii="Tahoma" w:hAnsi="Tahoma" w:cs="Tahoma"/>
          <w:i/>
          <w:spacing w:val="-2"/>
        </w:rPr>
        <w:t xml:space="preserve">Workload </w:t>
      </w:r>
      <w:r w:rsidRPr="00673155">
        <w:rPr>
          <w:rFonts w:ascii="Tahoma" w:hAnsi="Tahoma" w:cs="Tahoma"/>
          <w:b/>
          <w:i/>
          <w:spacing w:val="-2"/>
        </w:rPr>
        <w:t>(30 pts)</w:t>
      </w:r>
      <w:r w:rsidRPr="00673155">
        <w:rPr>
          <w:rFonts w:ascii="Tahoma" w:hAnsi="Tahoma" w:cs="Tahoma"/>
          <w:i/>
          <w:spacing w:val="-2"/>
        </w:rPr>
        <w:t xml:space="preserve">.  </w:t>
      </w:r>
      <w:r w:rsidRPr="00673155">
        <w:rPr>
          <w:rFonts w:ascii="Tahoma" w:hAnsi="Tahoma" w:cs="Tahoma"/>
          <w:b/>
          <w:i/>
          <w:spacing w:val="-2"/>
        </w:rPr>
        <w:t>For a total of 100 pts.</w:t>
      </w:r>
    </w:p>
    <w:p w14:paraId="31D3EBD4" w14:textId="77777777" w:rsidR="00075B6A" w:rsidRPr="00595892" w:rsidRDefault="00075B6A" w:rsidP="00454E5D">
      <w:pPr>
        <w:pStyle w:val="BodyText"/>
        <w:spacing w:line="240" w:lineRule="auto"/>
        <w:rPr>
          <w:rFonts w:ascii="Tahoma" w:hAnsi="Tahoma" w:cs="Tahoma"/>
          <w:i/>
          <w:sz w:val="10"/>
          <w:szCs w:val="10"/>
        </w:rPr>
      </w:pPr>
    </w:p>
    <w:p w14:paraId="2A0AFBE8" w14:textId="77777777" w:rsidR="00075B6A" w:rsidRPr="00673155" w:rsidRDefault="00075B6A" w:rsidP="00454E5D">
      <w:pPr>
        <w:spacing w:before="1" w:line="240" w:lineRule="auto"/>
        <w:ind w:left="800" w:right="655"/>
        <w:rPr>
          <w:rFonts w:ascii="Tahoma" w:hAnsi="Tahoma" w:cs="Tahoma"/>
        </w:rPr>
      </w:pPr>
      <w:r w:rsidRPr="00673155">
        <w:rPr>
          <w:rFonts w:ascii="Tahoma" w:hAnsi="Tahoma" w:cs="Tahoma"/>
        </w:rPr>
        <w:t>In</w:t>
      </w:r>
      <w:r w:rsidRPr="00673155">
        <w:rPr>
          <w:rFonts w:ascii="Tahoma" w:hAnsi="Tahoma" w:cs="Tahoma"/>
          <w:spacing w:val="33"/>
        </w:rPr>
        <w:t xml:space="preserve"> </w:t>
      </w:r>
      <w:r w:rsidRPr="00673155">
        <w:rPr>
          <w:rFonts w:ascii="Tahoma" w:hAnsi="Tahoma" w:cs="Tahoma"/>
        </w:rPr>
        <w:t>case</w:t>
      </w:r>
      <w:r w:rsidRPr="00673155">
        <w:rPr>
          <w:rFonts w:ascii="Tahoma" w:hAnsi="Tahoma" w:cs="Tahoma"/>
          <w:spacing w:val="33"/>
        </w:rPr>
        <w:t xml:space="preserve"> </w:t>
      </w:r>
      <w:r w:rsidRPr="00673155">
        <w:rPr>
          <w:rFonts w:ascii="Tahoma" w:hAnsi="Tahoma" w:cs="Tahoma"/>
        </w:rPr>
        <w:t>of</w:t>
      </w:r>
      <w:r w:rsidRPr="00673155">
        <w:rPr>
          <w:rFonts w:ascii="Tahoma" w:hAnsi="Tahoma" w:cs="Tahoma"/>
          <w:spacing w:val="33"/>
        </w:rPr>
        <w:t xml:space="preserve"> </w:t>
      </w:r>
      <w:r w:rsidRPr="00673155">
        <w:rPr>
          <w:rFonts w:ascii="Tahoma" w:hAnsi="Tahoma" w:cs="Tahoma"/>
        </w:rPr>
        <w:t>a</w:t>
      </w:r>
      <w:r w:rsidRPr="00673155">
        <w:rPr>
          <w:rFonts w:ascii="Tahoma" w:hAnsi="Tahoma" w:cs="Tahoma"/>
          <w:spacing w:val="33"/>
        </w:rPr>
        <w:t xml:space="preserve"> </w:t>
      </w:r>
      <w:r w:rsidRPr="00673155">
        <w:rPr>
          <w:rFonts w:ascii="Tahoma" w:hAnsi="Tahoma" w:cs="Tahoma"/>
        </w:rPr>
        <w:t>sole</w:t>
      </w:r>
      <w:r w:rsidRPr="00673155">
        <w:rPr>
          <w:rFonts w:ascii="Tahoma" w:hAnsi="Tahoma" w:cs="Tahoma"/>
          <w:spacing w:val="34"/>
        </w:rPr>
        <w:t xml:space="preserve"> </w:t>
      </w:r>
      <w:r w:rsidRPr="00673155">
        <w:rPr>
          <w:rFonts w:ascii="Tahoma" w:hAnsi="Tahoma" w:cs="Tahoma"/>
        </w:rPr>
        <w:t>prospective</w:t>
      </w:r>
      <w:r w:rsidRPr="00673155">
        <w:rPr>
          <w:rFonts w:ascii="Tahoma" w:hAnsi="Tahoma" w:cs="Tahoma"/>
          <w:spacing w:val="33"/>
        </w:rPr>
        <w:t xml:space="preserve"> </w:t>
      </w:r>
      <w:r w:rsidRPr="00673155">
        <w:rPr>
          <w:rFonts w:ascii="Tahoma" w:hAnsi="Tahoma" w:cs="Tahoma"/>
        </w:rPr>
        <w:t>bidder,</w:t>
      </w:r>
      <w:r w:rsidRPr="00673155">
        <w:rPr>
          <w:rFonts w:ascii="Tahoma" w:hAnsi="Tahoma" w:cs="Tahoma"/>
          <w:spacing w:val="33"/>
        </w:rPr>
        <w:t xml:space="preserve"> </w:t>
      </w:r>
      <w:r w:rsidRPr="00673155">
        <w:rPr>
          <w:rFonts w:ascii="Tahoma" w:hAnsi="Tahoma" w:cs="Tahoma"/>
        </w:rPr>
        <w:t>same</w:t>
      </w:r>
      <w:r w:rsidRPr="00673155">
        <w:rPr>
          <w:rFonts w:ascii="Tahoma" w:hAnsi="Tahoma" w:cs="Tahoma"/>
          <w:spacing w:val="33"/>
        </w:rPr>
        <w:t xml:space="preserve"> </w:t>
      </w:r>
      <w:r w:rsidRPr="00673155">
        <w:rPr>
          <w:rFonts w:ascii="Tahoma" w:hAnsi="Tahoma" w:cs="Tahoma"/>
        </w:rPr>
        <w:t>shall</w:t>
      </w:r>
      <w:r w:rsidRPr="00673155">
        <w:rPr>
          <w:rFonts w:ascii="Tahoma" w:hAnsi="Tahoma" w:cs="Tahoma"/>
          <w:spacing w:val="34"/>
        </w:rPr>
        <w:t xml:space="preserve"> </w:t>
      </w:r>
      <w:r w:rsidRPr="00673155">
        <w:rPr>
          <w:rFonts w:ascii="Tahoma" w:hAnsi="Tahoma" w:cs="Tahoma"/>
        </w:rPr>
        <w:t>undergo</w:t>
      </w:r>
      <w:r w:rsidRPr="00673155">
        <w:rPr>
          <w:rFonts w:ascii="Tahoma" w:hAnsi="Tahoma" w:cs="Tahoma"/>
          <w:spacing w:val="33"/>
        </w:rPr>
        <w:t xml:space="preserve"> </w:t>
      </w:r>
      <w:r w:rsidRPr="00673155">
        <w:rPr>
          <w:rFonts w:ascii="Tahoma" w:hAnsi="Tahoma" w:cs="Tahoma"/>
        </w:rPr>
        <w:t>eligibility</w:t>
      </w:r>
      <w:r w:rsidRPr="00673155">
        <w:rPr>
          <w:rFonts w:ascii="Tahoma" w:hAnsi="Tahoma" w:cs="Tahoma"/>
          <w:spacing w:val="33"/>
        </w:rPr>
        <w:t xml:space="preserve"> </w:t>
      </w:r>
      <w:r w:rsidRPr="00673155">
        <w:rPr>
          <w:rFonts w:ascii="Tahoma" w:hAnsi="Tahoma" w:cs="Tahoma"/>
        </w:rPr>
        <w:t>check</w:t>
      </w:r>
      <w:r w:rsidRPr="00673155">
        <w:rPr>
          <w:rFonts w:ascii="Tahoma" w:hAnsi="Tahoma" w:cs="Tahoma"/>
          <w:spacing w:val="33"/>
        </w:rPr>
        <w:t xml:space="preserve"> </w:t>
      </w:r>
      <w:r w:rsidRPr="00673155">
        <w:rPr>
          <w:rFonts w:ascii="Tahoma" w:hAnsi="Tahoma" w:cs="Tahoma"/>
        </w:rPr>
        <w:t>and</w:t>
      </w:r>
      <w:r w:rsidRPr="00673155">
        <w:rPr>
          <w:rFonts w:ascii="Tahoma" w:hAnsi="Tahoma" w:cs="Tahoma"/>
          <w:spacing w:val="33"/>
        </w:rPr>
        <w:t xml:space="preserve"> </w:t>
      </w:r>
      <w:r w:rsidRPr="00673155">
        <w:rPr>
          <w:rFonts w:ascii="Tahoma" w:hAnsi="Tahoma" w:cs="Tahoma"/>
        </w:rPr>
        <w:t>shortlisting process pursuant</w:t>
      </w:r>
      <w:r w:rsidRPr="00673155">
        <w:rPr>
          <w:rFonts w:ascii="Tahoma" w:hAnsi="Tahoma" w:cs="Tahoma"/>
          <w:spacing w:val="-7"/>
        </w:rPr>
        <w:t xml:space="preserve"> </w:t>
      </w:r>
      <w:r w:rsidRPr="00673155">
        <w:rPr>
          <w:rFonts w:ascii="Tahoma" w:hAnsi="Tahoma" w:cs="Tahoma"/>
        </w:rPr>
        <w:t>to</w:t>
      </w:r>
      <w:r w:rsidRPr="00673155">
        <w:rPr>
          <w:rFonts w:ascii="Tahoma" w:hAnsi="Tahoma" w:cs="Tahoma"/>
          <w:spacing w:val="-7"/>
        </w:rPr>
        <w:t xml:space="preserve"> </w:t>
      </w:r>
      <w:r w:rsidRPr="00673155">
        <w:rPr>
          <w:rFonts w:ascii="Tahoma" w:hAnsi="Tahoma" w:cs="Tahoma"/>
        </w:rPr>
        <w:t>Section</w:t>
      </w:r>
      <w:r w:rsidRPr="00673155">
        <w:rPr>
          <w:rFonts w:ascii="Tahoma" w:hAnsi="Tahoma" w:cs="Tahoma"/>
          <w:spacing w:val="-7"/>
        </w:rPr>
        <w:t xml:space="preserve"> </w:t>
      </w:r>
      <w:r w:rsidRPr="00673155">
        <w:rPr>
          <w:rFonts w:ascii="Tahoma" w:hAnsi="Tahoma" w:cs="Tahoma"/>
        </w:rPr>
        <w:t>36</w:t>
      </w:r>
      <w:r w:rsidRPr="00673155">
        <w:rPr>
          <w:rFonts w:ascii="Tahoma" w:hAnsi="Tahoma" w:cs="Tahoma"/>
          <w:spacing w:val="-7"/>
        </w:rPr>
        <w:t xml:space="preserve"> </w:t>
      </w:r>
      <w:r w:rsidRPr="00673155">
        <w:rPr>
          <w:rFonts w:ascii="Tahoma" w:hAnsi="Tahoma" w:cs="Tahoma"/>
        </w:rPr>
        <w:t>of</w:t>
      </w:r>
      <w:r w:rsidRPr="00673155">
        <w:rPr>
          <w:rFonts w:ascii="Tahoma" w:hAnsi="Tahoma" w:cs="Tahoma"/>
          <w:spacing w:val="-5"/>
        </w:rPr>
        <w:t xml:space="preserve"> </w:t>
      </w:r>
      <w:r w:rsidRPr="00673155">
        <w:rPr>
          <w:rFonts w:ascii="Tahoma" w:hAnsi="Tahoma" w:cs="Tahoma"/>
        </w:rPr>
        <w:t>the</w:t>
      </w:r>
      <w:r w:rsidRPr="00673155">
        <w:rPr>
          <w:rFonts w:ascii="Tahoma" w:hAnsi="Tahoma" w:cs="Tahoma"/>
          <w:spacing w:val="-6"/>
        </w:rPr>
        <w:t xml:space="preserve"> </w:t>
      </w:r>
      <w:r w:rsidRPr="00673155">
        <w:rPr>
          <w:rFonts w:ascii="Tahoma" w:hAnsi="Tahoma" w:cs="Tahoma"/>
        </w:rPr>
        <w:t>2016</w:t>
      </w:r>
      <w:r w:rsidRPr="00673155">
        <w:rPr>
          <w:rFonts w:ascii="Tahoma" w:hAnsi="Tahoma" w:cs="Tahoma"/>
          <w:spacing w:val="-7"/>
        </w:rPr>
        <w:t xml:space="preserve"> </w:t>
      </w:r>
      <w:r w:rsidRPr="00673155">
        <w:rPr>
          <w:rFonts w:ascii="Tahoma" w:hAnsi="Tahoma" w:cs="Tahoma"/>
        </w:rPr>
        <w:t>Revised</w:t>
      </w:r>
      <w:r w:rsidRPr="00673155">
        <w:rPr>
          <w:rFonts w:ascii="Tahoma" w:hAnsi="Tahoma" w:cs="Tahoma"/>
          <w:spacing w:val="-7"/>
        </w:rPr>
        <w:t xml:space="preserve"> </w:t>
      </w:r>
      <w:r w:rsidRPr="00673155">
        <w:rPr>
          <w:rFonts w:ascii="Tahoma" w:hAnsi="Tahoma" w:cs="Tahoma"/>
        </w:rPr>
        <w:t>IRR</w:t>
      </w:r>
      <w:r w:rsidRPr="00673155">
        <w:rPr>
          <w:rFonts w:ascii="Tahoma" w:hAnsi="Tahoma" w:cs="Tahoma"/>
          <w:spacing w:val="-7"/>
        </w:rPr>
        <w:t xml:space="preserve"> </w:t>
      </w:r>
      <w:r w:rsidRPr="00673155">
        <w:rPr>
          <w:rFonts w:ascii="Tahoma" w:hAnsi="Tahoma" w:cs="Tahoma"/>
        </w:rPr>
        <w:t>of</w:t>
      </w:r>
      <w:r w:rsidRPr="00673155">
        <w:rPr>
          <w:rFonts w:ascii="Tahoma" w:hAnsi="Tahoma" w:cs="Tahoma"/>
          <w:spacing w:val="-7"/>
        </w:rPr>
        <w:t xml:space="preserve"> </w:t>
      </w:r>
      <w:r w:rsidRPr="00673155">
        <w:rPr>
          <w:rFonts w:ascii="Tahoma" w:hAnsi="Tahoma" w:cs="Tahoma"/>
        </w:rPr>
        <w:t>RA</w:t>
      </w:r>
      <w:r w:rsidRPr="00673155">
        <w:rPr>
          <w:rFonts w:ascii="Tahoma" w:hAnsi="Tahoma" w:cs="Tahoma"/>
          <w:spacing w:val="-7"/>
        </w:rPr>
        <w:t xml:space="preserve"> </w:t>
      </w:r>
      <w:r w:rsidRPr="00673155">
        <w:rPr>
          <w:rFonts w:ascii="Tahoma" w:hAnsi="Tahoma" w:cs="Tahoma"/>
        </w:rPr>
        <w:t>9184</w:t>
      </w:r>
    </w:p>
    <w:p w14:paraId="23D557ED" w14:textId="77777777" w:rsidR="00181564" w:rsidRPr="00673155" w:rsidRDefault="00181564">
      <w:pPr>
        <w:pStyle w:val="ListParagraph"/>
        <w:widowControl w:val="0"/>
        <w:numPr>
          <w:ilvl w:val="0"/>
          <w:numId w:val="66"/>
        </w:numPr>
        <w:overflowPunct/>
        <w:adjustRightInd/>
        <w:spacing w:after="0" w:line="240" w:lineRule="auto"/>
        <w:ind w:left="630" w:right="-63" w:hanging="630"/>
        <w:textAlignment w:val="auto"/>
        <w:rPr>
          <w:rFonts w:ascii="Tahoma" w:hAnsi="Tahoma" w:cs="Tahoma"/>
        </w:rPr>
      </w:pPr>
      <w:r w:rsidRPr="00673155">
        <w:rPr>
          <w:rFonts w:ascii="Tahoma" w:hAnsi="Tahoma" w:cs="Tahoma"/>
        </w:rPr>
        <w:t xml:space="preserve">Prospective bidders must submit a copy of a notarized Contract Agreement and Certificate of Employment of all the staff (key and non-key personnel) as an attachment to the </w:t>
      </w:r>
      <w:r w:rsidRPr="00673155">
        <w:rPr>
          <w:rFonts w:ascii="Tahoma" w:hAnsi="Tahoma" w:cs="Tahoma"/>
          <w:i/>
        </w:rPr>
        <w:t>Statement of the Consultant Specifying its Nationality and Profession</w:t>
      </w:r>
      <w:r w:rsidRPr="00673155">
        <w:rPr>
          <w:rFonts w:ascii="Tahoma" w:hAnsi="Tahoma" w:cs="Tahoma"/>
        </w:rPr>
        <w:t xml:space="preserve"> along with their respective Curriculum Vitae (CV).</w:t>
      </w:r>
    </w:p>
    <w:p w14:paraId="4A9AF4BE" w14:textId="77777777" w:rsidR="00181564" w:rsidRPr="00673155" w:rsidRDefault="00181564" w:rsidP="00AA6EF8">
      <w:pPr>
        <w:pStyle w:val="ListParagraph"/>
        <w:spacing w:after="0"/>
        <w:ind w:left="630" w:right="-63" w:hanging="630"/>
        <w:rPr>
          <w:rFonts w:ascii="Tahoma" w:hAnsi="Tahoma" w:cs="Tahoma"/>
        </w:rPr>
      </w:pPr>
    </w:p>
    <w:p w14:paraId="35ABE81A" w14:textId="77777777" w:rsidR="00181564" w:rsidRPr="00673155" w:rsidRDefault="00181564">
      <w:pPr>
        <w:pStyle w:val="ListParagraph"/>
        <w:widowControl w:val="0"/>
        <w:numPr>
          <w:ilvl w:val="0"/>
          <w:numId w:val="66"/>
        </w:numPr>
        <w:overflowPunct/>
        <w:adjustRightInd/>
        <w:spacing w:after="0" w:line="240" w:lineRule="auto"/>
        <w:ind w:left="630" w:right="-63" w:hanging="630"/>
        <w:textAlignment w:val="auto"/>
        <w:rPr>
          <w:rFonts w:ascii="Tahoma" w:hAnsi="Tahoma" w:cs="Tahoma"/>
        </w:rPr>
      </w:pPr>
      <w:r w:rsidRPr="00673155">
        <w:rPr>
          <w:rFonts w:ascii="Tahoma" w:hAnsi="Tahoma" w:cs="Tahoma"/>
        </w:rPr>
        <w:t>Bidding</w:t>
      </w:r>
      <w:r w:rsidRPr="00673155">
        <w:rPr>
          <w:rFonts w:ascii="Tahoma" w:hAnsi="Tahoma" w:cs="Tahoma"/>
          <w:spacing w:val="57"/>
        </w:rPr>
        <w:t xml:space="preserve"> </w:t>
      </w:r>
      <w:r w:rsidRPr="00673155">
        <w:rPr>
          <w:rFonts w:ascii="Tahoma" w:hAnsi="Tahoma" w:cs="Tahoma"/>
        </w:rPr>
        <w:t>will</w:t>
      </w:r>
      <w:r w:rsidRPr="00673155">
        <w:rPr>
          <w:rFonts w:ascii="Tahoma" w:hAnsi="Tahoma" w:cs="Tahoma"/>
          <w:spacing w:val="57"/>
        </w:rPr>
        <w:t xml:space="preserve"> </w:t>
      </w:r>
      <w:r w:rsidRPr="00673155">
        <w:rPr>
          <w:rFonts w:ascii="Tahoma" w:hAnsi="Tahoma" w:cs="Tahoma"/>
        </w:rPr>
        <w:t>be</w:t>
      </w:r>
      <w:r w:rsidRPr="00673155">
        <w:rPr>
          <w:rFonts w:ascii="Tahoma" w:hAnsi="Tahoma" w:cs="Tahoma"/>
          <w:spacing w:val="58"/>
        </w:rPr>
        <w:t xml:space="preserve"> </w:t>
      </w:r>
      <w:r w:rsidRPr="00673155">
        <w:rPr>
          <w:rFonts w:ascii="Tahoma" w:hAnsi="Tahoma" w:cs="Tahoma"/>
        </w:rPr>
        <w:t>conducted</w:t>
      </w:r>
      <w:r w:rsidRPr="00673155">
        <w:rPr>
          <w:rFonts w:ascii="Tahoma" w:hAnsi="Tahoma" w:cs="Tahoma"/>
          <w:spacing w:val="58"/>
        </w:rPr>
        <w:t xml:space="preserve"> </w:t>
      </w:r>
      <w:r w:rsidRPr="00673155">
        <w:rPr>
          <w:rFonts w:ascii="Tahoma" w:hAnsi="Tahoma" w:cs="Tahoma"/>
        </w:rPr>
        <w:t>through</w:t>
      </w:r>
      <w:r w:rsidRPr="00673155">
        <w:rPr>
          <w:rFonts w:ascii="Tahoma" w:hAnsi="Tahoma" w:cs="Tahoma"/>
          <w:spacing w:val="57"/>
        </w:rPr>
        <w:t xml:space="preserve"> </w:t>
      </w:r>
      <w:r w:rsidRPr="00673155">
        <w:rPr>
          <w:rFonts w:ascii="Tahoma" w:hAnsi="Tahoma" w:cs="Tahoma"/>
        </w:rPr>
        <w:t>open</w:t>
      </w:r>
      <w:r w:rsidRPr="00673155">
        <w:rPr>
          <w:rFonts w:ascii="Tahoma" w:hAnsi="Tahoma" w:cs="Tahoma"/>
          <w:spacing w:val="58"/>
        </w:rPr>
        <w:t xml:space="preserve"> </w:t>
      </w:r>
      <w:r w:rsidRPr="00673155">
        <w:rPr>
          <w:rFonts w:ascii="Tahoma" w:hAnsi="Tahoma" w:cs="Tahoma"/>
        </w:rPr>
        <w:t>competitive</w:t>
      </w:r>
      <w:r w:rsidRPr="00673155">
        <w:rPr>
          <w:rFonts w:ascii="Tahoma" w:hAnsi="Tahoma" w:cs="Tahoma"/>
          <w:spacing w:val="58"/>
        </w:rPr>
        <w:t xml:space="preserve"> </w:t>
      </w:r>
      <w:r w:rsidRPr="00673155">
        <w:rPr>
          <w:rFonts w:ascii="Tahoma" w:hAnsi="Tahoma" w:cs="Tahoma"/>
        </w:rPr>
        <w:t>bidding</w:t>
      </w:r>
      <w:r w:rsidRPr="00673155">
        <w:rPr>
          <w:rFonts w:ascii="Tahoma" w:hAnsi="Tahoma" w:cs="Tahoma"/>
          <w:spacing w:val="58"/>
        </w:rPr>
        <w:t xml:space="preserve"> </w:t>
      </w:r>
      <w:r w:rsidRPr="00673155">
        <w:rPr>
          <w:rFonts w:ascii="Tahoma" w:hAnsi="Tahoma" w:cs="Tahoma"/>
        </w:rPr>
        <w:t>procedures</w:t>
      </w:r>
      <w:r w:rsidRPr="00673155">
        <w:rPr>
          <w:rFonts w:ascii="Tahoma" w:hAnsi="Tahoma" w:cs="Tahoma"/>
          <w:spacing w:val="57"/>
        </w:rPr>
        <w:t xml:space="preserve"> </w:t>
      </w:r>
      <w:r w:rsidRPr="00673155">
        <w:rPr>
          <w:rFonts w:ascii="Tahoma" w:hAnsi="Tahoma" w:cs="Tahoma"/>
        </w:rPr>
        <w:t>using</w:t>
      </w:r>
      <w:r w:rsidRPr="00673155">
        <w:rPr>
          <w:rFonts w:ascii="Tahoma" w:hAnsi="Tahoma" w:cs="Tahoma"/>
          <w:spacing w:val="58"/>
        </w:rPr>
        <w:t xml:space="preserve"> </w:t>
      </w:r>
      <w:r w:rsidRPr="00673155">
        <w:rPr>
          <w:rFonts w:ascii="Tahoma" w:hAnsi="Tahoma" w:cs="Tahoma"/>
        </w:rPr>
        <w:t>non-</w:t>
      </w:r>
      <w:r w:rsidRPr="00673155">
        <w:rPr>
          <w:rFonts w:ascii="Tahoma" w:hAnsi="Tahoma" w:cs="Tahoma"/>
          <w:spacing w:val="-58"/>
        </w:rPr>
        <w:t xml:space="preserve"> </w:t>
      </w:r>
      <w:r w:rsidRPr="00673155">
        <w:rPr>
          <w:rFonts w:ascii="Tahoma" w:hAnsi="Tahoma" w:cs="Tahoma"/>
        </w:rPr>
        <w:t>discretionary</w:t>
      </w:r>
      <w:r w:rsidRPr="00673155">
        <w:rPr>
          <w:rFonts w:ascii="Tahoma" w:hAnsi="Tahoma" w:cs="Tahoma"/>
          <w:spacing w:val="-12"/>
        </w:rPr>
        <w:t xml:space="preserve"> </w:t>
      </w:r>
      <w:r w:rsidRPr="00673155">
        <w:rPr>
          <w:rFonts w:ascii="Tahoma" w:hAnsi="Tahoma" w:cs="Tahoma"/>
        </w:rPr>
        <w:t>“pass/fail”</w:t>
      </w:r>
      <w:r w:rsidRPr="00673155">
        <w:rPr>
          <w:rFonts w:ascii="Tahoma" w:hAnsi="Tahoma" w:cs="Tahoma"/>
          <w:spacing w:val="-11"/>
        </w:rPr>
        <w:t xml:space="preserve"> </w:t>
      </w:r>
      <w:r w:rsidRPr="00673155">
        <w:rPr>
          <w:rFonts w:ascii="Tahoma" w:hAnsi="Tahoma" w:cs="Tahoma"/>
        </w:rPr>
        <w:t>criterion</w:t>
      </w:r>
      <w:r w:rsidRPr="00673155">
        <w:rPr>
          <w:rFonts w:ascii="Tahoma" w:hAnsi="Tahoma" w:cs="Tahoma"/>
          <w:spacing w:val="-11"/>
        </w:rPr>
        <w:t xml:space="preserve"> </w:t>
      </w:r>
      <w:r w:rsidRPr="00673155">
        <w:rPr>
          <w:rFonts w:ascii="Tahoma" w:hAnsi="Tahoma" w:cs="Tahoma"/>
        </w:rPr>
        <w:t>as</w:t>
      </w:r>
      <w:r w:rsidRPr="00673155">
        <w:rPr>
          <w:rFonts w:ascii="Tahoma" w:hAnsi="Tahoma" w:cs="Tahoma"/>
          <w:spacing w:val="-12"/>
        </w:rPr>
        <w:t xml:space="preserve"> </w:t>
      </w:r>
      <w:r w:rsidRPr="00673155">
        <w:rPr>
          <w:rFonts w:ascii="Tahoma" w:hAnsi="Tahoma" w:cs="Tahoma"/>
        </w:rPr>
        <w:t>specified</w:t>
      </w:r>
      <w:r w:rsidRPr="00673155">
        <w:rPr>
          <w:rFonts w:ascii="Tahoma" w:hAnsi="Tahoma" w:cs="Tahoma"/>
          <w:spacing w:val="-11"/>
        </w:rPr>
        <w:t xml:space="preserve"> </w:t>
      </w:r>
      <w:r w:rsidRPr="00673155">
        <w:rPr>
          <w:rFonts w:ascii="Tahoma" w:hAnsi="Tahoma" w:cs="Tahoma"/>
        </w:rPr>
        <w:t>in</w:t>
      </w:r>
      <w:r w:rsidRPr="00673155">
        <w:rPr>
          <w:rFonts w:ascii="Tahoma" w:hAnsi="Tahoma" w:cs="Tahoma"/>
          <w:spacing w:val="-11"/>
        </w:rPr>
        <w:t xml:space="preserve"> </w:t>
      </w:r>
      <w:r w:rsidRPr="00673155">
        <w:rPr>
          <w:rFonts w:ascii="Tahoma" w:hAnsi="Tahoma" w:cs="Tahoma"/>
        </w:rPr>
        <w:t>the</w:t>
      </w:r>
      <w:r w:rsidRPr="00673155">
        <w:rPr>
          <w:rFonts w:ascii="Tahoma" w:hAnsi="Tahoma" w:cs="Tahoma"/>
          <w:spacing w:val="-10"/>
        </w:rPr>
        <w:t xml:space="preserve"> </w:t>
      </w:r>
      <w:r w:rsidRPr="00673155">
        <w:rPr>
          <w:rFonts w:ascii="Tahoma" w:hAnsi="Tahoma" w:cs="Tahoma"/>
        </w:rPr>
        <w:t>2016</w:t>
      </w:r>
      <w:r w:rsidRPr="00673155">
        <w:rPr>
          <w:rFonts w:ascii="Tahoma" w:hAnsi="Tahoma" w:cs="Tahoma"/>
          <w:spacing w:val="-11"/>
        </w:rPr>
        <w:t xml:space="preserve"> </w:t>
      </w:r>
      <w:r w:rsidRPr="00673155">
        <w:rPr>
          <w:rFonts w:ascii="Tahoma" w:hAnsi="Tahoma" w:cs="Tahoma"/>
        </w:rPr>
        <w:t>Revised</w:t>
      </w:r>
      <w:r w:rsidRPr="00673155">
        <w:rPr>
          <w:rFonts w:ascii="Tahoma" w:hAnsi="Tahoma" w:cs="Tahoma"/>
          <w:spacing w:val="-10"/>
        </w:rPr>
        <w:t xml:space="preserve"> </w:t>
      </w:r>
      <w:r w:rsidRPr="00673155">
        <w:rPr>
          <w:rFonts w:ascii="Tahoma" w:hAnsi="Tahoma" w:cs="Tahoma"/>
        </w:rPr>
        <w:t>IRR</w:t>
      </w:r>
      <w:r w:rsidRPr="00673155">
        <w:rPr>
          <w:rFonts w:ascii="Tahoma" w:hAnsi="Tahoma" w:cs="Tahoma"/>
          <w:spacing w:val="-11"/>
        </w:rPr>
        <w:t xml:space="preserve"> </w:t>
      </w:r>
      <w:r w:rsidRPr="00673155">
        <w:rPr>
          <w:rFonts w:ascii="Tahoma" w:hAnsi="Tahoma" w:cs="Tahoma"/>
        </w:rPr>
        <w:t>of</w:t>
      </w:r>
      <w:r w:rsidRPr="00673155">
        <w:rPr>
          <w:rFonts w:ascii="Tahoma" w:hAnsi="Tahoma" w:cs="Tahoma"/>
          <w:spacing w:val="-10"/>
        </w:rPr>
        <w:t xml:space="preserve"> </w:t>
      </w:r>
      <w:r w:rsidRPr="00673155">
        <w:rPr>
          <w:rFonts w:ascii="Tahoma" w:hAnsi="Tahoma" w:cs="Tahoma"/>
        </w:rPr>
        <w:t>RA</w:t>
      </w:r>
      <w:r w:rsidRPr="00673155">
        <w:rPr>
          <w:rFonts w:ascii="Tahoma" w:hAnsi="Tahoma" w:cs="Tahoma"/>
          <w:spacing w:val="-10"/>
        </w:rPr>
        <w:t xml:space="preserve"> </w:t>
      </w:r>
      <w:r w:rsidRPr="00673155">
        <w:rPr>
          <w:rFonts w:ascii="Tahoma" w:hAnsi="Tahoma" w:cs="Tahoma"/>
        </w:rPr>
        <w:t>9184.</w:t>
      </w:r>
    </w:p>
    <w:p w14:paraId="1EF40770" w14:textId="77777777" w:rsidR="00181564" w:rsidRPr="00673155" w:rsidRDefault="00181564" w:rsidP="00AA6EF8">
      <w:pPr>
        <w:pStyle w:val="BodyText"/>
        <w:spacing w:after="0"/>
        <w:ind w:left="630" w:right="-63" w:hanging="630"/>
        <w:rPr>
          <w:rFonts w:ascii="Tahoma" w:hAnsi="Tahoma" w:cs="Tahoma"/>
        </w:rPr>
      </w:pPr>
    </w:p>
    <w:p w14:paraId="12CE0CF0" w14:textId="77777777" w:rsidR="00181564" w:rsidRPr="00673155" w:rsidRDefault="00181564">
      <w:pPr>
        <w:pStyle w:val="ListParagraph"/>
        <w:widowControl w:val="0"/>
        <w:numPr>
          <w:ilvl w:val="0"/>
          <w:numId w:val="68"/>
        </w:numPr>
        <w:tabs>
          <w:tab w:val="left" w:pos="1520"/>
        </w:tabs>
        <w:overflowPunct/>
        <w:adjustRightInd/>
        <w:spacing w:after="0" w:line="240" w:lineRule="auto"/>
        <w:ind w:right="-63"/>
        <w:textAlignment w:val="auto"/>
        <w:rPr>
          <w:rFonts w:ascii="Tahoma" w:hAnsi="Tahoma" w:cs="Tahoma"/>
        </w:rPr>
      </w:pPr>
      <w:r w:rsidRPr="00673155">
        <w:rPr>
          <w:rFonts w:ascii="Tahoma" w:hAnsi="Tahoma" w:cs="Tahoma"/>
        </w:rPr>
        <w:t>Bidding is restricted to Filipino</w:t>
      </w:r>
      <w:r w:rsidRPr="00673155">
        <w:rPr>
          <w:rFonts w:ascii="Tahoma" w:hAnsi="Tahoma" w:cs="Tahoma"/>
          <w:spacing w:val="1"/>
        </w:rPr>
        <w:t xml:space="preserve"> </w:t>
      </w:r>
      <w:r w:rsidRPr="00673155">
        <w:rPr>
          <w:rFonts w:ascii="Tahoma" w:hAnsi="Tahoma" w:cs="Tahoma"/>
        </w:rPr>
        <w:t xml:space="preserve">citizens/sole proprietorships, partnerships, or organizations with at least </w:t>
      </w:r>
      <w:r w:rsidRPr="00673155">
        <w:rPr>
          <w:rFonts w:ascii="Tahoma" w:hAnsi="Tahoma" w:cs="Tahoma"/>
          <w:b/>
          <w:i/>
          <w:color w:val="0070C0"/>
        </w:rPr>
        <w:t>sixty percent</w:t>
      </w:r>
      <w:r w:rsidRPr="00673155">
        <w:rPr>
          <w:rFonts w:ascii="Tahoma" w:hAnsi="Tahoma" w:cs="Tahoma"/>
          <w:b/>
          <w:i/>
          <w:color w:val="0070C0"/>
          <w:spacing w:val="1"/>
        </w:rPr>
        <w:t xml:space="preserve"> </w:t>
      </w:r>
      <w:r w:rsidRPr="00673155">
        <w:rPr>
          <w:rFonts w:ascii="Tahoma" w:hAnsi="Tahoma" w:cs="Tahoma"/>
          <w:b/>
          <w:i/>
          <w:color w:val="0070C0"/>
        </w:rPr>
        <w:t>(60%)</w:t>
      </w:r>
      <w:r w:rsidRPr="00673155">
        <w:rPr>
          <w:rFonts w:ascii="Tahoma" w:hAnsi="Tahoma" w:cs="Tahoma"/>
          <w:color w:val="0070C0"/>
          <w:spacing w:val="-13"/>
        </w:rPr>
        <w:t xml:space="preserve"> </w:t>
      </w:r>
      <w:r w:rsidRPr="00673155">
        <w:rPr>
          <w:rFonts w:ascii="Tahoma" w:hAnsi="Tahoma" w:cs="Tahoma"/>
        </w:rPr>
        <w:t>interest</w:t>
      </w:r>
      <w:r w:rsidRPr="00673155">
        <w:rPr>
          <w:rFonts w:ascii="Tahoma" w:hAnsi="Tahoma" w:cs="Tahoma"/>
          <w:spacing w:val="-12"/>
        </w:rPr>
        <w:t xml:space="preserve"> </w:t>
      </w:r>
      <w:r w:rsidRPr="00673155">
        <w:rPr>
          <w:rFonts w:ascii="Tahoma" w:hAnsi="Tahoma" w:cs="Tahoma"/>
        </w:rPr>
        <w:t>or</w:t>
      </w:r>
      <w:r w:rsidRPr="00673155">
        <w:rPr>
          <w:rFonts w:ascii="Tahoma" w:hAnsi="Tahoma" w:cs="Tahoma"/>
          <w:spacing w:val="-13"/>
        </w:rPr>
        <w:t xml:space="preserve"> </w:t>
      </w:r>
      <w:r w:rsidRPr="00673155">
        <w:rPr>
          <w:rFonts w:ascii="Tahoma" w:hAnsi="Tahoma" w:cs="Tahoma"/>
        </w:rPr>
        <w:t>outstanding</w:t>
      </w:r>
      <w:r w:rsidRPr="00673155">
        <w:rPr>
          <w:rFonts w:ascii="Tahoma" w:hAnsi="Tahoma" w:cs="Tahoma"/>
          <w:spacing w:val="-12"/>
        </w:rPr>
        <w:t xml:space="preserve"> </w:t>
      </w:r>
      <w:r w:rsidRPr="00673155">
        <w:rPr>
          <w:rFonts w:ascii="Tahoma" w:hAnsi="Tahoma" w:cs="Tahoma"/>
        </w:rPr>
        <w:t>capital</w:t>
      </w:r>
      <w:r w:rsidRPr="00673155">
        <w:rPr>
          <w:rFonts w:ascii="Tahoma" w:hAnsi="Tahoma" w:cs="Tahoma"/>
          <w:spacing w:val="-13"/>
        </w:rPr>
        <w:t xml:space="preserve"> </w:t>
      </w:r>
      <w:r w:rsidRPr="00673155">
        <w:rPr>
          <w:rFonts w:ascii="Tahoma" w:hAnsi="Tahoma" w:cs="Tahoma"/>
        </w:rPr>
        <w:t>stock</w:t>
      </w:r>
      <w:r w:rsidRPr="00673155">
        <w:rPr>
          <w:rFonts w:ascii="Tahoma" w:hAnsi="Tahoma" w:cs="Tahoma"/>
          <w:spacing w:val="-12"/>
        </w:rPr>
        <w:t xml:space="preserve"> </w:t>
      </w:r>
      <w:r w:rsidRPr="00673155">
        <w:rPr>
          <w:rFonts w:ascii="Tahoma" w:hAnsi="Tahoma" w:cs="Tahoma"/>
        </w:rPr>
        <w:t>belonging</w:t>
      </w:r>
      <w:r w:rsidRPr="00673155">
        <w:rPr>
          <w:rFonts w:ascii="Tahoma" w:hAnsi="Tahoma" w:cs="Tahoma"/>
          <w:spacing w:val="-13"/>
        </w:rPr>
        <w:t xml:space="preserve"> </w:t>
      </w:r>
      <w:r w:rsidRPr="00673155">
        <w:rPr>
          <w:rFonts w:ascii="Tahoma" w:hAnsi="Tahoma" w:cs="Tahoma"/>
        </w:rPr>
        <w:t>to</w:t>
      </w:r>
      <w:r w:rsidRPr="00673155">
        <w:rPr>
          <w:rFonts w:ascii="Tahoma" w:hAnsi="Tahoma" w:cs="Tahoma"/>
          <w:spacing w:val="-12"/>
        </w:rPr>
        <w:t xml:space="preserve"> </w:t>
      </w:r>
      <w:r w:rsidRPr="00673155">
        <w:rPr>
          <w:rFonts w:ascii="Tahoma" w:hAnsi="Tahoma" w:cs="Tahoma"/>
        </w:rPr>
        <w:t>citizens</w:t>
      </w:r>
      <w:r w:rsidRPr="00673155">
        <w:rPr>
          <w:rFonts w:ascii="Tahoma" w:hAnsi="Tahoma" w:cs="Tahoma"/>
          <w:spacing w:val="-13"/>
        </w:rPr>
        <w:t xml:space="preserve"> </w:t>
      </w:r>
      <w:r w:rsidRPr="00673155">
        <w:rPr>
          <w:rFonts w:ascii="Tahoma" w:hAnsi="Tahoma" w:cs="Tahoma"/>
        </w:rPr>
        <w:t>of</w:t>
      </w:r>
      <w:r w:rsidRPr="00673155">
        <w:rPr>
          <w:rFonts w:ascii="Tahoma" w:hAnsi="Tahoma" w:cs="Tahoma"/>
          <w:spacing w:val="-12"/>
        </w:rPr>
        <w:t xml:space="preserve"> </w:t>
      </w:r>
      <w:r w:rsidRPr="00673155">
        <w:rPr>
          <w:rFonts w:ascii="Tahoma" w:hAnsi="Tahoma" w:cs="Tahoma"/>
        </w:rPr>
        <w:t>the</w:t>
      </w:r>
      <w:r w:rsidRPr="00673155">
        <w:rPr>
          <w:rFonts w:ascii="Tahoma" w:hAnsi="Tahoma" w:cs="Tahoma"/>
          <w:spacing w:val="-13"/>
        </w:rPr>
        <w:t xml:space="preserve"> </w:t>
      </w:r>
      <w:r w:rsidRPr="00673155">
        <w:rPr>
          <w:rFonts w:ascii="Tahoma" w:hAnsi="Tahoma" w:cs="Tahoma"/>
        </w:rPr>
        <w:t xml:space="preserve">Philippines, corporations duly organized under the law of the Philippines and of which at least </w:t>
      </w:r>
      <w:r w:rsidRPr="00673155">
        <w:rPr>
          <w:rFonts w:ascii="Tahoma" w:hAnsi="Tahoma" w:cs="Tahoma"/>
          <w:b/>
          <w:i/>
          <w:color w:val="0070C0"/>
        </w:rPr>
        <w:t>sixty percent (60%)</w:t>
      </w:r>
      <w:r w:rsidRPr="00673155">
        <w:rPr>
          <w:rFonts w:ascii="Tahoma" w:hAnsi="Tahoma" w:cs="Tahoma"/>
        </w:rPr>
        <w:t xml:space="preserve"> of the outstanding stock belongs to citizens of the Philippines.</w:t>
      </w:r>
    </w:p>
    <w:p w14:paraId="05D2FDFA" w14:textId="77777777" w:rsidR="00181564" w:rsidRPr="00673155" w:rsidRDefault="00181564" w:rsidP="00AA6EF8">
      <w:pPr>
        <w:pStyle w:val="BodyText"/>
        <w:spacing w:after="0"/>
        <w:ind w:left="630" w:right="-63" w:hanging="630"/>
        <w:rPr>
          <w:rFonts w:ascii="Tahoma" w:hAnsi="Tahoma" w:cs="Tahoma"/>
        </w:rPr>
      </w:pPr>
    </w:p>
    <w:p w14:paraId="0A66086F" w14:textId="77777777" w:rsidR="00181564" w:rsidRPr="00673155" w:rsidRDefault="00181564">
      <w:pPr>
        <w:pStyle w:val="ListParagraph"/>
        <w:widowControl w:val="0"/>
        <w:numPr>
          <w:ilvl w:val="0"/>
          <w:numId w:val="66"/>
        </w:numPr>
        <w:overflowPunct/>
        <w:adjustRightInd/>
        <w:spacing w:after="0" w:line="240" w:lineRule="auto"/>
        <w:ind w:left="630" w:right="-63" w:hanging="630"/>
        <w:textAlignment w:val="auto"/>
        <w:rPr>
          <w:rFonts w:ascii="Tahoma" w:hAnsi="Tahoma" w:cs="Tahoma"/>
          <w:sz w:val="21"/>
          <w:szCs w:val="21"/>
        </w:rPr>
      </w:pPr>
      <w:r w:rsidRPr="00673155">
        <w:rPr>
          <w:rFonts w:ascii="Tahoma" w:hAnsi="Tahoma" w:cs="Tahoma"/>
        </w:rPr>
        <w:t>The</w:t>
      </w:r>
      <w:r w:rsidRPr="00673155">
        <w:rPr>
          <w:rFonts w:ascii="Tahoma" w:hAnsi="Tahoma" w:cs="Tahoma"/>
          <w:spacing w:val="-4"/>
        </w:rPr>
        <w:t xml:space="preserve"> </w:t>
      </w:r>
      <w:r w:rsidRPr="00673155">
        <w:rPr>
          <w:rFonts w:ascii="Tahoma" w:hAnsi="Tahoma" w:cs="Tahoma"/>
        </w:rPr>
        <w:t>procurement</w:t>
      </w:r>
      <w:r w:rsidRPr="00673155">
        <w:rPr>
          <w:rFonts w:ascii="Tahoma" w:hAnsi="Tahoma" w:cs="Tahoma"/>
          <w:spacing w:val="-3"/>
        </w:rPr>
        <w:t xml:space="preserve"> </w:t>
      </w:r>
      <w:r w:rsidRPr="00673155">
        <w:rPr>
          <w:rFonts w:ascii="Tahoma" w:hAnsi="Tahoma" w:cs="Tahoma"/>
        </w:rPr>
        <w:t>and</w:t>
      </w:r>
      <w:r w:rsidRPr="00673155">
        <w:rPr>
          <w:rFonts w:ascii="Tahoma" w:hAnsi="Tahoma" w:cs="Tahoma"/>
          <w:spacing w:val="-4"/>
        </w:rPr>
        <w:t xml:space="preserve"> </w:t>
      </w:r>
      <w:r w:rsidRPr="00673155">
        <w:rPr>
          <w:rFonts w:ascii="Tahoma" w:hAnsi="Tahoma" w:cs="Tahoma"/>
        </w:rPr>
        <w:t>employment</w:t>
      </w:r>
      <w:r w:rsidRPr="00673155">
        <w:rPr>
          <w:rFonts w:ascii="Tahoma" w:hAnsi="Tahoma" w:cs="Tahoma"/>
          <w:spacing w:val="-3"/>
        </w:rPr>
        <w:t xml:space="preserve"> </w:t>
      </w:r>
      <w:r w:rsidRPr="00673155">
        <w:rPr>
          <w:rFonts w:ascii="Tahoma" w:hAnsi="Tahoma" w:cs="Tahoma"/>
        </w:rPr>
        <w:t>of</w:t>
      </w:r>
      <w:r w:rsidRPr="00673155">
        <w:rPr>
          <w:rFonts w:ascii="Tahoma" w:hAnsi="Tahoma" w:cs="Tahoma"/>
          <w:spacing w:val="-4"/>
        </w:rPr>
        <w:t xml:space="preserve"> </w:t>
      </w:r>
      <w:r w:rsidRPr="00673155">
        <w:rPr>
          <w:rFonts w:ascii="Tahoma" w:hAnsi="Tahoma" w:cs="Tahoma"/>
        </w:rPr>
        <w:t>Corporation(s)</w:t>
      </w:r>
      <w:r w:rsidRPr="00673155">
        <w:rPr>
          <w:rFonts w:ascii="Tahoma" w:hAnsi="Tahoma" w:cs="Tahoma"/>
          <w:spacing w:val="-4"/>
        </w:rPr>
        <w:t xml:space="preserve"> </w:t>
      </w:r>
      <w:r w:rsidRPr="00673155">
        <w:rPr>
          <w:rFonts w:ascii="Tahoma" w:hAnsi="Tahoma" w:cs="Tahoma"/>
        </w:rPr>
        <w:t>as</w:t>
      </w:r>
      <w:r w:rsidRPr="00673155">
        <w:rPr>
          <w:rFonts w:ascii="Tahoma" w:hAnsi="Tahoma" w:cs="Tahoma"/>
          <w:spacing w:val="-3"/>
        </w:rPr>
        <w:t xml:space="preserve"> </w:t>
      </w:r>
      <w:r w:rsidRPr="00673155">
        <w:rPr>
          <w:rFonts w:ascii="Tahoma" w:hAnsi="Tahoma" w:cs="Tahoma"/>
        </w:rPr>
        <w:t>consultant(s)</w:t>
      </w:r>
      <w:r w:rsidRPr="00673155">
        <w:rPr>
          <w:rFonts w:ascii="Tahoma" w:hAnsi="Tahoma" w:cs="Tahoma"/>
          <w:spacing w:val="-4"/>
        </w:rPr>
        <w:t xml:space="preserve"> </w:t>
      </w:r>
      <w:r w:rsidRPr="00673155">
        <w:rPr>
          <w:rFonts w:ascii="Tahoma" w:hAnsi="Tahoma" w:cs="Tahoma"/>
        </w:rPr>
        <w:t>for</w:t>
      </w:r>
      <w:r w:rsidRPr="00673155">
        <w:rPr>
          <w:rFonts w:ascii="Tahoma" w:hAnsi="Tahoma" w:cs="Tahoma"/>
          <w:spacing w:val="-3"/>
        </w:rPr>
        <w:t xml:space="preserve"> </w:t>
      </w:r>
      <w:r w:rsidRPr="00673155">
        <w:rPr>
          <w:rFonts w:ascii="Tahoma" w:hAnsi="Tahoma" w:cs="Tahoma"/>
        </w:rPr>
        <w:t>this</w:t>
      </w:r>
      <w:r w:rsidRPr="00673155">
        <w:rPr>
          <w:rFonts w:ascii="Tahoma" w:hAnsi="Tahoma" w:cs="Tahoma"/>
          <w:spacing w:val="-4"/>
        </w:rPr>
        <w:t xml:space="preserve"> </w:t>
      </w:r>
      <w:r w:rsidRPr="00673155">
        <w:rPr>
          <w:rFonts w:ascii="Tahoma" w:hAnsi="Tahoma" w:cs="Tahoma"/>
        </w:rPr>
        <w:t>project</w:t>
      </w:r>
      <w:r w:rsidRPr="00673155">
        <w:rPr>
          <w:rFonts w:ascii="Tahoma" w:hAnsi="Tahoma" w:cs="Tahoma"/>
          <w:spacing w:val="-3"/>
        </w:rPr>
        <w:t xml:space="preserve"> </w:t>
      </w:r>
      <w:r w:rsidRPr="00673155">
        <w:rPr>
          <w:rFonts w:ascii="Tahoma" w:hAnsi="Tahoma" w:cs="Tahoma"/>
        </w:rPr>
        <w:t xml:space="preserve">is </w:t>
      </w:r>
      <w:r w:rsidRPr="00673155">
        <w:rPr>
          <w:rFonts w:ascii="Tahoma" w:hAnsi="Tahoma" w:cs="Tahoma"/>
          <w:b/>
        </w:rPr>
        <w:t>ALLOWED</w:t>
      </w:r>
      <w:r w:rsidRPr="00673155">
        <w:rPr>
          <w:rFonts w:ascii="Tahoma" w:hAnsi="Tahoma" w:cs="Tahoma"/>
        </w:rPr>
        <w:t>.</w:t>
      </w:r>
    </w:p>
    <w:p w14:paraId="075E4F0A" w14:textId="6DAB1734" w:rsidR="00181564" w:rsidRDefault="00181564" w:rsidP="00AA6EF8">
      <w:pPr>
        <w:pStyle w:val="BodyText"/>
        <w:spacing w:after="0"/>
        <w:ind w:left="630" w:right="-63" w:hanging="630"/>
        <w:rPr>
          <w:rFonts w:ascii="Tahoma" w:hAnsi="Tahoma" w:cs="Tahoma"/>
        </w:rPr>
      </w:pPr>
    </w:p>
    <w:p w14:paraId="57A6093F" w14:textId="77777777" w:rsidR="00595892" w:rsidRPr="00673155" w:rsidRDefault="00595892" w:rsidP="00AA6EF8">
      <w:pPr>
        <w:pStyle w:val="BodyText"/>
        <w:spacing w:after="0"/>
        <w:ind w:left="630" w:right="-63" w:hanging="630"/>
        <w:rPr>
          <w:rFonts w:ascii="Tahoma" w:hAnsi="Tahoma" w:cs="Tahoma"/>
        </w:rPr>
      </w:pPr>
    </w:p>
    <w:p w14:paraId="480AD566" w14:textId="1DF9DEE4"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lastRenderedPageBreak/>
        <w:t>The</w:t>
      </w:r>
      <w:r w:rsidRPr="00673155">
        <w:rPr>
          <w:rFonts w:ascii="Tahoma" w:hAnsi="Tahoma" w:cs="Tahoma"/>
          <w:spacing w:val="1"/>
        </w:rPr>
        <w:t xml:space="preserve"> </w:t>
      </w:r>
      <w:r w:rsidRPr="00673155">
        <w:rPr>
          <w:rFonts w:ascii="Tahoma" w:hAnsi="Tahoma" w:cs="Tahoma"/>
        </w:rPr>
        <w:t>Procuring</w:t>
      </w:r>
      <w:r w:rsidRPr="00673155">
        <w:rPr>
          <w:rFonts w:ascii="Tahoma" w:hAnsi="Tahoma" w:cs="Tahoma"/>
          <w:spacing w:val="1"/>
        </w:rPr>
        <w:t xml:space="preserve"> </w:t>
      </w:r>
      <w:r w:rsidRPr="00673155">
        <w:rPr>
          <w:rFonts w:ascii="Tahoma" w:hAnsi="Tahoma" w:cs="Tahoma"/>
        </w:rPr>
        <w:t>Entity</w:t>
      </w:r>
      <w:r w:rsidRPr="00673155">
        <w:rPr>
          <w:rFonts w:ascii="Tahoma" w:hAnsi="Tahoma" w:cs="Tahoma"/>
          <w:spacing w:val="1"/>
        </w:rPr>
        <w:t xml:space="preserve"> </w:t>
      </w:r>
      <w:r w:rsidRPr="00673155">
        <w:rPr>
          <w:rFonts w:ascii="Tahoma" w:hAnsi="Tahoma" w:cs="Tahoma"/>
        </w:rPr>
        <w:t>shall</w:t>
      </w:r>
      <w:r w:rsidRPr="00673155">
        <w:rPr>
          <w:rFonts w:ascii="Tahoma" w:hAnsi="Tahoma" w:cs="Tahoma"/>
          <w:spacing w:val="1"/>
        </w:rPr>
        <w:t xml:space="preserve"> </w:t>
      </w:r>
      <w:r w:rsidRPr="00673155">
        <w:rPr>
          <w:rFonts w:ascii="Tahoma" w:hAnsi="Tahoma" w:cs="Tahoma"/>
        </w:rPr>
        <w:t>evaluate</w:t>
      </w:r>
      <w:r w:rsidRPr="00673155">
        <w:rPr>
          <w:rFonts w:ascii="Tahoma" w:hAnsi="Tahoma" w:cs="Tahoma"/>
          <w:spacing w:val="1"/>
        </w:rPr>
        <w:t xml:space="preserve"> </w:t>
      </w:r>
      <w:r w:rsidRPr="00673155">
        <w:rPr>
          <w:rFonts w:ascii="Tahoma" w:hAnsi="Tahoma" w:cs="Tahoma"/>
        </w:rPr>
        <w:t>bids</w:t>
      </w:r>
      <w:r w:rsidRPr="00673155">
        <w:rPr>
          <w:rFonts w:ascii="Tahoma" w:hAnsi="Tahoma" w:cs="Tahoma"/>
          <w:spacing w:val="1"/>
        </w:rPr>
        <w:t xml:space="preserve"> </w:t>
      </w:r>
      <w:r w:rsidRPr="00673155">
        <w:rPr>
          <w:rFonts w:ascii="Tahoma" w:hAnsi="Tahoma" w:cs="Tahoma"/>
        </w:rPr>
        <w:t>using</w:t>
      </w:r>
      <w:r w:rsidRPr="00673155">
        <w:rPr>
          <w:rFonts w:ascii="Tahoma" w:hAnsi="Tahoma" w:cs="Tahoma"/>
          <w:spacing w:val="1"/>
        </w:rPr>
        <w:t xml:space="preserve"> </w:t>
      </w:r>
      <w:r w:rsidRPr="00673155">
        <w:rPr>
          <w:rFonts w:ascii="Tahoma" w:hAnsi="Tahoma" w:cs="Tahoma"/>
        </w:rPr>
        <w:t>the</w:t>
      </w:r>
      <w:r w:rsidRPr="00673155">
        <w:rPr>
          <w:rFonts w:ascii="Tahoma" w:hAnsi="Tahoma" w:cs="Tahoma"/>
          <w:spacing w:val="1"/>
        </w:rPr>
        <w:t xml:space="preserve"> </w:t>
      </w:r>
      <w:r w:rsidRPr="00673155">
        <w:rPr>
          <w:rFonts w:ascii="Tahoma" w:hAnsi="Tahoma" w:cs="Tahoma"/>
          <w:i/>
        </w:rPr>
        <w:t>[</w:t>
      </w:r>
      <w:r w:rsidRPr="00673155">
        <w:rPr>
          <w:rFonts w:ascii="Tahoma" w:hAnsi="Tahoma" w:cs="Tahoma"/>
          <w:b/>
          <w:color w:val="0070C0"/>
        </w:rPr>
        <w:t>Quality</w:t>
      </w:r>
      <w:r w:rsidRPr="00673155">
        <w:rPr>
          <w:rFonts w:ascii="Tahoma" w:hAnsi="Tahoma" w:cs="Tahoma"/>
          <w:b/>
          <w:color w:val="0070C0"/>
          <w:spacing w:val="1"/>
        </w:rPr>
        <w:t xml:space="preserve"> </w:t>
      </w:r>
      <w:r w:rsidRPr="00673155">
        <w:rPr>
          <w:rFonts w:ascii="Tahoma" w:hAnsi="Tahoma" w:cs="Tahoma"/>
          <w:b/>
          <w:color w:val="0070C0"/>
        </w:rPr>
        <w:t>Based</w:t>
      </w:r>
      <w:r w:rsidRPr="00673155">
        <w:rPr>
          <w:rFonts w:ascii="Tahoma" w:hAnsi="Tahoma" w:cs="Tahoma"/>
          <w:b/>
          <w:color w:val="0070C0"/>
          <w:spacing w:val="1"/>
        </w:rPr>
        <w:t xml:space="preserve"> </w:t>
      </w:r>
      <w:r w:rsidRPr="00673155">
        <w:rPr>
          <w:rFonts w:ascii="Tahoma" w:hAnsi="Tahoma" w:cs="Tahoma"/>
          <w:b/>
          <w:color w:val="0070C0"/>
        </w:rPr>
        <w:t>Evaluation/Selection (QBE/QBS)</w:t>
      </w:r>
      <w:r w:rsidRPr="00673155">
        <w:rPr>
          <w:rFonts w:ascii="Tahoma" w:hAnsi="Tahoma" w:cs="Tahoma"/>
          <w:color w:val="000000" w:themeColor="text1"/>
        </w:rPr>
        <w:t>]</w:t>
      </w:r>
      <w:r w:rsidRPr="00673155">
        <w:rPr>
          <w:rFonts w:ascii="Tahoma" w:hAnsi="Tahoma" w:cs="Tahoma"/>
          <w:b/>
          <w:color w:val="0070C0"/>
          <w:spacing w:val="-5"/>
        </w:rPr>
        <w:t xml:space="preserve"> </w:t>
      </w:r>
      <w:r w:rsidRPr="00673155">
        <w:rPr>
          <w:rFonts w:ascii="Tahoma" w:hAnsi="Tahoma" w:cs="Tahoma"/>
        </w:rPr>
        <w:t>procedure.</w:t>
      </w:r>
      <w:r w:rsidRPr="00673155">
        <w:rPr>
          <w:rFonts w:ascii="Tahoma" w:hAnsi="Tahoma" w:cs="Tahoma"/>
          <w:spacing w:val="-4"/>
        </w:rPr>
        <w:t xml:space="preserve"> The minimum passing score for the evaluation of the technical proposal is </w:t>
      </w:r>
      <w:r w:rsidR="004E000D" w:rsidRPr="00673155">
        <w:rPr>
          <w:rFonts w:ascii="Tahoma" w:hAnsi="Tahoma" w:cs="Tahoma"/>
          <w:b/>
          <w:color w:val="0070C0"/>
          <w:spacing w:val="-4"/>
        </w:rPr>
        <w:t>seventy five</w:t>
      </w:r>
      <w:r w:rsidRPr="00673155">
        <w:rPr>
          <w:rFonts w:ascii="Tahoma" w:hAnsi="Tahoma" w:cs="Tahoma"/>
          <w:b/>
          <w:color w:val="0070C0"/>
          <w:spacing w:val="-4"/>
        </w:rPr>
        <w:t xml:space="preserve"> points (</w:t>
      </w:r>
      <w:r w:rsidR="004E000D" w:rsidRPr="00673155">
        <w:rPr>
          <w:rFonts w:ascii="Tahoma" w:hAnsi="Tahoma" w:cs="Tahoma"/>
          <w:b/>
          <w:color w:val="0070C0"/>
          <w:spacing w:val="-4"/>
        </w:rPr>
        <w:t>75</w:t>
      </w:r>
      <w:r w:rsidRPr="00673155">
        <w:rPr>
          <w:rFonts w:ascii="Tahoma" w:hAnsi="Tahoma" w:cs="Tahoma"/>
          <w:b/>
          <w:color w:val="0070C0"/>
          <w:spacing w:val="-4"/>
        </w:rPr>
        <w:t>.0)</w:t>
      </w:r>
      <w:r w:rsidRPr="00673155">
        <w:rPr>
          <w:rFonts w:ascii="Tahoma" w:hAnsi="Tahoma" w:cs="Tahoma"/>
          <w:color w:val="0070C0"/>
          <w:spacing w:val="-4"/>
        </w:rPr>
        <w:t xml:space="preserve">. </w:t>
      </w:r>
      <w:r w:rsidRPr="00673155">
        <w:rPr>
          <w:rFonts w:ascii="Tahoma" w:hAnsi="Tahoma" w:cs="Tahoma"/>
          <w:color w:val="000000" w:themeColor="text1"/>
          <w:spacing w:val="-4"/>
        </w:rPr>
        <w:t>Only financial proposal of the bidder with the Highest Rated (HRB) shall be opened and evaluated.</w:t>
      </w:r>
    </w:p>
    <w:p w14:paraId="62A98EAE" w14:textId="77777777" w:rsidR="00181564" w:rsidRPr="00673155" w:rsidRDefault="00181564" w:rsidP="00AA6EF8">
      <w:pPr>
        <w:pStyle w:val="BodyText"/>
        <w:spacing w:before="11" w:after="0"/>
        <w:ind w:left="630" w:right="-63" w:hanging="630"/>
        <w:rPr>
          <w:rFonts w:ascii="Tahoma" w:hAnsi="Tahoma" w:cs="Tahoma"/>
        </w:rPr>
      </w:pPr>
    </w:p>
    <w:p w14:paraId="1DD3A73E" w14:textId="2D165E42"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color w:val="44546A" w:themeColor="text2"/>
        </w:rPr>
      </w:pPr>
      <w:r w:rsidRPr="00673155">
        <w:rPr>
          <w:rFonts w:ascii="Tahoma" w:hAnsi="Tahoma" w:cs="Tahoma"/>
        </w:rPr>
        <w:t xml:space="preserve">The contract shall be completed within </w:t>
      </w:r>
      <w:r w:rsidRPr="00673155">
        <w:rPr>
          <w:rFonts w:ascii="Tahoma" w:hAnsi="Tahoma" w:cs="Tahoma"/>
          <w:color w:val="44546A" w:themeColor="text2"/>
        </w:rPr>
        <w:t>[</w:t>
      </w:r>
      <w:r w:rsidR="000226C1" w:rsidRPr="00673155">
        <w:rPr>
          <w:rFonts w:ascii="Tahoma" w:hAnsi="Tahoma" w:cs="Tahoma"/>
          <w:b/>
          <w:color w:val="0070C0"/>
        </w:rPr>
        <w:t>4.0</w:t>
      </w:r>
      <w:r w:rsidRPr="00673155">
        <w:rPr>
          <w:rFonts w:ascii="Tahoma" w:hAnsi="Tahoma" w:cs="Tahoma"/>
          <w:b/>
          <w:color w:val="0070C0"/>
        </w:rPr>
        <w:t xml:space="preserve"> months</w:t>
      </w:r>
      <w:r w:rsidRPr="00673155">
        <w:rPr>
          <w:rFonts w:ascii="Tahoma" w:hAnsi="Tahoma" w:cs="Tahoma"/>
          <w:color w:val="44546A" w:themeColor="text2"/>
        </w:rPr>
        <w:t>].</w:t>
      </w:r>
    </w:p>
    <w:p w14:paraId="5BC3BCEE" w14:textId="77777777" w:rsidR="00756C9B" w:rsidRPr="00673155" w:rsidRDefault="00756C9B" w:rsidP="00AA6EF8">
      <w:pPr>
        <w:widowControl w:val="0"/>
        <w:tabs>
          <w:tab w:val="left" w:pos="800"/>
        </w:tabs>
        <w:overflowPunct/>
        <w:adjustRightInd/>
        <w:spacing w:after="0" w:line="240" w:lineRule="auto"/>
        <w:ind w:right="-63"/>
        <w:textAlignment w:val="auto"/>
        <w:rPr>
          <w:rFonts w:ascii="Tahoma" w:hAnsi="Tahoma" w:cs="Tahoma"/>
          <w:color w:val="44546A" w:themeColor="text2"/>
        </w:rPr>
      </w:pPr>
    </w:p>
    <w:p w14:paraId="7F33D445" w14:textId="77777777"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t>Bidders are prohibited from making or accepting any communication with Members of the</w:t>
      </w:r>
      <w:r w:rsidRPr="00673155">
        <w:rPr>
          <w:rFonts w:ascii="Tahoma" w:hAnsi="Tahoma" w:cs="Tahoma"/>
          <w:spacing w:val="1"/>
        </w:rPr>
        <w:t xml:space="preserve"> </w:t>
      </w:r>
      <w:r w:rsidRPr="00673155">
        <w:rPr>
          <w:rFonts w:ascii="Tahoma" w:hAnsi="Tahoma" w:cs="Tahoma"/>
        </w:rPr>
        <w:t>BAC,</w:t>
      </w:r>
      <w:r w:rsidRPr="00673155">
        <w:rPr>
          <w:rFonts w:ascii="Tahoma" w:hAnsi="Tahoma" w:cs="Tahoma"/>
          <w:spacing w:val="1"/>
        </w:rPr>
        <w:t xml:space="preserve"> </w:t>
      </w:r>
      <w:r w:rsidRPr="00673155">
        <w:rPr>
          <w:rFonts w:ascii="Tahoma" w:hAnsi="Tahoma" w:cs="Tahoma"/>
        </w:rPr>
        <w:t>its</w:t>
      </w:r>
      <w:r w:rsidRPr="00673155">
        <w:rPr>
          <w:rFonts w:ascii="Tahoma" w:hAnsi="Tahoma" w:cs="Tahoma"/>
          <w:spacing w:val="1"/>
        </w:rPr>
        <w:t xml:space="preserve"> </w:t>
      </w:r>
      <w:r w:rsidRPr="00673155">
        <w:rPr>
          <w:rFonts w:ascii="Tahoma" w:hAnsi="Tahoma" w:cs="Tahoma"/>
        </w:rPr>
        <w:t>staff</w:t>
      </w:r>
      <w:r w:rsidRPr="00673155">
        <w:rPr>
          <w:rFonts w:ascii="Tahoma" w:hAnsi="Tahoma" w:cs="Tahoma"/>
          <w:spacing w:val="1"/>
        </w:rPr>
        <w:t xml:space="preserve"> </w:t>
      </w:r>
      <w:r w:rsidRPr="00673155">
        <w:rPr>
          <w:rFonts w:ascii="Tahoma" w:hAnsi="Tahoma" w:cs="Tahoma"/>
        </w:rPr>
        <w:t>and</w:t>
      </w:r>
      <w:r w:rsidRPr="00673155">
        <w:rPr>
          <w:rFonts w:ascii="Tahoma" w:hAnsi="Tahoma" w:cs="Tahoma"/>
          <w:spacing w:val="1"/>
        </w:rPr>
        <w:t xml:space="preserve"> </w:t>
      </w:r>
      <w:r w:rsidRPr="00673155">
        <w:rPr>
          <w:rFonts w:ascii="Tahoma" w:hAnsi="Tahoma" w:cs="Tahoma"/>
        </w:rPr>
        <w:t>personnel,</w:t>
      </w:r>
      <w:r w:rsidRPr="00673155">
        <w:rPr>
          <w:rFonts w:ascii="Tahoma" w:hAnsi="Tahoma" w:cs="Tahoma"/>
          <w:spacing w:val="1"/>
        </w:rPr>
        <w:t xml:space="preserve"> </w:t>
      </w:r>
      <w:r w:rsidRPr="00673155">
        <w:rPr>
          <w:rFonts w:ascii="Tahoma" w:hAnsi="Tahoma" w:cs="Tahoma"/>
        </w:rPr>
        <w:t>Secretariat,</w:t>
      </w:r>
      <w:r w:rsidRPr="00673155">
        <w:rPr>
          <w:rFonts w:ascii="Tahoma" w:hAnsi="Tahoma" w:cs="Tahoma"/>
          <w:spacing w:val="1"/>
        </w:rPr>
        <w:t xml:space="preserve"> </w:t>
      </w:r>
      <w:r w:rsidRPr="00673155">
        <w:rPr>
          <w:rFonts w:ascii="Tahoma" w:hAnsi="Tahoma" w:cs="Tahoma"/>
        </w:rPr>
        <w:t>Technical</w:t>
      </w:r>
      <w:r w:rsidRPr="00673155">
        <w:rPr>
          <w:rFonts w:ascii="Tahoma" w:hAnsi="Tahoma" w:cs="Tahoma"/>
          <w:spacing w:val="1"/>
        </w:rPr>
        <w:t xml:space="preserve"> </w:t>
      </w:r>
      <w:r w:rsidRPr="00673155">
        <w:rPr>
          <w:rFonts w:ascii="Tahoma" w:hAnsi="Tahoma" w:cs="Tahoma"/>
        </w:rPr>
        <w:t>Working</w:t>
      </w:r>
      <w:r w:rsidRPr="00673155">
        <w:rPr>
          <w:rFonts w:ascii="Tahoma" w:hAnsi="Tahoma" w:cs="Tahoma"/>
          <w:spacing w:val="1"/>
        </w:rPr>
        <w:t xml:space="preserve"> </w:t>
      </w:r>
      <w:r w:rsidRPr="00673155">
        <w:rPr>
          <w:rFonts w:ascii="Tahoma" w:hAnsi="Tahoma" w:cs="Tahoma"/>
        </w:rPr>
        <w:t>Group</w:t>
      </w:r>
      <w:r w:rsidRPr="00673155">
        <w:rPr>
          <w:rFonts w:ascii="Tahoma" w:hAnsi="Tahoma" w:cs="Tahoma"/>
          <w:spacing w:val="1"/>
        </w:rPr>
        <w:t xml:space="preserve"> </w:t>
      </w:r>
      <w:r w:rsidRPr="00673155">
        <w:rPr>
          <w:rFonts w:ascii="Tahoma" w:hAnsi="Tahoma" w:cs="Tahoma"/>
        </w:rPr>
        <w:t>(TWG)</w:t>
      </w:r>
      <w:r w:rsidRPr="00673155">
        <w:rPr>
          <w:rFonts w:ascii="Tahoma" w:hAnsi="Tahoma" w:cs="Tahoma"/>
          <w:spacing w:val="60"/>
        </w:rPr>
        <w:t xml:space="preserve"> </w:t>
      </w:r>
      <w:r w:rsidRPr="00673155">
        <w:rPr>
          <w:rFonts w:ascii="Tahoma" w:hAnsi="Tahoma" w:cs="Tahoma"/>
        </w:rPr>
        <w:t>and/or</w:t>
      </w:r>
      <w:r w:rsidRPr="00673155">
        <w:rPr>
          <w:rFonts w:ascii="Tahoma" w:hAnsi="Tahoma" w:cs="Tahoma"/>
          <w:spacing w:val="1"/>
        </w:rPr>
        <w:t xml:space="preserve"> </w:t>
      </w:r>
      <w:r w:rsidRPr="00673155">
        <w:rPr>
          <w:rFonts w:ascii="Tahoma" w:hAnsi="Tahoma" w:cs="Tahoma"/>
        </w:rPr>
        <w:t>observers, regarding matters connected to their bids from submission</w:t>
      </w:r>
      <w:r w:rsidRPr="00673155">
        <w:rPr>
          <w:rFonts w:ascii="Tahoma" w:hAnsi="Tahoma" w:cs="Tahoma"/>
          <w:spacing w:val="-1"/>
        </w:rPr>
        <w:t xml:space="preserve"> </w:t>
      </w:r>
      <w:r w:rsidRPr="00673155">
        <w:rPr>
          <w:rFonts w:ascii="Tahoma" w:hAnsi="Tahoma" w:cs="Tahoma"/>
        </w:rPr>
        <w:t>and receipt of bids</w:t>
      </w:r>
      <w:r w:rsidRPr="00673155">
        <w:rPr>
          <w:rFonts w:ascii="Tahoma" w:hAnsi="Tahoma" w:cs="Tahoma"/>
          <w:spacing w:val="1"/>
        </w:rPr>
        <w:t xml:space="preserve"> </w:t>
      </w:r>
      <w:r w:rsidRPr="00673155">
        <w:rPr>
          <w:rFonts w:ascii="Tahoma" w:hAnsi="Tahoma" w:cs="Tahoma"/>
        </w:rPr>
        <w:t>until approval</w:t>
      </w:r>
      <w:r w:rsidRPr="00673155">
        <w:rPr>
          <w:rFonts w:ascii="Tahoma" w:hAnsi="Tahoma" w:cs="Tahoma"/>
          <w:spacing w:val="14"/>
        </w:rPr>
        <w:t xml:space="preserve"> </w:t>
      </w:r>
      <w:r w:rsidRPr="00673155">
        <w:rPr>
          <w:rFonts w:ascii="Tahoma" w:hAnsi="Tahoma" w:cs="Tahoma"/>
        </w:rPr>
        <w:t>by</w:t>
      </w:r>
      <w:r w:rsidRPr="00673155">
        <w:rPr>
          <w:rFonts w:ascii="Tahoma" w:hAnsi="Tahoma" w:cs="Tahoma"/>
          <w:spacing w:val="14"/>
        </w:rPr>
        <w:t xml:space="preserve"> </w:t>
      </w:r>
      <w:r w:rsidRPr="00673155">
        <w:rPr>
          <w:rFonts w:ascii="Tahoma" w:hAnsi="Tahoma" w:cs="Tahoma"/>
        </w:rPr>
        <w:t>the</w:t>
      </w:r>
      <w:r w:rsidRPr="00673155">
        <w:rPr>
          <w:rFonts w:ascii="Tahoma" w:hAnsi="Tahoma" w:cs="Tahoma"/>
          <w:spacing w:val="14"/>
        </w:rPr>
        <w:t xml:space="preserve"> </w:t>
      </w:r>
      <w:r w:rsidRPr="00673155">
        <w:rPr>
          <w:rFonts w:ascii="Tahoma" w:hAnsi="Tahoma" w:cs="Tahoma"/>
        </w:rPr>
        <w:t>Head</w:t>
      </w:r>
      <w:r w:rsidRPr="00673155">
        <w:rPr>
          <w:rFonts w:ascii="Tahoma" w:hAnsi="Tahoma" w:cs="Tahoma"/>
          <w:spacing w:val="14"/>
        </w:rPr>
        <w:t xml:space="preserve"> </w:t>
      </w:r>
      <w:r w:rsidRPr="00673155">
        <w:rPr>
          <w:rFonts w:ascii="Tahoma" w:hAnsi="Tahoma" w:cs="Tahoma"/>
        </w:rPr>
        <w:t>of</w:t>
      </w:r>
      <w:r w:rsidRPr="00673155">
        <w:rPr>
          <w:rFonts w:ascii="Tahoma" w:hAnsi="Tahoma" w:cs="Tahoma"/>
          <w:spacing w:val="14"/>
        </w:rPr>
        <w:t xml:space="preserve"> </w:t>
      </w:r>
      <w:r w:rsidRPr="00673155">
        <w:rPr>
          <w:rFonts w:ascii="Tahoma" w:hAnsi="Tahoma" w:cs="Tahoma"/>
        </w:rPr>
        <w:t>the</w:t>
      </w:r>
      <w:r w:rsidRPr="00673155">
        <w:rPr>
          <w:rFonts w:ascii="Tahoma" w:hAnsi="Tahoma" w:cs="Tahoma"/>
          <w:spacing w:val="14"/>
        </w:rPr>
        <w:t xml:space="preserve"> </w:t>
      </w:r>
      <w:r w:rsidRPr="00673155">
        <w:rPr>
          <w:rFonts w:ascii="Tahoma" w:hAnsi="Tahoma" w:cs="Tahoma"/>
        </w:rPr>
        <w:t>Procuring</w:t>
      </w:r>
      <w:r w:rsidRPr="00673155">
        <w:rPr>
          <w:rFonts w:ascii="Tahoma" w:hAnsi="Tahoma" w:cs="Tahoma"/>
          <w:spacing w:val="14"/>
        </w:rPr>
        <w:t xml:space="preserve"> </w:t>
      </w:r>
      <w:r w:rsidRPr="00673155">
        <w:rPr>
          <w:rFonts w:ascii="Tahoma" w:hAnsi="Tahoma" w:cs="Tahoma"/>
        </w:rPr>
        <w:t>Entity</w:t>
      </w:r>
      <w:r w:rsidRPr="00673155">
        <w:rPr>
          <w:rFonts w:ascii="Tahoma" w:hAnsi="Tahoma" w:cs="Tahoma"/>
          <w:spacing w:val="15"/>
        </w:rPr>
        <w:t xml:space="preserve"> </w:t>
      </w:r>
      <w:r w:rsidRPr="00673155">
        <w:rPr>
          <w:rFonts w:ascii="Tahoma" w:hAnsi="Tahoma" w:cs="Tahoma"/>
        </w:rPr>
        <w:t>(HOPE)</w:t>
      </w:r>
      <w:r w:rsidRPr="00673155">
        <w:rPr>
          <w:rFonts w:ascii="Tahoma" w:hAnsi="Tahoma" w:cs="Tahoma"/>
          <w:spacing w:val="14"/>
        </w:rPr>
        <w:t xml:space="preserve"> </w:t>
      </w:r>
      <w:r w:rsidRPr="00673155">
        <w:rPr>
          <w:rFonts w:ascii="Tahoma" w:hAnsi="Tahoma" w:cs="Tahoma"/>
        </w:rPr>
        <w:t>of</w:t>
      </w:r>
      <w:r w:rsidRPr="00673155">
        <w:rPr>
          <w:rFonts w:ascii="Tahoma" w:hAnsi="Tahoma" w:cs="Tahoma"/>
          <w:spacing w:val="14"/>
        </w:rPr>
        <w:t xml:space="preserve"> </w:t>
      </w:r>
      <w:r w:rsidRPr="00673155">
        <w:rPr>
          <w:rFonts w:ascii="Tahoma" w:hAnsi="Tahoma" w:cs="Tahoma"/>
        </w:rPr>
        <w:t>the</w:t>
      </w:r>
      <w:r w:rsidRPr="00673155">
        <w:rPr>
          <w:rFonts w:ascii="Tahoma" w:hAnsi="Tahoma" w:cs="Tahoma"/>
          <w:spacing w:val="14"/>
        </w:rPr>
        <w:t xml:space="preserve"> </w:t>
      </w:r>
      <w:r w:rsidRPr="00673155">
        <w:rPr>
          <w:rFonts w:ascii="Tahoma" w:hAnsi="Tahoma" w:cs="Tahoma"/>
        </w:rPr>
        <w:t>ranking</w:t>
      </w:r>
      <w:r w:rsidRPr="00673155">
        <w:rPr>
          <w:rFonts w:ascii="Tahoma" w:hAnsi="Tahoma" w:cs="Tahoma"/>
          <w:spacing w:val="14"/>
        </w:rPr>
        <w:t xml:space="preserve"> </w:t>
      </w:r>
      <w:r w:rsidRPr="00673155">
        <w:rPr>
          <w:rFonts w:ascii="Tahoma" w:hAnsi="Tahoma" w:cs="Tahoma"/>
        </w:rPr>
        <w:t>of</w:t>
      </w:r>
      <w:r w:rsidRPr="00673155">
        <w:rPr>
          <w:rFonts w:ascii="Tahoma" w:hAnsi="Tahoma" w:cs="Tahoma"/>
          <w:spacing w:val="14"/>
        </w:rPr>
        <w:t xml:space="preserve"> </w:t>
      </w:r>
      <w:r w:rsidRPr="00673155">
        <w:rPr>
          <w:rFonts w:ascii="Tahoma" w:hAnsi="Tahoma" w:cs="Tahoma"/>
        </w:rPr>
        <w:t>bidders</w:t>
      </w:r>
      <w:r w:rsidRPr="00673155">
        <w:rPr>
          <w:rFonts w:ascii="Tahoma" w:hAnsi="Tahoma" w:cs="Tahoma"/>
          <w:spacing w:val="14"/>
        </w:rPr>
        <w:t xml:space="preserve"> </w:t>
      </w:r>
      <w:r w:rsidRPr="00673155">
        <w:rPr>
          <w:rFonts w:ascii="Tahoma" w:hAnsi="Tahoma" w:cs="Tahoma"/>
        </w:rPr>
        <w:t>per</w:t>
      </w:r>
      <w:r w:rsidRPr="00673155">
        <w:rPr>
          <w:rFonts w:ascii="Tahoma" w:hAnsi="Tahoma" w:cs="Tahoma"/>
          <w:spacing w:val="14"/>
        </w:rPr>
        <w:t xml:space="preserve"> </w:t>
      </w:r>
      <w:r w:rsidRPr="00673155">
        <w:rPr>
          <w:rFonts w:ascii="Tahoma" w:hAnsi="Tahoma" w:cs="Tahoma"/>
        </w:rPr>
        <w:t>Section 33.1 of 2016 Revised IRR of R.A. 9184. However, the BAC, through its Secretariat, may ask</w:t>
      </w:r>
      <w:r w:rsidRPr="00673155">
        <w:rPr>
          <w:rFonts w:ascii="Tahoma" w:hAnsi="Tahoma" w:cs="Tahoma"/>
          <w:spacing w:val="-57"/>
        </w:rPr>
        <w:t xml:space="preserve"> </w:t>
      </w:r>
      <w:r w:rsidRPr="00673155">
        <w:rPr>
          <w:rFonts w:ascii="Tahoma" w:hAnsi="Tahoma" w:cs="Tahoma"/>
        </w:rPr>
        <w:t>in writing the bidder for a clarification of its bid. All responses to request for clarification</w:t>
      </w:r>
      <w:r w:rsidRPr="00673155">
        <w:rPr>
          <w:rFonts w:ascii="Tahoma" w:hAnsi="Tahoma" w:cs="Tahoma"/>
          <w:spacing w:val="1"/>
        </w:rPr>
        <w:t xml:space="preserve"> </w:t>
      </w:r>
      <w:r w:rsidRPr="00673155">
        <w:rPr>
          <w:rFonts w:ascii="Tahoma" w:hAnsi="Tahoma" w:cs="Tahoma"/>
        </w:rPr>
        <w:t>shall</w:t>
      </w:r>
      <w:r w:rsidRPr="00673155">
        <w:rPr>
          <w:rFonts w:ascii="Tahoma" w:hAnsi="Tahoma" w:cs="Tahoma"/>
          <w:spacing w:val="-1"/>
        </w:rPr>
        <w:t xml:space="preserve"> </w:t>
      </w:r>
      <w:r w:rsidRPr="00673155">
        <w:rPr>
          <w:rFonts w:ascii="Tahoma" w:hAnsi="Tahoma" w:cs="Tahoma"/>
        </w:rPr>
        <w:t>be in writing.</w:t>
      </w:r>
    </w:p>
    <w:p w14:paraId="026344CB" w14:textId="77777777" w:rsidR="00181564" w:rsidRPr="00673155" w:rsidRDefault="00181564" w:rsidP="00AA6EF8">
      <w:pPr>
        <w:pStyle w:val="BodyText"/>
        <w:spacing w:before="10" w:after="0"/>
        <w:ind w:left="630" w:right="-63" w:hanging="630"/>
        <w:rPr>
          <w:rFonts w:ascii="Tahoma" w:hAnsi="Tahoma" w:cs="Tahoma"/>
        </w:rPr>
      </w:pPr>
    </w:p>
    <w:p w14:paraId="3552DE9D" w14:textId="77777777"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t xml:space="preserve">The </w:t>
      </w:r>
      <w:r w:rsidRPr="00673155">
        <w:rPr>
          <w:rFonts w:ascii="Tahoma" w:hAnsi="Tahoma" w:cs="Tahoma"/>
          <w:i/>
        </w:rPr>
        <w:t>[</w:t>
      </w:r>
      <w:r w:rsidRPr="00673155">
        <w:rPr>
          <w:rFonts w:ascii="Tahoma" w:hAnsi="Tahoma" w:cs="Tahoma"/>
          <w:b/>
          <w:color w:val="0070C0"/>
        </w:rPr>
        <w:t xml:space="preserve">Department of Public Works and Highways-Regional Office No. III, </w:t>
      </w:r>
      <w:proofErr w:type="spellStart"/>
      <w:r w:rsidRPr="00673155">
        <w:rPr>
          <w:rFonts w:ascii="Tahoma" w:hAnsi="Tahoma" w:cs="Tahoma"/>
          <w:b/>
          <w:color w:val="0070C0"/>
        </w:rPr>
        <w:t>Sindalan</w:t>
      </w:r>
      <w:proofErr w:type="spellEnd"/>
      <w:r w:rsidRPr="00673155">
        <w:rPr>
          <w:rFonts w:ascii="Tahoma" w:hAnsi="Tahoma" w:cs="Tahoma"/>
          <w:b/>
          <w:color w:val="0070C0"/>
        </w:rPr>
        <w:t>, City of San Fernando, Pampanga</w:t>
      </w:r>
      <w:r w:rsidRPr="00673155">
        <w:rPr>
          <w:rFonts w:ascii="Tahoma" w:hAnsi="Tahoma" w:cs="Tahoma"/>
          <w:i/>
        </w:rPr>
        <w:t xml:space="preserve">] </w:t>
      </w:r>
      <w:r w:rsidRPr="00673155">
        <w:rPr>
          <w:rFonts w:ascii="Tahoma" w:hAnsi="Tahoma" w:cs="Tahoma"/>
        </w:rPr>
        <w:t>reserves the right to reject any and all bids, annul</w:t>
      </w:r>
      <w:r w:rsidRPr="00673155">
        <w:rPr>
          <w:rFonts w:ascii="Tahoma" w:hAnsi="Tahoma" w:cs="Tahoma"/>
          <w:spacing w:val="1"/>
        </w:rPr>
        <w:t xml:space="preserve"> </w:t>
      </w:r>
      <w:r w:rsidRPr="00673155">
        <w:rPr>
          <w:rFonts w:ascii="Tahoma" w:hAnsi="Tahoma" w:cs="Tahoma"/>
        </w:rPr>
        <w:t>the bidding process, or not award the contract at any time prior to contract award, without</w:t>
      </w:r>
      <w:r w:rsidRPr="00673155">
        <w:rPr>
          <w:rFonts w:ascii="Tahoma" w:hAnsi="Tahoma" w:cs="Tahoma"/>
          <w:spacing w:val="1"/>
        </w:rPr>
        <w:t xml:space="preserve"> </w:t>
      </w:r>
      <w:r w:rsidRPr="00673155">
        <w:rPr>
          <w:rFonts w:ascii="Tahoma" w:hAnsi="Tahoma" w:cs="Tahoma"/>
        </w:rPr>
        <w:t>thereby</w:t>
      </w:r>
      <w:r w:rsidRPr="00673155">
        <w:rPr>
          <w:rFonts w:ascii="Tahoma" w:hAnsi="Tahoma" w:cs="Tahoma"/>
          <w:spacing w:val="-2"/>
        </w:rPr>
        <w:t xml:space="preserve"> </w:t>
      </w:r>
      <w:r w:rsidRPr="00673155">
        <w:rPr>
          <w:rFonts w:ascii="Tahoma" w:hAnsi="Tahoma" w:cs="Tahoma"/>
        </w:rPr>
        <w:t>incurring</w:t>
      </w:r>
      <w:r w:rsidRPr="00673155">
        <w:rPr>
          <w:rFonts w:ascii="Tahoma" w:hAnsi="Tahoma" w:cs="Tahoma"/>
          <w:spacing w:val="-1"/>
        </w:rPr>
        <w:t xml:space="preserve"> </w:t>
      </w:r>
      <w:r w:rsidRPr="00673155">
        <w:rPr>
          <w:rFonts w:ascii="Tahoma" w:hAnsi="Tahoma" w:cs="Tahoma"/>
        </w:rPr>
        <w:t>any</w:t>
      </w:r>
      <w:r w:rsidRPr="00673155">
        <w:rPr>
          <w:rFonts w:ascii="Tahoma" w:hAnsi="Tahoma" w:cs="Tahoma"/>
          <w:spacing w:val="-1"/>
        </w:rPr>
        <w:t xml:space="preserve"> </w:t>
      </w:r>
      <w:r w:rsidRPr="00673155">
        <w:rPr>
          <w:rFonts w:ascii="Tahoma" w:hAnsi="Tahoma" w:cs="Tahoma"/>
        </w:rPr>
        <w:t>liability</w:t>
      </w:r>
      <w:r w:rsidRPr="00673155">
        <w:rPr>
          <w:rFonts w:ascii="Tahoma" w:hAnsi="Tahoma" w:cs="Tahoma"/>
          <w:spacing w:val="-2"/>
        </w:rPr>
        <w:t xml:space="preserve"> </w:t>
      </w:r>
      <w:r w:rsidRPr="00673155">
        <w:rPr>
          <w:rFonts w:ascii="Tahoma" w:hAnsi="Tahoma" w:cs="Tahoma"/>
        </w:rPr>
        <w:t>to</w:t>
      </w:r>
      <w:r w:rsidRPr="00673155">
        <w:rPr>
          <w:rFonts w:ascii="Tahoma" w:hAnsi="Tahoma" w:cs="Tahoma"/>
          <w:spacing w:val="-1"/>
        </w:rPr>
        <w:t xml:space="preserve"> </w:t>
      </w:r>
      <w:r w:rsidRPr="00673155">
        <w:rPr>
          <w:rFonts w:ascii="Tahoma" w:hAnsi="Tahoma" w:cs="Tahoma"/>
        </w:rPr>
        <w:t>the</w:t>
      </w:r>
      <w:r w:rsidRPr="00673155">
        <w:rPr>
          <w:rFonts w:ascii="Tahoma" w:hAnsi="Tahoma" w:cs="Tahoma"/>
          <w:spacing w:val="-1"/>
        </w:rPr>
        <w:t xml:space="preserve"> </w:t>
      </w:r>
      <w:r w:rsidRPr="00673155">
        <w:rPr>
          <w:rFonts w:ascii="Tahoma" w:hAnsi="Tahoma" w:cs="Tahoma"/>
        </w:rPr>
        <w:t>affected</w:t>
      </w:r>
      <w:r w:rsidRPr="00673155">
        <w:rPr>
          <w:rFonts w:ascii="Tahoma" w:hAnsi="Tahoma" w:cs="Tahoma"/>
          <w:spacing w:val="-2"/>
        </w:rPr>
        <w:t xml:space="preserve"> </w:t>
      </w:r>
      <w:r w:rsidRPr="00673155">
        <w:rPr>
          <w:rFonts w:ascii="Tahoma" w:hAnsi="Tahoma" w:cs="Tahoma"/>
        </w:rPr>
        <w:t>bidder</w:t>
      </w:r>
      <w:r w:rsidRPr="00673155">
        <w:rPr>
          <w:rFonts w:ascii="Tahoma" w:hAnsi="Tahoma" w:cs="Tahoma"/>
          <w:spacing w:val="-1"/>
        </w:rPr>
        <w:t xml:space="preserve"> </w:t>
      </w:r>
      <w:r w:rsidRPr="00673155">
        <w:rPr>
          <w:rFonts w:ascii="Tahoma" w:hAnsi="Tahoma" w:cs="Tahoma"/>
        </w:rPr>
        <w:t>or</w:t>
      </w:r>
      <w:r w:rsidRPr="00673155">
        <w:rPr>
          <w:rFonts w:ascii="Tahoma" w:hAnsi="Tahoma" w:cs="Tahoma"/>
          <w:spacing w:val="-1"/>
        </w:rPr>
        <w:t xml:space="preserve"> </w:t>
      </w:r>
      <w:r w:rsidRPr="00673155">
        <w:rPr>
          <w:rFonts w:ascii="Tahoma" w:hAnsi="Tahoma" w:cs="Tahoma"/>
        </w:rPr>
        <w:t>bidders.</w:t>
      </w:r>
    </w:p>
    <w:p w14:paraId="4732EFB9" w14:textId="77777777" w:rsidR="00181564" w:rsidRPr="00673155" w:rsidRDefault="00181564" w:rsidP="00AA6EF8">
      <w:pPr>
        <w:pStyle w:val="ListParagraph"/>
        <w:spacing w:after="0"/>
        <w:ind w:left="630" w:right="-63" w:hanging="630"/>
        <w:rPr>
          <w:rFonts w:ascii="Tahoma" w:hAnsi="Tahoma" w:cs="Tahoma"/>
        </w:rPr>
      </w:pPr>
    </w:p>
    <w:p w14:paraId="08237004" w14:textId="77777777" w:rsidR="00181564" w:rsidRPr="00673155" w:rsidRDefault="00181564">
      <w:pPr>
        <w:pStyle w:val="ListParagraph"/>
        <w:widowControl w:val="0"/>
        <w:numPr>
          <w:ilvl w:val="0"/>
          <w:numId w:val="66"/>
        </w:numPr>
        <w:tabs>
          <w:tab w:val="left" w:pos="800"/>
        </w:tabs>
        <w:overflowPunct/>
        <w:adjustRightInd/>
        <w:spacing w:after="0" w:line="240" w:lineRule="auto"/>
        <w:ind w:left="630" w:right="-63" w:hanging="630"/>
        <w:textAlignment w:val="auto"/>
        <w:rPr>
          <w:rFonts w:ascii="Tahoma" w:hAnsi="Tahoma" w:cs="Tahoma"/>
        </w:rPr>
      </w:pPr>
      <w:r w:rsidRPr="00673155">
        <w:rPr>
          <w:rFonts w:ascii="Tahoma" w:hAnsi="Tahoma" w:cs="Tahoma"/>
        </w:rPr>
        <w:t>For</w:t>
      </w:r>
      <w:r w:rsidRPr="00673155">
        <w:rPr>
          <w:rFonts w:ascii="Tahoma" w:hAnsi="Tahoma" w:cs="Tahoma"/>
          <w:spacing w:val="-14"/>
        </w:rPr>
        <w:t xml:space="preserve"> </w:t>
      </w:r>
      <w:r w:rsidRPr="00673155">
        <w:rPr>
          <w:rFonts w:ascii="Tahoma" w:hAnsi="Tahoma" w:cs="Tahoma"/>
        </w:rPr>
        <w:t>further</w:t>
      </w:r>
      <w:r w:rsidRPr="00673155">
        <w:rPr>
          <w:rFonts w:ascii="Tahoma" w:hAnsi="Tahoma" w:cs="Tahoma"/>
          <w:spacing w:val="-14"/>
        </w:rPr>
        <w:t xml:space="preserve"> </w:t>
      </w:r>
      <w:r w:rsidRPr="00673155">
        <w:rPr>
          <w:rFonts w:ascii="Tahoma" w:hAnsi="Tahoma" w:cs="Tahoma"/>
        </w:rPr>
        <w:t>information,</w:t>
      </w:r>
      <w:r w:rsidRPr="00673155">
        <w:rPr>
          <w:rFonts w:ascii="Tahoma" w:hAnsi="Tahoma" w:cs="Tahoma"/>
          <w:spacing w:val="-14"/>
        </w:rPr>
        <w:t xml:space="preserve"> </w:t>
      </w:r>
      <w:r w:rsidRPr="00673155">
        <w:rPr>
          <w:rFonts w:ascii="Tahoma" w:hAnsi="Tahoma" w:cs="Tahoma"/>
        </w:rPr>
        <w:t>please</w:t>
      </w:r>
      <w:r w:rsidRPr="00673155">
        <w:rPr>
          <w:rFonts w:ascii="Tahoma" w:hAnsi="Tahoma" w:cs="Tahoma"/>
          <w:spacing w:val="-14"/>
        </w:rPr>
        <w:t xml:space="preserve"> </w:t>
      </w:r>
      <w:r w:rsidRPr="00673155">
        <w:rPr>
          <w:rFonts w:ascii="Tahoma" w:hAnsi="Tahoma" w:cs="Tahoma"/>
        </w:rPr>
        <w:t>refer</w:t>
      </w:r>
      <w:r w:rsidRPr="00673155">
        <w:rPr>
          <w:rFonts w:ascii="Tahoma" w:hAnsi="Tahoma" w:cs="Tahoma"/>
          <w:spacing w:val="-14"/>
        </w:rPr>
        <w:t xml:space="preserve"> </w:t>
      </w:r>
      <w:r w:rsidRPr="00673155">
        <w:rPr>
          <w:rFonts w:ascii="Tahoma" w:hAnsi="Tahoma" w:cs="Tahoma"/>
        </w:rPr>
        <w:t>to:</w:t>
      </w:r>
    </w:p>
    <w:p w14:paraId="057F8BC2" w14:textId="77777777" w:rsidR="00181564" w:rsidRPr="00673155" w:rsidRDefault="00181564" w:rsidP="00756C9B">
      <w:pPr>
        <w:spacing w:after="0" w:line="0" w:lineRule="atLeast"/>
        <w:ind w:left="630" w:right="-63" w:hanging="630"/>
        <w:rPr>
          <w:rFonts w:ascii="Tahoma" w:hAnsi="Tahoma" w:cs="Tahoma"/>
          <w:b/>
          <w:spacing w:val="-2"/>
        </w:rPr>
      </w:pPr>
    </w:p>
    <w:p w14:paraId="092144CE" w14:textId="77777777" w:rsidR="00181564" w:rsidRPr="00673155" w:rsidRDefault="00181564" w:rsidP="00756C9B">
      <w:pPr>
        <w:spacing w:after="0" w:line="0" w:lineRule="atLeast"/>
        <w:ind w:left="630" w:right="-63" w:hanging="630"/>
        <w:rPr>
          <w:rFonts w:ascii="Tahoma" w:hAnsi="Tahoma" w:cs="Tahoma"/>
          <w:i/>
          <w:spacing w:val="-2"/>
        </w:rPr>
      </w:pPr>
      <w:r w:rsidRPr="00673155">
        <w:rPr>
          <w:rFonts w:ascii="Tahoma" w:hAnsi="Tahoma" w:cs="Tahoma"/>
          <w:b/>
          <w:spacing w:val="-2"/>
        </w:rPr>
        <w:t>ANNA MARIE L. TAYAG</w:t>
      </w:r>
    </w:p>
    <w:p w14:paraId="5C595692" w14:textId="77777777" w:rsidR="00181564" w:rsidRPr="00673155" w:rsidRDefault="00181564" w:rsidP="00756C9B">
      <w:pPr>
        <w:spacing w:after="0" w:line="0" w:lineRule="atLeast"/>
        <w:ind w:left="630" w:right="-63" w:hanging="630"/>
        <w:rPr>
          <w:rFonts w:ascii="Tahoma" w:hAnsi="Tahoma" w:cs="Tahoma"/>
          <w:spacing w:val="-2"/>
        </w:rPr>
      </w:pPr>
      <w:r w:rsidRPr="00673155">
        <w:rPr>
          <w:rFonts w:ascii="Tahoma" w:hAnsi="Tahoma" w:cs="Tahoma"/>
          <w:spacing w:val="-2"/>
        </w:rPr>
        <w:t>Head, BAC Secretariat</w:t>
      </w:r>
    </w:p>
    <w:p w14:paraId="6A5B00AB" w14:textId="77777777" w:rsidR="00181564" w:rsidRPr="00673155" w:rsidRDefault="00181564" w:rsidP="00756C9B">
      <w:pPr>
        <w:spacing w:after="0" w:line="0" w:lineRule="atLeast"/>
        <w:ind w:left="630" w:right="-63" w:hanging="630"/>
        <w:rPr>
          <w:rFonts w:ascii="Tahoma" w:hAnsi="Tahoma" w:cs="Tahoma"/>
          <w:spacing w:val="-2"/>
        </w:rPr>
      </w:pPr>
      <w:r w:rsidRPr="00673155">
        <w:rPr>
          <w:rFonts w:ascii="Tahoma" w:hAnsi="Tahoma" w:cs="Tahoma"/>
          <w:spacing w:val="-2"/>
        </w:rPr>
        <w:t>DPWH Regional Office No. III</w:t>
      </w:r>
    </w:p>
    <w:p w14:paraId="403593F6" w14:textId="77777777" w:rsidR="00181564" w:rsidRPr="00673155" w:rsidRDefault="00181564" w:rsidP="00756C9B">
      <w:pPr>
        <w:spacing w:after="0" w:line="0" w:lineRule="atLeast"/>
        <w:ind w:left="630" w:right="-63" w:hanging="630"/>
        <w:rPr>
          <w:rFonts w:ascii="Tahoma" w:hAnsi="Tahoma" w:cs="Tahoma"/>
          <w:spacing w:val="-2"/>
        </w:rPr>
      </w:pPr>
      <w:proofErr w:type="spellStart"/>
      <w:r w:rsidRPr="00673155">
        <w:rPr>
          <w:rFonts w:ascii="Tahoma" w:hAnsi="Tahoma" w:cs="Tahoma"/>
          <w:spacing w:val="-2"/>
        </w:rPr>
        <w:t>Sindalan</w:t>
      </w:r>
      <w:proofErr w:type="spellEnd"/>
      <w:r w:rsidRPr="00673155">
        <w:rPr>
          <w:rFonts w:ascii="Tahoma" w:hAnsi="Tahoma" w:cs="Tahoma"/>
          <w:spacing w:val="-2"/>
        </w:rPr>
        <w:t>, City of San Fernando, (P)</w:t>
      </w:r>
    </w:p>
    <w:p w14:paraId="627A1729" w14:textId="77777777" w:rsidR="00181564" w:rsidRPr="00673155" w:rsidRDefault="00181564" w:rsidP="00756C9B">
      <w:pPr>
        <w:spacing w:after="0" w:line="0" w:lineRule="atLeast"/>
        <w:ind w:left="630" w:right="-63" w:hanging="630"/>
        <w:rPr>
          <w:rFonts w:ascii="Tahoma" w:hAnsi="Tahoma" w:cs="Tahoma"/>
        </w:rPr>
      </w:pPr>
      <w:r w:rsidRPr="00673155">
        <w:rPr>
          <w:rFonts w:ascii="Tahoma" w:hAnsi="Tahoma" w:cs="Tahoma"/>
          <w:spacing w:val="-2"/>
        </w:rPr>
        <w:t xml:space="preserve">DPWH </w:t>
      </w:r>
      <w:r w:rsidRPr="00673155">
        <w:rPr>
          <w:rFonts w:ascii="Tahoma" w:hAnsi="Tahoma" w:cs="Tahoma"/>
          <w:i/>
          <w:spacing w:val="-2"/>
        </w:rPr>
        <w:t xml:space="preserve">website </w:t>
      </w:r>
      <w:r w:rsidRPr="00673155">
        <w:rPr>
          <w:rFonts w:ascii="Tahoma" w:hAnsi="Tahoma" w:cs="Tahoma"/>
          <w:spacing w:val="-2"/>
          <w:u w:val="single"/>
        </w:rPr>
        <w:t>www.dpwh.gov.ph</w:t>
      </w:r>
    </w:p>
    <w:p w14:paraId="00D77516" w14:textId="77777777" w:rsidR="00181564" w:rsidRPr="00673155" w:rsidRDefault="00181564" w:rsidP="00AA6EF8">
      <w:pPr>
        <w:spacing w:after="0" w:line="0" w:lineRule="atLeast"/>
        <w:ind w:right="-63"/>
        <w:rPr>
          <w:rFonts w:ascii="Tahoma" w:hAnsi="Tahoma" w:cs="Tahoma"/>
          <w:spacing w:val="-2"/>
        </w:rPr>
      </w:pPr>
    </w:p>
    <w:p w14:paraId="64B383C3" w14:textId="77777777" w:rsidR="00181564" w:rsidRPr="00673155" w:rsidRDefault="00181564" w:rsidP="00756C9B">
      <w:pPr>
        <w:spacing w:after="0" w:line="0" w:lineRule="atLeast"/>
        <w:ind w:left="630" w:right="-63" w:hanging="630"/>
        <w:rPr>
          <w:rFonts w:ascii="Tahoma" w:hAnsi="Tahoma" w:cs="Tahoma"/>
          <w:spacing w:val="-2"/>
        </w:rPr>
      </w:pPr>
    </w:p>
    <w:p w14:paraId="55D2C793" w14:textId="63133DA7" w:rsidR="00181564" w:rsidRPr="00673155" w:rsidRDefault="00181564" w:rsidP="00756C9B">
      <w:pPr>
        <w:spacing w:after="0" w:line="0" w:lineRule="atLeast"/>
        <w:ind w:left="630" w:right="-63" w:hanging="630"/>
        <w:rPr>
          <w:rFonts w:ascii="Tahoma" w:hAnsi="Tahoma" w:cs="Tahoma"/>
        </w:rPr>
      </w:pPr>
      <w:r w:rsidRPr="00673155">
        <w:rPr>
          <w:rFonts w:ascii="Tahoma" w:hAnsi="Tahoma" w:cs="Tahoma"/>
          <w:i/>
        </w:rPr>
        <w:t xml:space="preserve">      </w:t>
      </w:r>
      <w:r w:rsidRPr="00673155">
        <w:rPr>
          <w:rFonts w:ascii="Tahoma" w:hAnsi="Tahoma" w:cs="Tahoma"/>
          <w:i/>
        </w:rPr>
        <w:tab/>
      </w:r>
      <w:r w:rsidRPr="00673155">
        <w:rPr>
          <w:rFonts w:ascii="Tahoma" w:hAnsi="Tahoma" w:cs="Tahoma"/>
          <w:i/>
        </w:rPr>
        <w:tab/>
      </w:r>
      <w:r w:rsidRPr="00673155">
        <w:rPr>
          <w:rFonts w:ascii="Tahoma" w:hAnsi="Tahoma" w:cs="Tahoma"/>
          <w:i/>
        </w:rPr>
        <w:tab/>
      </w:r>
      <w:r w:rsidRPr="00673155">
        <w:rPr>
          <w:rFonts w:ascii="Tahoma" w:hAnsi="Tahoma" w:cs="Tahoma"/>
          <w:i/>
        </w:rPr>
        <w:tab/>
      </w:r>
      <w:r w:rsidRPr="00673155">
        <w:rPr>
          <w:rFonts w:ascii="Tahoma" w:hAnsi="Tahoma" w:cs="Tahoma"/>
          <w:i/>
        </w:rPr>
        <w:tab/>
      </w:r>
      <w:r w:rsidRPr="00673155">
        <w:rPr>
          <w:rFonts w:ascii="Tahoma" w:hAnsi="Tahoma" w:cs="Tahoma"/>
          <w:i/>
        </w:rPr>
        <w:tab/>
      </w:r>
      <w:r w:rsidRPr="00673155">
        <w:rPr>
          <w:rFonts w:ascii="Tahoma" w:hAnsi="Tahoma" w:cs="Tahoma"/>
          <w:i/>
        </w:rPr>
        <w:tab/>
      </w:r>
      <w:r w:rsidRPr="00673155">
        <w:rPr>
          <w:rFonts w:ascii="Tahoma" w:hAnsi="Tahoma" w:cs="Tahoma"/>
          <w:b/>
        </w:rPr>
        <w:t xml:space="preserve">        </w:t>
      </w:r>
      <w:r w:rsidR="00070AA7" w:rsidRPr="00673155">
        <w:rPr>
          <w:rFonts w:ascii="Tahoma" w:hAnsi="Tahoma" w:cs="Tahoma"/>
          <w:b/>
        </w:rPr>
        <w:tab/>
      </w:r>
      <w:r w:rsidR="00070AA7" w:rsidRPr="00673155">
        <w:rPr>
          <w:rFonts w:ascii="Tahoma" w:hAnsi="Tahoma" w:cs="Tahoma"/>
          <w:b/>
        </w:rPr>
        <w:tab/>
        <w:t>ARTHUR Q. SANTOS</w:t>
      </w:r>
    </w:p>
    <w:p w14:paraId="123F41C0" w14:textId="6A9D87D2" w:rsidR="00181564" w:rsidRPr="00673155" w:rsidRDefault="00181564" w:rsidP="00756C9B">
      <w:pPr>
        <w:spacing w:after="0" w:line="0" w:lineRule="atLeast"/>
        <w:ind w:left="630" w:right="-63" w:hanging="630"/>
        <w:rPr>
          <w:rFonts w:ascii="Tahoma" w:hAnsi="Tahoma" w:cs="Tahoma"/>
        </w:rPr>
      </w:pPr>
      <w:r w:rsidRPr="00673155">
        <w:rPr>
          <w:rFonts w:ascii="Tahoma" w:hAnsi="Tahoma" w:cs="Tahoma"/>
        </w:rPr>
        <w:t xml:space="preserve"> </w:t>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4E000D" w:rsidRPr="00673155">
        <w:rPr>
          <w:rFonts w:ascii="Tahoma" w:hAnsi="Tahoma" w:cs="Tahoma"/>
        </w:rPr>
        <w:t xml:space="preserve">       </w:t>
      </w:r>
      <w:r w:rsidRPr="00673155">
        <w:rPr>
          <w:rFonts w:ascii="Tahoma" w:hAnsi="Tahoma" w:cs="Tahoma"/>
        </w:rPr>
        <w:t xml:space="preserve"> Chief, </w:t>
      </w:r>
      <w:r w:rsidR="00070AA7" w:rsidRPr="00673155">
        <w:rPr>
          <w:rFonts w:ascii="Tahoma" w:hAnsi="Tahoma" w:cs="Tahoma"/>
        </w:rPr>
        <w:t>Planning and Design</w:t>
      </w:r>
      <w:r w:rsidR="004E000D" w:rsidRPr="00673155">
        <w:rPr>
          <w:rFonts w:ascii="Tahoma" w:hAnsi="Tahoma" w:cs="Tahoma"/>
        </w:rPr>
        <w:t xml:space="preserve"> Division</w:t>
      </w:r>
    </w:p>
    <w:p w14:paraId="1FCA1315" w14:textId="0F6C2069" w:rsidR="00181564" w:rsidRPr="00673155" w:rsidRDefault="00181564" w:rsidP="00756C9B">
      <w:pPr>
        <w:spacing w:after="0" w:line="0" w:lineRule="atLeast"/>
        <w:ind w:left="630" w:right="-63" w:hanging="630"/>
        <w:rPr>
          <w:rFonts w:ascii="Tahoma" w:hAnsi="Tahoma" w:cs="Tahoma"/>
        </w:rPr>
      </w:pPr>
      <w:r w:rsidRPr="00673155">
        <w:rPr>
          <w:rFonts w:ascii="Tahoma" w:hAnsi="Tahoma" w:cs="Tahoma"/>
        </w:rPr>
        <w:t xml:space="preserve">             </w:t>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AA6EF8" w:rsidRPr="00673155">
        <w:rPr>
          <w:rFonts w:ascii="Tahoma" w:hAnsi="Tahoma" w:cs="Tahoma"/>
        </w:rPr>
        <w:tab/>
      </w:r>
      <w:r w:rsidR="00070AA7" w:rsidRPr="00673155">
        <w:rPr>
          <w:rFonts w:ascii="Tahoma" w:hAnsi="Tahoma" w:cs="Tahoma"/>
        </w:rPr>
        <w:tab/>
      </w:r>
      <w:r w:rsidR="00AA6EF8" w:rsidRPr="00673155">
        <w:rPr>
          <w:rFonts w:ascii="Tahoma" w:hAnsi="Tahoma" w:cs="Tahoma"/>
        </w:rPr>
        <w:t xml:space="preserve">   </w:t>
      </w:r>
      <w:r w:rsidRPr="00673155">
        <w:rPr>
          <w:rFonts w:ascii="Tahoma" w:hAnsi="Tahoma" w:cs="Tahoma"/>
        </w:rPr>
        <w:t xml:space="preserve">  (BAC-Chairman) </w:t>
      </w:r>
    </w:p>
    <w:p w14:paraId="264AC62D" w14:textId="77777777" w:rsidR="00181564" w:rsidRPr="00673155" w:rsidRDefault="00181564" w:rsidP="00AA6EF8">
      <w:pPr>
        <w:spacing w:after="0" w:line="0" w:lineRule="atLeast"/>
        <w:ind w:left="630" w:right="-63" w:hanging="630"/>
        <w:rPr>
          <w:rFonts w:ascii="Tahoma" w:hAnsi="Tahoma" w:cs="Tahoma"/>
        </w:rPr>
      </w:pPr>
    </w:p>
    <w:p w14:paraId="55C5D237" w14:textId="77777777" w:rsidR="00AA6EF8" w:rsidRPr="00673155" w:rsidRDefault="00AA6EF8" w:rsidP="00AA6EF8">
      <w:pPr>
        <w:spacing w:after="0" w:line="0" w:lineRule="atLeast"/>
        <w:ind w:right="-63"/>
        <w:rPr>
          <w:rFonts w:ascii="Tahoma" w:hAnsi="Tahoma" w:cs="Tahoma"/>
        </w:rPr>
      </w:pPr>
    </w:p>
    <w:p w14:paraId="211E748E" w14:textId="436B852C" w:rsidR="00181564" w:rsidRPr="00673155" w:rsidRDefault="00181564" w:rsidP="00AA6EF8">
      <w:pPr>
        <w:spacing w:after="0" w:line="0" w:lineRule="atLeast"/>
        <w:ind w:right="-63"/>
        <w:rPr>
          <w:rFonts w:ascii="Tahoma" w:hAnsi="Tahoma" w:cs="Tahoma"/>
          <w:b/>
          <w:u w:val="single"/>
        </w:rPr>
      </w:pPr>
      <w:r w:rsidRPr="00673155">
        <w:rPr>
          <w:rFonts w:ascii="Tahoma" w:hAnsi="Tahoma" w:cs="Tahoma"/>
        </w:rPr>
        <w:t>Date of Advertisement</w:t>
      </w:r>
      <w:r w:rsidR="00AA6EF8" w:rsidRPr="00673155">
        <w:rPr>
          <w:rFonts w:ascii="Tahoma" w:hAnsi="Tahoma" w:cs="Tahoma"/>
        </w:rPr>
        <w:tab/>
      </w:r>
      <w:r w:rsidRPr="00673155">
        <w:rPr>
          <w:rFonts w:ascii="Tahoma" w:hAnsi="Tahoma" w:cs="Tahoma"/>
        </w:rPr>
        <w:t xml:space="preserve"> : </w:t>
      </w:r>
      <w:r w:rsidRPr="00673155">
        <w:rPr>
          <w:rFonts w:ascii="Tahoma" w:hAnsi="Tahoma" w:cs="Tahoma"/>
        </w:rPr>
        <w:tab/>
      </w:r>
      <w:r w:rsidR="00070AA7" w:rsidRPr="00673155">
        <w:rPr>
          <w:rFonts w:ascii="Tahoma" w:hAnsi="Tahoma" w:cs="Tahoma"/>
          <w:b/>
          <w:color w:val="0070C0"/>
          <w:u w:val="single"/>
        </w:rPr>
        <w:t>January 11</w:t>
      </w:r>
      <w:r w:rsidR="004E000D" w:rsidRPr="00673155">
        <w:rPr>
          <w:rFonts w:ascii="Tahoma" w:hAnsi="Tahoma" w:cs="Tahoma"/>
          <w:b/>
          <w:color w:val="0070C0"/>
          <w:u w:val="single"/>
        </w:rPr>
        <w:t>, 202</w:t>
      </w:r>
      <w:r w:rsidR="00070AA7" w:rsidRPr="00673155">
        <w:rPr>
          <w:rFonts w:ascii="Tahoma" w:hAnsi="Tahoma" w:cs="Tahoma"/>
          <w:b/>
          <w:color w:val="0070C0"/>
          <w:u w:val="single"/>
        </w:rPr>
        <w:t>4</w:t>
      </w:r>
    </w:p>
    <w:p w14:paraId="286A26A2" w14:textId="77777777" w:rsidR="00181564" w:rsidRPr="00673155" w:rsidRDefault="00181564" w:rsidP="00AA6EF8">
      <w:pPr>
        <w:spacing w:after="0" w:line="0" w:lineRule="atLeast"/>
        <w:ind w:left="630" w:right="-63" w:hanging="630"/>
        <w:rPr>
          <w:rFonts w:ascii="Tahoma" w:hAnsi="Tahoma" w:cs="Tahoma"/>
          <w:b/>
          <w:u w:val="single"/>
        </w:rPr>
      </w:pPr>
      <w:r w:rsidRPr="00673155">
        <w:rPr>
          <w:rFonts w:ascii="Tahoma" w:hAnsi="Tahoma" w:cs="Tahoma"/>
        </w:rPr>
        <w:t xml:space="preserve">Posted at      </w:t>
      </w:r>
      <w:r w:rsidRPr="00673155">
        <w:rPr>
          <w:rFonts w:ascii="Tahoma" w:hAnsi="Tahoma" w:cs="Tahoma"/>
        </w:rPr>
        <w:tab/>
      </w:r>
      <w:r w:rsidRPr="00673155">
        <w:rPr>
          <w:rFonts w:ascii="Tahoma" w:hAnsi="Tahoma" w:cs="Tahoma"/>
        </w:rPr>
        <w:tab/>
        <w:t xml:space="preserve"> :     </w:t>
      </w:r>
      <w:r w:rsidRPr="00673155">
        <w:rPr>
          <w:rFonts w:ascii="Tahoma" w:hAnsi="Tahoma" w:cs="Tahoma"/>
        </w:rPr>
        <w:tab/>
      </w:r>
      <w:r w:rsidRPr="00673155">
        <w:rPr>
          <w:rFonts w:ascii="Tahoma" w:hAnsi="Tahoma" w:cs="Tahoma"/>
          <w:b/>
          <w:u w:val="single"/>
        </w:rPr>
        <w:t>Website/</w:t>
      </w:r>
      <w:proofErr w:type="spellStart"/>
      <w:r w:rsidRPr="00673155">
        <w:rPr>
          <w:rFonts w:ascii="Tahoma" w:hAnsi="Tahoma" w:cs="Tahoma"/>
          <w:b/>
          <w:u w:val="single"/>
        </w:rPr>
        <w:t>Philgeps</w:t>
      </w:r>
      <w:proofErr w:type="spellEnd"/>
    </w:p>
    <w:p w14:paraId="0B58CD6D" w14:textId="77777777" w:rsidR="00181564" w:rsidRPr="00673155" w:rsidRDefault="00181564" w:rsidP="00AA6EF8">
      <w:pPr>
        <w:spacing w:after="0" w:line="0" w:lineRule="atLeast"/>
        <w:rPr>
          <w:rFonts w:ascii="Tahoma" w:hAnsi="Tahoma" w:cs="Tahoma"/>
          <w:b/>
          <w:u w:val="single"/>
        </w:rPr>
      </w:pPr>
    </w:p>
    <w:p w14:paraId="68CD8764" w14:textId="77777777" w:rsidR="00181564" w:rsidRPr="00673155" w:rsidRDefault="00181564" w:rsidP="00AA6EF8">
      <w:pPr>
        <w:spacing w:after="0"/>
        <w:rPr>
          <w:rFonts w:ascii="Tahoma" w:hAnsi="Tahoma" w:cs="Tahoma"/>
        </w:rPr>
      </w:pPr>
    </w:p>
    <w:p w14:paraId="73A2DC5D" w14:textId="77777777" w:rsidR="00181564" w:rsidRPr="00673155" w:rsidRDefault="00181564" w:rsidP="00AA6EF8">
      <w:pPr>
        <w:spacing w:before="10" w:after="0"/>
        <w:ind w:left="20"/>
        <w:rPr>
          <w:rFonts w:ascii="Tahoma" w:hAnsi="Tahoma" w:cs="Tahoma"/>
          <w:sz w:val="18"/>
        </w:rPr>
      </w:pPr>
      <w:r w:rsidRPr="00673155">
        <w:rPr>
          <w:rFonts w:ascii="Tahoma" w:hAnsi="Tahoma" w:cs="Tahoma"/>
          <w:sz w:val="18"/>
        </w:rPr>
        <w:t>DPWH-CONSL-03-2016</w:t>
      </w:r>
    </w:p>
    <w:p w14:paraId="49ECE068" w14:textId="77777777" w:rsidR="00181564" w:rsidRPr="00673155" w:rsidRDefault="00181564" w:rsidP="00181564">
      <w:pPr>
        <w:rPr>
          <w:rFonts w:ascii="Tahoma" w:hAnsi="Tahoma" w:cs="Tahoma"/>
        </w:rPr>
      </w:pPr>
    </w:p>
    <w:p w14:paraId="1F69E31B" w14:textId="77777777" w:rsidR="00365D8F" w:rsidRPr="00673155" w:rsidRDefault="00365D8F" w:rsidP="00365D8F">
      <w:pPr>
        <w:ind w:left="5040"/>
        <w:rPr>
          <w:szCs w:val="24"/>
        </w:rPr>
      </w:pPr>
    </w:p>
    <w:p w14:paraId="3DFEFD80" w14:textId="77777777" w:rsidR="00F04FA2" w:rsidRDefault="00F04FA2" w:rsidP="00AE657A">
      <w:pPr>
        <w:pStyle w:val="Heading1"/>
      </w:pPr>
      <w:bookmarkStart w:id="4" w:name="_Toc101839752"/>
      <w:bookmarkStart w:id="5" w:name="_Toc101840319"/>
      <w:bookmarkStart w:id="6" w:name="_Ref101869003"/>
      <w:bookmarkStart w:id="7" w:name="_Toc241578778"/>
      <w:bookmarkStart w:id="8" w:name="_Toc241897775"/>
      <w:bookmarkStart w:id="9" w:name="_Toc100056865"/>
      <w:bookmarkStart w:id="10" w:name="_Toc100057755"/>
      <w:bookmarkStart w:id="11" w:name="_Toc100060253"/>
      <w:bookmarkStart w:id="12" w:name="_Ref100388481"/>
    </w:p>
    <w:p w14:paraId="64A8CDC8" w14:textId="77777777" w:rsidR="00F04FA2" w:rsidRDefault="00F04FA2" w:rsidP="00AE657A">
      <w:pPr>
        <w:pStyle w:val="Heading1"/>
      </w:pPr>
    </w:p>
    <w:p w14:paraId="3C3A36CF" w14:textId="7A4FDB9B" w:rsidR="00365D8F" w:rsidRPr="00673155" w:rsidRDefault="00365D8F" w:rsidP="00AE657A">
      <w:pPr>
        <w:pStyle w:val="Heading1"/>
      </w:pPr>
      <w:r w:rsidRPr="00673155">
        <w:t>Section II. Eligibility Documents</w:t>
      </w:r>
      <w:bookmarkEnd w:id="4"/>
      <w:bookmarkEnd w:id="5"/>
      <w:bookmarkEnd w:id="6"/>
      <w:bookmarkEnd w:id="7"/>
      <w:bookmarkEnd w:id="8"/>
      <w:r w:rsidRPr="00673155">
        <w:t xml:space="preserve"> </w:t>
      </w:r>
      <w:bookmarkEnd w:id="9"/>
      <w:bookmarkEnd w:id="10"/>
      <w:bookmarkEnd w:id="11"/>
      <w:bookmarkEnd w:id="12"/>
    </w:p>
    <w:p w14:paraId="20557F4A" w14:textId="77777777" w:rsidR="00365D8F" w:rsidRPr="00673155" w:rsidRDefault="00365D8F" w:rsidP="00365D8F"/>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0"/>
      </w:tblGrid>
      <w:tr w:rsidR="00365D8F" w:rsidRPr="00673155" w14:paraId="4887A6EE" w14:textId="77777777" w:rsidTr="00181564">
        <w:trPr>
          <w:jc w:val="center"/>
        </w:trPr>
        <w:tc>
          <w:tcPr>
            <w:tcW w:w="9000" w:type="dxa"/>
          </w:tcPr>
          <w:p w14:paraId="0B00F66E" w14:textId="77777777" w:rsidR="00365D8F" w:rsidRPr="00673155" w:rsidRDefault="00365D8F" w:rsidP="00181564">
            <w:pPr>
              <w:spacing w:before="240"/>
              <w:rPr>
                <w:b/>
                <w:sz w:val="32"/>
              </w:rPr>
            </w:pPr>
            <w:r w:rsidRPr="00673155">
              <w:rPr>
                <w:b/>
                <w:sz w:val="32"/>
              </w:rPr>
              <w:t>Notes on the Eligibility Documents</w:t>
            </w:r>
          </w:p>
          <w:p w14:paraId="3EFA8472" w14:textId="77777777" w:rsidR="00365D8F" w:rsidRPr="00673155" w:rsidRDefault="00365D8F" w:rsidP="00181564">
            <w:pPr>
              <w:suppressAutoHyphens/>
              <w:spacing w:before="240"/>
              <w:rPr>
                <w:szCs w:val="24"/>
              </w:rPr>
            </w:pPr>
            <w:r w:rsidRPr="00673155">
              <w:rPr>
                <w:szCs w:val="24"/>
              </w:rPr>
              <w:t xml:space="preserve">This Section provides the information necessary for prospective bidders to prepare responsive Eligibility Documents in accordance with the requirement of the </w:t>
            </w:r>
            <w:r w:rsidRPr="00673155">
              <w:t>Procuring Entity</w:t>
            </w:r>
            <w:r w:rsidRPr="00673155">
              <w:rPr>
                <w:szCs w:val="24"/>
              </w:rPr>
              <w:t>.</w:t>
            </w:r>
          </w:p>
          <w:p w14:paraId="2BB7E2E1" w14:textId="77777777" w:rsidR="00365D8F" w:rsidRPr="00673155" w:rsidRDefault="00365D8F" w:rsidP="00181564">
            <w:pPr>
              <w:spacing w:before="240"/>
            </w:pPr>
            <w:r w:rsidRPr="00673155">
              <w:rPr>
                <w:szCs w:val="24"/>
              </w:rPr>
              <w:t>The provisions contained in this Section are to be used unchanged. Additional information or requirements specific to each procurement shall be specified in the EDS.</w:t>
            </w:r>
          </w:p>
        </w:tc>
      </w:tr>
    </w:tbl>
    <w:p w14:paraId="171BE675" w14:textId="77777777" w:rsidR="00365D8F" w:rsidRPr="00673155" w:rsidRDefault="00365D8F" w:rsidP="00365D8F"/>
    <w:p w14:paraId="708B0F7F" w14:textId="77777777" w:rsidR="00365D8F" w:rsidRDefault="00365D8F" w:rsidP="00365D8F"/>
    <w:p w14:paraId="5A6C7CD2" w14:textId="77777777" w:rsidR="00F04FA2" w:rsidRDefault="00F04FA2" w:rsidP="00365D8F"/>
    <w:p w14:paraId="2841F2F9" w14:textId="77777777" w:rsidR="00F04FA2" w:rsidRDefault="00F04FA2" w:rsidP="00365D8F"/>
    <w:p w14:paraId="46664BA5" w14:textId="77777777" w:rsidR="00F04FA2" w:rsidRDefault="00F04FA2" w:rsidP="00365D8F"/>
    <w:p w14:paraId="4DB7844B" w14:textId="77777777" w:rsidR="00F04FA2" w:rsidRDefault="00F04FA2" w:rsidP="00365D8F"/>
    <w:p w14:paraId="01DC72A7" w14:textId="77777777" w:rsidR="00F04FA2" w:rsidRDefault="00F04FA2" w:rsidP="00365D8F"/>
    <w:p w14:paraId="57126090" w14:textId="77777777" w:rsidR="00F04FA2" w:rsidRDefault="00F04FA2" w:rsidP="00365D8F"/>
    <w:p w14:paraId="2047311B" w14:textId="77777777" w:rsidR="00F04FA2" w:rsidRDefault="00F04FA2" w:rsidP="00365D8F"/>
    <w:p w14:paraId="65F7F764" w14:textId="77777777" w:rsidR="00F04FA2" w:rsidRDefault="00F04FA2" w:rsidP="00365D8F"/>
    <w:p w14:paraId="0460FDDC" w14:textId="77777777" w:rsidR="00F04FA2" w:rsidRDefault="00F04FA2" w:rsidP="00365D8F"/>
    <w:p w14:paraId="108ED886" w14:textId="77777777" w:rsidR="00F04FA2" w:rsidRDefault="00F04FA2" w:rsidP="00365D8F"/>
    <w:p w14:paraId="7053DB53" w14:textId="77777777" w:rsidR="00F04FA2" w:rsidRDefault="00F04FA2" w:rsidP="00365D8F"/>
    <w:p w14:paraId="350BCB05" w14:textId="77777777" w:rsidR="00F04FA2" w:rsidRDefault="00F04FA2" w:rsidP="00365D8F"/>
    <w:p w14:paraId="4241A9F9" w14:textId="77777777" w:rsidR="00F04FA2" w:rsidRDefault="00F04FA2" w:rsidP="00365D8F"/>
    <w:p w14:paraId="04D788AC" w14:textId="77777777" w:rsidR="00F04FA2" w:rsidRDefault="00F04FA2" w:rsidP="00365D8F"/>
    <w:p w14:paraId="148F575A" w14:textId="501911FB" w:rsidR="00F04FA2" w:rsidRDefault="00F04FA2" w:rsidP="00365D8F"/>
    <w:p w14:paraId="6CD3B448" w14:textId="77777777" w:rsidR="00F04FA2" w:rsidRDefault="00F04FA2" w:rsidP="00365D8F"/>
    <w:p w14:paraId="4D5FC8EB" w14:textId="77777777" w:rsidR="00365D8F" w:rsidRPr="00673155" w:rsidRDefault="00365D8F">
      <w:pPr>
        <w:pStyle w:val="Heading3"/>
        <w:numPr>
          <w:ilvl w:val="0"/>
          <w:numId w:val="27"/>
        </w:numPr>
      </w:pPr>
      <w:bookmarkStart w:id="13" w:name="_Toc241464014"/>
      <w:bookmarkStart w:id="14" w:name="_Toc241476353"/>
      <w:bookmarkStart w:id="15" w:name="_Toc241481382"/>
      <w:bookmarkStart w:id="16" w:name="_Toc241481658"/>
      <w:bookmarkStart w:id="17" w:name="_Toc241481934"/>
      <w:bookmarkStart w:id="18" w:name="_Toc241486561"/>
      <w:bookmarkStart w:id="19" w:name="_Toc241487251"/>
      <w:bookmarkStart w:id="20" w:name="_Toc241578779"/>
      <w:bookmarkStart w:id="21" w:name="_Toc241658901"/>
      <w:bookmarkStart w:id="22" w:name="_Toc241464015"/>
      <w:bookmarkStart w:id="23" w:name="_Toc241476354"/>
      <w:bookmarkStart w:id="24" w:name="_Toc241481383"/>
      <w:bookmarkStart w:id="25" w:name="_Toc241481659"/>
      <w:bookmarkStart w:id="26" w:name="_Toc241481935"/>
      <w:bookmarkStart w:id="27" w:name="_Toc241486562"/>
      <w:bookmarkStart w:id="28" w:name="_Toc241487252"/>
      <w:bookmarkStart w:id="29" w:name="_Toc241578780"/>
      <w:bookmarkStart w:id="30" w:name="_Toc241658902"/>
      <w:bookmarkStart w:id="31" w:name="_Toc241464016"/>
      <w:bookmarkStart w:id="32" w:name="_Toc241476355"/>
      <w:bookmarkStart w:id="33" w:name="_Toc241481936"/>
      <w:bookmarkStart w:id="34" w:name="_Toc241486563"/>
      <w:bookmarkStart w:id="35" w:name="_Toc241487253"/>
      <w:bookmarkStart w:id="36" w:name="_Toc241578781"/>
      <w:bookmarkStart w:id="37" w:name="_Toc241658903"/>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673155">
        <w:t>Eligibility Criteria</w:t>
      </w:r>
      <w:bookmarkEnd w:id="31"/>
      <w:bookmarkEnd w:id="32"/>
      <w:bookmarkEnd w:id="33"/>
      <w:bookmarkEnd w:id="34"/>
      <w:bookmarkEnd w:id="35"/>
      <w:bookmarkEnd w:id="36"/>
      <w:bookmarkEnd w:id="37"/>
    </w:p>
    <w:p w14:paraId="6EABC5A5" w14:textId="77777777" w:rsidR="00365D8F" w:rsidRPr="00673155" w:rsidRDefault="00365D8F" w:rsidP="00365D8F">
      <w:pPr>
        <w:pStyle w:val="Style1"/>
      </w:pPr>
      <w:bookmarkStart w:id="38" w:name="_Ref230949081"/>
      <w:r w:rsidRPr="00673155">
        <w:t>The following</w:t>
      </w:r>
      <w:r w:rsidRPr="00673155">
        <w:rPr>
          <w:i/>
        </w:rPr>
        <w:t xml:space="preserve"> </w:t>
      </w:r>
      <w:r w:rsidRPr="00673155">
        <w:t>persons/entities shall be allowed to participate in the bidding for Consulting Services:</w:t>
      </w:r>
    </w:p>
    <w:p w14:paraId="4ECA48D2" w14:textId="77777777" w:rsidR="00365D8F" w:rsidRPr="00673155" w:rsidRDefault="00365D8F" w:rsidP="00AF321F">
      <w:pPr>
        <w:pStyle w:val="Style1"/>
        <w:numPr>
          <w:ilvl w:val="3"/>
          <w:numId w:val="17"/>
        </w:numPr>
        <w:rPr>
          <w:i/>
        </w:rPr>
      </w:pPr>
      <w:r w:rsidRPr="00673155">
        <w:t>Duly licensed Filipino citizens/sole proprietorships;</w:t>
      </w:r>
    </w:p>
    <w:p w14:paraId="4158801F" w14:textId="77777777" w:rsidR="00365D8F" w:rsidRPr="00673155" w:rsidRDefault="00365D8F" w:rsidP="00AF321F">
      <w:pPr>
        <w:pStyle w:val="Style1"/>
        <w:numPr>
          <w:ilvl w:val="3"/>
          <w:numId w:val="17"/>
        </w:numPr>
      </w:pPr>
      <w:r w:rsidRPr="00673155">
        <w:t xml:space="preserve">Partnerships duly organized under the laws of the </w:t>
      </w:r>
      <w:smartTag w:uri="urn:schemas-microsoft-com:office:smarttags" w:element="stockticker">
        <w:r w:rsidRPr="00673155">
          <w:t>Philippines</w:t>
        </w:r>
      </w:smartTag>
      <w:r w:rsidRPr="00673155">
        <w:t xml:space="preserve"> and of which at least sixty percent (60%) of the interest belongs to citizens of the </w:t>
      </w:r>
      <w:smartTag w:uri="urn:schemas-microsoft-com:office:smarttags" w:element="stockticker">
        <w:r w:rsidRPr="00673155">
          <w:t>Philippines</w:t>
        </w:r>
      </w:smartTag>
      <w:r w:rsidRPr="00673155">
        <w:t>;</w:t>
      </w:r>
    </w:p>
    <w:p w14:paraId="7B380B50" w14:textId="77777777" w:rsidR="00365D8F" w:rsidRPr="00673155" w:rsidRDefault="00365D8F" w:rsidP="00AF321F">
      <w:pPr>
        <w:pStyle w:val="Style1"/>
        <w:numPr>
          <w:ilvl w:val="3"/>
          <w:numId w:val="17"/>
        </w:numPr>
      </w:pPr>
      <w:r w:rsidRPr="00673155">
        <w:t xml:space="preserve">Corporations duly organized under the laws of the </w:t>
      </w:r>
      <w:smartTag w:uri="urn:schemas-microsoft-com:office:smarttags" w:element="stockticker">
        <w:r w:rsidRPr="00673155">
          <w:t>Philippines</w:t>
        </w:r>
      </w:smartTag>
      <w:r w:rsidRPr="00673155">
        <w:t xml:space="preserve"> and of which at least sixty percent (60%) of the outstanding capital stock belongs to citizens of the </w:t>
      </w:r>
      <w:smartTag w:uri="urn:schemas-microsoft-com:office:smarttags" w:element="stockticker">
        <w:r w:rsidRPr="00673155">
          <w:t>Philippines</w:t>
        </w:r>
      </w:smartTag>
      <w:r w:rsidRPr="00673155">
        <w:t>;</w:t>
      </w:r>
    </w:p>
    <w:p w14:paraId="3016E50A" w14:textId="77777777" w:rsidR="00365D8F" w:rsidRPr="00673155" w:rsidRDefault="00365D8F" w:rsidP="00AF321F">
      <w:pPr>
        <w:pStyle w:val="Style1"/>
        <w:numPr>
          <w:ilvl w:val="3"/>
          <w:numId w:val="17"/>
        </w:numPr>
      </w:pPr>
      <w:r w:rsidRPr="00673155">
        <w:t>Cooperatives duly organized under the laws of the Philippines; or</w:t>
      </w:r>
    </w:p>
    <w:p w14:paraId="795D768A" w14:textId="77777777" w:rsidR="00365D8F" w:rsidRPr="00673155" w:rsidRDefault="00365D8F" w:rsidP="00AF321F">
      <w:pPr>
        <w:pStyle w:val="Style1"/>
        <w:numPr>
          <w:ilvl w:val="3"/>
          <w:numId w:val="17"/>
        </w:numPr>
      </w:pPr>
      <w:r w:rsidRPr="00673155">
        <w:t xml:space="preserve">Persons/entities forming themselves into a joint venture, </w:t>
      </w:r>
      <w:r w:rsidRPr="00673155">
        <w:rPr>
          <w:i/>
        </w:rPr>
        <w:t>i.e.</w:t>
      </w:r>
      <w:r w:rsidRPr="00673155">
        <w:t>, a group of two (2) or more persons/entities that intend to be jointly and severally responsible or liable for a particular contract: Provided, however, That Filipino ownership or interest thereof shall be at least sixty percent (60%).  For this purpose, Filipino ownership or interest shall be based on the contributions of each of the members of the joint venture as specified in their JVA.</w:t>
      </w:r>
    </w:p>
    <w:p w14:paraId="11997808" w14:textId="77777777" w:rsidR="00365D8F" w:rsidRPr="00673155" w:rsidRDefault="00365D8F" w:rsidP="00365D8F">
      <w:pPr>
        <w:pStyle w:val="Style1"/>
      </w:pPr>
      <w:bookmarkStart w:id="39" w:name="_Ref241289943"/>
      <w:r w:rsidRPr="00673155">
        <w:t xml:space="preserve">When the types and fields of Consulting Services involve the practice of professions regulated by law, those who will actually perform the services shall be Filipino citizens and registered professionals authorized by the appropriate regulatory body to practice those professions and allied professions specified in the </w:t>
      </w:r>
      <w:hyperlink w:anchor="eds1_2" w:history="1">
        <w:r w:rsidRPr="00673155">
          <w:rPr>
            <w:rStyle w:val="Hyperlink"/>
          </w:rPr>
          <w:t>EDS</w:t>
        </w:r>
      </w:hyperlink>
      <w:r w:rsidRPr="00673155">
        <w:t>.</w:t>
      </w:r>
      <w:bookmarkStart w:id="40" w:name="_Ref233544375"/>
      <w:bookmarkEnd w:id="39"/>
    </w:p>
    <w:p w14:paraId="479E93F6" w14:textId="77777777" w:rsidR="00365D8F" w:rsidRPr="00673155" w:rsidRDefault="00365D8F" w:rsidP="00365D8F">
      <w:pPr>
        <w:pStyle w:val="Style1"/>
      </w:pPr>
      <w:bookmarkStart w:id="41" w:name="_Ref241289949"/>
      <w:r w:rsidRPr="00673155">
        <w:t xml:space="preserve">If the Request for Expression of Interest allows participation of foreign consultants, prospective foreign bidders may be eligible subject to the conditions stated in the </w:t>
      </w:r>
      <w:hyperlink w:anchor="eds1_3" w:history="1">
        <w:r w:rsidRPr="00673155">
          <w:rPr>
            <w:rStyle w:val="Hyperlink"/>
          </w:rPr>
          <w:t>EDS</w:t>
        </w:r>
      </w:hyperlink>
      <w:r w:rsidRPr="00673155">
        <w:t>.</w:t>
      </w:r>
      <w:bookmarkEnd w:id="40"/>
      <w:bookmarkEnd w:id="41"/>
      <w:r w:rsidRPr="00673155">
        <w:t xml:space="preserve"> </w:t>
      </w:r>
    </w:p>
    <w:p w14:paraId="299F2207" w14:textId="77777777" w:rsidR="00365D8F" w:rsidRPr="00673155" w:rsidRDefault="00365D8F" w:rsidP="00365D8F">
      <w:pPr>
        <w:pStyle w:val="Style1"/>
        <w:spacing w:before="0"/>
        <w:outlineLvl w:val="2"/>
      </w:pPr>
      <w:bookmarkStart w:id="42" w:name="_Toc241464017"/>
      <w:bookmarkStart w:id="43" w:name="_Toc241476356"/>
      <w:bookmarkStart w:id="44" w:name="_Toc241481385"/>
      <w:bookmarkStart w:id="45" w:name="_Toc241481661"/>
      <w:bookmarkStart w:id="46" w:name="_Toc241481937"/>
      <w:bookmarkStart w:id="47" w:name="_Toc241486564"/>
      <w:bookmarkStart w:id="48" w:name="_Toc241487254"/>
      <w:bookmarkStart w:id="49" w:name="_Toc241578782"/>
      <w:bookmarkStart w:id="50" w:name="_Toc241658904"/>
      <w:bookmarkStart w:id="51" w:name="_Toc241464018"/>
      <w:bookmarkStart w:id="52" w:name="_Toc241476357"/>
      <w:bookmarkStart w:id="53" w:name="_Toc241481386"/>
      <w:bookmarkStart w:id="54" w:name="_Toc241481662"/>
      <w:bookmarkStart w:id="55" w:name="_Toc241481938"/>
      <w:bookmarkStart w:id="56" w:name="_Toc241486565"/>
      <w:bookmarkStart w:id="57" w:name="_Toc241487255"/>
      <w:bookmarkStart w:id="58" w:name="_Toc241578783"/>
      <w:bookmarkStart w:id="59" w:name="_Toc241658905"/>
      <w:bookmarkStart w:id="60" w:name="_Toc241464019"/>
      <w:bookmarkStart w:id="61" w:name="_Toc241476358"/>
      <w:bookmarkStart w:id="62" w:name="_Toc241481387"/>
      <w:bookmarkStart w:id="63" w:name="_Toc241481663"/>
      <w:bookmarkStart w:id="64" w:name="_Toc241481939"/>
      <w:bookmarkStart w:id="65" w:name="_Toc241486566"/>
      <w:bookmarkStart w:id="66" w:name="_Toc241487256"/>
      <w:bookmarkStart w:id="67" w:name="_Toc241578784"/>
      <w:bookmarkStart w:id="68" w:name="_Toc241658906"/>
      <w:bookmarkStart w:id="69" w:name="_Toc241464020"/>
      <w:bookmarkStart w:id="70" w:name="_Toc241476359"/>
      <w:bookmarkStart w:id="71" w:name="_Toc241481388"/>
      <w:bookmarkStart w:id="72" w:name="_Toc241481664"/>
      <w:bookmarkStart w:id="73" w:name="_Toc241481940"/>
      <w:bookmarkStart w:id="74" w:name="_Toc241486567"/>
      <w:bookmarkStart w:id="75" w:name="_Toc241487257"/>
      <w:bookmarkStart w:id="76" w:name="_Toc241578785"/>
      <w:bookmarkStart w:id="77" w:name="_Toc241658907"/>
      <w:bookmarkStart w:id="78" w:name="_Toc241464021"/>
      <w:bookmarkStart w:id="79" w:name="_Toc241476360"/>
      <w:bookmarkStart w:id="80" w:name="_Toc241481389"/>
      <w:bookmarkStart w:id="81" w:name="_Toc241481665"/>
      <w:bookmarkStart w:id="82" w:name="_Toc241481941"/>
      <w:bookmarkStart w:id="83" w:name="_Toc241486568"/>
      <w:bookmarkStart w:id="84" w:name="_Toc241487258"/>
      <w:bookmarkStart w:id="85" w:name="_Toc241578786"/>
      <w:bookmarkStart w:id="86" w:name="_Toc241658908"/>
      <w:bookmarkStart w:id="87" w:name="_Toc241464022"/>
      <w:bookmarkStart w:id="88" w:name="_Toc241476361"/>
      <w:bookmarkStart w:id="89" w:name="_Toc241481390"/>
      <w:bookmarkStart w:id="90" w:name="_Toc241481666"/>
      <w:bookmarkStart w:id="91" w:name="_Toc241481942"/>
      <w:bookmarkStart w:id="92" w:name="_Toc241486569"/>
      <w:bookmarkStart w:id="93" w:name="_Toc241487259"/>
      <w:bookmarkStart w:id="94" w:name="_Toc241578787"/>
      <w:bookmarkStart w:id="95" w:name="_Toc241658909"/>
      <w:bookmarkStart w:id="96" w:name="_Toc239472654"/>
      <w:bookmarkStart w:id="97" w:name="_Toc239473272"/>
      <w:bookmarkStart w:id="98" w:name="_Toc241464023"/>
      <w:bookmarkStart w:id="99" w:name="_Toc241476362"/>
      <w:bookmarkStart w:id="100" w:name="_Toc241481943"/>
      <w:bookmarkStart w:id="101" w:name="_Toc241486570"/>
      <w:bookmarkStart w:id="102" w:name="_Toc241487260"/>
      <w:bookmarkStart w:id="103" w:name="_Toc241578788"/>
      <w:bookmarkStart w:id="104" w:name="_Toc241658910"/>
      <w:bookmarkEnd w:id="38"/>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673155">
        <w:t>Government owned or –controlled corporations (GOCCs) may be eligible to participate only if they can establish that they (a) are legally and financially autonomous, (b) operate under commercial law, and (c) are not attached agencies of the Procuring Entity.</w:t>
      </w:r>
      <w:bookmarkEnd w:id="96"/>
      <w:bookmarkEnd w:id="97"/>
    </w:p>
    <w:p w14:paraId="58E94254" w14:textId="77777777" w:rsidR="00365D8F" w:rsidRPr="00673155" w:rsidRDefault="00365D8F">
      <w:pPr>
        <w:pStyle w:val="Heading3"/>
        <w:numPr>
          <w:ilvl w:val="0"/>
          <w:numId w:val="27"/>
        </w:numPr>
      </w:pPr>
      <w:r w:rsidRPr="00673155">
        <w:t>Eligibility Requirements</w:t>
      </w:r>
      <w:bookmarkEnd w:id="98"/>
      <w:bookmarkEnd w:id="99"/>
      <w:bookmarkEnd w:id="100"/>
      <w:bookmarkEnd w:id="101"/>
      <w:bookmarkEnd w:id="102"/>
      <w:bookmarkEnd w:id="103"/>
      <w:bookmarkEnd w:id="104"/>
    </w:p>
    <w:p w14:paraId="07A27DEA" w14:textId="77777777" w:rsidR="00365D8F" w:rsidRPr="00673155" w:rsidRDefault="00365D8F" w:rsidP="00365D8F">
      <w:pPr>
        <w:pStyle w:val="Style1"/>
        <w:numPr>
          <w:ilvl w:val="0"/>
          <w:numId w:val="0"/>
        </w:numPr>
        <w:ind w:left="1440" w:hanging="720"/>
        <w:rPr>
          <w:iCs/>
        </w:rPr>
      </w:pPr>
      <w:bookmarkStart w:id="105" w:name="_Ref100576262"/>
      <w:bookmarkStart w:id="106" w:name="_Toc101839777"/>
      <w:bookmarkStart w:id="107" w:name="_Toc101840344"/>
      <w:r w:rsidRPr="00673155">
        <w:t xml:space="preserve">2.1. </w:t>
      </w:r>
      <w:r w:rsidRPr="00673155">
        <w:tab/>
        <w:t>The following eligibility requirements, together with the Eligibility Documents Submission Form, shall be submitted on or before the date of the eligibility check specified in the Request for Expression of Interest and Clause 5 for purposes of determining eligibility of prospective bidders</w:t>
      </w:r>
      <w:bookmarkEnd w:id="105"/>
      <w:bookmarkEnd w:id="106"/>
      <w:bookmarkEnd w:id="107"/>
      <w:r w:rsidRPr="00673155">
        <w:t>:</w:t>
      </w:r>
    </w:p>
    <w:p w14:paraId="7FC534F9" w14:textId="77777777" w:rsidR="00365D8F" w:rsidRPr="00673155" w:rsidRDefault="00365D8F">
      <w:pPr>
        <w:pStyle w:val="Style1"/>
        <w:numPr>
          <w:ilvl w:val="3"/>
          <w:numId w:val="26"/>
        </w:numPr>
      </w:pPr>
      <w:r w:rsidRPr="00673155">
        <w:t xml:space="preserve">Class “A” Documents – </w:t>
      </w:r>
    </w:p>
    <w:p w14:paraId="40789A90" w14:textId="77777777" w:rsidR="00F04FA2" w:rsidRDefault="00F04FA2" w:rsidP="00365D8F">
      <w:pPr>
        <w:pStyle w:val="Style1"/>
        <w:numPr>
          <w:ilvl w:val="0"/>
          <w:numId w:val="0"/>
        </w:numPr>
        <w:ind w:left="2160"/>
        <w:rPr>
          <w:i/>
          <w:u w:val="single"/>
        </w:rPr>
      </w:pPr>
    </w:p>
    <w:p w14:paraId="4B8E32C9" w14:textId="1318FB97" w:rsidR="00365D8F" w:rsidRPr="00673155" w:rsidRDefault="00365D8F" w:rsidP="00365D8F">
      <w:pPr>
        <w:pStyle w:val="Style1"/>
        <w:numPr>
          <w:ilvl w:val="0"/>
          <w:numId w:val="0"/>
        </w:numPr>
        <w:ind w:left="2160"/>
        <w:rPr>
          <w:b/>
          <w:i/>
          <w:u w:val="single"/>
        </w:rPr>
      </w:pPr>
      <w:r w:rsidRPr="00673155">
        <w:rPr>
          <w:i/>
          <w:u w:val="single"/>
        </w:rPr>
        <w:lastRenderedPageBreak/>
        <w:t>Legal</w:t>
      </w:r>
      <w:r w:rsidRPr="00673155">
        <w:rPr>
          <w:b/>
          <w:i/>
          <w:u w:val="single"/>
        </w:rPr>
        <w:t xml:space="preserve"> </w:t>
      </w:r>
      <w:r w:rsidRPr="00673155">
        <w:rPr>
          <w:i/>
          <w:u w:val="single"/>
        </w:rPr>
        <w:t>Documents</w:t>
      </w:r>
    </w:p>
    <w:p w14:paraId="293F2C73" w14:textId="77777777" w:rsidR="00365D8F" w:rsidRPr="00673155" w:rsidRDefault="00365D8F" w:rsidP="00AF321F">
      <w:pPr>
        <w:pStyle w:val="Style1"/>
        <w:numPr>
          <w:ilvl w:val="4"/>
          <w:numId w:val="17"/>
        </w:numPr>
        <w:outlineLvl w:val="2"/>
      </w:pPr>
      <w:bookmarkStart w:id="108" w:name="_Ref230948875"/>
      <w:bookmarkStart w:id="109" w:name="_Ref240086441"/>
      <w:proofErr w:type="spellStart"/>
      <w:r w:rsidRPr="00673155">
        <w:t>PhilGEPS</w:t>
      </w:r>
      <w:proofErr w:type="spellEnd"/>
      <w:r w:rsidRPr="00673155">
        <w:t xml:space="preserve"> Certificate of Registration and Membership in accordance with Section 8.5.2 of the IRR, except for foreign bidders participating in the procurement by a Philippine Foreign  Service Office or Post, which shall submit their eligibility documents under Section 24.1 of the IRR, provided, that the winning Consultant shall register with </w:t>
      </w:r>
      <w:proofErr w:type="spellStart"/>
      <w:r w:rsidRPr="00673155">
        <w:t>PhilGEPS</w:t>
      </w:r>
      <w:proofErr w:type="spellEnd"/>
      <w:r w:rsidRPr="00673155">
        <w:t xml:space="preserve"> in accordance with Section 37.1.4 of the IRR; </w:t>
      </w:r>
    </w:p>
    <w:bookmarkEnd w:id="108"/>
    <w:bookmarkEnd w:id="109"/>
    <w:p w14:paraId="77991309" w14:textId="77777777" w:rsidR="00365D8F" w:rsidRPr="00673155" w:rsidRDefault="00365D8F" w:rsidP="00365D8F">
      <w:pPr>
        <w:pStyle w:val="Style1"/>
        <w:numPr>
          <w:ilvl w:val="0"/>
          <w:numId w:val="0"/>
        </w:numPr>
        <w:ind w:left="2880" w:hanging="720"/>
        <w:rPr>
          <w:i/>
          <w:u w:val="single"/>
        </w:rPr>
      </w:pPr>
      <w:r w:rsidRPr="00673155">
        <w:rPr>
          <w:i/>
          <w:u w:val="single"/>
        </w:rPr>
        <w:t>Technical Documents</w:t>
      </w:r>
    </w:p>
    <w:p w14:paraId="467C499D" w14:textId="77777777" w:rsidR="00365D8F" w:rsidRPr="00673155" w:rsidRDefault="00365D8F" w:rsidP="00AF321F">
      <w:pPr>
        <w:pStyle w:val="Style1"/>
        <w:numPr>
          <w:ilvl w:val="4"/>
          <w:numId w:val="17"/>
        </w:numPr>
      </w:pPr>
      <w:bookmarkStart w:id="110" w:name="_Ref241289979"/>
      <w:r w:rsidRPr="00673155">
        <w:t xml:space="preserve">Statement of the prospective bidder of all its ongoing and completed government and private contracts, including contracts awarded but not yet started, if any, whether similar or not similar in nature and complexity to the contract to be bid, within the relevant period provided in the </w:t>
      </w:r>
      <w:hyperlink w:anchor="eds2_1aiii" w:history="1">
        <w:r w:rsidRPr="00673155">
          <w:rPr>
            <w:rStyle w:val="Hyperlink"/>
          </w:rPr>
          <w:t>EDS</w:t>
        </w:r>
      </w:hyperlink>
      <w:r w:rsidRPr="00673155">
        <w:t>.  The statement shall include, for each contract, the following:</w:t>
      </w:r>
      <w:bookmarkEnd w:id="110"/>
    </w:p>
    <w:p w14:paraId="2920E3EE" w14:textId="77777777" w:rsidR="00365D8F" w:rsidRPr="00673155" w:rsidRDefault="00365D8F" w:rsidP="00AF321F">
      <w:pPr>
        <w:pStyle w:val="Style1"/>
        <w:numPr>
          <w:ilvl w:val="5"/>
          <w:numId w:val="17"/>
        </w:numPr>
      </w:pPr>
      <w:r w:rsidRPr="00673155">
        <w:t>the name and location of the contract;</w:t>
      </w:r>
    </w:p>
    <w:p w14:paraId="6DD4D768" w14:textId="77777777" w:rsidR="00365D8F" w:rsidRPr="00673155" w:rsidRDefault="00365D8F" w:rsidP="00AF321F">
      <w:pPr>
        <w:pStyle w:val="Style1"/>
        <w:numPr>
          <w:ilvl w:val="5"/>
          <w:numId w:val="17"/>
        </w:numPr>
      </w:pPr>
      <w:r w:rsidRPr="00673155">
        <w:t>date of award of the contract;</w:t>
      </w:r>
    </w:p>
    <w:p w14:paraId="1958A898" w14:textId="77777777" w:rsidR="00365D8F" w:rsidRPr="00673155" w:rsidRDefault="00365D8F" w:rsidP="00AF321F">
      <w:pPr>
        <w:pStyle w:val="Style1"/>
        <w:numPr>
          <w:ilvl w:val="5"/>
          <w:numId w:val="17"/>
        </w:numPr>
      </w:pPr>
      <w:r w:rsidRPr="00673155">
        <w:t>type and brief description of consulting services;</w:t>
      </w:r>
    </w:p>
    <w:p w14:paraId="794893C6" w14:textId="77777777" w:rsidR="00365D8F" w:rsidRPr="00673155" w:rsidRDefault="00365D8F" w:rsidP="00AF321F">
      <w:pPr>
        <w:pStyle w:val="Style1"/>
        <w:numPr>
          <w:ilvl w:val="5"/>
          <w:numId w:val="17"/>
        </w:numPr>
      </w:pPr>
      <w:r w:rsidRPr="00673155">
        <w:t>consultant’s role (whether main consultant, subconsultant, or partner in a JV)</w:t>
      </w:r>
    </w:p>
    <w:p w14:paraId="705A1AD9" w14:textId="77777777" w:rsidR="00365D8F" w:rsidRPr="00673155" w:rsidRDefault="00365D8F" w:rsidP="00AF321F">
      <w:pPr>
        <w:pStyle w:val="Style1"/>
        <w:numPr>
          <w:ilvl w:val="5"/>
          <w:numId w:val="17"/>
        </w:numPr>
      </w:pPr>
      <w:r w:rsidRPr="00673155">
        <w:t>amount of contract;</w:t>
      </w:r>
    </w:p>
    <w:p w14:paraId="4BC4E3DA" w14:textId="77777777" w:rsidR="00365D8F" w:rsidRPr="00673155" w:rsidRDefault="00365D8F" w:rsidP="00AF321F">
      <w:pPr>
        <w:pStyle w:val="Style1"/>
        <w:numPr>
          <w:ilvl w:val="5"/>
          <w:numId w:val="17"/>
        </w:numPr>
      </w:pPr>
      <w:r w:rsidRPr="00673155">
        <w:t>contract duration; and</w:t>
      </w:r>
    </w:p>
    <w:p w14:paraId="5B66071F" w14:textId="77777777" w:rsidR="00365D8F" w:rsidRPr="00673155" w:rsidRDefault="00365D8F" w:rsidP="00AF321F">
      <w:pPr>
        <w:pStyle w:val="Style1"/>
        <w:numPr>
          <w:ilvl w:val="5"/>
          <w:numId w:val="17"/>
        </w:numPr>
      </w:pPr>
      <w:bookmarkStart w:id="111" w:name="_Ref241289989"/>
      <w:r w:rsidRPr="00673155">
        <w:t xml:space="preserve">certificate of satisfactory completion or equivalent document specified in the </w:t>
      </w:r>
      <w:hyperlink w:anchor="eds2_1aiii7" w:history="1">
        <w:r w:rsidRPr="00673155">
          <w:rPr>
            <w:rStyle w:val="Hyperlink"/>
          </w:rPr>
          <w:t>EDS</w:t>
        </w:r>
      </w:hyperlink>
      <w:r w:rsidRPr="00673155">
        <w:t xml:space="preserve"> issued by the client, in the case of a completed contract;</w:t>
      </w:r>
      <w:bookmarkEnd w:id="111"/>
    </w:p>
    <w:p w14:paraId="742C23CC" w14:textId="77777777" w:rsidR="00365D8F" w:rsidRPr="00673155" w:rsidRDefault="00365D8F" w:rsidP="00AF321F">
      <w:pPr>
        <w:pStyle w:val="Style1"/>
        <w:numPr>
          <w:ilvl w:val="4"/>
          <w:numId w:val="17"/>
        </w:numPr>
      </w:pPr>
      <w:r w:rsidRPr="00673155">
        <w:t>Statement of the consultant specifying its nationality and confirming that those who will actually perform the service are registered professionals authorized by the appropriate regulatory body to practice those professions and allied professions in accordance with Clause 1.2, including their respective curriculum vitae.</w:t>
      </w:r>
    </w:p>
    <w:p w14:paraId="5C664CC2" w14:textId="77777777" w:rsidR="00365D8F" w:rsidRPr="00673155" w:rsidRDefault="00365D8F">
      <w:pPr>
        <w:pStyle w:val="Style1"/>
        <w:numPr>
          <w:ilvl w:val="3"/>
          <w:numId w:val="26"/>
        </w:numPr>
      </w:pPr>
      <w:r w:rsidRPr="00673155">
        <w:t xml:space="preserve">Class “B” Document – </w:t>
      </w:r>
    </w:p>
    <w:p w14:paraId="5B9B8DDC" w14:textId="77777777" w:rsidR="00365D8F" w:rsidRPr="00673155" w:rsidRDefault="00365D8F" w:rsidP="00365D8F">
      <w:pPr>
        <w:pStyle w:val="Style1"/>
        <w:numPr>
          <w:ilvl w:val="0"/>
          <w:numId w:val="0"/>
        </w:numPr>
        <w:ind w:left="2160"/>
      </w:pPr>
      <w:r w:rsidRPr="00673155">
        <w:t>If applicable, the Joint Venture Agreement (JVA) in case the joint venture is already in existence, or duly notarized statements from all the potential joint venture partners in accordance with Section 24.1(b) of the IRR of RA 9184.</w:t>
      </w:r>
    </w:p>
    <w:p w14:paraId="799E1386" w14:textId="77777777" w:rsidR="00365D8F" w:rsidRPr="00673155" w:rsidRDefault="00365D8F" w:rsidP="00365D8F">
      <w:pPr>
        <w:pStyle w:val="Style1"/>
        <w:numPr>
          <w:ilvl w:val="0"/>
          <w:numId w:val="0"/>
        </w:numPr>
        <w:ind w:left="1440" w:hanging="720"/>
      </w:pPr>
      <w:r w:rsidRPr="00673155">
        <w:t xml:space="preserve">2.2. </w:t>
      </w:r>
      <w:r w:rsidRPr="00673155">
        <w:tab/>
        <w:t xml:space="preserve">The eligibility requirements or statements, the bids, and all other documents to be submitted to the BAC must be in English. If the eligibility requirements or </w:t>
      </w:r>
      <w:r w:rsidRPr="00673155">
        <w:lastRenderedPageBreak/>
        <w:t>statements, the bids, and all other documents submitted to the BAC are in foreign language other than English, it must be accompanied by a translation of the documents in English. The documents shall be translated by the relevant foreign government agency, the foreign government agency authorized to translate documents, or a registered translator in the foreign bidder’s country; and shall be authenticated by the appropriate Philippine foreign service establishment/post or the equivalent office having jurisdiction over the foreign bidder’s affairs in the Philippines. The English translation shall govern, for purposes of interpretation of the bid.</w:t>
      </w:r>
    </w:p>
    <w:p w14:paraId="405FFD62" w14:textId="77777777" w:rsidR="00365D8F" w:rsidRPr="00673155" w:rsidRDefault="00365D8F" w:rsidP="00365D8F">
      <w:pPr>
        <w:pStyle w:val="Style1"/>
        <w:numPr>
          <w:ilvl w:val="0"/>
          <w:numId w:val="0"/>
        </w:numPr>
        <w:ind w:left="1440" w:hanging="720"/>
      </w:pPr>
      <w:r w:rsidRPr="00673155">
        <w:t>2.3.</w:t>
      </w:r>
      <w:r w:rsidRPr="00673155">
        <w:tab/>
        <w:t>Prospective bidders may obtain a full range of expertise by associating with individual consultant(s) and/or other consultants or entities through a JV or subcontracting arrangements, as appropriate.  However, subconsultants may only participate in the bid of one short listed consultant.  Foreign Consultants shall seek the participation of Filipino Consultants by entering into a JV with, or subcontracting part of the project to, Filipino Consultants.</w:t>
      </w:r>
    </w:p>
    <w:p w14:paraId="3D885C43" w14:textId="77777777" w:rsidR="00365D8F" w:rsidRPr="00673155" w:rsidRDefault="00365D8F">
      <w:pPr>
        <w:pStyle w:val="Heading3"/>
        <w:numPr>
          <w:ilvl w:val="0"/>
          <w:numId w:val="27"/>
        </w:numPr>
      </w:pPr>
      <w:bookmarkStart w:id="112" w:name="_Toc241464024"/>
      <w:bookmarkStart w:id="113" w:name="_Toc241476363"/>
      <w:bookmarkStart w:id="114" w:name="_Toc241481392"/>
      <w:bookmarkStart w:id="115" w:name="_Toc241481668"/>
      <w:bookmarkStart w:id="116" w:name="_Toc241481944"/>
      <w:bookmarkStart w:id="117" w:name="_Toc241486571"/>
      <w:bookmarkStart w:id="118" w:name="_Toc241487261"/>
      <w:bookmarkStart w:id="119" w:name="_Toc241578789"/>
      <w:bookmarkStart w:id="120" w:name="_Toc241658911"/>
      <w:bookmarkStart w:id="121" w:name="_Toc241464025"/>
      <w:bookmarkStart w:id="122" w:name="_Toc241476364"/>
      <w:bookmarkStart w:id="123" w:name="_Toc241481393"/>
      <w:bookmarkStart w:id="124" w:name="_Toc241481669"/>
      <w:bookmarkStart w:id="125" w:name="_Toc241481945"/>
      <w:bookmarkStart w:id="126" w:name="_Toc241486572"/>
      <w:bookmarkStart w:id="127" w:name="_Toc241487262"/>
      <w:bookmarkStart w:id="128" w:name="_Toc241578790"/>
      <w:bookmarkStart w:id="129" w:name="_Toc241658912"/>
      <w:bookmarkStart w:id="130" w:name="_Toc241464026"/>
      <w:bookmarkStart w:id="131" w:name="_Toc241476365"/>
      <w:bookmarkStart w:id="132" w:name="_Toc241481394"/>
      <w:bookmarkStart w:id="133" w:name="_Toc241481670"/>
      <w:bookmarkStart w:id="134" w:name="_Toc241481946"/>
      <w:bookmarkStart w:id="135" w:name="_Toc241486573"/>
      <w:bookmarkStart w:id="136" w:name="_Toc241487263"/>
      <w:bookmarkStart w:id="137" w:name="_Toc241578791"/>
      <w:bookmarkStart w:id="138" w:name="_Toc241658913"/>
      <w:bookmarkStart w:id="139" w:name="_Toc241464029"/>
      <w:bookmarkStart w:id="140" w:name="_Toc241476368"/>
      <w:bookmarkStart w:id="141" w:name="_Toc241481397"/>
      <w:bookmarkStart w:id="142" w:name="_Toc241481673"/>
      <w:bookmarkStart w:id="143" w:name="_Toc241481949"/>
      <w:bookmarkStart w:id="144" w:name="_Toc241486576"/>
      <w:bookmarkStart w:id="145" w:name="_Toc241487266"/>
      <w:bookmarkStart w:id="146" w:name="_Toc241578794"/>
      <w:bookmarkStart w:id="147" w:name="_Toc241658916"/>
      <w:bookmarkStart w:id="148" w:name="_Toc241464030"/>
      <w:bookmarkStart w:id="149" w:name="_Toc241476369"/>
      <w:bookmarkStart w:id="150" w:name="_Toc241481398"/>
      <w:bookmarkStart w:id="151" w:name="_Toc241481674"/>
      <w:bookmarkStart w:id="152" w:name="_Toc241481950"/>
      <w:bookmarkStart w:id="153" w:name="_Toc241486577"/>
      <w:bookmarkStart w:id="154" w:name="_Toc241487267"/>
      <w:bookmarkStart w:id="155" w:name="_Toc241578795"/>
      <w:bookmarkStart w:id="156" w:name="_Toc241658917"/>
      <w:bookmarkStart w:id="157" w:name="_Toc241464034"/>
      <w:bookmarkStart w:id="158" w:name="_Toc241476373"/>
      <w:bookmarkStart w:id="159" w:name="_Toc241481402"/>
      <w:bookmarkStart w:id="160" w:name="_Toc241481678"/>
      <w:bookmarkStart w:id="161" w:name="_Toc241481954"/>
      <w:bookmarkStart w:id="162" w:name="_Toc241486581"/>
      <w:bookmarkStart w:id="163" w:name="_Toc241487271"/>
      <w:bookmarkStart w:id="164" w:name="_Toc241578799"/>
      <w:bookmarkStart w:id="165" w:name="_Toc241658921"/>
      <w:bookmarkStart w:id="166" w:name="_Toc241464035"/>
      <w:bookmarkStart w:id="167" w:name="_Toc241476374"/>
      <w:bookmarkStart w:id="168" w:name="_Toc241481403"/>
      <w:bookmarkStart w:id="169" w:name="_Toc241481679"/>
      <w:bookmarkStart w:id="170" w:name="_Toc241481955"/>
      <w:bookmarkStart w:id="171" w:name="_Toc241486582"/>
      <w:bookmarkStart w:id="172" w:name="_Toc241487272"/>
      <w:bookmarkStart w:id="173" w:name="_Toc241578800"/>
      <w:bookmarkStart w:id="174" w:name="_Toc241658922"/>
      <w:bookmarkStart w:id="175" w:name="_Toc241464038"/>
      <w:bookmarkStart w:id="176" w:name="_Toc241476377"/>
      <w:bookmarkStart w:id="177" w:name="_Toc241481406"/>
      <w:bookmarkStart w:id="178" w:name="_Toc241481682"/>
      <w:bookmarkStart w:id="179" w:name="_Toc241481958"/>
      <w:bookmarkStart w:id="180" w:name="_Toc241486585"/>
      <w:bookmarkStart w:id="181" w:name="_Toc241487275"/>
      <w:bookmarkStart w:id="182" w:name="_Toc241578803"/>
      <w:bookmarkStart w:id="183" w:name="_Toc241658925"/>
      <w:bookmarkStart w:id="184" w:name="_Toc241464039"/>
      <w:bookmarkStart w:id="185" w:name="_Toc241476378"/>
      <w:bookmarkStart w:id="186" w:name="_Toc241481407"/>
      <w:bookmarkStart w:id="187" w:name="_Toc241481683"/>
      <w:bookmarkStart w:id="188" w:name="_Toc241481959"/>
      <w:bookmarkStart w:id="189" w:name="_Toc241486586"/>
      <w:bookmarkStart w:id="190" w:name="_Toc241487276"/>
      <w:bookmarkStart w:id="191" w:name="_Toc241578804"/>
      <w:bookmarkStart w:id="192" w:name="_Toc241658926"/>
      <w:bookmarkStart w:id="193" w:name="_Toc241464041"/>
      <w:bookmarkStart w:id="194" w:name="_Toc241476380"/>
      <w:bookmarkStart w:id="195" w:name="_Toc241481409"/>
      <w:bookmarkStart w:id="196" w:name="_Toc241481685"/>
      <w:bookmarkStart w:id="197" w:name="_Toc241481961"/>
      <w:bookmarkStart w:id="198" w:name="_Toc241486588"/>
      <w:bookmarkStart w:id="199" w:name="_Toc241487278"/>
      <w:bookmarkStart w:id="200" w:name="_Toc241578806"/>
      <w:bookmarkStart w:id="201" w:name="_Toc241658928"/>
      <w:bookmarkStart w:id="202" w:name="_Toc241464047"/>
      <w:bookmarkStart w:id="203" w:name="_Toc241476386"/>
      <w:bookmarkStart w:id="204" w:name="_Toc241481415"/>
      <w:bookmarkStart w:id="205" w:name="_Toc241481691"/>
      <w:bookmarkStart w:id="206" w:name="_Toc241481967"/>
      <w:bookmarkStart w:id="207" w:name="_Toc241486594"/>
      <w:bookmarkStart w:id="208" w:name="_Toc241487284"/>
      <w:bookmarkStart w:id="209" w:name="_Toc241578812"/>
      <w:bookmarkStart w:id="210" w:name="_Toc241658934"/>
      <w:bookmarkStart w:id="211" w:name="_Toc241464048"/>
      <w:bookmarkStart w:id="212" w:name="_Toc241476387"/>
      <w:bookmarkStart w:id="213" w:name="_Toc241481416"/>
      <w:bookmarkStart w:id="214" w:name="_Toc241481692"/>
      <w:bookmarkStart w:id="215" w:name="_Toc241481968"/>
      <w:bookmarkStart w:id="216" w:name="_Toc241486595"/>
      <w:bookmarkStart w:id="217" w:name="_Toc241487285"/>
      <w:bookmarkStart w:id="218" w:name="_Toc241578813"/>
      <w:bookmarkStart w:id="219" w:name="_Toc241658935"/>
      <w:bookmarkStart w:id="220" w:name="_Toc241464049"/>
      <w:bookmarkStart w:id="221" w:name="_Toc241476388"/>
      <w:bookmarkStart w:id="222" w:name="_Toc241481417"/>
      <w:bookmarkStart w:id="223" w:name="_Toc241481693"/>
      <w:bookmarkStart w:id="224" w:name="_Toc241481969"/>
      <w:bookmarkStart w:id="225" w:name="_Toc241486596"/>
      <w:bookmarkStart w:id="226" w:name="_Toc241487286"/>
      <w:bookmarkStart w:id="227" w:name="_Toc241578814"/>
      <w:bookmarkStart w:id="228" w:name="_Toc241658936"/>
      <w:bookmarkStart w:id="229" w:name="_Toc241464050"/>
      <w:bookmarkStart w:id="230" w:name="_Toc241476389"/>
      <w:bookmarkStart w:id="231" w:name="_Toc241481418"/>
      <w:bookmarkStart w:id="232" w:name="_Toc241481694"/>
      <w:bookmarkStart w:id="233" w:name="_Toc241481970"/>
      <w:bookmarkStart w:id="234" w:name="_Toc241486597"/>
      <w:bookmarkStart w:id="235" w:name="_Toc241487287"/>
      <w:bookmarkStart w:id="236" w:name="_Toc241578815"/>
      <w:bookmarkStart w:id="237" w:name="_Toc241658937"/>
      <w:bookmarkStart w:id="238" w:name="_Toc241464051"/>
      <w:bookmarkStart w:id="239" w:name="_Toc241476390"/>
      <w:bookmarkStart w:id="240" w:name="_Toc241481419"/>
      <w:bookmarkStart w:id="241" w:name="_Toc241481695"/>
      <w:bookmarkStart w:id="242" w:name="_Toc241481971"/>
      <w:bookmarkStart w:id="243" w:name="_Toc241486598"/>
      <w:bookmarkStart w:id="244" w:name="_Toc241487288"/>
      <w:bookmarkStart w:id="245" w:name="_Toc241578816"/>
      <w:bookmarkStart w:id="246" w:name="_Toc241658938"/>
      <w:bookmarkStart w:id="247" w:name="_Toc241464052"/>
      <w:bookmarkStart w:id="248" w:name="_Toc241476391"/>
      <w:bookmarkStart w:id="249" w:name="_Toc241481420"/>
      <w:bookmarkStart w:id="250" w:name="_Toc241481696"/>
      <w:bookmarkStart w:id="251" w:name="_Toc241481972"/>
      <w:bookmarkStart w:id="252" w:name="_Toc241486599"/>
      <w:bookmarkStart w:id="253" w:name="_Toc241487289"/>
      <w:bookmarkStart w:id="254" w:name="_Toc241578817"/>
      <w:bookmarkStart w:id="255" w:name="_Toc241658939"/>
      <w:bookmarkStart w:id="256" w:name="_Toc241464053"/>
      <w:bookmarkStart w:id="257" w:name="_Toc241476392"/>
      <w:bookmarkStart w:id="258" w:name="_Toc241481421"/>
      <w:bookmarkStart w:id="259" w:name="_Toc241481697"/>
      <w:bookmarkStart w:id="260" w:name="_Toc241481973"/>
      <w:bookmarkStart w:id="261" w:name="_Toc241486600"/>
      <w:bookmarkStart w:id="262" w:name="_Toc241487290"/>
      <w:bookmarkStart w:id="263" w:name="_Toc241578818"/>
      <w:bookmarkStart w:id="264" w:name="_Toc241658940"/>
      <w:bookmarkStart w:id="265" w:name="_Toc241464054"/>
      <w:bookmarkStart w:id="266" w:name="_Toc241476393"/>
      <w:bookmarkStart w:id="267" w:name="_Toc241481422"/>
      <w:bookmarkStart w:id="268" w:name="_Toc241481698"/>
      <w:bookmarkStart w:id="269" w:name="_Toc241481974"/>
      <w:bookmarkStart w:id="270" w:name="_Toc241486601"/>
      <w:bookmarkStart w:id="271" w:name="_Toc241487291"/>
      <w:bookmarkStart w:id="272" w:name="_Toc241578819"/>
      <w:bookmarkStart w:id="273" w:name="_Toc241658941"/>
      <w:bookmarkStart w:id="274" w:name="_Toc241464055"/>
      <w:bookmarkStart w:id="275" w:name="_Toc241476394"/>
      <w:bookmarkStart w:id="276" w:name="_Toc241481975"/>
      <w:bookmarkStart w:id="277" w:name="_Toc241486602"/>
      <w:bookmarkStart w:id="278" w:name="_Toc241487292"/>
      <w:bookmarkStart w:id="279" w:name="_Toc241578820"/>
      <w:bookmarkStart w:id="280" w:name="_Toc241658942"/>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00673155">
        <w:t>Format and Signing of Eligibility Documents</w:t>
      </w:r>
      <w:bookmarkEnd w:id="274"/>
      <w:bookmarkEnd w:id="275"/>
      <w:bookmarkEnd w:id="276"/>
      <w:bookmarkEnd w:id="277"/>
      <w:bookmarkEnd w:id="278"/>
      <w:bookmarkEnd w:id="279"/>
      <w:bookmarkEnd w:id="280"/>
    </w:p>
    <w:p w14:paraId="33485101" w14:textId="77777777" w:rsidR="00365D8F" w:rsidRPr="00673155" w:rsidRDefault="00365D8F" w:rsidP="00365D8F">
      <w:pPr>
        <w:pStyle w:val="Style1"/>
        <w:numPr>
          <w:ilvl w:val="0"/>
          <w:numId w:val="0"/>
        </w:numPr>
        <w:ind w:left="1440" w:hanging="720"/>
      </w:pPr>
      <w:r w:rsidRPr="00673155">
        <w:t>3.1.</w:t>
      </w:r>
      <w:r w:rsidRPr="00673155">
        <w:tab/>
        <w:t>Prospective bidders shall submit their eligibility documents through their duly authorized representative on or before the deadline specified in Clause 5.</w:t>
      </w:r>
    </w:p>
    <w:p w14:paraId="785864F5" w14:textId="77777777" w:rsidR="00365D8F" w:rsidRPr="00673155" w:rsidRDefault="00365D8F" w:rsidP="00365D8F">
      <w:pPr>
        <w:pStyle w:val="Style1"/>
        <w:numPr>
          <w:ilvl w:val="0"/>
          <w:numId w:val="0"/>
        </w:numPr>
        <w:ind w:left="1440" w:hanging="720"/>
      </w:pPr>
      <w:r w:rsidRPr="00673155">
        <w:t xml:space="preserve">3.2. </w:t>
      </w:r>
      <w:r w:rsidRPr="00673155">
        <w:tab/>
        <w:t>Prospective bidders shall prepare an original and copies of the eligibility documents.  In the event of any discrepancy between the original and the copies, the original shall prevail.</w:t>
      </w:r>
    </w:p>
    <w:p w14:paraId="722603C9" w14:textId="77777777" w:rsidR="00365D8F" w:rsidRPr="00673155" w:rsidRDefault="00365D8F" w:rsidP="00365D8F">
      <w:pPr>
        <w:pStyle w:val="Style1"/>
        <w:numPr>
          <w:ilvl w:val="0"/>
          <w:numId w:val="0"/>
        </w:numPr>
        <w:ind w:left="1440" w:hanging="720"/>
      </w:pPr>
      <w:r w:rsidRPr="00673155">
        <w:t>3.3.</w:t>
      </w:r>
      <w:r w:rsidRPr="00673155">
        <w:tab/>
        <w:t>The Eligibility Documents Submission Form shall be signed by the duly authorized representative/s of the Bidder. Failure to do so shall be a ground for the rejection of the eligibility documents.</w:t>
      </w:r>
    </w:p>
    <w:p w14:paraId="376C2EBB" w14:textId="77777777" w:rsidR="00365D8F" w:rsidRPr="00673155" w:rsidRDefault="00365D8F" w:rsidP="00365D8F">
      <w:pPr>
        <w:pStyle w:val="Style1"/>
        <w:numPr>
          <w:ilvl w:val="0"/>
          <w:numId w:val="0"/>
        </w:numPr>
        <w:ind w:left="1440" w:hanging="720"/>
      </w:pPr>
      <w:r w:rsidRPr="00673155">
        <w:t>3.4.</w:t>
      </w:r>
      <w:r w:rsidRPr="00673155">
        <w:tab/>
        <w:t xml:space="preserve">Any interlineations, erasures, or overwriting shall be valid only if they are signed or initialed by the duly authorized representative/s of the prospective bidder. </w:t>
      </w:r>
    </w:p>
    <w:p w14:paraId="4C498763" w14:textId="77777777" w:rsidR="00365D8F" w:rsidRPr="00673155" w:rsidRDefault="00365D8F" w:rsidP="00F957D0">
      <w:pPr>
        <w:pStyle w:val="Heading3"/>
        <w:numPr>
          <w:ilvl w:val="0"/>
          <w:numId w:val="0"/>
        </w:numPr>
      </w:pPr>
      <w:bookmarkStart w:id="281" w:name="_Toc241464059"/>
      <w:bookmarkStart w:id="282" w:name="_Toc241476398"/>
      <w:bookmarkStart w:id="283" w:name="_Toc241481979"/>
      <w:bookmarkStart w:id="284" w:name="_Toc241486606"/>
      <w:bookmarkStart w:id="285" w:name="_Toc241487296"/>
      <w:bookmarkStart w:id="286" w:name="_Toc241578824"/>
      <w:bookmarkStart w:id="287" w:name="_Toc241658946"/>
      <w:r w:rsidRPr="00673155">
        <w:t xml:space="preserve">4. </w:t>
      </w:r>
      <w:r w:rsidRPr="00673155">
        <w:tab/>
        <w:t>Sealing and Marking of Eligibility Documents</w:t>
      </w:r>
      <w:bookmarkEnd w:id="281"/>
      <w:bookmarkEnd w:id="282"/>
      <w:bookmarkEnd w:id="283"/>
      <w:bookmarkEnd w:id="284"/>
      <w:bookmarkEnd w:id="285"/>
      <w:bookmarkEnd w:id="286"/>
      <w:bookmarkEnd w:id="287"/>
    </w:p>
    <w:p w14:paraId="3BDBB76F" w14:textId="77777777" w:rsidR="00365D8F" w:rsidRPr="00673155" w:rsidRDefault="00365D8F" w:rsidP="00365D8F">
      <w:pPr>
        <w:pStyle w:val="Style1"/>
        <w:numPr>
          <w:ilvl w:val="0"/>
          <w:numId w:val="0"/>
        </w:numPr>
        <w:ind w:left="1440" w:hanging="720"/>
      </w:pPr>
      <w:bookmarkStart w:id="288" w:name="_Ref240184011"/>
      <w:r w:rsidRPr="00673155">
        <w:t>4.1.</w:t>
      </w:r>
      <w:r w:rsidRPr="00673155">
        <w:tab/>
        <w:t>Prospective bidders shall enclose their original eligibility documents described in Clause 2.1, in a sealed envelope marked “ORIGINAL – ELIGIBILITY DOCUMENTS”.</w:t>
      </w:r>
      <w:bookmarkEnd w:id="288"/>
      <w:r w:rsidRPr="00673155">
        <w:t xml:space="preserve">  Each copy thereof shall be similarly sealed duly marking the envelopes as “COPY NO. ___ - ELIGIBILITY DOCUMENTS”.  These envelopes containing the original and the copies shall then be enclosed in one single envelope. </w:t>
      </w:r>
    </w:p>
    <w:p w14:paraId="7718E853" w14:textId="77777777" w:rsidR="00365D8F" w:rsidRPr="00673155" w:rsidRDefault="00365D8F" w:rsidP="00365D8F">
      <w:pPr>
        <w:pStyle w:val="Style1"/>
        <w:numPr>
          <w:ilvl w:val="0"/>
          <w:numId w:val="0"/>
        </w:numPr>
        <w:ind w:left="1440" w:hanging="720"/>
      </w:pPr>
      <w:bookmarkStart w:id="289" w:name="_Ref240184137"/>
      <w:r w:rsidRPr="00673155">
        <w:t xml:space="preserve">4.2. </w:t>
      </w:r>
      <w:r w:rsidRPr="00673155">
        <w:tab/>
        <w:t xml:space="preserve">The original and the number of copies of the eligibility documents as indicated in the </w:t>
      </w:r>
      <w:hyperlink w:anchor="eds4_2" w:history="1">
        <w:r w:rsidRPr="00673155">
          <w:rPr>
            <w:rStyle w:val="Hyperlink"/>
          </w:rPr>
          <w:t>EDS</w:t>
        </w:r>
      </w:hyperlink>
      <w:r w:rsidRPr="00673155">
        <w:rPr>
          <w:rStyle w:val="Hyperlink"/>
          <w:b w:val="0"/>
        </w:rPr>
        <w:t xml:space="preserve"> </w:t>
      </w:r>
      <w:r w:rsidRPr="00673155">
        <w:t>shall be typed or written in ink and shall be signed by the prospective bidder or its duly authorized representative/s.</w:t>
      </w:r>
      <w:bookmarkEnd w:id="289"/>
      <w:r w:rsidRPr="00673155">
        <w:t xml:space="preserve">  </w:t>
      </w:r>
    </w:p>
    <w:p w14:paraId="1195B18A" w14:textId="77777777" w:rsidR="00365D8F" w:rsidRPr="00673155" w:rsidRDefault="00365D8F" w:rsidP="00365D8F">
      <w:pPr>
        <w:pStyle w:val="Style1"/>
        <w:numPr>
          <w:ilvl w:val="0"/>
          <w:numId w:val="0"/>
        </w:numPr>
        <w:ind w:left="1440" w:hanging="720"/>
      </w:pPr>
      <w:r w:rsidRPr="00673155">
        <w:t>4.3.</w:t>
      </w:r>
      <w:r w:rsidRPr="00673155">
        <w:tab/>
        <w:t>All envelopes shall:</w:t>
      </w:r>
    </w:p>
    <w:p w14:paraId="36C8B880" w14:textId="77777777" w:rsidR="00365D8F" w:rsidRPr="00673155" w:rsidRDefault="00365D8F">
      <w:pPr>
        <w:pStyle w:val="Style1"/>
        <w:numPr>
          <w:ilvl w:val="3"/>
          <w:numId w:val="26"/>
        </w:numPr>
      </w:pPr>
      <w:r w:rsidRPr="00673155">
        <w:t>contain the name of the contract to be bid in capital letters;</w:t>
      </w:r>
    </w:p>
    <w:p w14:paraId="4D5AD746" w14:textId="77777777" w:rsidR="00365D8F" w:rsidRPr="00673155" w:rsidRDefault="00365D8F">
      <w:pPr>
        <w:pStyle w:val="Style1"/>
        <w:numPr>
          <w:ilvl w:val="3"/>
          <w:numId w:val="26"/>
        </w:numPr>
      </w:pPr>
      <w:r w:rsidRPr="00673155">
        <w:lastRenderedPageBreak/>
        <w:t>bear the name and address of the prospective bidder in capital letters;</w:t>
      </w:r>
    </w:p>
    <w:p w14:paraId="31016AED" w14:textId="77777777" w:rsidR="00365D8F" w:rsidRPr="00673155" w:rsidRDefault="00365D8F">
      <w:pPr>
        <w:pStyle w:val="Style1"/>
        <w:numPr>
          <w:ilvl w:val="3"/>
          <w:numId w:val="26"/>
        </w:numPr>
      </w:pPr>
      <w:bookmarkStart w:id="290" w:name="_Ref241290085"/>
      <w:r w:rsidRPr="00673155">
        <w:t xml:space="preserve">be addressed to the Procuring Entity’s BAC specified in the </w:t>
      </w:r>
      <w:hyperlink w:anchor="eds4_3c" w:history="1">
        <w:r w:rsidRPr="00673155">
          <w:rPr>
            <w:rStyle w:val="Hyperlink"/>
          </w:rPr>
          <w:t>EDS</w:t>
        </w:r>
      </w:hyperlink>
      <w:r w:rsidRPr="00673155">
        <w:t>;</w:t>
      </w:r>
      <w:bookmarkEnd w:id="290"/>
    </w:p>
    <w:p w14:paraId="1E6FDF6A" w14:textId="77777777" w:rsidR="00365D8F" w:rsidRPr="00673155" w:rsidRDefault="00365D8F">
      <w:pPr>
        <w:pStyle w:val="Style1"/>
        <w:numPr>
          <w:ilvl w:val="3"/>
          <w:numId w:val="26"/>
        </w:numPr>
      </w:pPr>
      <w:bookmarkStart w:id="291" w:name="_Ref241290134"/>
      <w:r w:rsidRPr="00673155">
        <w:t xml:space="preserve">bear the specific identification of this Project indicated in the </w:t>
      </w:r>
      <w:hyperlink w:anchor="eds4_3d" w:history="1">
        <w:r w:rsidRPr="00673155">
          <w:rPr>
            <w:rStyle w:val="Hyperlink"/>
          </w:rPr>
          <w:t>EDS</w:t>
        </w:r>
      </w:hyperlink>
      <w:r w:rsidRPr="00673155">
        <w:t>; and</w:t>
      </w:r>
      <w:bookmarkEnd w:id="291"/>
    </w:p>
    <w:p w14:paraId="44DAACC4" w14:textId="77777777" w:rsidR="00365D8F" w:rsidRPr="00673155" w:rsidRDefault="00365D8F">
      <w:pPr>
        <w:pStyle w:val="Style1"/>
        <w:numPr>
          <w:ilvl w:val="3"/>
          <w:numId w:val="26"/>
        </w:numPr>
      </w:pPr>
      <w:r w:rsidRPr="00673155">
        <w:t>bear a warning “DO NOT OPEN BEFORE…” the date and time for the opening of eligibility documents, in accordance with Clause 5.</w:t>
      </w:r>
    </w:p>
    <w:p w14:paraId="1422AB14" w14:textId="77777777" w:rsidR="00365D8F" w:rsidRPr="00673155" w:rsidRDefault="00365D8F" w:rsidP="00365D8F">
      <w:pPr>
        <w:pStyle w:val="Style1"/>
        <w:numPr>
          <w:ilvl w:val="0"/>
          <w:numId w:val="0"/>
        </w:numPr>
        <w:ind w:left="1440" w:hanging="720"/>
      </w:pPr>
      <w:r w:rsidRPr="00673155">
        <w:t xml:space="preserve">4.4 </w:t>
      </w:r>
      <w:r w:rsidRPr="00673155">
        <w:tab/>
        <w:t>Eligibility documents that are not properly sealed and marked, as required in the bidding documents, shall not be rejected, but the bidder or its duly authorized representative shall acknowledge such condition of the documents as submitted. The BAC shall assume no responsibility for the misplacement of the contents of the improperly sealed or marked eligibility documents, or for its premature opening.</w:t>
      </w:r>
    </w:p>
    <w:p w14:paraId="1109E9DF" w14:textId="77777777" w:rsidR="00365D8F" w:rsidRPr="00673155" w:rsidRDefault="00365D8F" w:rsidP="00F957D0">
      <w:pPr>
        <w:pStyle w:val="Heading3"/>
        <w:numPr>
          <w:ilvl w:val="0"/>
          <w:numId w:val="0"/>
        </w:numPr>
      </w:pPr>
      <w:bookmarkStart w:id="292" w:name="_Ref241290147"/>
      <w:bookmarkStart w:id="293" w:name="_Toc241464068"/>
      <w:bookmarkStart w:id="294" w:name="_Toc241476407"/>
      <w:bookmarkStart w:id="295" w:name="_Toc241481988"/>
      <w:bookmarkStart w:id="296" w:name="_Toc241486615"/>
      <w:bookmarkStart w:id="297" w:name="_Toc241487305"/>
      <w:bookmarkStart w:id="298" w:name="_Toc241578833"/>
      <w:bookmarkStart w:id="299" w:name="_Toc241658955"/>
      <w:r w:rsidRPr="00673155">
        <w:t xml:space="preserve">5. </w:t>
      </w:r>
      <w:r w:rsidRPr="00673155">
        <w:tab/>
        <w:t>Deadline for Submission of Eligibility Documents</w:t>
      </w:r>
      <w:bookmarkEnd w:id="292"/>
      <w:bookmarkEnd w:id="293"/>
      <w:bookmarkEnd w:id="294"/>
      <w:bookmarkEnd w:id="295"/>
      <w:bookmarkEnd w:id="296"/>
      <w:bookmarkEnd w:id="297"/>
      <w:bookmarkEnd w:id="298"/>
      <w:bookmarkEnd w:id="299"/>
    </w:p>
    <w:p w14:paraId="445DCE0D" w14:textId="77777777" w:rsidR="00365D8F" w:rsidRPr="00673155" w:rsidRDefault="00365D8F" w:rsidP="00365D8F">
      <w:pPr>
        <w:pStyle w:val="Style1"/>
        <w:numPr>
          <w:ilvl w:val="0"/>
          <w:numId w:val="0"/>
        </w:numPr>
        <w:ind w:left="720"/>
      </w:pPr>
      <w:r w:rsidRPr="00673155">
        <w:t xml:space="preserve">Eligibility documents must be received by the Procuring Entity’s BAC at the address and on or before the date and time indicated in the Request for Expression of Interest and the </w:t>
      </w:r>
      <w:hyperlink w:anchor="eds5" w:history="1">
        <w:r w:rsidRPr="00673155">
          <w:rPr>
            <w:rStyle w:val="Hyperlink"/>
            <w:rFonts w:cs="Times New Roman"/>
          </w:rPr>
          <w:t>EDS</w:t>
        </w:r>
      </w:hyperlink>
      <w:r w:rsidRPr="00673155">
        <w:t xml:space="preserve">.  </w:t>
      </w:r>
    </w:p>
    <w:p w14:paraId="5DB6B1D8" w14:textId="77777777" w:rsidR="00365D8F" w:rsidRPr="00673155" w:rsidRDefault="00365D8F" w:rsidP="00F957D0">
      <w:pPr>
        <w:pStyle w:val="Heading3"/>
        <w:numPr>
          <w:ilvl w:val="0"/>
          <w:numId w:val="0"/>
        </w:numPr>
      </w:pPr>
      <w:bookmarkStart w:id="300" w:name="_Toc241464069"/>
      <w:bookmarkStart w:id="301" w:name="_Toc241476408"/>
      <w:bookmarkStart w:id="302" w:name="_Toc241481989"/>
      <w:bookmarkStart w:id="303" w:name="_Toc241486616"/>
      <w:bookmarkStart w:id="304" w:name="_Toc241487306"/>
      <w:bookmarkStart w:id="305" w:name="_Toc241578834"/>
      <w:bookmarkStart w:id="306" w:name="_Toc241658956"/>
      <w:r w:rsidRPr="00673155">
        <w:t xml:space="preserve">6. </w:t>
      </w:r>
      <w:r w:rsidRPr="00673155">
        <w:tab/>
        <w:t>Late Submission of Eligibility Documents</w:t>
      </w:r>
      <w:bookmarkEnd w:id="300"/>
      <w:bookmarkEnd w:id="301"/>
      <w:bookmarkEnd w:id="302"/>
      <w:bookmarkEnd w:id="303"/>
      <w:bookmarkEnd w:id="304"/>
      <w:bookmarkEnd w:id="305"/>
      <w:bookmarkEnd w:id="306"/>
    </w:p>
    <w:p w14:paraId="44D1A59A" w14:textId="0373E168" w:rsidR="00365D8F" w:rsidRPr="00673155" w:rsidRDefault="00365D8F" w:rsidP="00365D8F">
      <w:pPr>
        <w:pStyle w:val="Style1"/>
        <w:numPr>
          <w:ilvl w:val="0"/>
          <w:numId w:val="0"/>
        </w:numPr>
        <w:ind w:left="720"/>
      </w:pPr>
      <w:r w:rsidRPr="00673155">
        <w:t xml:space="preserve">Any eligibility documents submitted after the deadline for submission and receipt prescribed in Clause </w:t>
      </w:r>
      <w:r w:rsidRPr="00673155">
        <w:fldChar w:fldCharType="begin"/>
      </w:r>
      <w:r w:rsidRPr="00673155">
        <w:instrText xml:space="preserve"> REF _Ref241290147 \r \h  \* MERGEFORMAT </w:instrText>
      </w:r>
      <w:r w:rsidRPr="00673155">
        <w:fldChar w:fldCharType="separate"/>
      </w:r>
      <w:r w:rsidR="00624CD1" w:rsidRPr="00673155">
        <w:t>0</w:t>
      </w:r>
      <w:r w:rsidRPr="00673155">
        <w:fldChar w:fldCharType="end"/>
      </w:r>
      <w:r w:rsidRPr="00673155">
        <w:t xml:space="preserve"> shall be declared “Late” and shall not be accepted by the Procuring Entity.  The BAC shall record in the minutes of submission and opening of eligibility documents, the Bidder’s name, its representative and the time the eligibility documents were submitted late. </w:t>
      </w:r>
    </w:p>
    <w:p w14:paraId="39CAE1A2" w14:textId="77777777" w:rsidR="00365D8F" w:rsidRPr="00673155" w:rsidRDefault="00365D8F" w:rsidP="00F957D0">
      <w:pPr>
        <w:pStyle w:val="Heading3"/>
        <w:numPr>
          <w:ilvl w:val="0"/>
          <w:numId w:val="0"/>
        </w:numPr>
      </w:pPr>
      <w:bookmarkStart w:id="307" w:name="_Toc241464070"/>
      <w:bookmarkStart w:id="308" w:name="_Toc241476409"/>
      <w:bookmarkStart w:id="309" w:name="_Toc241481990"/>
      <w:bookmarkStart w:id="310" w:name="_Toc241486617"/>
      <w:bookmarkStart w:id="311" w:name="_Toc241487307"/>
      <w:bookmarkStart w:id="312" w:name="_Toc241578835"/>
      <w:bookmarkStart w:id="313" w:name="_Toc241658957"/>
      <w:r w:rsidRPr="00673155">
        <w:t xml:space="preserve">7. </w:t>
      </w:r>
      <w:r w:rsidRPr="00673155">
        <w:tab/>
        <w:t>Modification and Withdrawal of Eligibility Documents</w:t>
      </w:r>
      <w:bookmarkEnd w:id="307"/>
      <w:bookmarkEnd w:id="308"/>
      <w:bookmarkEnd w:id="309"/>
      <w:bookmarkEnd w:id="310"/>
      <w:bookmarkEnd w:id="311"/>
      <w:bookmarkEnd w:id="312"/>
      <w:bookmarkEnd w:id="313"/>
    </w:p>
    <w:p w14:paraId="373ED1C7" w14:textId="77777777" w:rsidR="00365D8F" w:rsidRPr="00673155" w:rsidRDefault="00365D8F" w:rsidP="00365D8F">
      <w:pPr>
        <w:pStyle w:val="Style1"/>
        <w:numPr>
          <w:ilvl w:val="0"/>
          <w:numId w:val="0"/>
        </w:numPr>
        <w:ind w:left="1440" w:hanging="720"/>
      </w:pPr>
      <w:bookmarkStart w:id="314" w:name="_Ref240698625"/>
      <w:r w:rsidRPr="00673155">
        <w:t xml:space="preserve">7.1. </w:t>
      </w:r>
      <w:r w:rsidRPr="00673155">
        <w:tab/>
        <w:t>The prospective bidder may modify its eligibility documents after it has been submitted; provided that the modification is received by the Procuring Entity prior to the deadline specified in Clause 5.  The prospective bidder shall not be allowed to retrieve its original eligibility documents, but shall be allowed to submit another set equally sealed, properly identified, linked to its original bid marked as “ELIGIBILITY MODIFICATION” and stamped “received” by the BAC. Modifications received after the applicable deadline shall not be considered and shall be returned to the prospective bidder unopened.</w:t>
      </w:r>
      <w:bookmarkEnd w:id="314"/>
      <w:r w:rsidRPr="00673155">
        <w:t xml:space="preserve">  </w:t>
      </w:r>
    </w:p>
    <w:p w14:paraId="0002958A" w14:textId="77777777" w:rsidR="00365D8F" w:rsidRPr="00673155" w:rsidRDefault="00365D8F" w:rsidP="00365D8F">
      <w:pPr>
        <w:pStyle w:val="Style1"/>
        <w:numPr>
          <w:ilvl w:val="0"/>
          <w:numId w:val="0"/>
        </w:numPr>
        <w:ind w:left="1440" w:hanging="720"/>
      </w:pPr>
      <w:r w:rsidRPr="00673155">
        <w:t>7.2.</w:t>
      </w:r>
      <w:r w:rsidRPr="00673155">
        <w:tab/>
        <w:t xml:space="preserve">A prospective bidder may, through a letter of withdrawal, withdraw its eligibility documents after it has been submitted, for valid and justifiable reason; provided that the letter of withdrawal is received by the Procuring Entity prior to the deadline prescribed for submission and receipt of eligibility documents. </w:t>
      </w:r>
    </w:p>
    <w:p w14:paraId="7E2F853A" w14:textId="77777777" w:rsidR="00365D8F" w:rsidRPr="00673155" w:rsidRDefault="00365D8F" w:rsidP="00365D8F">
      <w:pPr>
        <w:pStyle w:val="Style1"/>
        <w:numPr>
          <w:ilvl w:val="0"/>
          <w:numId w:val="0"/>
        </w:numPr>
        <w:ind w:left="1440" w:hanging="720"/>
      </w:pPr>
      <w:r w:rsidRPr="00673155">
        <w:t>7.3.</w:t>
      </w:r>
      <w:r w:rsidRPr="00673155">
        <w:tab/>
        <w:t xml:space="preserve">Eligibility documents requested to be withdrawn in accordance with this Clause shall be returned unopened to the prospective bidder concerned. A prospective bidder that withdraws its eligibility documents shall not be permitted to submit another set, directly or indirectly, for the same project. A prospective bidder that acquired the eligibility documents may also express its intention not to </w:t>
      </w:r>
      <w:r w:rsidRPr="00673155">
        <w:lastRenderedPageBreak/>
        <w:t xml:space="preserve">participate in the bidding through a letter which should reach and be stamped by the BAC before the deadline for submission and receipt of eligibility documents. </w:t>
      </w:r>
    </w:p>
    <w:p w14:paraId="001707D3" w14:textId="77777777" w:rsidR="00365D8F" w:rsidRPr="00673155" w:rsidRDefault="00365D8F" w:rsidP="00F957D0">
      <w:pPr>
        <w:pStyle w:val="Heading3"/>
        <w:numPr>
          <w:ilvl w:val="0"/>
          <w:numId w:val="0"/>
        </w:numPr>
      </w:pPr>
      <w:bookmarkStart w:id="315" w:name="_Toc241464073"/>
      <w:bookmarkStart w:id="316" w:name="_Toc241476412"/>
      <w:bookmarkStart w:id="317" w:name="_Toc241481993"/>
      <w:bookmarkStart w:id="318" w:name="_Toc241486620"/>
      <w:bookmarkStart w:id="319" w:name="_Toc241487310"/>
      <w:bookmarkStart w:id="320" w:name="_Toc241578838"/>
      <w:bookmarkStart w:id="321" w:name="_Toc241658960"/>
      <w:r w:rsidRPr="00673155">
        <w:t xml:space="preserve">8. </w:t>
      </w:r>
      <w:r w:rsidRPr="00673155">
        <w:tab/>
        <w:t>Opening and Preliminary Examination of Eligibility Documents</w:t>
      </w:r>
      <w:bookmarkEnd w:id="315"/>
      <w:bookmarkEnd w:id="316"/>
      <w:bookmarkEnd w:id="317"/>
      <w:bookmarkEnd w:id="318"/>
      <w:bookmarkEnd w:id="319"/>
      <w:bookmarkEnd w:id="320"/>
      <w:bookmarkEnd w:id="321"/>
    </w:p>
    <w:p w14:paraId="0E93CD66" w14:textId="77777777" w:rsidR="00365D8F" w:rsidRPr="00673155" w:rsidRDefault="00365D8F" w:rsidP="00365D8F">
      <w:pPr>
        <w:pStyle w:val="Style1"/>
        <w:numPr>
          <w:ilvl w:val="0"/>
          <w:numId w:val="0"/>
        </w:numPr>
        <w:ind w:left="1440" w:hanging="720"/>
      </w:pPr>
      <w:bookmarkStart w:id="322" w:name="_Ref241290592"/>
      <w:r w:rsidRPr="00673155">
        <w:t>8.1.</w:t>
      </w:r>
      <w:r w:rsidRPr="00673155">
        <w:tab/>
        <w:t xml:space="preserve">The BAC will open the envelopes containing the eligibility documents in the presence of the prospective bidders’ representatives who choose to attend, at the time, on the date, and at the place specified in the </w:t>
      </w:r>
      <w:hyperlink w:anchor="eds8_1" w:history="1">
        <w:r w:rsidRPr="00673155">
          <w:rPr>
            <w:rStyle w:val="Hyperlink"/>
          </w:rPr>
          <w:t>EDS</w:t>
        </w:r>
      </w:hyperlink>
      <w:r w:rsidRPr="00673155">
        <w:t>. The prospective bidders’ representatives who are present shall sign a register evidencing their attendance.</w:t>
      </w:r>
      <w:bookmarkEnd w:id="322"/>
    </w:p>
    <w:p w14:paraId="573B67D2" w14:textId="77777777" w:rsidR="00365D8F" w:rsidRPr="00673155" w:rsidRDefault="00365D8F" w:rsidP="00365D8F">
      <w:pPr>
        <w:pStyle w:val="Style1"/>
        <w:numPr>
          <w:ilvl w:val="0"/>
          <w:numId w:val="0"/>
        </w:numPr>
        <w:ind w:left="1440"/>
      </w:pPr>
      <w:r w:rsidRPr="00673155">
        <w:t xml:space="preserve">In case the submitted eligibility envelopes cannot be opened as scheduled due to justifiable reasons, the BAC shall take custody of the said envelopes and reschedule the opening on the next working day or at the soonest possible time through the issuance of a Notice of Postponement to be posted in the </w:t>
      </w:r>
      <w:proofErr w:type="spellStart"/>
      <w:r w:rsidRPr="00673155">
        <w:t>PhilGEPS</w:t>
      </w:r>
      <w:proofErr w:type="spellEnd"/>
      <w:r w:rsidRPr="00673155">
        <w:t xml:space="preserve"> website and the website of the Procuring Entity concerned.</w:t>
      </w:r>
    </w:p>
    <w:p w14:paraId="1D0AB967" w14:textId="77777777" w:rsidR="00365D8F" w:rsidRPr="00673155" w:rsidRDefault="00365D8F" w:rsidP="00365D8F">
      <w:pPr>
        <w:pStyle w:val="Style1"/>
        <w:numPr>
          <w:ilvl w:val="0"/>
          <w:numId w:val="0"/>
        </w:numPr>
        <w:ind w:left="1440" w:hanging="720"/>
      </w:pPr>
      <w:r w:rsidRPr="00673155">
        <w:t>8.2.</w:t>
      </w:r>
      <w:r w:rsidRPr="00673155">
        <w:tab/>
        <w:t xml:space="preserve">Letters of withdrawal shall be read out and recorded during the opening of eligibility documents and the envelope containing the corresponding withdrawn eligibility documents shall be returned unopened to the withdrawing prospective bidder. </w:t>
      </w:r>
    </w:p>
    <w:p w14:paraId="3F776B13" w14:textId="77777777" w:rsidR="00365D8F" w:rsidRPr="00673155" w:rsidRDefault="00365D8F" w:rsidP="00365D8F">
      <w:pPr>
        <w:pStyle w:val="Style1"/>
        <w:numPr>
          <w:ilvl w:val="0"/>
          <w:numId w:val="0"/>
        </w:numPr>
        <w:ind w:left="1440" w:hanging="720"/>
      </w:pPr>
      <w:r w:rsidRPr="00673155">
        <w:t>8.3.</w:t>
      </w:r>
      <w:r w:rsidRPr="00673155">
        <w:tab/>
        <w:t>The eligibility documents envelopes and modifications, if any, shall be opened one at a time, and the following read out and recorded:</w:t>
      </w:r>
    </w:p>
    <w:p w14:paraId="63539CC1" w14:textId="77777777" w:rsidR="00365D8F" w:rsidRPr="00673155" w:rsidRDefault="00365D8F">
      <w:pPr>
        <w:pStyle w:val="Style1"/>
        <w:numPr>
          <w:ilvl w:val="3"/>
          <w:numId w:val="26"/>
        </w:numPr>
      </w:pPr>
      <w:r w:rsidRPr="00673155">
        <w:t>the name of the prospective bidder;</w:t>
      </w:r>
    </w:p>
    <w:p w14:paraId="19B184B0" w14:textId="77777777" w:rsidR="00365D8F" w:rsidRPr="00673155" w:rsidRDefault="00365D8F">
      <w:pPr>
        <w:pStyle w:val="Style1"/>
        <w:numPr>
          <w:ilvl w:val="3"/>
          <w:numId w:val="26"/>
        </w:numPr>
      </w:pPr>
      <w:r w:rsidRPr="00673155">
        <w:t>whether there is a modification or substitution; and</w:t>
      </w:r>
    </w:p>
    <w:p w14:paraId="4A3C0EFB" w14:textId="77777777" w:rsidR="00365D8F" w:rsidRPr="00673155" w:rsidRDefault="00365D8F">
      <w:pPr>
        <w:pStyle w:val="Style1"/>
        <w:numPr>
          <w:ilvl w:val="3"/>
          <w:numId w:val="26"/>
        </w:numPr>
      </w:pPr>
      <w:r w:rsidRPr="00673155">
        <w:t>the presence or absence of each document comprising the eligibility documents vis-à-vis a checklist of the required documents.</w:t>
      </w:r>
    </w:p>
    <w:p w14:paraId="7D17921D" w14:textId="77777777" w:rsidR="00365D8F" w:rsidRPr="00673155" w:rsidRDefault="00365D8F" w:rsidP="00365D8F">
      <w:pPr>
        <w:pStyle w:val="Style1"/>
        <w:numPr>
          <w:ilvl w:val="0"/>
          <w:numId w:val="0"/>
        </w:numPr>
        <w:ind w:left="1440" w:hanging="720"/>
      </w:pPr>
      <w:r w:rsidRPr="00673155">
        <w:t>8.4.</w:t>
      </w:r>
      <w:r w:rsidRPr="00673155">
        <w:tab/>
        <w:t xml:space="preserve">The eligibility of each prospective bidder shall be determined by examining </w:t>
      </w:r>
      <w:r w:rsidRPr="00673155">
        <w:rPr>
          <w:snapToGrid w:val="0"/>
        </w:rPr>
        <w:t>each bidder’s eligibility requirements or statements against a checklist of requirements, using non-discretionary “pass/fail” criterion, as stated in the Request for Expression of Interest, and shall be determined as either “eligible” or “ineligible.”  If a prospective bidder submits the specific eligibility document required, he shall be rated “passed” for that particular requirement. In this regard, failure to submit a requirement, or an incomplete or patently insufficient submission, shall be considered “failed” for the particular eligibility requirement concerned. If a prospective bidder is rated “passed” for all the eligibility requirements, he shall be considered eligible to participate in the bidding, and the BAC shall mark the set of eligibility documents of the prospective bidder concerned as “eligible.”  If a prospective bidder is rated “failed” in any of the eligibility requirements, he shall be considered ineligible to participate in the bidding, and the BAC shall mark the set of eligibility documents of the prospective bidder concerned as “ineligible.” In either case, the BAC chairperson or his duly designated authority shall countersign the markings.</w:t>
      </w:r>
      <w:r w:rsidRPr="00673155">
        <w:t xml:space="preserve"> </w:t>
      </w:r>
    </w:p>
    <w:p w14:paraId="0C4D6810" w14:textId="77777777" w:rsidR="00365D8F" w:rsidRPr="00673155" w:rsidRDefault="00F957D0" w:rsidP="00F957D0">
      <w:pPr>
        <w:pStyle w:val="Heading3"/>
        <w:numPr>
          <w:ilvl w:val="0"/>
          <w:numId w:val="0"/>
        </w:numPr>
      </w:pPr>
      <w:bookmarkStart w:id="323" w:name="_Toc241476414"/>
      <w:bookmarkStart w:id="324" w:name="_Toc241481995"/>
      <w:bookmarkStart w:id="325" w:name="_Toc241486622"/>
      <w:bookmarkStart w:id="326" w:name="_Toc241487312"/>
      <w:bookmarkStart w:id="327" w:name="_Toc241578840"/>
      <w:bookmarkStart w:id="328" w:name="_Toc241658962"/>
      <w:r w:rsidRPr="00673155">
        <w:br w:type="column"/>
      </w:r>
      <w:r w:rsidR="00365D8F" w:rsidRPr="00673155">
        <w:lastRenderedPageBreak/>
        <w:t>9.</w:t>
      </w:r>
      <w:r w:rsidR="00365D8F" w:rsidRPr="00673155">
        <w:tab/>
        <w:t>Short Listing of Consultants</w:t>
      </w:r>
      <w:bookmarkEnd w:id="323"/>
      <w:bookmarkEnd w:id="324"/>
      <w:bookmarkEnd w:id="325"/>
      <w:bookmarkEnd w:id="326"/>
      <w:bookmarkEnd w:id="327"/>
      <w:bookmarkEnd w:id="328"/>
    </w:p>
    <w:p w14:paraId="109DD54E" w14:textId="77777777" w:rsidR="00365D8F" w:rsidRPr="00673155" w:rsidRDefault="00365D8F" w:rsidP="00365D8F">
      <w:pPr>
        <w:pStyle w:val="Style1"/>
        <w:numPr>
          <w:ilvl w:val="0"/>
          <w:numId w:val="0"/>
        </w:numPr>
        <w:ind w:left="1440" w:hanging="720"/>
        <w:rPr>
          <w:snapToGrid w:val="0"/>
        </w:rPr>
      </w:pPr>
      <w:bookmarkStart w:id="329" w:name="_Ref241290203"/>
      <w:r w:rsidRPr="00673155">
        <w:rPr>
          <w:snapToGrid w:val="0"/>
        </w:rPr>
        <w:t>9.1.</w:t>
      </w:r>
      <w:r w:rsidRPr="00673155">
        <w:rPr>
          <w:snapToGrid w:val="0"/>
        </w:rPr>
        <w:tab/>
        <w:t xml:space="preserve">Only prospective bidders whose submitted contracts are similar in nature and complexity to the contract to be bid as provided in the </w:t>
      </w:r>
      <w:hyperlink w:anchor="eds9_1" w:history="1">
        <w:r w:rsidRPr="00673155">
          <w:rPr>
            <w:rStyle w:val="Hyperlink"/>
          </w:rPr>
          <w:t>EDS</w:t>
        </w:r>
      </w:hyperlink>
      <w:r w:rsidRPr="00673155">
        <w:t xml:space="preserve"> shall be considered for short listing</w:t>
      </w:r>
      <w:r w:rsidRPr="00673155">
        <w:rPr>
          <w:snapToGrid w:val="0"/>
        </w:rPr>
        <w:t>.</w:t>
      </w:r>
      <w:bookmarkEnd w:id="329"/>
    </w:p>
    <w:p w14:paraId="120CBA40" w14:textId="77777777" w:rsidR="00365D8F" w:rsidRPr="00673155" w:rsidRDefault="00365D8F" w:rsidP="00365D8F">
      <w:pPr>
        <w:pStyle w:val="Style1"/>
        <w:numPr>
          <w:ilvl w:val="0"/>
          <w:numId w:val="0"/>
        </w:numPr>
        <w:ind w:left="1440" w:hanging="720"/>
      </w:pPr>
      <w:bookmarkStart w:id="330" w:name="_Ref241290209"/>
      <w:r w:rsidRPr="00673155">
        <w:rPr>
          <w:snapToGrid w:val="0"/>
        </w:rPr>
        <w:t>9.2.</w:t>
      </w:r>
      <w:r w:rsidRPr="00673155">
        <w:rPr>
          <w:snapToGrid w:val="0"/>
        </w:rPr>
        <w:tab/>
        <w:t xml:space="preserve">The BAC shall draw up the short list of prospective bidders from those declared eligible using the detailed set of criteria and rating system to be used specified in the </w:t>
      </w:r>
      <w:hyperlink w:anchor="eds9_2" w:history="1">
        <w:r w:rsidRPr="00673155">
          <w:rPr>
            <w:rStyle w:val="Hyperlink"/>
            <w:rFonts w:cs="Times New Roman"/>
          </w:rPr>
          <w:t>EDS</w:t>
        </w:r>
      </w:hyperlink>
      <w:r w:rsidRPr="00673155">
        <w:rPr>
          <w:snapToGrid w:val="0"/>
        </w:rPr>
        <w:t>.</w:t>
      </w:r>
      <w:bookmarkEnd w:id="330"/>
    </w:p>
    <w:p w14:paraId="0D51E379" w14:textId="77777777" w:rsidR="00365D8F" w:rsidRPr="00673155" w:rsidRDefault="00365D8F" w:rsidP="00365D8F">
      <w:pPr>
        <w:pStyle w:val="Style1"/>
        <w:numPr>
          <w:ilvl w:val="0"/>
          <w:numId w:val="0"/>
        </w:numPr>
        <w:ind w:left="1440" w:hanging="720"/>
      </w:pPr>
      <w:r w:rsidRPr="00673155">
        <w:t>9.3.</w:t>
      </w:r>
      <w:r w:rsidRPr="00673155">
        <w:tab/>
        <w:t xml:space="preserve">Short listed consultants shall be invited to participate in the bidding for this project through a Notice of Eligibility and Short Listing issued by the BAC.     </w:t>
      </w:r>
    </w:p>
    <w:p w14:paraId="1990519B" w14:textId="77777777" w:rsidR="00365D8F" w:rsidRPr="00673155" w:rsidRDefault="00365D8F" w:rsidP="00AF321F">
      <w:pPr>
        <w:pStyle w:val="Style1"/>
        <w:numPr>
          <w:ilvl w:val="3"/>
          <w:numId w:val="16"/>
        </w:numPr>
        <w:ind w:left="720" w:hanging="720"/>
        <w:rPr>
          <w:b/>
          <w:sz w:val="28"/>
          <w:szCs w:val="28"/>
        </w:rPr>
      </w:pPr>
      <w:r w:rsidRPr="00673155">
        <w:rPr>
          <w:b/>
          <w:sz w:val="28"/>
          <w:szCs w:val="28"/>
        </w:rPr>
        <w:t>Protest Mechanism</w:t>
      </w:r>
    </w:p>
    <w:p w14:paraId="50976712" w14:textId="77777777" w:rsidR="00365D8F" w:rsidRPr="00673155" w:rsidRDefault="00365D8F" w:rsidP="00AE657A">
      <w:pPr>
        <w:pStyle w:val="Style1"/>
        <w:numPr>
          <w:ilvl w:val="0"/>
          <w:numId w:val="0"/>
        </w:numPr>
        <w:ind w:left="720"/>
        <w:sectPr w:rsidR="00365D8F" w:rsidRPr="00673155" w:rsidSect="00181564">
          <w:pgSz w:w="11907" w:h="16839" w:code="9"/>
          <w:pgMar w:top="1440" w:right="1440" w:bottom="1440" w:left="1440" w:header="720" w:footer="720" w:gutter="0"/>
          <w:cols w:space="720"/>
          <w:docGrid w:linePitch="360"/>
        </w:sectPr>
      </w:pPr>
      <w:r w:rsidRPr="00673155">
        <w:t>Decision of the Procuring Entity at any stage of the procurement process may be questioned in accordance with Se</w:t>
      </w:r>
      <w:r w:rsidR="00E945E2" w:rsidRPr="00673155">
        <w:t>ction 55 of the IRR of RA 9184</w:t>
      </w:r>
      <w:r w:rsidR="00AE657A" w:rsidRPr="00673155">
        <w:t>.</w:t>
      </w:r>
    </w:p>
    <w:p w14:paraId="1F963F28" w14:textId="77777777" w:rsidR="003A4D1B" w:rsidRDefault="003A4D1B" w:rsidP="00AE657A">
      <w:pPr>
        <w:pStyle w:val="Heading1"/>
      </w:pPr>
      <w:bookmarkStart w:id="331" w:name="_Toc241578841"/>
      <w:bookmarkStart w:id="332" w:name="_Toc241897776"/>
      <w:bookmarkStart w:id="333" w:name="_Ref242847830"/>
    </w:p>
    <w:p w14:paraId="5B5A0D7B" w14:textId="491E0442" w:rsidR="00365D8F" w:rsidRPr="00673155" w:rsidRDefault="00365D8F" w:rsidP="00AE657A">
      <w:pPr>
        <w:pStyle w:val="Heading1"/>
      </w:pPr>
      <w:r w:rsidRPr="00673155">
        <w:t>Section III. Eligibility Data Sheet</w:t>
      </w:r>
      <w:bookmarkEnd w:id="331"/>
      <w:bookmarkEnd w:id="332"/>
      <w:bookmarkEnd w:id="333"/>
    </w:p>
    <w:p w14:paraId="28C40FC3" w14:textId="77777777" w:rsidR="00365D8F" w:rsidRPr="00673155" w:rsidRDefault="00365D8F" w:rsidP="00365D8F"/>
    <w:tbl>
      <w:tblPr>
        <w:tblW w:w="0" w:type="auto"/>
        <w:tblInd w:w="115" w:type="dxa"/>
        <w:tblLayout w:type="fixed"/>
        <w:tblLook w:val="0000" w:firstRow="0" w:lastRow="0" w:firstColumn="0" w:lastColumn="0" w:noHBand="0" w:noVBand="0"/>
      </w:tblPr>
      <w:tblGrid>
        <w:gridCol w:w="9000"/>
      </w:tblGrid>
      <w:tr w:rsidR="00365D8F" w:rsidRPr="00673155" w14:paraId="1D1EFECA" w14:textId="77777777" w:rsidTr="00181564">
        <w:tc>
          <w:tcPr>
            <w:tcW w:w="9000" w:type="dxa"/>
            <w:tcBorders>
              <w:top w:val="single" w:sz="6" w:space="0" w:color="auto"/>
              <w:left w:val="single" w:sz="6" w:space="0" w:color="auto"/>
              <w:bottom w:val="single" w:sz="6" w:space="0" w:color="auto"/>
              <w:right w:val="single" w:sz="6" w:space="0" w:color="auto"/>
            </w:tcBorders>
          </w:tcPr>
          <w:p w14:paraId="049D6AC9" w14:textId="77777777" w:rsidR="00365D8F" w:rsidRPr="00673155" w:rsidRDefault="00365D8F" w:rsidP="00181564">
            <w:pPr>
              <w:spacing w:before="240"/>
              <w:rPr>
                <w:b/>
                <w:sz w:val="32"/>
              </w:rPr>
            </w:pPr>
            <w:r w:rsidRPr="00673155">
              <w:rPr>
                <w:b/>
                <w:sz w:val="32"/>
              </w:rPr>
              <w:t>Notes on the Eligibility Data Sheet</w:t>
            </w:r>
          </w:p>
          <w:p w14:paraId="26164450" w14:textId="77777777" w:rsidR="00365D8F" w:rsidRPr="00673155" w:rsidRDefault="00365D8F" w:rsidP="00181564">
            <w:pPr>
              <w:suppressAutoHyphens/>
              <w:spacing w:before="240"/>
              <w:rPr>
                <w:szCs w:val="24"/>
              </w:rPr>
            </w:pPr>
            <w:r w:rsidRPr="00673155">
              <w:rPr>
                <w:szCs w:val="24"/>
              </w:rPr>
              <w:t xml:space="preserve">This Section is intended to assist the </w:t>
            </w:r>
            <w:r w:rsidRPr="00673155">
              <w:t>Procuring Entity</w:t>
            </w:r>
            <w:r w:rsidRPr="00673155">
              <w:rPr>
                <w:szCs w:val="24"/>
              </w:rPr>
              <w:t xml:space="preserve"> in providing the specific information and requirements in relation to corresponding clauses in the Eligibility Documents, and has to be prepared for each specific procurement.</w:t>
            </w:r>
          </w:p>
          <w:p w14:paraId="3F4779BE" w14:textId="77777777" w:rsidR="00365D8F" w:rsidRPr="00673155" w:rsidRDefault="00365D8F" w:rsidP="00181564">
            <w:pPr>
              <w:suppressAutoHyphens/>
              <w:spacing w:before="240"/>
              <w:rPr>
                <w:szCs w:val="24"/>
              </w:rPr>
            </w:pPr>
            <w:r w:rsidRPr="00673155">
              <w:rPr>
                <w:szCs w:val="24"/>
              </w:rPr>
              <w:t xml:space="preserve">The </w:t>
            </w:r>
            <w:r w:rsidRPr="00673155">
              <w:t>Procuring Entity</w:t>
            </w:r>
            <w:r w:rsidRPr="00673155">
              <w:rPr>
                <w:szCs w:val="24"/>
              </w:rPr>
              <w:t xml:space="preserve"> should specify in this Section the information and requirements specific to the circumstances of the </w:t>
            </w:r>
            <w:r w:rsidRPr="00673155">
              <w:t>Procuring Entity</w:t>
            </w:r>
            <w:r w:rsidRPr="00673155">
              <w:rPr>
                <w:szCs w:val="24"/>
              </w:rPr>
              <w:t>, the processing of the eligibility, and the rules that will apply in the determination and evaluation of eligibility.</w:t>
            </w:r>
          </w:p>
          <w:p w14:paraId="34164F35" w14:textId="77777777" w:rsidR="00365D8F" w:rsidRPr="00673155" w:rsidRDefault="00365D8F" w:rsidP="00181564">
            <w:pPr>
              <w:suppressAutoHyphens/>
              <w:spacing w:before="240"/>
              <w:rPr>
                <w:szCs w:val="24"/>
              </w:rPr>
            </w:pPr>
            <w:r w:rsidRPr="00673155">
              <w:rPr>
                <w:szCs w:val="24"/>
              </w:rPr>
              <w:t>In preparing this Section, the following aspects should be checked:</w:t>
            </w:r>
          </w:p>
          <w:p w14:paraId="56E96E48" w14:textId="77777777" w:rsidR="00365D8F" w:rsidRPr="00673155" w:rsidRDefault="00365D8F" w:rsidP="00AF321F">
            <w:pPr>
              <w:numPr>
                <w:ilvl w:val="0"/>
                <w:numId w:val="11"/>
              </w:numPr>
              <w:suppressAutoHyphens/>
              <w:spacing w:before="240"/>
              <w:rPr>
                <w:szCs w:val="24"/>
              </w:rPr>
            </w:pPr>
            <w:r w:rsidRPr="00673155">
              <w:rPr>
                <w:szCs w:val="24"/>
              </w:rPr>
              <w:t>Information that specifies and complements provisions of the Eligibility Documents must be incorporated.</w:t>
            </w:r>
          </w:p>
          <w:p w14:paraId="5438ABAD" w14:textId="77777777" w:rsidR="00365D8F" w:rsidRPr="00673155" w:rsidRDefault="00365D8F" w:rsidP="00AF321F">
            <w:pPr>
              <w:numPr>
                <w:ilvl w:val="0"/>
                <w:numId w:val="11"/>
              </w:numPr>
              <w:suppressAutoHyphens/>
              <w:spacing w:before="240"/>
            </w:pPr>
            <w:r w:rsidRPr="00673155">
              <w:rPr>
                <w:szCs w:val="24"/>
              </w:rPr>
              <w:t>Amendments and/or supplements, if any, to provisions of the Eligibility Documents as necessitated by the circumstances of the specific procurement, must also be incorporated.</w:t>
            </w:r>
          </w:p>
        </w:tc>
      </w:tr>
    </w:tbl>
    <w:p w14:paraId="49215749" w14:textId="77777777" w:rsidR="00365D8F" w:rsidRPr="00673155" w:rsidRDefault="00365D8F" w:rsidP="00365D8F"/>
    <w:p w14:paraId="1F1E6570" w14:textId="77777777" w:rsidR="00365D8F" w:rsidRPr="00673155" w:rsidRDefault="00365D8F" w:rsidP="00365D8F">
      <w:pPr>
        <w:jc w:val="center"/>
      </w:pPr>
    </w:p>
    <w:p w14:paraId="6C262BF6" w14:textId="77777777" w:rsidR="00365D8F" w:rsidRPr="00673155" w:rsidRDefault="00365D8F" w:rsidP="00365D8F">
      <w:pPr>
        <w:jc w:val="center"/>
        <w:sectPr w:rsidR="00365D8F" w:rsidRPr="00673155" w:rsidSect="00181564">
          <w:pgSz w:w="11907" w:h="16839" w:code="9"/>
          <w:pgMar w:top="1440" w:right="1440" w:bottom="1440" w:left="1440" w:header="720" w:footer="720" w:gutter="0"/>
          <w:cols w:space="720"/>
          <w:docGrid w:linePitch="360"/>
        </w:sectPr>
      </w:pPr>
    </w:p>
    <w:p w14:paraId="0F717801" w14:textId="77777777" w:rsidR="00365D8F" w:rsidRPr="00673155" w:rsidRDefault="00365D8F" w:rsidP="00365D8F">
      <w:pPr>
        <w:jc w:val="center"/>
        <w:rPr>
          <w:b/>
          <w:sz w:val="48"/>
        </w:rPr>
      </w:pPr>
      <w:r w:rsidRPr="00673155">
        <w:rPr>
          <w:b/>
          <w:sz w:val="48"/>
        </w:rPr>
        <w:lastRenderedPageBreak/>
        <w:t>Eligibility Data Sheet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7407"/>
      </w:tblGrid>
      <w:tr w:rsidR="00365D8F" w:rsidRPr="00673155" w14:paraId="646A71DD" w14:textId="77777777" w:rsidTr="00181564">
        <w:trPr>
          <w:jc w:val="center"/>
        </w:trPr>
        <w:tc>
          <w:tcPr>
            <w:tcW w:w="1593" w:type="dxa"/>
          </w:tcPr>
          <w:p w14:paraId="0F1566C1" w14:textId="77777777" w:rsidR="00365D8F" w:rsidRPr="00673155" w:rsidRDefault="00365D8F" w:rsidP="00181564">
            <w:pPr>
              <w:spacing w:after="120"/>
              <w:jc w:val="left"/>
              <w:rPr>
                <w:b/>
                <w:bCs/>
              </w:rPr>
            </w:pPr>
            <w:r w:rsidRPr="00673155">
              <w:rPr>
                <w:b/>
                <w:bCs/>
              </w:rPr>
              <w:t>Eligibility Documents</w:t>
            </w:r>
          </w:p>
        </w:tc>
        <w:tc>
          <w:tcPr>
            <w:tcW w:w="7407" w:type="dxa"/>
          </w:tcPr>
          <w:p w14:paraId="4313A9EB" w14:textId="77777777" w:rsidR="00365D8F" w:rsidRPr="00673155" w:rsidRDefault="00365D8F" w:rsidP="00181564"/>
        </w:tc>
      </w:tr>
      <w:bookmarkStart w:id="334" w:name="eds1_2"/>
      <w:bookmarkEnd w:id="334"/>
      <w:tr w:rsidR="00365D8F" w:rsidRPr="00673155" w14:paraId="2FD38EE5" w14:textId="77777777" w:rsidTr="00181564">
        <w:trPr>
          <w:jc w:val="center"/>
        </w:trPr>
        <w:tc>
          <w:tcPr>
            <w:tcW w:w="1593" w:type="dxa"/>
          </w:tcPr>
          <w:p w14:paraId="629F0ECA" w14:textId="499C7705" w:rsidR="00365D8F" w:rsidRPr="00673155" w:rsidRDefault="00365D8F" w:rsidP="00181564">
            <w:r w:rsidRPr="00673155">
              <w:fldChar w:fldCharType="begin"/>
            </w:r>
            <w:r w:rsidRPr="00673155">
              <w:instrText xml:space="preserve"> REF _Ref241289943 \r \h  \* MERGEFORMAT </w:instrText>
            </w:r>
            <w:r w:rsidRPr="00673155">
              <w:fldChar w:fldCharType="separate"/>
            </w:r>
            <w:r w:rsidR="00624CD1" w:rsidRPr="00673155">
              <w:t>1.2</w:t>
            </w:r>
            <w:r w:rsidRPr="00673155">
              <w:fldChar w:fldCharType="end"/>
            </w:r>
          </w:p>
        </w:tc>
        <w:tc>
          <w:tcPr>
            <w:tcW w:w="7407" w:type="dxa"/>
          </w:tcPr>
          <w:p w14:paraId="0B073D9E" w14:textId="7844B2EC" w:rsidR="00365D8F" w:rsidRPr="00673155" w:rsidRDefault="000226C1" w:rsidP="00181564">
            <w:pPr>
              <w:spacing w:before="100" w:beforeAutospacing="1"/>
              <w:rPr>
                <w:b/>
              </w:rPr>
            </w:pPr>
            <w:r w:rsidRPr="00673155">
              <w:rPr>
                <w:b/>
                <w:color w:val="0070C0"/>
              </w:rPr>
              <w:t>Detailed Engineering Design</w:t>
            </w:r>
          </w:p>
        </w:tc>
      </w:tr>
      <w:bookmarkStart w:id="335" w:name="eds1_3"/>
      <w:bookmarkEnd w:id="335"/>
      <w:tr w:rsidR="00365D8F" w:rsidRPr="00673155" w14:paraId="099EEA90" w14:textId="77777777" w:rsidTr="00181564">
        <w:trPr>
          <w:jc w:val="center"/>
        </w:trPr>
        <w:tc>
          <w:tcPr>
            <w:tcW w:w="1593" w:type="dxa"/>
          </w:tcPr>
          <w:p w14:paraId="621DBF61" w14:textId="0E7F3BCA" w:rsidR="00365D8F" w:rsidRPr="00673155" w:rsidRDefault="00365D8F" w:rsidP="00181564">
            <w:r w:rsidRPr="00673155">
              <w:fldChar w:fldCharType="begin"/>
            </w:r>
            <w:r w:rsidRPr="00673155">
              <w:instrText xml:space="preserve"> REF _Ref241289949 \r \h  \* MERGEFORMAT </w:instrText>
            </w:r>
            <w:r w:rsidRPr="00673155">
              <w:fldChar w:fldCharType="separate"/>
            </w:r>
            <w:r w:rsidR="00624CD1" w:rsidRPr="00673155">
              <w:t>1.3</w:t>
            </w:r>
            <w:r w:rsidRPr="00673155">
              <w:fldChar w:fldCharType="end"/>
            </w:r>
          </w:p>
        </w:tc>
        <w:tc>
          <w:tcPr>
            <w:tcW w:w="7407" w:type="dxa"/>
          </w:tcPr>
          <w:p w14:paraId="2A43E46D" w14:textId="77777777" w:rsidR="00365D8F" w:rsidRPr="00673155" w:rsidRDefault="000660D4" w:rsidP="000660D4">
            <w:pPr>
              <w:spacing w:before="100" w:beforeAutospacing="1"/>
            </w:pPr>
            <w:r w:rsidRPr="00673155">
              <w:rPr>
                <w:b/>
                <w:color w:val="0070C0"/>
              </w:rPr>
              <w:t>No further instructions.</w:t>
            </w:r>
          </w:p>
        </w:tc>
      </w:tr>
      <w:tr w:rsidR="00365D8F" w:rsidRPr="00673155" w14:paraId="0F4FC979" w14:textId="77777777" w:rsidTr="00181564">
        <w:trPr>
          <w:jc w:val="center"/>
        </w:trPr>
        <w:tc>
          <w:tcPr>
            <w:tcW w:w="1593" w:type="dxa"/>
          </w:tcPr>
          <w:p w14:paraId="30995C4C" w14:textId="77777777" w:rsidR="00365D8F" w:rsidRPr="00673155" w:rsidRDefault="00365D8F" w:rsidP="00181564">
            <w:bookmarkStart w:id="336" w:name="eds2_1ai"/>
            <w:bookmarkStart w:id="337" w:name="eds2_1aiii"/>
            <w:bookmarkEnd w:id="336"/>
            <w:bookmarkEnd w:id="337"/>
            <w:r w:rsidRPr="00673155">
              <w:t>2.1(a)(ii)</w:t>
            </w:r>
          </w:p>
        </w:tc>
        <w:tc>
          <w:tcPr>
            <w:tcW w:w="7407" w:type="dxa"/>
          </w:tcPr>
          <w:p w14:paraId="06769C1D" w14:textId="77777777" w:rsidR="00365D8F" w:rsidRPr="00673155" w:rsidRDefault="00365D8F" w:rsidP="000660D4">
            <w:pPr>
              <w:spacing w:before="100" w:beforeAutospacing="1"/>
              <w:rPr>
                <w:i/>
              </w:rPr>
            </w:pPr>
            <w:r w:rsidRPr="00673155">
              <w:t xml:space="preserve">The statement of all ongoing and completed government and private contracts shall include all such contracts within </w:t>
            </w:r>
            <w:r w:rsidRPr="00673155">
              <w:rPr>
                <w:i/>
              </w:rPr>
              <w:t>[</w:t>
            </w:r>
            <w:r w:rsidR="000660D4" w:rsidRPr="00673155">
              <w:rPr>
                <w:b/>
                <w:color w:val="0070C0"/>
              </w:rPr>
              <w:t>10 years</w:t>
            </w:r>
            <w:r w:rsidRPr="00673155">
              <w:rPr>
                <w:i/>
              </w:rPr>
              <w:t>]</w:t>
            </w:r>
            <w:r w:rsidRPr="00673155">
              <w:t xml:space="preserve"> prior to the deadline for the submission and receipt of eligibility documents.</w:t>
            </w:r>
          </w:p>
        </w:tc>
      </w:tr>
      <w:tr w:rsidR="00365D8F" w:rsidRPr="00673155" w14:paraId="396C2AE8" w14:textId="77777777" w:rsidTr="00181564">
        <w:trPr>
          <w:jc w:val="center"/>
        </w:trPr>
        <w:tc>
          <w:tcPr>
            <w:tcW w:w="1593" w:type="dxa"/>
          </w:tcPr>
          <w:p w14:paraId="02F0DEA2" w14:textId="77777777" w:rsidR="00365D8F" w:rsidRPr="00673155" w:rsidRDefault="00365D8F" w:rsidP="00181564">
            <w:bookmarkStart w:id="338" w:name="eds2_1aiii7"/>
            <w:bookmarkEnd w:id="338"/>
            <w:r w:rsidRPr="00673155">
              <w:t>2.1(a)(ii.7)</w:t>
            </w:r>
          </w:p>
        </w:tc>
        <w:tc>
          <w:tcPr>
            <w:tcW w:w="7407" w:type="dxa"/>
          </w:tcPr>
          <w:p w14:paraId="6D999EC0" w14:textId="77777777" w:rsidR="000660D4" w:rsidRPr="00673155" w:rsidRDefault="00365D8F" w:rsidP="000660D4">
            <w:pPr>
              <w:spacing w:before="100" w:beforeAutospacing="1"/>
              <w:rPr>
                <w:i/>
              </w:rPr>
            </w:pPr>
            <w:r w:rsidRPr="00673155">
              <w:rPr>
                <w:i/>
              </w:rPr>
              <w:t>State acceptable proof of satisfactory completion of completed contracts.</w:t>
            </w:r>
            <w:r w:rsidR="000660D4" w:rsidRPr="00673155">
              <w:rPr>
                <w:i/>
              </w:rPr>
              <w:t xml:space="preserve"> [</w:t>
            </w:r>
            <w:r w:rsidR="000660D4" w:rsidRPr="00673155">
              <w:rPr>
                <w:b/>
                <w:color w:val="0070C0"/>
              </w:rPr>
              <w:t>Certificate of Completion</w:t>
            </w:r>
            <w:r w:rsidR="000660D4" w:rsidRPr="00673155">
              <w:rPr>
                <w:i/>
              </w:rPr>
              <w:t>]</w:t>
            </w:r>
          </w:p>
        </w:tc>
      </w:tr>
      <w:bookmarkStart w:id="339" w:name="eds4_2"/>
      <w:bookmarkEnd w:id="339"/>
      <w:tr w:rsidR="00365D8F" w:rsidRPr="00673155" w14:paraId="320150F6" w14:textId="77777777" w:rsidTr="00181564">
        <w:trPr>
          <w:jc w:val="center"/>
        </w:trPr>
        <w:tc>
          <w:tcPr>
            <w:tcW w:w="1593" w:type="dxa"/>
          </w:tcPr>
          <w:p w14:paraId="05B6DA21" w14:textId="301F73D2" w:rsidR="00365D8F" w:rsidRPr="00673155" w:rsidRDefault="00365D8F" w:rsidP="00181564">
            <w:r w:rsidRPr="00673155">
              <w:fldChar w:fldCharType="begin"/>
            </w:r>
            <w:r w:rsidRPr="00673155">
              <w:instrText xml:space="preserve"> REF _Ref240184137 \r \h  \* MERGEFORMAT </w:instrText>
            </w:r>
            <w:r w:rsidRPr="00673155">
              <w:fldChar w:fldCharType="separate"/>
            </w:r>
            <w:r w:rsidR="00624CD1" w:rsidRPr="00673155">
              <w:t>0</w:t>
            </w:r>
            <w:r w:rsidRPr="00673155">
              <w:fldChar w:fldCharType="end"/>
            </w:r>
          </w:p>
        </w:tc>
        <w:tc>
          <w:tcPr>
            <w:tcW w:w="7407" w:type="dxa"/>
          </w:tcPr>
          <w:p w14:paraId="52DAE147" w14:textId="77777777" w:rsidR="00365D8F" w:rsidRPr="00673155" w:rsidRDefault="00365D8F" w:rsidP="000660D4">
            <w:pPr>
              <w:spacing w:before="100" w:beforeAutospacing="1"/>
              <w:rPr>
                <w:i/>
              </w:rPr>
            </w:pPr>
            <w:r w:rsidRPr="00673155">
              <w:t xml:space="preserve">Each prospective bidder shall submit one (1) original and </w:t>
            </w:r>
            <w:r w:rsidRPr="00673155">
              <w:rPr>
                <w:i/>
              </w:rPr>
              <w:t>[</w:t>
            </w:r>
            <w:r w:rsidR="000660D4" w:rsidRPr="00673155">
              <w:rPr>
                <w:b/>
                <w:color w:val="0070C0"/>
              </w:rPr>
              <w:t>two (2)</w:t>
            </w:r>
            <w:r w:rsidRPr="00673155">
              <w:rPr>
                <w:i/>
              </w:rPr>
              <w:t xml:space="preserve">] </w:t>
            </w:r>
            <w:r w:rsidRPr="00673155">
              <w:rPr>
                <w:sz w:val="22"/>
              </w:rPr>
              <w:t xml:space="preserve">copies </w:t>
            </w:r>
            <w:r w:rsidRPr="00673155">
              <w:t>of its eligibility documents.</w:t>
            </w:r>
          </w:p>
        </w:tc>
      </w:tr>
      <w:bookmarkStart w:id="340" w:name="eds4_3c"/>
      <w:bookmarkEnd w:id="340"/>
      <w:tr w:rsidR="00365D8F" w:rsidRPr="00673155" w14:paraId="7E69EEC9" w14:textId="77777777" w:rsidTr="00181564">
        <w:trPr>
          <w:jc w:val="center"/>
        </w:trPr>
        <w:tc>
          <w:tcPr>
            <w:tcW w:w="1593" w:type="dxa"/>
          </w:tcPr>
          <w:p w14:paraId="778BC3FB" w14:textId="582A041D" w:rsidR="00365D8F" w:rsidRPr="00673155" w:rsidRDefault="00365D8F" w:rsidP="00181564">
            <w:r w:rsidRPr="00673155">
              <w:fldChar w:fldCharType="begin"/>
            </w:r>
            <w:r w:rsidRPr="00673155">
              <w:instrText xml:space="preserve"> REF _Ref241290085 \r \h  \* MERGEFORMAT </w:instrText>
            </w:r>
            <w:r w:rsidRPr="00673155">
              <w:fldChar w:fldCharType="separate"/>
            </w:r>
            <w:r w:rsidR="00624CD1" w:rsidRPr="00673155">
              <w:t>(e)</w:t>
            </w:r>
            <w:r w:rsidRPr="00673155">
              <w:fldChar w:fldCharType="end"/>
            </w:r>
          </w:p>
        </w:tc>
        <w:tc>
          <w:tcPr>
            <w:tcW w:w="7407" w:type="dxa"/>
          </w:tcPr>
          <w:p w14:paraId="47EA737D" w14:textId="77777777" w:rsidR="00365D8F" w:rsidRPr="00673155" w:rsidRDefault="00365D8F" w:rsidP="00181564">
            <w:pPr>
              <w:spacing w:before="100" w:beforeAutospacing="1"/>
              <w:rPr>
                <w:i/>
              </w:rPr>
            </w:pPr>
            <w:r w:rsidRPr="00673155">
              <w:rPr>
                <w:i/>
              </w:rPr>
              <w:t>State the Bids and Awards Committee of the Procuring Entity concerned with the Project.</w:t>
            </w:r>
          </w:p>
          <w:p w14:paraId="085D4D44" w14:textId="77777777" w:rsidR="000660D4" w:rsidRPr="00673155" w:rsidRDefault="000660D4" w:rsidP="00181564">
            <w:pPr>
              <w:spacing w:before="100" w:beforeAutospacing="1"/>
              <w:rPr>
                <w:b/>
              </w:rPr>
            </w:pPr>
            <w:r w:rsidRPr="00673155">
              <w:rPr>
                <w:b/>
                <w:color w:val="0070C0"/>
              </w:rPr>
              <w:t>BAC-DPWH Regional Office III</w:t>
            </w:r>
          </w:p>
        </w:tc>
      </w:tr>
      <w:bookmarkStart w:id="341" w:name="eds4_3d"/>
      <w:bookmarkEnd w:id="341"/>
      <w:tr w:rsidR="00365D8F" w:rsidRPr="00673155" w14:paraId="7F04FD04" w14:textId="77777777" w:rsidTr="00181564">
        <w:trPr>
          <w:jc w:val="center"/>
        </w:trPr>
        <w:tc>
          <w:tcPr>
            <w:tcW w:w="1593" w:type="dxa"/>
          </w:tcPr>
          <w:p w14:paraId="40FA80FE" w14:textId="38303D1E" w:rsidR="00365D8F" w:rsidRPr="00673155" w:rsidRDefault="00365D8F" w:rsidP="00181564">
            <w:r w:rsidRPr="00673155">
              <w:fldChar w:fldCharType="begin"/>
            </w:r>
            <w:r w:rsidRPr="00673155">
              <w:instrText xml:space="preserve"> REF _Ref241290134 \r \h  \* MERGEFORMAT </w:instrText>
            </w:r>
            <w:r w:rsidRPr="00673155">
              <w:fldChar w:fldCharType="separate"/>
            </w:r>
            <w:r w:rsidR="00624CD1" w:rsidRPr="00673155">
              <w:t>(f)</w:t>
            </w:r>
            <w:r w:rsidRPr="00673155">
              <w:fldChar w:fldCharType="end"/>
            </w:r>
          </w:p>
        </w:tc>
        <w:tc>
          <w:tcPr>
            <w:tcW w:w="7407" w:type="dxa"/>
          </w:tcPr>
          <w:p w14:paraId="6533605F" w14:textId="77777777" w:rsidR="00365D8F" w:rsidRPr="00673155" w:rsidRDefault="00365D8F" w:rsidP="00181564">
            <w:pPr>
              <w:spacing w:before="100" w:beforeAutospacing="1"/>
              <w:rPr>
                <w:i/>
              </w:rPr>
            </w:pPr>
            <w:r w:rsidRPr="00673155">
              <w:rPr>
                <w:i/>
              </w:rPr>
              <w:t>State specific details concerning the identification of the Project</w:t>
            </w:r>
          </w:p>
        </w:tc>
      </w:tr>
      <w:bookmarkStart w:id="342" w:name="eds5"/>
      <w:bookmarkEnd w:id="342"/>
      <w:tr w:rsidR="00365D8F" w:rsidRPr="00673155" w14:paraId="76F3CDC6" w14:textId="77777777" w:rsidTr="00181564">
        <w:trPr>
          <w:jc w:val="center"/>
        </w:trPr>
        <w:tc>
          <w:tcPr>
            <w:tcW w:w="1593" w:type="dxa"/>
          </w:tcPr>
          <w:p w14:paraId="7D6B80DB" w14:textId="3E6CA3FE" w:rsidR="00365D8F" w:rsidRPr="00673155" w:rsidRDefault="00365D8F" w:rsidP="00181564">
            <w:r w:rsidRPr="00673155">
              <w:fldChar w:fldCharType="begin"/>
            </w:r>
            <w:r w:rsidRPr="00673155">
              <w:instrText xml:space="preserve"> REF _Ref241290147 \r \h  \* MERGEFORMAT </w:instrText>
            </w:r>
            <w:r w:rsidRPr="00673155">
              <w:fldChar w:fldCharType="separate"/>
            </w:r>
            <w:r w:rsidR="00624CD1" w:rsidRPr="00673155">
              <w:t>0</w:t>
            </w:r>
            <w:r w:rsidRPr="00673155">
              <w:fldChar w:fldCharType="end"/>
            </w:r>
          </w:p>
        </w:tc>
        <w:tc>
          <w:tcPr>
            <w:tcW w:w="7407" w:type="dxa"/>
          </w:tcPr>
          <w:p w14:paraId="203B3BE2" w14:textId="77777777" w:rsidR="00365D8F" w:rsidRPr="00673155" w:rsidRDefault="00365D8F" w:rsidP="00181564">
            <w:pPr>
              <w:spacing w:before="100" w:beforeAutospacing="1"/>
            </w:pPr>
            <w:r w:rsidRPr="00673155">
              <w:t xml:space="preserve">The address for submission of eligibility documents is </w:t>
            </w:r>
            <w:r w:rsidRPr="00673155">
              <w:rPr>
                <w:i/>
              </w:rPr>
              <w:t>[insert address].</w:t>
            </w:r>
          </w:p>
          <w:p w14:paraId="1B751D5A" w14:textId="77777777" w:rsidR="00365D8F" w:rsidRPr="00673155" w:rsidRDefault="00365D8F" w:rsidP="00181564">
            <w:pPr>
              <w:spacing w:before="100" w:beforeAutospacing="1"/>
              <w:rPr>
                <w:i/>
              </w:rPr>
            </w:pPr>
            <w:r w:rsidRPr="00673155">
              <w:t>The deadline for submission of eligibility documents is</w:t>
            </w:r>
            <w:r w:rsidRPr="00673155">
              <w:rPr>
                <w:i/>
              </w:rPr>
              <w:t xml:space="preserve"> [insert time and date].</w:t>
            </w:r>
          </w:p>
        </w:tc>
      </w:tr>
      <w:bookmarkStart w:id="343" w:name="eds8_1"/>
      <w:bookmarkEnd w:id="343"/>
      <w:tr w:rsidR="00365D8F" w:rsidRPr="00673155" w14:paraId="355D0AFD" w14:textId="77777777" w:rsidTr="00181564">
        <w:trPr>
          <w:jc w:val="center"/>
        </w:trPr>
        <w:tc>
          <w:tcPr>
            <w:tcW w:w="1593" w:type="dxa"/>
          </w:tcPr>
          <w:p w14:paraId="022A1B19" w14:textId="5EA775F3" w:rsidR="00365D8F" w:rsidRPr="00673155" w:rsidRDefault="00365D8F" w:rsidP="00181564">
            <w:r w:rsidRPr="00673155">
              <w:fldChar w:fldCharType="begin"/>
            </w:r>
            <w:r w:rsidRPr="00673155">
              <w:instrText xml:space="preserve"> REF _Ref241290592 \r \h  \* MERGEFORMAT </w:instrText>
            </w:r>
            <w:r w:rsidRPr="00673155">
              <w:fldChar w:fldCharType="separate"/>
            </w:r>
            <w:r w:rsidR="00624CD1" w:rsidRPr="00673155">
              <w:t>0</w:t>
            </w:r>
            <w:r w:rsidRPr="00673155">
              <w:fldChar w:fldCharType="end"/>
            </w:r>
          </w:p>
        </w:tc>
        <w:tc>
          <w:tcPr>
            <w:tcW w:w="7407" w:type="dxa"/>
          </w:tcPr>
          <w:p w14:paraId="245E2C6E" w14:textId="77777777" w:rsidR="00365D8F" w:rsidRPr="00673155" w:rsidRDefault="00365D8F" w:rsidP="00181564">
            <w:r w:rsidRPr="00673155">
              <w:t xml:space="preserve">The place of opening of eligibility documents is </w:t>
            </w:r>
            <w:r w:rsidRPr="00673155">
              <w:rPr>
                <w:i/>
              </w:rPr>
              <w:t>[</w:t>
            </w:r>
            <w:r w:rsidR="000660D4" w:rsidRPr="00673155">
              <w:rPr>
                <w:b/>
                <w:color w:val="0070C0"/>
              </w:rPr>
              <w:t>Bidding Room, 2</w:t>
            </w:r>
            <w:r w:rsidR="000660D4" w:rsidRPr="00673155">
              <w:rPr>
                <w:b/>
                <w:color w:val="0070C0"/>
                <w:vertAlign w:val="superscript"/>
              </w:rPr>
              <w:t>nd</w:t>
            </w:r>
            <w:r w:rsidR="000660D4" w:rsidRPr="00673155">
              <w:rPr>
                <w:b/>
                <w:color w:val="0070C0"/>
              </w:rPr>
              <w:t xml:space="preserve"> Floor, DPWH Regional Office Bldg., </w:t>
            </w:r>
            <w:proofErr w:type="spellStart"/>
            <w:r w:rsidR="000660D4" w:rsidRPr="00673155">
              <w:rPr>
                <w:b/>
                <w:color w:val="0070C0"/>
              </w:rPr>
              <w:t>Sindalan</w:t>
            </w:r>
            <w:proofErr w:type="spellEnd"/>
            <w:r w:rsidR="000660D4" w:rsidRPr="00673155">
              <w:rPr>
                <w:b/>
                <w:color w:val="0070C0"/>
              </w:rPr>
              <w:t>, City of San Fernando, Pampanga</w:t>
            </w:r>
            <w:r w:rsidRPr="00673155">
              <w:rPr>
                <w:i/>
              </w:rPr>
              <w:t>].</w:t>
            </w:r>
          </w:p>
          <w:p w14:paraId="4BDB4118" w14:textId="2AE05EA4" w:rsidR="00365D8F" w:rsidRPr="00673155" w:rsidRDefault="00365D8F" w:rsidP="000660D4">
            <w:pPr>
              <w:spacing w:before="100" w:beforeAutospacing="1"/>
            </w:pPr>
            <w:r w:rsidRPr="00673155">
              <w:t>The date and time of opening of eligibility documents is</w:t>
            </w:r>
            <w:r w:rsidRPr="00673155">
              <w:rPr>
                <w:i/>
              </w:rPr>
              <w:t xml:space="preserve"> [</w:t>
            </w:r>
            <w:r w:rsidR="00070AA7" w:rsidRPr="00673155">
              <w:rPr>
                <w:b/>
                <w:color w:val="0070C0"/>
              </w:rPr>
              <w:t>January 18</w:t>
            </w:r>
            <w:r w:rsidR="000660D4" w:rsidRPr="00673155">
              <w:rPr>
                <w:b/>
                <w:color w:val="0070C0"/>
              </w:rPr>
              <w:t>, 202</w:t>
            </w:r>
            <w:r w:rsidR="00070AA7" w:rsidRPr="00673155">
              <w:rPr>
                <w:b/>
                <w:color w:val="0070C0"/>
              </w:rPr>
              <w:t>4</w:t>
            </w:r>
            <w:r w:rsidR="000660D4" w:rsidRPr="00673155">
              <w:rPr>
                <w:b/>
                <w:color w:val="0070C0"/>
              </w:rPr>
              <w:t xml:space="preserve"> until 10:00 A.M.</w:t>
            </w:r>
            <w:r w:rsidRPr="00673155">
              <w:rPr>
                <w:i/>
              </w:rPr>
              <w:t>].</w:t>
            </w:r>
          </w:p>
        </w:tc>
      </w:tr>
      <w:bookmarkStart w:id="344" w:name="eds9_1"/>
      <w:bookmarkEnd w:id="344"/>
      <w:tr w:rsidR="00365D8F" w:rsidRPr="00673155" w14:paraId="2F9D39F0" w14:textId="77777777" w:rsidTr="00181564">
        <w:trPr>
          <w:jc w:val="center"/>
        </w:trPr>
        <w:tc>
          <w:tcPr>
            <w:tcW w:w="1593" w:type="dxa"/>
          </w:tcPr>
          <w:p w14:paraId="4D7B5A82" w14:textId="0B43D20E" w:rsidR="00365D8F" w:rsidRPr="00673155" w:rsidRDefault="00365D8F" w:rsidP="00181564">
            <w:r w:rsidRPr="00673155">
              <w:fldChar w:fldCharType="begin"/>
            </w:r>
            <w:r w:rsidRPr="00673155">
              <w:instrText xml:space="preserve"> REF _Ref241290203 \r \h  \* MERGEFORMAT </w:instrText>
            </w:r>
            <w:r w:rsidRPr="00673155">
              <w:fldChar w:fldCharType="separate"/>
            </w:r>
            <w:r w:rsidR="00624CD1" w:rsidRPr="00673155">
              <w:t>0</w:t>
            </w:r>
            <w:r w:rsidRPr="00673155">
              <w:fldChar w:fldCharType="end"/>
            </w:r>
          </w:p>
        </w:tc>
        <w:tc>
          <w:tcPr>
            <w:tcW w:w="7407" w:type="dxa"/>
          </w:tcPr>
          <w:p w14:paraId="104C1BD3" w14:textId="77777777" w:rsidR="000660D4" w:rsidRPr="00673155" w:rsidRDefault="000660D4" w:rsidP="000660D4">
            <w:pPr>
              <w:spacing w:after="191" w:line="247" w:lineRule="auto"/>
              <w:ind w:left="112"/>
            </w:pPr>
            <w:r w:rsidRPr="00673155">
              <w:t xml:space="preserve">The place of opening of eligibility documents is </w:t>
            </w:r>
            <w:r w:rsidRPr="00673155">
              <w:rPr>
                <w:i/>
              </w:rPr>
              <w:t>[</w:t>
            </w:r>
            <w:r w:rsidRPr="00673155">
              <w:rPr>
                <w:b/>
                <w:color w:val="0070C0"/>
              </w:rPr>
              <w:t>Bidding Room, 2</w:t>
            </w:r>
            <w:r w:rsidRPr="00673155">
              <w:rPr>
                <w:b/>
                <w:color w:val="0070C0"/>
                <w:vertAlign w:val="superscript"/>
              </w:rPr>
              <w:t>nd</w:t>
            </w:r>
            <w:r w:rsidRPr="00673155">
              <w:rPr>
                <w:b/>
                <w:color w:val="0070C0"/>
              </w:rPr>
              <w:t xml:space="preserve"> Floor, DPWH Regional Office III, </w:t>
            </w:r>
            <w:proofErr w:type="spellStart"/>
            <w:r w:rsidRPr="00673155">
              <w:rPr>
                <w:b/>
                <w:color w:val="0070C0"/>
              </w:rPr>
              <w:t>Sindalan</w:t>
            </w:r>
            <w:proofErr w:type="spellEnd"/>
            <w:r w:rsidRPr="00673155">
              <w:rPr>
                <w:b/>
                <w:color w:val="0070C0"/>
              </w:rPr>
              <w:t>, City of San Fernando, Pampanga</w:t>
            </w:r>
            <w:r w:rsidRPr="00673155">
              <w:rPr>
                <w:i/>
              </w:rPr>
              <w:t xml:space="preserve">]. </w:t>
            </w:r>
          </w:p>
          <w:p w14:paraId="52D42506" w14:textId="01B6B9CC" w:rsidR="00365D8F" w:rsidRPr="00673155" w:rsidRDefault="000660D4" w:rsidP="000660D4">
            <w:pPr>
              <w:spacing w:before="100" w:beforeAutospacing="1"/>
              <w:rPr>
                <w:i/>
              </w:rPr>
            </w:pPr>
            <w:r w:rsidRPr="00673155">
              <w:t xml:space="preserve">The date and time of opening of eligibility documents is </w:t>
            </w:r>
            <w:r w:rsidRPr="00673155">
              <w:rPr>
                <w:i/>
              </w:rPr>
              <w:t>[</w:t>
            </w:r>
            <w:r w:rsidR="00070AA7" w:rsidRPr="00673155">
              <w:rPr>
                <w:b/>
                <w:color w:val="0070C0"/>
              </w:rPr>
              <w:t>January 18</w:t>
            </w:r>
            <w:r w:rsidRPr="00673155">
              <w:rPr>
                <w:b/>
                <w:color w:val="0070C0"/>
              </w:rPr>
              <w:t>, 202</w:t>
            </w:r>
            <w:r w:rsidR="00070AA7" w:rsidRPr="00673155">
              <w:rPr>
                <w:b/>
                <w:color w:val="0070C0"/>
              </w:rPr>
              <w:t>4</w:t>
            </w:r>
            <w:r w:rsidRPr="00673155">
              <w:rPr>
                <w:b/>
                <w:color w:val="0070C0"/>
              </w:rPr>
              <w:t xml:space="preserve"> after 10:00 A.M</w:t>
            </w:r>
            <w:r w:rsidRPr="00673155">
              <w:rPr>
                <w:b/>
              </w:rPr>
              <w:t>.</w:t>
            </w:r>
            <w:r w:rsidRPr="00673155">
              <w:rPr>
                <w:i/>
              </w:rPr>
              <w:t>].</w:t>
            </w:r>
          </w:p>
        </w:tc>
      </w:tr>
      <w:bookmarkStart w:id="345" w:name="eds9_2"/>
      <w:bookmarkEnd w:id="345"/>
      <w:tr w:rsidR="00365D8F" w:rsidRPr="00673155" w14:paraId="3E2360D4" w14:textId="77777777" w:rsidTr="00181564">
        <w:trPr>
          <w:jc w:val="center"/>
        </w:trPr>
        <w:tc>
          <w:tcPr>
            <w:tcW w:w="1593" w:type="dxa"/>
          </w:tcPr>
          <w:p w14:paraId="3DC46F19" w14:textId="3AA41D85" w:rsidR="00365D8F" w:rsidRPr="00673155" w:rsidRDefault="00365D8F" w:rsidP="00181564">
            <w:r w:rsidRPr="00673155">
              <w:fldChar w:fldCharType="begin"/>
            </w:r>
            <w:r w:rsidRPr="00673155">
              <w:instrText xml:space="preserve"> REF _Ref241290209 \r \h  \* MERGEFORMAT </w:instrText>
            </w:r>
            <w:r w:rsidRPr="00673155">
              <w:fldChar w:fldCharType="separate"/>
            </w:r>
            <w:r w:rsidR="00624CD1" w:rsidRPr="00673155">
              <w:t>0</w:t>
            </w:r>
            <w:r w:rsidRPr="00673155">
              <w:fldChar w:fldCharType="end"/>
            </w:r>
          </w:p>
        </w:tc>
        <w:tc>
          <w:tcPr>
            <w:tcW w:w="7407" w:type="dxa"/>
          </w:tcPr>
          <w:p w14:paraId="33E6F3CA" w14:textId="77777777" w:rsidR="00365D8F" w:rsidRPr="00673155" w:rsidRDefault="000660D4" w:rsidP="00181564">
            <w:pPr>
              <w:spacing w:before="100" w:beforeAutospacing="1"/>
              <w:rPr>
                <w:b/>
              </w:rPr>
            </w:pPr>
            <w:r w:rsidRPr="00673155">
              <w:rPr>
                <w:b/>
                <w:iCs/>
                <w:color w:val="0070C0"/>
              </w:rPr>
              <w:t>No further instructions</w:t>
            </w:r>
          </w:p>
        </w:tc>
      </w:tr>
      <w:tr w:rsidR="000660D4" w:rsidRPr="00673155" w14:paraId="08BFFBE8" w14:textId="77777777" w:rsidTr="00181564">
        <w:trPr>
          <w:jc w:val="center"/>
        </w:trPr>
        <w:tc>
          <w:tcPr>
            <w:tcW w:w="1593" w:type="dxa"/>
          </w:tcPr>
          <w:p w14:paraId="6E4673B0" w14:textId="77777777" w:rsidR="000660D4" w:rsidRPr="00673155" w:rsidRDefault="000660D4" w:rsidP="00181564"/>
        </w:tc>
        <w:tc>
          <w:tcPr>
            <w:tcW w:w="7407" w:type="dxa"/>
          </w:tcPr>
          <w:p w14:paraId="1FD11C81" w14:textId="77777777" w:rsidR="000660D4" w:rsidRPr="00673155" w:rsidRDefault="000660D4" w:rsidP="000660D4">
            <w:pPr>
              <w:spacing w:after="0" w:line="245" w:lineRule="auto"/>
              <w:ind w:left="112" w:right="62"/>
            </w:pPr>
            <w:r w:rsidRPr="00673155">
              <w:rPr>
                <w:i/>
              </w:rPr>
              <w:t xml:space="preserve">Insert here the detailed set of criteria and rating system to be used by the Procuring Entity for the short listing of consultants. The criteria shall </w:t>
            </w:r>
            <w:r w:rsidRPr="00673155">
              <w:rPr>
                <w:i/>
              </w:rPr>
              <w:lastRenderedPageBreak/>
              <w:t xml:space="preserve">consider the applicable individual experiences of the principal and key staff in case of new firms. </w:t>
            </w:r>
          </w:p>
          <w:p w14:paraId="343F3431" w14:textId="77777777" w:rsidR="000660D4" w:rsidRPr="00673155" w:rsidRDefault="000660D4" w:rsidP="000660D4">
            <w:pPr>
              <w:spacing w:after="0" w:line="259" w:lineRule="auto"/>
              <w:ind w:left="100"/>
              <w:jc w:val="left"/>
            </w:pPr>
            <w:r w:rsidRPr="00673155">
              <w:rPr>
                <w:i/>
              </w:rPr>
              <w:t xml:space="preserve"> </w:t>
            </w:r>
          </w:p>
          <w:tbl>
            <w:tblPr>
              <w:tblStyle w:val="TableGrid0"/>
              <w:tblW w:w="7175" w:type="dxa"/>
              <w:tblInd w:w="108" w:type="dxa"/>
              <w:tblLayout w:type="fixed"/>
              <w:tblCellMar>
                <w:top w:w="12" w:type="dxa"/>
                <w:left w:w="104" w:type="dxa"/>
                <w:right w:w="115" w:type="dxa"/>
              </w:tblCellMar>
              <w:tblLook w:val="04A0" w:firstRow="1" w:lastRow="0" w:firstColumn="1" w:lastColumn="0" w:noHBand="0" w:noVBand="1"/>
            </w:tblPr>
            <w:tblGrid>
              <w:gridCol w:w="633"/>
              <w:gridCol w:w="4225"/>
              <w:gridCol w:w="2317"/>
            </w:tblGrid>
            <w:tr w:rsidR="000660D4" w:rsidRPr="00673155" w14:paraId="071E3BDD" w14:textId="77777777" w:rsidTr="00305AEA">
              <w:trPr>
                <w:trHeight w:val="272"/>
              </w:trPr>
              <w:tc>
                <w:tcPr>
                  <w:tcW w:w="633" w:type="dxa"/>
                  <w:tcBorders>
                    <w:top w:val="single" w:sz="3" w:space="0" w:color="000000"/>
                    <w:left w:val="single" w:sz="3" w:space="0" w:color="000000"/>
                    <w:bottom w:val="single" w:sz="3" w:space="0" w:color="000000"/>
                    <w:right w:val="single" w:sz="3" w:space="0" w:color="000000"/>
                  </w:tcBorders>
                </w:tcPr>
                <w:p w14:paraId="77C1FF88" w14:textId="77777777" w:rsidR="000660D4" w:rsidRPr="00673155" w:rsidRDefault="000660D4" w:rsidP="000660D4">
                  <w:pPr>
                    <w:spacing w:after="0" w:line="259" w:lineRule="auto"/>
                    <w:jc w:val="left"/>
                  </w:pPr>
                  <w:r w:rsidRPr="00673155">
                    <w:t xml:space="preserve"> </w:t>
                  </w:r>
                </w:p>
              </w:tc>
              <w:tc>
                <w:tcPr>
                  <w:tcW w:w="4225" w:type="dxa"/>
                  <w:tcBorders>
                    <w:top w:val="single" w:sz="3" w:space="0" w:color="000000"/>
                    <w:left w:val="single" w:sz="3" w:space="0" w:color="000000"/>
                    <w:bottom w:val="single" w:sz="3" w:space="0" w:color="000000"/>
                    <w:right w:val="single" w:sz="3" w:space="0" w:color="000000"/>
                  </w:tcBorders>
                </w:tcPr>
                <w:p w14:paraId="68750C66" w14:textId="77777777" w:rsidR="000660D4" w:rsidRPr="00673155" w:rsidRDefault="000660D4" w:rsidP="000660D4">
                  <w:pPr>
                    <w:spacing w:after="0" w:line="259" w:lineRule="auto"/>
                    <w:ind w:right="82"/>
                    <w:jc w:val="center"/>
                  </w:pPr>
                  <w:r w:rsidRPr="00673155">
                    <w:rPr>
                      <w:b/>
                    </w:rPr>
                    <w:t xml:space="preserve">Shortlisting Criteria </w:t>
                  </w:r>
                </w:p>
              </w:tc>
              <w:tc>
                <w:tcPr>
                  <w:tcW w:w="2317" w:type="dxa"/>
                  <w:tcBorders>
                    <w:top w:val="single" w:sz="3" w:space="0" w:color="000000"/>
                    <w:left w:val="single" w:sz="3" w:space="0" w:color="000000"/>
                    <w:bottom w:val="single" w:sz="3" w:space="0" w:color="000000"/>
                    <w:right w:val="single" w:sz="3" w:space="0" w:color="000000"/>
                  </w:tcBorders>
                </w:tcPr>
                <w:p w14:paraId="6D6998F7" w14:textId="77777777" w:rsidR="000660D4" w:rsidRPr="00673155" w:rsidRDefault="000660D4" w:rsidP="000660D4">
                  <w:pPr>
                    <w:spacing w:after="0" w:line="259" w:lineRule="auto"/>
                    <w:ind w:right="78"/>
                    <w:jc w:val="center"/>
                  </w:pPr>
                  <w:r w:rsidRPr="00673155">
                    <w:rPr>
                      <w:b/>
                    </w:rPr>
                    <w:t xml:space="preserve">Maximum Points </w:t>
                  </w:r>
                </w:p>
              </w:tc>
            </w:tr>
            <w:tr w:rsidR="000660D4" w:rsidRPr="00673155" w14:paraId="77782EDA" w14:textId="77777777" w:rsidTr="00305AEA">
              <w:trPr>
                <w:trHeight w:val="268"/>
              </w:trPr>
              <w:tc>
                <w:tcPr>
                  <w:tcW w:w="633" w:type="dxa"/>
                  <w:tcBorders>
                    <w:top w:val="single" w:sz="3" w:space="0" w:color="000000"/>
                    <w:left w:val="single" w:sz="3" w:space="0" w:color="000000"/>
                    <w:bottom w:val="single" w:sz="3" w:space="0" w:color="000000"/>
                    <w:right w:val="single" w:sz="3" w:space="0" w:color="000000"/>
                  </w:tcBorders>
                </w:tcPr>
                <w:p w14:paraId="2DEB31C7" w14:textId="77777777" w:rsidR="000660D4" w:rsidRPr="00673155" w:rsidRDefault="000660D4" w:rsidP="000660D4">
                  <w:pPr>
                    <w:spacing w:after="0" w:line="259" w:lineRule="auto"/>
                    <w:jc w:val="left"/>
                  </w:pPr>
                  <w:r w:rsidRPr="00673155">
                    <w:t xml:space="preserve">I </w:t>
                  </w:r>
                </w:p>
              </w:tc>
              <w:tc>
                <w:tcPr>
                  <w:tcW w:w="4225" w:type="dxa"/>
                  <w:tcBorders>
                    <w:top w:val="single" w:sz="3" w:space="0" w:color="000000"/>
                    <w:left w:val="single" w:sz="3" w:space="0" w:color="000000"/>
                    <w:bottom w:val="single" w:sz="3" w:space="0" w:color="000000"/>
                    <w:right w:val="single" w:sz="3" w:space="0" w:color="000000"/>
                  </w:tcBorders>
                </w:tcPr>
                <w:p w14:paraId="32E16461" w14:textId="77777777" w:rsidR="000660D4" w:rsidRPr="00673155" w:rsidRDefault="000660D4" w:rsidP="000660D4">
                  <w:pPr>
                    <w:spacing w:after="0" w:line="259" w:lineRule="auto"/>
                    <w:ind w:left="4"/>
                    <w:jc w:val="left"/>
                  </w:pPr>
                  <w:r w:rsidRPr="00673155">
                    <w:t xml:space="preserve">Experience of the Firm </w:t>
                  </w:r>
                </w:p>
              </w:tc>
              <w:tc>
                <w:tcPr>
                  <w:tcW w:w="2317" w:type="dxa"/>
                  <w:tcBorders>
                    <w:top w:val="single" w:sz="3" w:space="0" w:color="000000"/>
                    <w:left w:val="single" w:sz="3" w:space="0" w:color="000000"/>
                    <w:bottom w:val="single" w:sz="3" w:space="0" w:color="000000"/>
                    <w:right w:val="single" w:sz="3" w:space="0" w:color="000000"/>
                  </w:tcBorders>
                </w:tcPr>
                <w:p w14:paraId="0BD4A2DA" w14:textId="1820995D" w:rsidR="000660D4" w:rsidRPr="00673155" w:rsidRDefault="005157A3" w:rsidP="000660D4">
                  <w:pPr>
                    <w:spacing w:after="0" w:line="259" w:lineRule="auto"/>
                    <w:ind w:right="75"/>
                    <w:jc w:val="center"/>
                  </w:pPr>
                  <w:r w:rsidRPr="00673155">
                    <w:t>6</w:t>
                  </w:r>
                  <w:r w:rsidR="000660D4" w:rsidRPr="00673155">
                    <w:t xml:space="preserve">0 </w:t>
                  </w:r>
                </w:p>
              </w:tc>
            </w:tr>
            <w:tr w:rsidR="000660D4" w:rsidRPr="00673155" w14:paraId="1DBFFBAD" w14:textId="77777777" w:rsidTr="00305AEA">
              <w:trPr>
                <w:trHeight w:val="532"/>
              </w:trPr>
              <w:tc>
                <w:tcPr>
                  <w:tcW w:w="633" w:type="dxa"/>
                  <w:tcBorders>
                    <w:top w:val="single" w:sz="3" w:space="0" w:color="000000"/>
                    <w:left w:val="single" w:sz="3" w:space="0" w:color="000000"/>
                    <w:bottom w:val="single" w:sz="3" w:space="0" w:color="000000"/>
                    <w:right w:val="single" w:sz="3" w:space="0" w:color="000000"/>
                  </w:tcBorders>
                </w:tcPr>
                <w:p w14:paraId="58AA6119" w14:textId="77777777" w:rsidR="000660D4" w:rsidRPr="00673155" w:rsidRDefault="000660D4" w:rsidP="000660D4">
                  <w:pPr>
                    <w:spacing w:after="0" w:line="259" w:lineRule="auto"/>
                    <w:jc w:val="left"/>
                  </w:pPr>
                  <w:r w:rsidRPr="00673155">
                    <w:t xml:space="preserve">II </w:t>
                  </w:r>
                </w:p>
              </w:tc>
              <w:tc>
                <w:tcPr>
                  <w:tcW w:w="4225" w:type="dxa"/>
                  <w:tcBorders>
                    <w:top w:val="single" w:sz="3" w:space="0" w:color="000000"/>
                    <w:left w:val="single" w:sz="3" w:space="0" w:color="000000"/>
                    <w:bottom w:val="single" w:sz="3" w:space="0" w:color="000000"/>
                    <w:right w:val="single" w:sz="3" w:space="0" w:color="000000"/>
                  </w:tcBorders>
                </w:tcPr>
                <w:p w14:paraId="1B5BD852" w14:textId="77777777" w:rsidR="000660D4" w:rsidRPr="00673155" w:rsidRDefault="000660D4" w:rsidP="000660D4">
                  <w:pPr>
                    <w:spacing w:after="0" w:line="259" w:lineRule="auto"/>
                    <w:ind w:left="4"/>
                    <w:jc w:val="left"/>
                  </w:pPr>
                  <w:r w:rsidRPr="00673155">
                    <w:t xml:space="preserve">Availability of Required Personnel of the Firm </w:t>
                  </w:r>
                </w:p>
              </w:tc>
              <w:tc>
                <w:tcPr>
                  <w:tcW w:w="2317" w:type="dxa"/>
                  <w:tcBorders>
                    <w:top w:val="single" w:sz="3" w:space="0" w:color="000000"/>
                    <w:left w:val="single" w:sz="3" w:space="0" w:color="000000"/>
                    <w:bottom w:val="single" w:sz="3" w:space="0" w:color="000000"/>
                    <w:right w:val="single" w:sz="3" w:space="0" w:color="000000"/>
                  </w:tcBorders>
                </w:tcPr>
                <w:p w14:paraId="2D868C45" w14:textId="7A365BA7" w:rsidR="000660D4" w:rsidRPr="00673155" w:rsidRDefault="005157A3" w:rsidP="000660D4">
                  <w:pPr>
                    <w:spacing w:after="0" w:line="259" w:lineRule="auto"/>
                    <w:ind w:right="75"/>
                    <w:jc w:val="center"/>
                  </w:pPr>
                  <w:r w:rsidRPr="00673155">
                    <w:t>1</w:t>
                  </w:r>
                  <w:r w:rsidR="000660D4" w:rsidRPr="00673155">
                    <w:t xml:space="preserve">0 </w:t>
                  </w:r>
                </w:p>
              </w:tc>
            </w:tr>
            <w:tr w:rsidR="000660D4" w:rsidRPr="00673155" w14:paraId="0BCEB13D" w14:textId="77777777" w:rsidTr="00305AEA">
              <w:trPr>
                <w:trHeight w:val="272"/>
              </w:trPr>
              <w:tc>
                <w:tcPr>
                  <w:tcW w:w="633" w:type="dxa"/>
                  <w:tcBorders>
                    <w:top w:val="single" w:sz="3" w:space="0" w:color="000000"/>
                    <w:left w:val="single" w:sz="3" w:space="0" w:color="000000"/>
                    <w:bottom w:val="single" w:sz="3" w:space="0" w:color="000000"/>
                    <w:right w:val="single" w:sz="3" w:space="0" w:color="000000"/>
                  </w:tcBorders>
                </w:tcPr>
                <w:p w14:paraId="6926CFB2" w14:textId="77777777" w:rsidR="000660D4" w:rsidRPr="00673155" w:rsidRDefault="000660D4" w:rsidP="000660D4">
                  <w:pPr>
                    <w:spacing w:after="0" w:line="259" w:lineRule="auto"/>
                    <w:jc w:val="left"/>
                  </w:pPr>
                  <w:r w:rsidRPr="00673155">
                    <w:t xml:space="preserve">III </w:t>
                  </w:r>
                </w:p>
              </w:tc>
              <w:tc>
                <w:tcPr>
                  <w:tcW w:w="4225" w:type="dxa"/>
                  <w:tcBorders>
                    <w:top w:val="single" w:sz="3" w:space="0" w:color="000000"/>
                    <w:left w:val="single" w:sz="3" w:space="0" w:color="000000"/>
                    <w:bottom w:val="single" w:sz="3" w:space="0" w:color="000000"/>
                    <w:right w:val="single" w:sz="3" w:space="0" w:color="000000"/>
                  </w:tcBorders>
                </w:tcPr>
                <w:p w14:paraId="10FAD42E" w14:textId="77777777" w:rsidR="000660D4" w:rsidRPr="00673155" w:rsidRDefault="000660D4" w:rsidP="000660D4">
                  <w:pPr>
                    <w:spacing w:after="0" w:line="259" w:lineRule="auto"/>
                    <w:ind w:left="4"/>
                    <w:jc w:val="left"/>
                  </w:pPr>
                  <w:r w:rsidRPr="00673155">
                    <w:t xml:space="preserve">Workload </w:t>
                  </w:r>
                </w:p>
              </w:tc>
              <w:tc>
                <w:tcPr>
                  <w:tcW w:w="2317" w:type="dxa"/>
                  <w:tcBorders>
                    <w:top w:val="single" w:sz="3" w:space="0" w:color="000000"/>
                    <w:left w:val="single" w:sz="3" w:space="0" w:color="000000"/>
                    <w:bottom w:val="single" w:sz="3" w:space="0" w:color="000000"/>
                    <w:right w:val="single" w:sz="3" w:space="0" w:color="000000"/>
                  </w:tcBorders>
                </w:tcPr>
                <w:p w14:paraId="01AAAD80" w14:textId="77777777" w:rsidR="000660D4" w:rsidRPr="00673155" w:rsidRDefault="000660D4" w:rsidP="000660D4">
                  <w:pPr>
                    <w:spacing w:after="0" w:line="259" w:lineRule="auto"/>
                    <w:ind w:right="75"/>
                    <w:jc w:val="center"/>
                  </w:pPr>
                  <w:r w:rsidRPr="00673155">
                    <w:t xml:space="preserve">30 </w:t>
                  </w:r>
                </w:p>
              </w:tc>
            </w:tr>
            <w:tr w:rsidR="000660D4" w:rsidRPr="00673155" w14:paraId="1090B804" w14:textId="77777777" w:rsidTr="00305AEA">
              <w:trPr>
                <w:trHeight w:val="272"/>
              </w:trPr>
              <w:tc>
                <w:tcPr>
                  <w:tcW w:w="633" w:type="dxa"/>
                  <w:tcBorders>
                    <w:top w:val="single" w:sz="3" w:space="0" w:color="000000"/>
                    <w:left w:val="single" w:sz="3" w:space="0" w:color="000000"/>
                    <w:bottom w:val="single" w:sz="3" w:space="0" w:color="000000"/>
                    <w:right w:val="single" w:sz="3" w:space="0" w:color="000000"/>
                  </w:tcBorders>
                </w:tcPr>
                <w:p w14:paraId="13722B4F" w14:textId="77777777" w:rsidR="000660D4" w:rsidRPr="00673155" w:rsidRDefault="000660D4" w:rsidP="000660D4">
                  <w:pPr>
                    <w:spacing w:after="0" w:line="259" w:lineRule="auto"/>
                    <w:jc w:val="left"/>
                  </w:pPr>
                  <w:r w:rsidRPr="00673155">
                    <w:t xml:space="preserve"> </w:t>
                  </w:r>
                </w:p>
              </w:tc>
              <w:tc>
                <w:tcPr>
                  <w:tcW w:w="4225" w:type="dxa"/>
                  <w:tcBorders>
                    <w:top w:val="single" w:sz="3" w:space="0" w:color="000000"/>
                    <w:left w:val="single" w:sz="3" w:space="0" w:color="000000"/>
                    <w:bottom w:val="single" w:sz="3" w:space="0" w:color="000000"/>
                    <w:right w:val="single" w:sz="3" w:space="0" w:color="000000"/>
                  </w:tcBorders>
                </w:tcPr>
                <w:p w14:paraId="1DF43E5F" w14:textId="77777777" w:rsidR="000660D4" w:rsidRPr="00673155" w:rsidRDefault="000660D4" w:rsidP="000660D4">
                  <w:pPr>
                    <w:spacing w:after="0" w:line="259" w:lineRule="auto"/>
                    <w:ind w:left="4"/>
                    <w:jc w:val="left"/>
                  </w:pPr>
                  <w:r w:rsidRPr="00673155">
                    <w:rPr>
                      <w:b/>
                    </w:rPr>
                    <w:t xml:space="preserve">TOTAL </w:t>
                  </w:r>
                </w:p>
              </w:tc>
              <w:tc>
                <w:tcPr>
                  <w:tcW w:w="2317" w:type="dxa"/>
                  <w:tcBorders>
                    <w:top w:val="single" w:sz="3" w:space="0" w:color="000000"/>
                    <w:left w:val="single" w:sz="3" w:space="0" w:color="000000"/>
                    <w:bottom w:val="single" w:sz="3" w:space="0" w:color="000000"/>
                    <w:right w:val="single" w:sz="3" w:space="0" w:color="000000"/>
                  </w:tcBorders>
                </w:tcPr>
                <w:p w14:paraId="3E099472" w14:textId="77777777" w:rsidR="000660D4" w:rsidRPr="00673155" w:rsidRDefault="000660D4" w:rsidP="000660D4">
                  <w:pPr>
                    <w:spacing w:after="0" w:line="259" w:lineRule="auto"/>
                    <w:ind w:right="75"/>
                    <w:jc w:val="center"/>
                  </w:pPr>
                  <w:r w:rsidRPr="00673155">
                    <w:rPr>
                      <w:b/>
                    </w:rPr>
                    <w:t xml:space="preserve">100 </w:t>
                  </w:r>
                </w:p>
              </w:tc>
            </w:tr>
          </w:tbl>
          <w:p w14:paraId="1AF01E1D" w14:textId="77777777" w:rsidR="000660D4" w:rsidRPr="00673155" w:rsidRDefault="000660D4" w:rsidP="00181564">
            <w:pPr>
              <w:spacing w:before="100" w:beforeAutospacing="1"/>
              <w:rPr>
                <w:b/>
                <w:iCs/>
                <w:color w:val="0070C0"/>
              </w:rPr>
            </w:pPr>
          </w:p>
        </w:tc>
      </w:tr>
      <w:tr w:rsidR="000660D4" w:rsidRPr="00673155" w14:paraId="628C5432" w14:textId="77777777" w:rsidTr="00181564">
        <w:trPr>
          <w:jc w:val="center"/>
        </w:trPr>
        <w:tc>
          <w:tcPr>
            <w:tcW w:w="1593" w:type="dxa"/>
          </w:tcPr>
          <w:p w14:paraId="482F9DB1" w14:textId="77777777" w:rsidR="000660D4" w:rsidRPr="00673155" w:rsidRDefault="000660D4" w:rsidP="00181564"/>
        </w:tc>
        <w:tc>
          <w:tcPr>
            <w:tcW w:w="7407" w:type="dxa"/>
          </w:tcPr>
          <w:p w14:paraId="65C161CB" w14:textId="77777777" w:rsidR="000660D4" w:rsidRPr="00673155" w:rsidRDefault="000660D4" w:rsidP="000660D4">
            <w:pPr>
              <w:spacing w:after="0" w:line="245" w:lineRule="auto"/>
              <w:ind w:left="112" w:right="62"/>
            </w:pPr>
          </w:p>
          <w:p w14:paraId="46D1A86C" w14:textId="77777777" w:rsidR="000660D4" w:rsidRPr="00673155" w:rsidRDefault="000660D4" w:rsidP="000660D4">
            <w:pPr>
              <w:spacing w:after="0" w:line="259" w:lineRule="auto"/>
              <w:jc w:val="left"/>
            </w:pPr>
          </w:p>
          <w:p w14:paraId="743724DA" w14:textId="77777777" w:rsidR="000660D4" w:rsidRPr="00673155" w:rsidRDefault="000660D4" w:rsidP="000660D4">
            <w:pPr>
              <w:spacing w:after="0" w:line="238" w:lineRule="auto"/>
              <w:ind w:right="59"/>
            </w:pPr>
            <w:r w:rsidRPr="00673155">
              <w:t xml:space="preserve">In the evaluation of the eligibility of the bidders, the following weights of the key personnel required shall be used to reflect the relative importance of their responsibilities and inputs in the contract being procured: </w:t>
            </w:r>
          </w:p>
          <w:p w14:paraId="028DB570" w14:textId="77777777" w:rsidR="000660D4" w:rsidRPr="00673155" w:rsidRDefault="000660D4" w:rsidP="000660D4">
            <w:pPr>
              <w:spacing w:after="0" w:line="259" w:lineRule="auto"/>
              <w:jc w:val="left"/>
            </w:pPr>
            <w:r w:rsidRPr="00673155">
              <w:t xml:space="preserve"> </w:t>
            </w:r>
          </w:p>
          <w:tbl>
            <w:tblPr>
              <w:tblStyle w:val="TableGrid0"/>
              <w:tblW w:w="7035" w:type="dxa"/>
              <w:tblInd w:w="32" w:type="dxa"/>
              <w:tblLayout w:type="fixed"/>
              <w:tblCellMar>
                <w:top w:w="10" w:type="dxa"/>
                <w:left w:w="108" w:type="dxa"/>
                <w:right w:w="65" w:type="dxa"/>
              </w:tblCellMar>
              <w:tblLook w:val="04A0" w:firstRow="1" w:lastRow="0" w:firstColumn="1" w:lastColumn="0" w:noHBand="0" w:noVBand="1"/>
            </w:tblPr>
            <w:tblGrid>
              <w:gridCol w:w="517"/>
              <w:gridCol w:w="2888"/>
              <w:gridCol w:w="1239"/>
              <w:gridCol w:w="1260"/>
              <w:gridCol w:w="1131"/>
            </w:tblGrid>
            <w:tr w:rsidR="000660D4" w:rsidRPr="00673155" w14:paraId="40884AAB" w14:textId="77777777" w:rsidTr="00C2231D">
              <w:trPr>
                <w:trHeight w:val="772"/>
              </w:trPr>
              <w:tc>
                <w:tcPr>
                  <w:tcW w:w="517" w:type="dxa"/>
                  <w:tcBorders>
                    <w:top w:val="single" w:sz="3" w:space="0" w:color="000000"/>
                    <w:left w:val="single" w:sz="3" w:space="0" w:color="000000"/>
                    <w:bottom w:val="single" w:sz="3" w:space="0" w:color="000000"/>
                    <w:right w:val="single" w:sz="3" w:space="0" w:color="000000"/>
                  </w:tcBorders>
                </w:tcPr>
                <w:p w14:paraId="11762F14" w14:textId="77777777" w:rsidR="000660D4" w:rsidRPr="00673155" w:rsidRDefault="000660D4" w:rsidP="000660D4">
                  <w:pPr>
                    <w:spacing w:after="0" w:line="259" w:lineRule="auto"/>
                    <w:jc w:val="left"/>
                  </w:pPr>
                  <w:r w:rsidRPr="00673155">
                    <w:rPr>
                      <w:b/>
                    </w:rPr>
                    <w:t xml:space="preserve"> </w:t>
                  </w:r>
                </w:p>
              </w:tc>
              <w:tc>
                <w:tcPr>
                  <w:tcW w:w="2888" w:type="dxa"/>
                  <w:tcBorders>
                    <w:top w:val="single" w:sz="3" w:space="0" w:color="000000"/>
                    <w:left w:val="single" w:sz="3" w:space="0" w:color="000000"/>
                    <w:bottom w:val="single" w:sz="3" w:space="0" w:color="000000"/>
                    <w:right w:val="single" w:sz="3" w:space="0" w:color="000000"/>
                  </w:tcBorders>
                </w:tcPr>
                <w:p w14:paraId="7DF8DE3E" w14:textId="77777777" w:rsidR="000660D4" w:rsidRPr="00673155" w:rsidRDefault="000660D4" w:rsidP="000660D4">
                  <w:pPr>
                    <w:spacing w:after="0" w:line="259" w:lineRule="auto"/>
                    <w:ind w:right="39"/>
                    <w:jc w:val="center"/>
                  </w:pPr>
                  <w:r w:rsidRPr="00673155">
                    <w:rPr>
                      <w:b/>
                    </w:rPr>
                    <w:t xml:space="preserve">Personnel </w:t>
                  </w:r>
                </w:p>
              </w:tc>
              <w:tc>
                <w:tcPr>
                  <w:tcW w:w="1239" w:type="dxa"/>
                  <w:tcBorders>
                    <w:top w:val="single" w:sz="3" w:space="0" w:color="000000"/>
                    <w:left w:val="single" w:sz="3" w:space="0" w:color="000000"/>
                    <w:bottom w:val="single" w:sz="3" w:space="0" w:color="000000"/>
                    <w:right w:val="single" w:sz="3" w:space="0" w:color="000000"/>
                  </w:tcBorders>
                </w:tcPr>
                <w:p w14:paraId="4F72E868" w14:textId="77777777" w:rsidR="000660D4" w:rsidRPr="00673155" w:rsidRDefault="000660D4" w:rsidP="000660D4">
                  <w:pPr>
                    <w:spacing w:after="0" w:line="259" w:lineRule="auto"/>
                    <w:jc w:val="center"/>
                  </w:pPr>
                  <w:r w:rsidRPr="00673155">
                    <w:rPr>
                      <w:b/>
                    </w:rPr>
                    <w:t xml:space="preserve">No. of Personnel </w:t>
                  </w:r>
                </w:p>
              </w:tc>
              <w:tc>
                <w:tcPr>
                  <w:tcW w:w="1260" w:type="dxa"/>
                  <w:tcBorders>
                    <w:top w:val="single" w:sz="3" w:space="0" w:color="000000"/>
                    <w:left w:val="single" w:sz="3" w:space="0" w:color="000000"/>
                    <w:bottom w:val="single" w:sz="3" w:space="0" w:color="000000"/>
                    <w:right w:val="single" w:sz="3" w:space="0" w:color="000000"/>
                  </w:tcBorders>
                </w:tcPr>
                <w:p w14:paraId="064ACF9A" w14:textId="77777777" w:rsidR="000660D4" w:rsidRPr="00673155" w:rsidRDefault="000660D4" w:rsidP="000660D4">
                  <w:pPr>
                    <w:spacing w:after="0" w:line="237" w:lineRule="auto"/>
                    <w:ind w:left="9" w:right="2"/>
                    <w:jc w:val="center"/>
                  </w:pPr>
                  <w:r w:rsidRPr="00673155">
                    <w:rPr>
                      <w:b/>
                    </w:rPr>
                    <w:t xml:space="preserve">Weight per </w:t>
                  </w:r>
                </w:p>
                <w:p w14:paraId="7F0AF70C" w14:textId="77777777" w:rsidR="000660D4" w:rsidRPr="00673155" w:rsidRDefault="000660D4" w:rsidP="000660D4">
                  <w:pPr>
                    <w:spacing w:after="0" w:line="259" w:lineRule="auto"/>
                    <w:ind w:left="48"/>
                    <w:jc w:val="left"/>
                  </w:pPr>
                  <w:r w:rsidRPr="00673155">
                    <w:rPr>
                      <w:b/>
                    </w:rPr>
                    <w:t xml:space="preserve">Personnel </w:t>
                  </w:r>
                </w:p>
              </w:tc>
              <w:tc>
                <w:tcPr>
                  <w:tcW w:w="1131" w:type="dxa"/>
                  <w:tcBorders>
                    <w:top w:val="single" w:sz="3" w:space="0" w:color="000000"/>
                    <w:left w:val="single" w:sz="3" w:space="0" w:color="000000"/>
                    <w:bottom w:val="single" w:sz="3" w:space="0" w:color="000000"/>
                    <w:right w:val="single" w:sz="3" w:space="0" w:color="000000"/>
                  </w:tcBorders>
                </w:tcPr>
                <w:p w14:paraId="62B478B9" w14:textId="77777777" w:rsidR="000660D4" w:rsidRPr="00673155" w:rsidRDefault="000660D4" w:rsidP="000660D4">
                  <w:pPr>
                    <w:spacing w:after="0" w:line="259" w:lineRule="auto"/>
                    <w:jc w:val="center"/>
                  </w:pPr>
                  <w:r w:rsidRPr="00673155">
                    <w:rPr>
                      <w:b/>
                    </w:rPr>
                    <w:t xml:space="preserve">Total Weight </w:t>
                  </w:r>
                </w:p>
              </w:tc>
            </w:tr>
            <w:tr w:rsidR="00C803D0" w:rsidRPr="00673155" w14:paraId="6D8C9D77" w14:textId="77777777" w:rsidTr="00C2231D">
              <w:trPr>
                <w:trHeight w:val="516"/>
              </w:trPr>
              <w:tc>
                <w:tcPr>
                  <w:tcW w:w="517" w:type="dxa"/>
                  <w:tcBorders>
                    <w:top w:val="single" w:sz="3" w:space="0" w:color="000000"/>
                    <w:left w:val="single" w:sz="3" w:space="0" w:color="000000"/>
                    <w:bottom w:val="single" w:sz="3" w:space="0" w:color="000000"/>
                    <w:right w:val="single" w:sz="3" w:space="0" w:color="000000"/>
                  </w:tcBorders>
                </w:tcPr>
                <w:p w14:paraId="47A54675" w14:textId="77777777" w:rsidR="00C803D0" w:rsidRPr="00673155" w:rsidRDefault="00C803D0" w:rsidP="00C803D0">
                  <w:pPr>
                    <w:spacing w:after="0" w:line="259" w:lineRule="auto"/>
                    <w:jc w:val="left"/>
                  </w:pPr>
                  <w:r w:rsidRPr="00673155">
                    <w:rPr>
                      <w:sz w:val="20"/>
                    </w:rPr>
                    <w:t xml:space="preserve">1. </w:t>
                  </w:r>
                </w:p>
              </w:tc>
              <w:tc>
                <w:tcPr>
                  <w:tcW w:w="2888" w:type="dxa"/>
                  <w:tcBorders>
                    <w:top w:val="single" w:sz="3" w:space="0" w:color="000000"/>
                    <w:left w:val="single" w:sz="3" w:space="0" w:color="000000"/>
                    <w:bottom w:val="single" w:sz="3" w:space="0" w:color="000000"/>
                    <w:right w:val="single" w:sz="3" w:space="0" w:color="000000"/>
                  </w:tcBorders>
                </w:tcPr>
                <w:p w14:paraId="2A8CC328" w14:textId="33488ED4" w:rsidR="00C803D0" w:rsidRPr="00673155" w:rsidRDefault="00C803D0" w:rsidP="00C803D0">
                  <w:pPr>
                    <w:spacing w:after="0" w:line="259" w:lineRule="auto"/>
                  </w:pPr>
                  <w:r w:rsidRPr="00673155">
                    <w:t>Project Manager /</w:t>
                  </w:r>
                  <w:r w:rsidR="000226C1" w:rsidRPr="00673155">
                    <w:t>Structural Engineer</w:t>
                  </w:r>
                </w:p>
              </w:tc>
              <w:tc>
                <w:tcPr>
                  <w:tcW w:w="1239" w:type="dxa"/>
                  <w:tcBorders>
                    <w:top w:val="single" w:sz="3" w:space="0" w:color="000000"/>
                    <w:left w:val="single" w:sz="3" w:space="0" w:color="000000"/>
                    <w:bottom w:val="single" w:sz="3" w:space="0" w:color="000000"/>
                    <w:right w:val="single" w:sz="3" w:space="0" w:color="000000"/>
                  </w:tcBorders>
                </w:tcPr>
                <w:p w14:paraId="7527A866" w14:textId="77777777" w:rsidR="00C803D0" w:rsidRPr="00673155" w:rsidRDefault="00C803D0" w:rsidP="00C803D0">
                  <w:pPr>
                    <w:spacing w:after="0" w:line="259" w:lineRule="auto"/>
                    <w:ind w:right="45"/>
                    <w:jc w:val="center"/>
                  </w:pPr>
                  <w:r w:rsidRPr="00673155">
                    <w:t xml:space="preserve">1 </w:t>
                  </w:r>
                </w:p>
              </w:tc>
              <w:tc>
                <w:tcPr>
                  <w:tcW w:w="1260" w:type="dxa"/>
                  <w:tcBorders>
                    <w:top w:val="single" w:sz="3" w:space="0" w:color="000000"/>
                    <w:left w:val="single" w:sz="3" w:space="0" w:color="000000"/>
                    <w:bottom w:val="single" w:sz="3" w:space="0" w:color="000000"/>
                    <w:right w:val="single" w:sz="3" w:space="0" w:color="000000"/>
                  </w:tcBorders>
                </w:tcPr>
                <w:p w14:paraId="0D744D37" w14:textId="4C4286FD" w:rsidR="00C803D0" w:rsidRPr="00673155" w:rsidRDefault="00DB3038" w:rsidP="00C803D0">
                  <w:pPr>
                    <w:spacing w:after="0" w:line="259" w:lineRule="auto"/>
                    <w:ind w:right="44"/>
                    <w:jc w:val="center"/>
                    <w:rPr>
                      <w:color w:val="000000" w:themeColor="text1"/>
                    </w:rPr>
                  </w:pPr>
                  <w:r w:rsidRPr="00673155">
                    <w:rPr>
                      <w:color w:val="000000" w:themeColor="text1"/>
                    </w:rPr>
                    <w:t>3</w:t>
                  </w:r>
                  <w:r w:rsidR="00C803D0" w:rsidRPr="00673155">
                    <w:rPr>
                      <w:color w:val="000000" w:themeColor="text1"/>
                    </w:rPr>
                    <w:t xml:space="preserve">5% </w:t>
                  </w:r>
                </w:p>
              </w:tc>
              <w:tc>
                <w:tcPr>
                  <w:tcW w:w="1131" w:type="dxa"/>
                  <w:tcBorders>
                    <w:top w:val="single" w:sz="3" w:space="0" w:color="000000"/>
                    <w:left w:val="single" w:sz="3" w:space="0" w:color="000000"/>
                    <w:bottom w:val="single" w:sz="3" w:space="0" w:color="000000"/>
                    <w:right w:val="single" w:sz="3" w:space="0" w:color="000000"/>
                  </w:tcBorders>
                </w:tcPr>
                <w:p w14:paraId="41C2E9B5" w14:textId="19EC90E6" w:rsidR="00C803D0" w:rsidRPr="00673155" w:rsidRDefault="00DB3038" w:rsidP="00C803D0">
                  <w:pPr>
                    <w:spacing w:after="0" w:line="259" w:lineRule="auto"/>
                    <w:ind w:right="48"/>
                    <w:jc w:val="center"/>
                    <w:rPr>
                      <w:color w:val="000000" w:themeColor="text1"/>
                    </w:rPr>
                  </w:pPr>
                  <w:r w:rsidRPr="00673155">
                    <w:rPr>
                      <w:color w:val="000000" w:themeColor="text1"/>
                    </w:rPr>
                    <w:t>35</w:t>
                  </w:r>
                  <w:r w:rsidR="00C803D0" w:rsidRPr="00673155">
                    <w:rPr>
                      <w:color w:val="000000" w:themeColor="text1"/>
                    </w:rPr>
                    <w:t xml:space="preserve">% </w:t>
                  </w:r>
                </w:p>
              </w:tc>
            </w:tr>
            <w:tr w:rsidR="00C803D0" w:rsidRPr="00673155" w14:paraId="7C88D2B3" w14:textId="77777777" w:rsidTr="00C2231D">
              <w:trPr>
                <w:trHeight w:val="260"/>
              </w:trPr>
              <w:tc>
                <w:tcPr>
                  <w:tcW w:w="517" w:type="dxa"/>
                  <w:tcBorders>
                    <w:top w:val="single" w:sz="3" w:space="0" w:color="000000"/>
                    <w:left w:val="single" w:sz="3" w:space="0" w:color="000000"/>
                    <w:bottom w:val="single" w:sz="3" w:space="0" w:color="000000"/>
                    <w:right w:val="single" w:sz="3" w:space="0" w:color="000000"/>
                  </w:tcBorders>
                </w:tcPr>
                <w:p w14:paraId="52CB8E78" w14:textId="7CA3D9C9" w:rsidR="00C803D0" w:rsidRPr="00673155" w:rsidRDefault="00C803D0" w:rsidP="00C803D0">
                  <w:pPr>
                    <w:spacing w:after="0" w:line="259" w:lineRule="auto"/>
                    <w:jc w:val="left"/>
                    <w:rPr>
                      <w:sz w:val="20"/>
                    </w:rPr>
                  </w:pPr>
                  <w:r w:rsidRPr="00673155">
                    <w:rPr>
                      <w:sz w:val="20"/>
                    </w:rPr>
                    <w:t>2.</w:t>
                  </w:r>
                </w:p>
              </w:tc>
              <w:tc>
                <w:tcPr>
                  <w:tcW w:w="2888" w:type="dxa"/>
                  <w:tcBorders>
                    <w:top w:val="single" w:sz="3" w:space="0" w:color="000000"/>
                    <w:left w:val="single" w:sz="3" w:space="0" w:color="000000"/>
                    <w:bottom w:val="single" w:sz="3" w:space="0" w:color="000000"/>
                    <w:right w:val="single" w:sz="3" w:space="0" w:color="000000"/>
                  </w:tcBorders>
                </w:tcPr>
                <w:p w14:paraId="66257AF1" w14:textId="49458A7E" w:rsidR="00C803D0" w:rsidRPr="00673155" w:rsidRDefault="000226C1" w:rsidP="00C803D0">
                  <w:pPr>
                    <w:spacing w:after="0" w:line="259" w:lineRule="auto"/>
                    <w:jc w:val="left"/>
                  </w:pPr>
                  <w:r w:rsidRPr="00673155">
                    <w:t xml:space="preserve">Traffic Engineer </w:t>
                  </w:r>
                </w:p>
              </w:tc>
              <w:tc>
                <w:tcPr>
                  <w:tcW w:w="1239" w:type="dxa"/>
                  <w:tcBorders>
                    <w:top w:val="single" w:sz="3" w:space="0" w:color="000000"/>
                    <w:left w:val="single" w:sz="3" w:space="0" w:color="000000"/>
                    <w:bottom w:val="single" w:sz="3" w:space="0" w:color="000000"/>
                    <w:right w:val="single" w:sz="3" w:space="0" w:color="000000"/>
                  </w:tcBorders>
                </w:tcPr>
                <w:p w14:paraId="46EA583A" w14:textId="77777777" w:rsidR="00C803D0" w:rsidRPr="00673155" w:rsidRDefault="00C803D0" w:rsidP="00C803D0">
                  <w:pPr>
                    <w:spacing w:after="0" w:line="259" w:lineRule="auto"/>
                    <w:ind w:right="45"/>
                    <w:jc w:val="center"/>
                  </w:pPr>
                  <w:r w:rsidRPr="00673155">
                    <w:t>1</w:t>
                  </w:r>
                </w:p>
              </w:tc>
              <w:tc>
                <w:tcPr>
                  <w:tcW w:w="1260" w:type="dxa"/>
                  <w:tcBorders>
                    <w:top w:val="single" w:sz="3" w:space="0" w:color="000000"/>
                    <w:left w:val="single" w:sz="3" w:space="0" w:color="000000"/>
                    <w:bottom w:val="single" w:sz="3" w:space="0" w:color="000000"/>
                    <w:right w:val="single" w:sz="3" w:space="0" w:color="000000"/>
                  </w:tcBorders>
                </w:tcPr>
                <w:p w14:paraId="27477965" w14:textId="5FAFD6D6" w:rsidR="00C803D0" w:rsidRPr="00673155" w:rsidRDefault="00DB3038" w:rsidP="00C803D0">
                  <w:pPr>
                    <w:spacing w:after="0" w:line="259" w:lineRule="auto"/>
                    <w:ind w:right="44"/>
                    <w:jc w:val="center"/>
                    <w:rPr>
                      <w:color w:val="000000" w:themeColor="text1"/>
                    </w:rPr>
                  </w:pPr>
                  <w:r w:rsidRPr="00673155">
                    <w:rPr>
                      <w:color w:val="000000" w:themeColor="text1"/>
                    </w:rPr>
                    <w:t>25</w:t>
                  </w:r>
                  <w:r w:rsidR="00C803D0" w:rsidRPr="00673155">
                    <w:rPr>
                      <w:color w:val="000000" w:themeColor="text1"/>
                    </w:rPr>
                    <w:t xml:space="preserve">% </w:t>
                  </w:r>
                </w:p>
              </w:tc>
              <w:tc>
                <w:tcPr>
                  <w:tcW w:w="1131" w:type="dxa"/>
                  <w:tcBorders>
                    <w:top w:val="single" w:sz="3" w:space="0" w:color="000000"/>
                    <w:left w:val="single" w:sz="3" w:space="0" w:color="000000"/>
                    <w:bottom w:val="single" w:sz="3" w:space="0" w:color="000000"/>
                    <w:right w:val="single" w:sz="3" w:space="0" w:color="000000"/>
                  </w:tcBorders>
                </w:tcPr>
                <w:p w14:paraId="7C08E6BD" w14:textId="725B0A84" w:rsidR="00C803D0" w:rsidRPr="00673155" w:rsidRDefault="00DB3038" w:rsidP="00C803D0">
                  <w:pPr>
                    <w:spacing w:after="0" w:line="259" w:lineRule="auto"/>
                    <w:ind w:right="48"/>
                    <w:jc w:val="center"/>
                    <w:rPr>
                      <w:color w:val="000000" w:themeColor="text1"/>
                    </w:rPr>
                  </w:pPr>
                  <w:r w:rsidRPr="00673155">
                    <w:rPr>
                      <w:color w:val="000000" w:themeColor="text1"/>
                    </w:rPr>
                    <w:t>25</w:t>
                  </w:r>
                  <w:r w:rsidR="00C803D0" w:rsidRPr="00673155">
                    <w:rPr>
                      <w:color w:val="000000" w:themeColor="text1"/>
                    </w:rPr>
                    <w:t xml:space="preserve">% </w:t>
                  </w:r>
                </w:p>
              </w:tc>
            </w:tr>
            <w:tr w:rsidR="00C803D0" w:rsidRPr="00673155" w14:paraId="33D10DD1" w14:textId="77777777" w:rsidTr="00C2231D">
              <w:trPr>
                <w:trHeight w:val="260"/>
              </w:trPr>
              <w:tc>
                <w:tcPr>
                  <w:tcW w:w="517" w:type="dxa"/>
                  <w:tcBorders>
                    <w:top w:val="single" w:sz="3" w:space="0" w:color="000000"/>
                    <w:left w:val="single" w:sz="3" w:space="0" w:color="000000"/>
                    <w:bottom w:val="single" w:sz="3" w:space="0" w:color="000000"/>
                    <w:right w:val="single" w:sz="3" w:space="0" w:color="000000"/>
                  </w:tcBorders>
                </w:tcPr>
                <w:p w14:paraId="2808088D" w14:textId="1A6509C5" w:rsidR="00C803D0" w:rsidRPr="00673155" w:rsidRDefault="00C803D0" w:rsidP="00C803D0">
                  <w:pPr>
                    <w:spacing w:after="0" w:line="259" w:lineRule="auto"/>
                    <w:jc w:val="left"/>
                    <w:rPr>
                      <w:sz w:val="20"/>
                    </w:rPr>
                  </w:pPr>
                  <w:r w:rsidRPr="00673155">
                    <w:rPr>
                      <w:sz w:val="20"/>
                    </w:rPr>
                    <w:t>3.</w:t>
                  </w:r>
                </w:p>
              </w:tc>
              <w:tc>
                <w:tcPr>
                  <w:tcW w:w="2888" w:type="dxa"/>
                  <w:tcBorders>
                    <w:top w:val="single" w:sz="3" w:space="0" w:color="000000"/>
                    <w:left w:val="single" w:sz="3" w:space="0" w:color="000000"/>
                    <w:bottom w:val="single" w:sz="3" w:space="0" w:color="000000"/>
                    <w:right w:val="single" w:sz="3" w:space="0" w:color="000000"/>
                  </w:tcBorders>
                </w:tcPr>
                <w:p w14:paraId="573CD5E0" w14:textId="4C56880F" w:rsidR="00C803D0" w:rsidRPr="00673155" w:rsidRDefault="000226C1" w:rsidP="00C803D0">
                  <w:pPr>
                    <w:spacing w:after="0" w:line="259" w:lineRule="auto"/>
                    <w:jc w:val="left"/>
                  </w:pPr>
                  <w:r w:rsidRPr="00673155">
                    <w:t>Geodetic Engineer</w:t>
                  </w:r>
                </w:p>
              </w:tc>
              <w:tc>
                <w:tcPr>
                  <w:tcW w:w="1239" w:type="dxa"/>
                  <w:tcBorders>
                    <w:top w:val="single" w:sz="3" w:space="0" w:color="000000"/>
                    <w:left w:val="single" w:sz="3" w:space="0" w:color="000000"/>
                    <w:bottom w:val="single" w:sz="3" w:space="0" w:color="000000"/>
                    <w:right w:val="single" w:sz="3" w:space="0" w:color="000000"/>
                  </w:tcBorders>
                </w:tcPr>
                <w:p w14:paraId="53E5C53F" w14:textId="77777777" w:rsidR="00C803D0" w:rsidRPr="00673155" w:rsidRDefault="00C803D0" w:rsidP="00C803D0">
                  <w:pPr>
                    <w:spacing w:after="0" w:line="259" w:lineRule="auto"/>
                    <w:ind w:right="45"/>
                    <w:jc w:val="center"/>
                  </w:pPr>
                  <w:r w:rsidRPr="00673155">
                    <w:t>1</w:t>
                  </w:r>
                </w:p>
              </w:tc>
              <w:tc>
                <w:tcPr>
                  <w:tcW w:w="1260" w:type="dxa"/>
                  <w:tcBorders>
                    <w:top w:val="single" w:sz="3" w:space="0" w:color="000000"/>
                    <w:left w:val="single" w:sz="3" w:space="0" w:color="000000"/>
                    <w:bottom w:val="single" w:sz="3" w:space="0" w:color="000000"/>
                    <w:right w:val="single" w:sz="3" w:space="0" w:color="000000"/>
                  </w:tcBorders>
                </w:tcPr>
                <w:p w14:paraId="30CCD7AE" w14:textId="6753B3F5" w:rsidR="00C803D0" w:rsidRPr="00673155" w:rsidRDefault="00DB3038" w:rsidP="00C803D0">
                  <w:pPr>
                    <w:spacing w:after="0" w:line="259" w:lineRule="auto"/>
                    <w:ind w:right="44"/>
                    <w:jc w:val="center"/>
                    <w:rPr>
                      <w:color w:val="000000" w:themeColor="text1"/>
                    </w:rPr>
                  </w:pPr>
                  <w:r w:rsidRPr="00673155">
                    <w:rPr>
                      <w:color w:val="000000" w:themeColor="text1"/>
                    </w:rPr>
                    <w:t>20</w:t>
                  </w:r>
                  <w:r w:rsidR="00C803D0" w:rsidRPr="00673155">
                    <w:rPr>
                      <w:color w:val="000000" w:themeColor="text1"/>
                    </w:rPr>
                    <w:t xml:space="preserve">% </w:t>
                  </w:r>
                </w:p>
              </w:tc>
              <w:tc>
                <w:tcPr>
                  <w:tcW w:w="1131" w:type="dxa"/>
                  <w:tcBorders>
                    <w:top w:val="single" w:sz="3" w:space="0" w:color="000000"/>
                    <w:left w:val="single" w:sz="3" w:space="0" w:color="000000"/>
                    <w:bottom w:val="single" w:sz="3" w:space="0" w:color="000000"/>
                    <w:right w:val="single" w:sz="3" w:space="0" w:color="000000"/>
                  </w:tcBorders>
                </w:tcPr>
                <w:p w14:paraId="3D7B073A" w14:textId="64C052B2" w:rsidR="00C803D0" w:rsidRPr="00673155" w:rsidRDefault="00DB3038" w:rsidP="00C803D0">
                  <w:pPr>
                    <w:spacing w:after="0" w:line="259" w:lineRule="auto"/>
                    <w:ind w:right="48"/>
                    <w:jc w:val="center"/>
                    <w:rPr>
                      <w:color w:val="000000" w:themeColor="text1"/>
                    </w:rPr>
                  </w:pPr>
                  <w:r w:rsidRPr="00673155">
                    <w:rPr>
                      <w:color w:val="000000" w:themeColor="text1"/>
                    </w:rPr>
                    <w:t>20</w:t>
                  </w:r>
                  <w:r w:rsidR="00C803D0" w:rsidRPr="00673155">
                    <w:rPr>
                      <w:color w:val="000000" w:themeColor="text1"/>
                    </w:rPr>
                    <w:t xml:space="preserve">% </w:t>
                  </w:r>
                </w:p>
              </w:tc>
            </w:tr>
            <w:tr w:rsidR="00C803D0" w:rsidRPr="00673155" w14:paraId="1246357A" w14:textId="77777777" w:rsidTr="00C2231D">
              <w:trPr>
                <w:trHeight w:val="260"/>
              </w:trPr>
              <w:tc>
                <w:tcPr>
                  <w:tcW w:w="517" w:type="dxa"/>
                  <w:tcBorders>
                    <w:top w:val="single" w:sz="3" w:space="0" w:color="000000"/>
                    <w:left w:val="single" w:sz="3" w:space="0" w:color="000000"/>
                    <w:bottom w:val="single" w:sz="3" w:space="0" w:color="000000"/>
                    <w:right w:val="single" w:sz="3" w:space="0" w:color="000000"/>
                  </w:tcBorders>
                </w:tcPr>
                <w:p w14:paraId="45FBF55C" w14:textId="54F43577" w:rsidR="00C803D0" w:rsidRPr="00673155" w:rsidRDefault="00C803D0" w:rsidP="00C803D0">
                  <w:pPr>
                    <w:spacing w:after="0" w:line="259" w:lineRule="auto"/>
                    <w:jc w:val="left"/>
                    <w:rPr>
                      <w:sz w:val="20"/>
                    </w:rPr>
                  </w:pPr>
                  <w:r w:rsidRPr="00673155">
                    <w:rPr>
                      <w:sz w:val="20"/>
                    </w:rPr>
                    <w:t>4.</w:t>
                  </w:r>
                </w:p>
              </w:tc>
              <w:tc>
                <w:tcPr>
                  <w:tcW w:w="2888" w:type="dxa"/>
                  <w:tcBorders>
                    <w:top w:val="single" w:sz="3" w:space="0" w:color="000000"/>
                    <w:left w:val="single" w:sz="3" w:space="0" w:color="000000"/>
                    <w:bottom w:val="single" w:sz="3" w:space="0" w:color="000000"/>
                    <w:right w:val="single" w:sz="3" w:space="0" w:color="000000"/>
                  </w:tcBorders>
                </w:tcPr>
                <w:p w14:paraId="6E009A25" w14:textId="32504F78" w:rsidR="00C803D0" w:rsidRPr="00673155" w:rsidRDefault="000226C1" w:rsidP="00C803D0">
                  <w:pPr>
                    <w:spacing w:after="0" w:line="259" w:lineRule="auto"/>
                    <w:jc w:val="left"/>
                  </w:pPr>
                  <w:r w:rsidRPr="00673155">
                    <w:t>Geotechnical Engineer</w:t>
                  </w:r>
                </w:p>
              </w:tc>
              <w:tc>
                <w:tcPr>
                  <w:tcW w:w="1239" w:type="dxa"/>
                  <w:tcBorders>
                    <w:top w:val="single" w:sz="3" w:space="0" w:color="000000"/>
                    <w:left w:val="single" w:sz="3" w:space="0" w:color="000000"/>
                    <w:bottom w:val="single" w:sz="3" w:space="0" w:color="000000"/>
                    <w:right w:val="single" w:sz="3" w:space="0" w:color="000000"/>
                  </w:tcBorders>
                </w:tcPr>
                <w:p w14:paraId="28266179" w14:textId="1C725FC3" w:rsidR="00C803D0" w:rsidRPr="00673155" w:rsidRDefault="00C803D0" w:rsidP="00C803D0">
                  <w:pPr>
                    <w:spacing w:after="0" w:line="259" w:lineRule="auto"/>
                    <w:ind w:right="45"/>
                    <w:jc w:val="center"/>
                  </w:pPr>
                  <w:r w:rsidRPr="00673155">
                    <w:t>1</w:t>
                  </w:r>
                </w:p>
              </w:tc>
              <w:tc>
                <w:tcPr>
                  <w:tcW w:w="1260" w:type="dxa"/>
                  <w:tcBorders>
                    <w:top w:val="single" w:sz="3" w:space="0" w:color="000000"/>
                    <w:left w:val="single" w:sz="3" w:space="0" w:color="000000"/>
                    <w:bottom w:val="single" w:sz="3" w:space="0" w:color="000000"/>
                    <w:right w:val="single" w:sz="3" w:space="0" w:color="000000"/>
                  </w:tcBorders>
                </w:tcPr>
                <w:p w14:paraId="63762550" w14:textId="62957883" w:rsidR="00C803D0" w:rsidRPr="00673155" w:rsidRDefault="00DB3038" w:rsidP="00C803D0">
                  <w:pPr>
                    <w:spacing w:after="0" w:line="259" w:lineRule="auto"/>
                    <w:ind w:right="44"/>
                    <w:jc w:val="center"/>
                    <w:rPr>
                      <w:color w:val="000000" w:themeColor="text1"/>
                    </w:rPr>
                  </w:pPr>
                  <w:r w:rsidRPr="00673155">
                    <w:rPr>
                      <w:color w:val="000000" w:themeColor="text1"/>
                    </w:rPr>
                    <w:t>20</w:t>
                  </w:r>
                  <w:r w:rsidR="00C803D0" w:rsidRPr="00673155">
                    <w:rPr>
                      <w:color w:val="000000" w:themeColor="text1"/>
                    </w:rPr>
                    <w:t>%</w:t>
                  </w:r>
                </w:p>
              </w:tc>
              <w:tc>
                <w:tcPr>
                  <w:tcW w:w="1131" w:type="dxa"/>
                  <w:tcBorders>
                    <w:top w:val="single" w:sz="3" w:space="0" w:color="000000"/>
                    <w:left w:val="single" w:sz="3" w:space="0" w:color="000000"/>
                    <w:bottom w:val="single" w:sz="3" w:space="0" w:color="000000"/>
                    <w:right w:val="single" w:sz="3" w:space="0" w:color="000000"/>
                  </w:tcBorders>
                </w:tcPr>
                <w:p w14:paraId="46825D68" w14:textId="13154E11" w:rsidR="00C803D0" w:rsidRPr="00673155" w:rsidRDefault="00DB3038" w:rsidP="00C803D0">
                  <w:pPr>
                    <w:spacing w:after="0" w:line="259" w:lineRule="auto"/>
                    <w:ind w:right="48"/>
                    <w:jc w:val="center"/>
                    <w:rPr>
                      <w:color w:val="000000" w:themeColor="text1"/>
                    </w:rPr>
                  </w:pPr>
                  <w:r w:rsidRPr="00673155">
                    <w:rPr>
                      <w:color w:val="000000" w:themeColor="text1"/>
                    </w:rPr>
                    <w:t>20</w:t>
                  </w:r>
                  <w:r w:rsidR="00C803D0" w:rsidRPr="00673155">
                    <w:rPr>
                      <w:color w:val="000000" w:themeColor="text1"/>
                    </w:rPr>
                    <w:t>%</w:t>
                  </w:r>
                </w:p>
              </w:tc>
            </w:tr>
            <w:tr w:rsidR="000660D4" w:rsidRPr="00673155" w14:paraId="57BED70E" w14:textId="77777777" w:rsidTr="00C2231D">
              <w:trPr>
                <w:trHeight w:val="264"/>
              </w:trPr>
              <w:tc>
                <w:tcPr>
                  <w:tcW w:w="517" w:type="dxa"/>
                  <w:tcBorders>
                    <w:top w:val="single" w:sz="3" w:space="0" w:color="000000"/>
                    <w:left w:val="single" w:sz="3" w:space="0" w:color="000000"/>
                    <w:bottom w:val="single" w:sz="3" w:space="0" w:color="000000"/>
                    <w:right w:val="single" w:sz="3" w:space="0" w:color="000000"/>
                  </w:tcBorders>
                </w:tcPr>
                <w:p w14:paraId="00BAA9D2" w14:textId="77777777" w:rsidR="000660D4" w:rsidRPr="00673155" w:rsidRDefault="000660D4" w:rsidP="000660D4">
                  <w:pPr>
                    <w:spacing w:after="0" w:line="259" w:lineRule="auto"/>
                    <w:jc w:val="left"/>
                  </w:pPr>
                  <w:r w:rsidRPr="00673155">
                    <w:rPr>
                      <w:b/>
                    </w:rPr>
                    <w:t xml:space="preserve"> </w:t>
                  </w:r>
                </w:p>
              </w:tc>
              <w:tc>
                <w:tcPr>
                  <w:tcW w:w="2888" w:type="dxa"/>
                  <w:tcBorders>
                    <w:top w:val="single" w:sz="3" w:space="0" w:color="000000"/>
                    <w:left w:val="single" w:sz="3" w:space="0" w:color="000000"/>
                    <w:bottom w:val="single" w:sz="3" w:space="0" w:color="000000"/>
                    <w:right w:val="single" w:sz="3" w:space="0" w:color="000000"/>
                  </w:tcBorders>
                </w:tcPr>
                <w:p w14:paraId="1411877A" w14:textId="77777777" w:rsidR="000660D4" w:rsidRPr="00673155" w:rsidRDefault="000660D4" w:rsidP="000660D4">
                  <w:pPr>
                    <w:spacing w:after="0" w:line="259" w:lineRule="auto"/>
                    <w:jc w:val="left"/>
                  </w:pPr>
                  <w:r w:rsidRPr="00673155">
                    <w:rPr>
                      <w:b/>
                    </w:rPr>
                    <w:t xml:space="preserve">TOTAL </w:t>
                  </w:r>
                </w:p>
              </w:tc>
              <w:tc>
                <w:tcPr>
                  <w:tcW w:w="1239" w:type="dxa"/>
                  <w:tcBorders>
                    <w:top w:val="single" w:sz="3" w:space="0" w:color="000000"/>
                    <w:left w:val="single" w:sz="3" w:space="0" w:color="000000"/>
                    <w:bottom w:val="single" w:sz="3" w:space="0" w:color="000000"/>
                    <w:right w:val="single" w:sz="3" w:space="0" w:color="000000"/>
                  </w:tcBorders>
                </w:tcPr>
                <w:p w14:paraId="7F8710E9" w14:textId="77777777" w:rsidR="000660D4" w:rsidRPr="00673155" w:rsidRDefault="000660D4" w:rsidP="000660D4">
                  <w:pPr>
                    <w:spacing w:after="0" w:line="259" w:lineRule="auto"/>
                    <w:ind w:left="13"/>
                    <w:jc w:val="center"/>
                  </w:pPr>
                  <w:r w:rsidRPr="00673155">
                    <w:rPr>
                      <w:b/>
                    </w:rPr>
                    <w:t xml:space="preserve"> </w:t>
                  </w:r>
                </w:p>
              </w:tc>
              <w:tc>
                <w:tcPr>
                  <w:tcW w:w="1260" w:type="dxa"/>
                  <w:tcBorders>
                    <w:top w:val="single" w:sz="3" w:space="0" w:color="000000"/>
                    <w:left w:val="single" w:sz="3" w:space="0" w:color="000000"/>
                    <w:bottom w:val="single" w:sz="3" w:space="0" w:color="000000"/>
                    <w:right w:val="single" w:sz="3" w:space="0" w:color="000000"/>
                  </w:tcBorders>
                </w:tcPr>
                <w:p w14:paraId="7BA0ABD2" w14:textId="77777777" w:rsidR="000660D4" w:rsidRPr="00673155" w:rsidRDefault="000660D4" w:rsidP="000660D4">
                  <w:pPr>
                    <w:spacing w:after="0" w:line="259" w:lineRule="auto"/>
                    <w:ind w:left="13"/>
                    <w:jc w:val="center"/>
                    <w:rPr>
                      <w:color w:val="000000" w:themeColor="text1"/>
                    </w:rPr>
                  </w:pPr>
                  <w:r w:rsidRPr="00673155">
                    <w:rPr>
                      <w:b/>
                      <w:color w:val="000000" w:themeColor="text1"/>
                    </w:rPr>
                    <w:t xml:space="preserve"> </w:t>
                  </w:r>
                </w:p>
              </w:tc>
              <w:tc>
                <w:tcPr>
                  <w:tcW w:w="1131" w:type="dxa"/>
                  <w:tcBorders>
                    <w:top w:val="single" w:sz="3" w:space="0" w:color="000000"/>
                    <w:left w:val="single" w:sz="3" w:space="0" w:color="000000"/>
                    <w:bottom w:val="single" w:sz="3" w:space="0" w:color="000000"/>
                    <w:right w:val="single" w:sz="3" w:space="0" w:color="000000"/>
                  </w:tcBorders>
                </w:tcPr>
                <w:p w14:paraId="5DEC928B" w14:textId="77777777" w:rsidR="000660D4" w:rsidRPr="00673155" w:rsidRDefault="000660D4" w:rsidP="000660D4">
                  <w:pPr>
                    <w:spacing w:after="0" w:line="259" w:lineRule="auto"/>
                    <w:ind w:right="43"/>
                    <w:jc w:val="center"/>
                    <w:rPr>
                      <w:color w:val="000000" w:themeColor="text1"/>
                    </w:rPr>
                  </w:pPr>
                  <w:r w:rsidRPr="00673155">
                    <w:rPr>
                      <w:b/>
                      <w:color w:val="000000" w:themeColor="text1"/>
                    </w:rPr>
                    <w:t xml:space="preserve">100% </w:t>
                  </w:r>
                </w:p>
              </w:tc>
            </w:tr>
          </w:tbl>
          <w:p w14:paraId="4F4D17E4" w14:textId="77777777" w:rsidR="000660D4" w:rsidRPr="00673155" w:rsidRDefault="000660D4" w:rsidP="000660D4">
            <w:pPr>
              <w:spacing w:after="0" w:line="259" w:lineRule="auto"/>
              <w:jc w:val="left"/>
            </w:pPr>
            <w:r w:rsidRPr="00673155">
              <w:rPr>
                <w:color w:val="FFFFFF"/>
              </w:rPr>
              <w:t xml:space="preserve">1 </w:t>
            </w:r>
          </w:p>
          <w:p w14:paraId="5B9A5D91" w14:textId="5CEB3DA8" w:rsidR="000660D4" w:rsidRPr="00673155" w:rsidRDefault="000660D4" w:rsidP="000660D4">
            <w:pPr>
              <w:spacing w:after="0" w:line="238" w:lineRule="auto"/>
              <w:jc w:val="left"/>
            </w:pPr>
            <w:r w:rsidRPr="00673155">
              <w:t xml:space="preserve">Eligible Bidders must obtain the passing score of </w:t>
            </w:r>
            <w:r w:rsidR="00555C73" w:rsidRPr="00673155">
              <w:rPr>
                <w:b/>
                <w:bCs/>
                <w:color w:val="0070C0"/>
              </w:rPr>
              <w:t>seventy</w:t>
            </w:r>
            <w:r w:rsidRPr="00673155">
              <w:rPr>
                <w:b/>
                <w:bCs/>
                <w:color w:val="0070C0"/>
              </w:rPr>
              <w:t xml:space="preserve"> (</w:t>
            </w:r>
            <w:r w:rsidR="005157A3" w:rsidRPr="00673155">
              <w:rPr>
                <w:b/>
                <w:bCs/>
                <w:color w:val="0070C0"/>
              </w:rPr>
              <w:t>7</w:t>
            </w:r>
            <w:r w:rsidRPr="00673155">
              <w:rPr>
                <w:b/>
                <w:bCs/>
                <w:color w:val="0070C0"/>
              </w:rPr>
              <w:t>0)</w:t>
            </w:r>
            <w:r w:rsidRPr="00673155">
              <w:rPr>
                <w:color w:val="0070C0"/>
              </w:rPr>
              <w:t xml:space="preserve"> </w:t>
            </w:r>
            <w:r w:rsidRPr="00673155">
              <w:t>points to qualify in the shortlist.</w:t>
            </w:r>
            <w:r w:rsidRPr="00673155">
              <w:rPr>
                <w:i/>
              </w:rPr>
              <w:t xml:space="preserve"> </w:t>
            </w:r>
          </w:p>
          <w:p w14:paraId="4C04786A" w14:textId="77777777" w:rsidR="000660D4" w:rsidRPr="00673155" w:rsidRDefault="000660D4" w:rsidP="000660D4">
            <w:pPr>
              <w:spacing w:after="0" w:line="245" w:lineRule="auto"/>
              <w:ind w:left="112" w:right="62"/>
            </w:pPr>
          </w:p>
        </w:tc>
      </w:tr>
    </w:tbl>
    <w:p w14:paraId="3C86EC43" w14:textId="77777777" w:rsidR="00365D8F" w:rsidRPr="00673155" w:rsidRDefault="00365D8F" w:rsidP="00AE657A">
      <w:pPr>
        <w:pStyle w:val="Heading1"/>
      </w:pPr>
    </w:p>
    <w:p w14:paraId="1F22A7F9" w14:textId="77777777" w:rsidR="00365D8F" w:rsidRPr="00673155" w:rsidRDefault="00365D8F" w:rsidP="00365D8F">
      <w:pPr>
        <w:sectPr w:rsidR="00365D8F" w:rsidRPr="00673155" w:rsidSect="00181564">
          <w:footerReference w:type="default" r:id="rId12"/>
          <w:pgSz w:w="11907" w:h="16839" w:code="9"/>
          <w:pgMar w:top="1440" w:right="1440" w:bottom="1440" w:left="1440" w:header="720" w:footer="720" w:gutter="0"/>
          <w:cols w:space="720"/>
          <w:docGrid w:linePitch="360"/>
        </w:sectPr>
      </w:pPr>
    </w:p>
    <w:p w14:paraId="0F92C8F0" w14:textId="77777777" w:rsidR="00A3380D" w:rsidRPr="00673155" w:rsidRDefault="00A3380D" w:rsidP="00A3380D">
      <w:pPr>
        <w:spacing w:line="259" w:lineRule="auto"/>
        <w:ind w:left="874" w:right="1094" w:hanging="10"/>
        <w:jc w:val="center"/>
      </w:pPr>
      <w:bookmarkStart w:id="346" w:name="_Toc241578842"/>
      <w:bookmarkStart w:id="347" w:name="_Toc241897777"/>
      <w:r w:rsidRPr="00673155">
        <w:rPr>
          <w:b/>
          <w:i/>
          <w:sz w:val="52"/>
        </w:rPr>
        <w:lastRenderedPageBreak/>
        <w:t xml:space="preserve">Part I, Section IV. </w:t>
      </w:r>
    </w:p>
    <w:p w14:paraId="0D334BA0" w14:textId="77777777" w:rsidR="00A3380D" w:rsidRPr="00673155" w:rsidRDefault="00A3380D" w:rsidP="00A3380D">
      <w:pPr>
        <w:spacing w:after="3" w:line="259" w:lineRule="auto"/>
        <w:ind w:left="10" w:right="1239" w:hanging="10"/>
        <w:jc w:val="right"/>
      </w:pPr>
      <w:r w:rsidRPr="00673155">
        <w:rPr>
          <w:b/>
          <w:i/>
          <w:sz w:val="52"/>
        </w:rPr>
        <w:t xml:space="preserve">Eligibility and Shortlisting Screening </w:t>
      </w:r>
    </w:p>
    <w:p w14:paraId="03E8E197" w14:textId="77777777" w:rsidR="00A3380D" w:rsidRPr="00673155" w:rsidRDefault="00A3380D" w:rsidP="00A3380D">
      <w:pPr>
        <w:spacing w:line="259" w:lineRule="auto"/>
        <w:ind w:left="874" w:right="1093" w:hanging="10"/>
        <w:jc w:val="center"/>
      </w:pPr>
      <w:r w:rsidRPr="00673155">
        <w:rPr>
          <w:b/>
          <w:i/>
          <w:sz w:val="52"/>
        </w:rPr>
        <w:t xml:space="preserve">Forms </w:t>
      </w:r>
    </w:p>
    <w:p w14:paraId="182314A1" w14:textId="77777777" w:rsidR="00A3380D" w:rsidRPr="00673155" w:rsidRDefault="00A3380D" w:rsidP="00A3380D">
      <w:pPr>
        <w:spacing w:after="0" w:line="259" w:lineRule="auto"/>
        <w:jc w:val="left"/>
      </w:pPr>
      <w:r w:rsidRPr="00673155">
        <w:rPr>
          <w:b/>
          <w:i/>
          <w:sz w:val="52"/>
        </w:rPr>
        <w:t xml:space="preserve"> </w:t>
      </w:r>
    </w:p>
    <w:p w14:paraId="14DB35DD" w14:textId="77777777" w:rsidR="00A3380D" w:rsidRPr="00673155" w:rsidRDefault="00A3380D" w:rsidP="00A3380D">
      <w:pPr>
        <w:spacing w:after="364" w:line="259" w:lineRule="auto"/>
        <w:jc w:val="left"/>
      </w:pPr>
      <w:r w:rsidRPr="00673155">
        <w:rPr>
          <w:b/>
          <w:i/>
          <w:sz w:val="16"/>
        </w:rPr>
        <w:t xml:space="preserve"> </w:t>
      </w:r>
    </w:p>
    <w:p w14:paraId="38AE1CCD" w14:textId="77777777" w:rsidR="00A3380D" w:rsidRPr="00673155" w:rsidRDefault="00A3380D" w:rsidP="00A3380D">
      <w:pPr>
        <w:pBdr>
          <w:top w:val="single" w:sz="3" w:space="0" w:color="000000"/>
          <w:left w:val="single" w:sz="3" w:space="0" w:color="000000"/>
          <w:bottom w:val="single" w:sz="3" w:space="0" w:color="000000"/>
          <w:right w:val="single" w:sz="3" w:space="0" w:color="000000"/>
        </w:pBdr>
        <w:spacing w:after="122" w:line="259" w:lineRule="auto"/>
        <w:ind w:left="1388" w:right="5"/>
        <w:jc w:val="left"/>
      </w:pPr>
      <w:r w:rsidRPr="00673155">
        <w:rPr>
          <w:b/>
          <w:sz w:val="28"/>
        </w:rPr>
        <w:t xml:space="preserve">Notes on the Eligibility and Shortlisting Screening Forms </w:t>
      </w:r>
    </w:p>
    <w:p w14:paraId="0A93C330" w14:textId="77777777" w:rsidR="00A3380D" w:rsidRPr="00673155" w:rsidRDefault="00A3380D" w:rsidP="00A3380D">
      <w:pPr>
        <w:pBdr>
          <w:top w:val="single" w:sz="3" w:space="0" w:color="000000"/>
          <w:left w:val="single" w:sz="3" w:space="0" w:color="000000"/>
          <w:bottom w:val="single" w:sz="3" w:space="0" w:color="000000"/>
          <w:right w:val="single" w:sz="3" w:space="0" w:color="000000"/>
        </w:pBdr>
        <w:spacing w:after="0" w:line="257" w:lineRule="auto"/>
        <w:ind w:left="1388" w:right="5"/>
        <w:jc w:val="left"/>
        <w:rPr>
          <w:szCs w:val="24"/>
        </w:rPr>
      </w:pPr>
      <w:r w:rsidRPr="00673155">
        <w:rPr>
          <w:szCs w:val="24"/>
        </w:rPr>
        <w:t xml:space="preserve">This Section provides the forms and template necessary for prospective bidders to prepare responsive Eligibility Documents in accordance with the requirement of the Procuring Entity. </w:t>
      </w:r>
    </w:p>
    <w:p w14:paraId="61B3AC54" w14:textId="77777777" w:rsidR="00A3380D" w:rsidRPr="00673155" w:rsidRDefault="00A3380D" w:rsidP="00A3380D">
      <w:pPr>
        <w:pBdr>
          <w:top w:val="single" w:sz="3" w:space="0" w:color="000000"/>
          <w:left w:val="single" w:sz="3" w:space="0" w:color="000000"/>
          <w:bottom w:val="single" w:sz="3" w:space="0" w:color="000000"/>
          <w:right w:val="single" w:sz="3" w:space="0" w:color="000000"/>
        </w:pBdr>
        <w:spacing w:after="0" w:line="257" w:lineRule="auto"/>
        <w:ind w:left="1388" w:right="5"/>
        <w:jc w:val="left"/>
        <w:rPr>
          <w:szCs w:val="24"/>
        </w:rPr>
      </w:pPr>
    </w:p>
    <w:p w14:paraId="44E6EC94" w14:textId="77777777" w:rsidR="00A3380D" w:rsidRPr="00673155" w:rsidRDefault="00A3380D" w:rsidP="00A3380D">
      <w:pPr>
        <w:pBdr>
          <w:top w:val="single" w:sz="3" w:space="0" w:color="000000"/>
          <w:left w:val="single" w:sz="3" w:space="0" w:color="000000"/>
          <w:bottom w:val="single" w:sz="3" w:space="0" w:color="000000"/>
          <w:right w:val="single" w:sz="3" w:space="0" w:color="000000"/>
        </w:pBdr>
        <w:spacing w:after="0" w:line="257" w:lineRule="auto"/>
        <w:ind w:left="1388" w:right="5"/>
        <w:jc w:val="left"/>
        <w:rPr>
          <w:szCs w:val="24"/>
        </w:rPr>
      </w:pPr>
    </w:p>
    <w:p w14:paraId="6A0ED057" w14:textId="77777777" w:rsidR="00A3380D" w:rsidRPr="00673155" w:rsidRDefault="00A3380D" w:rsidP="00A3380D">
      <w:pPr>
        <w:pBdr>
          <w:top w:val="single" w:sz="3" w:space="0" w:color="000000"/>
          <w:left w:val="single" w:sz="3" w:space="0" w:color="000000"/>
          <w:bottom w:val="single" w:sz="3" w:space="0" w:color="000000"/>
          <w:right w:val="single" w:sz="3" w:space="0" w:color="000000"/>
        </w:pBdr>
        <w:spacing w:after="0" w:line="257" w:lineRule="auto"/>
        <w:ind w:left="1388" w:right="5" w:hanging="668"/>
        <w:jc w:val="left"/>
        <w:rPr>
          <w:szCs w:val="24"/>
        </w:rPr>
      </w:pPr>
      <w:r w:rsidRPr="00673155">
        <w:rPr>
          <w:szCs w:val="24"/>
        </w:rPr>
        <w:br w:type="page"/>
      </w:r>
    </w:p>
    <w:p w14:paraId="555B8CFE" w14:textId="77777777" w:rsidR="00A3380D" w:rsidRPr="00673155" w:rsidRDefault="00A3380D" w:rsidP="00A3380D">
      <w:pPr>
        <w:spacing w:after="4" w:line="271" w:lineRule="auto"/>
        <w:ind w:left="882" w:right="393" w:hanging="10"/>
      </w:pPr>
      <w:r w:rsidRPr="00673155">
        <w:rPr>
          <w:rFonts w:ascii="Tahoma" w:eastAsia="Tahoma" w:hAnsi="Tahoma" w:cs="Tahoma"/>
          <w:sz w:val="20"/>
        </w:rPr>
        <w:lastRenderedPageBreak/>
        <w:t xml:space="preserve">Form Title: Checklist of Eligibility Requirements for Consulting Services </w:t>
      </w:r>
    </w:p>
    <w:p w14:paraId="343CE1FD" w14:textId="77777777" w:rsidR="00A3380D" w:rsidRPr="00673155" w:rsidRDefault="00A3380D" w:rsidP="00A3380D">
      <w:pPr>
        <w:tabs>
          <w:tab w:val="center" w:pos="2521"/>
          <w:tab w:val="center" w:pos="4169"/>
        </w:tabs>
        <w:spacing w:line="259" w:lineRule="auto"/>
        <w:jc w:val="left"/>
      </w:pPr>
      <w:r w:rsidRPr="00673155">
        <w:rPr>
          <w:rFonts w:ascii="Calibri" w:eastAsia="Calibri" w:hAnsi="Calibri" w:cs="Calibri"/>
        </w:rPr>
        <w:tab/>
      </w:r>
      <w:r w:rsidRPr="00673155">
        <w:rPr>
          <w:b/>
        </w:rPr>
        <w:t xml:space="preserve">Date:  </w:t>
      </w:r>
      <w:r w:rsidRPr="00673155">
        <w:rPr>
          <w:rFonts w:ascii="Calibri" w:eastAsia="Calibri" w:hAnsi="Calibri" w:cs="Calibri"/>
          <w:noProof/>
          <w:lang w:val="en-PH" w:eastAsia="en-PH"/>
        </w:rPr>
        <mc:AlternateContent>
          <mc:Choice Requires="wpg">
            <w:drawing>
              <wp:inline distT="0" distB="0" distL="0" distR="0" wp14:anchorId="41F66C08" wp14:editId="259B4766">
                <wp:extent cx="1717421" cy="12700"/>
                <wp:effectExtent l="0" t="0" r="0" b="0"/>
                <wp:docPr id="342307" name="Group 342307"/>
                <wp:cNvGraphicFramePr/>
                <a:graphic xmlns:a="http://schemas.openxmlformats.org/drawingml/2006/main">
                  <a:graphicData uri="http://schemas.microsoft.com/office/word/2010/wordprocessingGroup">
                    <wpg:wgp>
                      <wpg:cNvGrpSpPr/>
                      <wpg:grpSpPr>
                        <a:xfrm>
                          <a:off x="0" y="0"/>
                          <a:ext cx="1717421" cy="12700"/>
                          <a:chOff x="0" y="0"/>
                          <a:chExt cx="1717421" cy="12700"/>
                        </a:xfrm>
                      </wpg:grpSpPr>
                      <wps:wsp>
                        <wps:cNvPr id="403371" name="Shape 403371"/>
                        <wps:cNvSpPr/>
                        <wps:spPr>
                          <a:xfrm>
                            <a:off x="0" y="0"/>
                            <a:ext cx="1717421" cy="12700"/>
                          </a:xfrm>
                          <a:custGeom>
                            <a:avLst/>
                            <a:gdLst/>
                            <a:ahLst/>
                            <a:cxnLst/>
                            <a:rect l="0" t="0" r="0" b="0"/>
                            <a:pathLst>
                              <a:path w="1717421" h="12700">
                                <a:moveTo>
                                  <a:pt x="0" y="0"/>
                                </a:moveTo>
                                <a:lnTo>
                                  <a:pt x="1717421" y="0"/>
                                </a:lnTo>
                                <a:lnTo>
                                  <a:pt x="1717421" y="12700"/>
                                </a:lnTo>
                                <a:lnTo>
                                  <a:pt x="0" y="127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D5CC55F" id="Group 342307" o:spid="_x0000_s1026" style="width:135.25pt;height:1pt;mso-position-horizontal-relative:char;mso-position-vertical-relative:line" coordsize="17174,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">
                <v:shape id="Shape 403371" o:spid="_x0000_s1027" style="position:absolute;width:17174;height:127;visibility:visible;mso-wrap-style:square;v-text-anchor:top" coordsize="1717421,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" path="m,l1717421,r,12700l,12700,,e" fillcolor="black" stroked="f" strokeweight="0">
                  <v:stroke miterlimit="83231f" joinstyle="miter"/>
                  <v:path arrowok="t" textboxrect="0,0,1717421,12700"/>
                </v:shape>
                <w10:anchorlock/>
              </v:group>
            </w:pict>
          </mc:Fallback>
        </mc:AlternateContent>
      </w:r>
      <w:r w:rsidRPr="00673155">
        <w:rPr>
          <w:b/>
        </w:rPr>
        <w:t xml:space="preserve"> </w:t>
      </w:r>
      <w:r w:rsidRPr="00673155">
        <w:rPr>
          <w:b/>
        </w:rPr>
        <w:tab/>
        <w:t xml:space="preserve"> </w:t>
      </w:r>
    </w:p>
    <w:p w14:paraId="1EB6681A" w14:textId="77777777" w:rsidR="00A3380D" w:rsidRPr="00673155" w:rsidRDefault="00A3380D" w:rsidP="00A3380D">
      <w:pPr>
        <w:spacing w:after="0" w:line="259" w:lineRule="auto"/>
        <w:jc w:val="left"/>
      </w:pPr>
      <w:r w:rsidRPr="00673155">
        <w:rPr>
          <w:b/>
          <w:sz w:val="20"/>
        </w:rPr>
        <w:t xml:space="preserve"> </w:t>
      </w:r>
    </w:p>
    <w:p w14:paraId="56C461F8" w14:textId="77777777" w:rsidR="00A3380D" w:rsidRPr="00673155" w:rsidRDefault="00A3380D" w:rsidP="00A3380D">
      <w:pPr>
        <w:spacing w:after="121" w:line="259" w:lineRule="auto"/>
        <w:jc w:val="left"/>
      </w:pPr>
      <w:r w:rsidRPr="00673155">
        <w:rPr>
          <w:b/>
          <w:sz w:val="17"/>
        </w:rPr>
        <w:t xml:space="preserve"> </w:t>
      </w:r>
    </w:p>
    <w:p w14:paraId="46EF4D98" w14:textId="77777777" w:rsidR="00A3380D" w:rsidRPr="00673155" w:rsidRDefault="00A3380D" w:rsidP="00A3380D">
      <w:pPr>
        <w:spacing w:after="0" w:line="259" w:lineRule="auto"/>
        <w:ind w:right="986"/>
        <w:jc w:val="right"/>
      </w:pPr>
      <w:r w:rsidRPr="00673155">
        <w:rPr>
          <w:b/>
        </w:rPr>
        <w:t xml:space="preserve">CHECK LIST OF REQUIRED ELIGIBILITY and SHORTLISTING DOCUMENTS </w:t>
      </w:r>
    </w:p>
    <w:p w14:paraId="6580ACA3" w14:textId="77777777" w:rsidR="00A3380D" w:rsidRPr="00673155" w:rsidRDefault="00A3380D" w:rsidP="00A3380D">
      <w:pPr>
        <w:spacing w:after="0" w:line="259" w:lineRule="auto"/>
        <w:jc w:val="left"/>
      </w:pPr>
      <w:r w:rsidRPr="00673155">
        <w:rPr>
          <w:b/>
        </w:rPr>
        <w:t xml:space="preserve"> </w:t>
      </w:r>
    </w:p>
    <w:tbl>
      <w:tblPr>
        <w:tblStyle w:val="TableGrid0"/>
        <w:tblW w:w="8743" w:type="dxa"/>
        <w:tblInd w:w="884" w:type="dxa"/>
        <w:tblCellMar>
          <w:left w:w="4" w:type="dxa"/>
          <w:right w:w="78" w:type="dxa"/>
        </w:tblCellMar>
        <w:tblLook w:val="04A0" w:firstRow="1" w:lastRow="0" w:firstColumn="1" w:lastColumn="0" w:noHBand="0" w:noVBand="1"/>
      </w:tblPr>
      <w:tblGrid>
        <w:gridCol w:w="7983"/>
        <w:gridCol w:w="760"/>
      </w:tblGrid>
      <w:tr w:rsidR="00A3380D" w:rsidRPr="00673155" w14:paraId="2A56A82E"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146BE30D" w14:textId="77777777" w:rsidR="00A3380D" w:rsidRPr="00673155" w:rsidRDefault="00A3380D" w:rsidP="00305AEA">
            <w:pPr>
              <w:spacing w:after="0" w:line="259" w:lineRule="auto"/>
              <w:ind w:left="751"/>
              <w:jc w:val="center"/>
            </w:pPr>
            <w:r w:rsidRPr="00673155">
              <w:rPr>
                <w:b/>
              </w:rPr>
              <w:t xml:space="preserve">DOCUMENT </w:t>
            </w:r>
          </w:p>
        </w:tc>
        <w:tc>
          <w:tcPr>
            <w:tcW w:w="760" w:type="dxa"/>
            <w:tcBorders>
              <w:top w:val="single" w:sz="3" w:space="0" w:color="000000"/>
              <w:left w:val="single" w:sz="3" w:space="0" w:color="000000"/>
              <w:bottom w:val="single" w:sz="3" w:space="0" w:color="000000"/>
              <w:right w:val="single" w:sz="3" w:space="0" w:color="000000"/>
            </w:tcBorders>
          </w:tcPr>
          <w:p w14:paraId="09F22A8A" w14:textId="77777777" w:rsidR="00A3380D" w:rsidRPr="00673155" w:rsidRDefault="00A3380D" w:rsidP="00305AEA">
            <w:pPr>
              <w:spacing w:after="0" w:line="259" w:lineRule="auto"/>
              <w:jc w:val="left"/>
            </w:pPr>
            <w:r w:rsidRPr="00673155">
              <w:rPr>
                <w:sz w:val="18"/>
              </w:rPr>
              <w:t xml:space="preserve"> </w:t>
            </w:r>
          </w:p>
        </w:tc>
      </w:tr>
      <w:tr w:rsidR="00A3380D" w:rsidRPr="00673155" w14:paraId="4C736A04"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597EC174" w14:textId="77777777" w:rsidR="00A3380D" w:rsidRPr="00673155" w:rsidRDefault="00A3380D" w:rsidP="00305AEA">
            <w:pPr>
              <w:spacing w:after="0" w:line="259" w:lineRule="auto"/>
              <w:ind w:left="100"/>
              <w:jc w:val="left"/>
            </w:pPr>
            <w:r w:rsidRPr="00673155">
              <w:t xml:space="preserve">Expression of Interest (EOI) and Application for Eligibility </w:t>
            </w:r>
          </w:p>
        </w:tc>
        <w:tc>
          <w:tcPr>
            <w:tcW w:w="760" w:type="dxa"/>
            <w:tcBorders>
              <w:top w:val="single" w:sz="3" w:space="0" w:color="000000"/>
              <w:left w:val="single" w:sz="3" w:space="0" w:color="000000"/>
              <w:bottom w:val="single" w:sz="3" w:space="0" w:color="000000"/>
              <w:right w:val="single" w:sz="3" w:space="0" w:color="000000"/>
            </w:tcBorders>
          </w:tcPr>
          <w:p w14:paraId="6ED069B0" w14:textId="77777777" w:rsidR="00A3380D" w:rsidRPr="00673155" w:rsidRDefault="00A3380D" w:rsidP="00305AEA">
            <w:pPr>
              <w:spacing w:after="0" w:line="259" w:lineRule="auto"/>
              <w:jc w:val="left"/>
            </w:pPr>
            <w:r w:rsidRPr="00673155">
              <w:rPr>
                <w:sz w:val="18"/>
              </w:rPr>
              <w:t xml:space="preserve"> </w:t>
            </w:r>
          </w:p>
        </w:tc>
      </w:tr>
      <w:tr w:rsidR="00A3380D" w:rsidRPr="00673155" w14:paraId="457BF5CB"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02B6F6A5" w14:textId="77777777" w:rsidR="00A3380D" w:rsidRPr="00673155" w:rsidRDefault="00A3380D" w:rsidP="00305AEA">
            <w:pPr>
              <w:spacing w:after="0" w:line="259" w:lineRule="auto"/>
              <w:ind w:left="743"/>
              <w:jc w:val="center"/>
            </w:pPr>
            <w:r w:rsidRPr="00673155">
              <w:rPr>
                <w:b/>
              </w:rPr>
              <w:t xml:space="preserve">Class “A” Documents </w:t>
            </w:r>
          </w:p>
        </w:tc>
        <w:tc>
          <w:tcPr>
            <w:tcW w:w="760" w:type="dxa"/>
            <w:tcBorders>
              <w:top w:val="single" w:sz="3" w:space="0" w:color="000000"/>
              <w:left w:val="single" w:sz="3" w:space="0" w:color="000000"/>
              <w:bottom w:val="single" w:sz="3" w:space="0" w:color="000000"/>
              <w:right w:val="single" w:sz="3" w:space="0" w:color="000000"/>
            </w:tcBorders>
          </w:tcPr>
          <w:p w14:paraId="4020CD97" w14:textId="77777777" w:rsidR="00A3380D" w:rsidRPr="00673155" w:rsidRDefault="00A3380D" w:rsidP="00305AEA">
            <w:pPr>
              <w:spacing w:after="0" w:line="259" w:lineRule="auto"/>
              <w:jc w:val="left"/>
            </w:pPr>
            <w:r w:rsidRPr="00673155">
              <w:rPr>
                <w:sz w:val="18"/>
              </w:rPr>
              <w:t xml:space="preserve"> </w:t>
            </w:r>
          </w:p>
        </w:tc>
      </w:tr>
      <w:tr w:rsidR="00A3380D" w:rsidRPr="00673155" w14:paraId="567BD030"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3F9158B8" w14:textId="77777777" w:rsidR="00A3380D" w:rsidRPr="00673155" w:rsidRDefault="00A3380D" w:rsidP="00305AEA">
            <w:pPr>
              <w:spacing w:after="0" w:line="259" w:lineRule="auto"/>
              <w:ind w:left="743"/>
              <w:jc w:val="center"/>
            </w:pPr>
            <w:r w:rsidRPr="00673155">
              <w:rPr>
                <w:b/>
              </w:rPr>
              <w:t xml:space="preserve">Legal Documents </w:t>
            </w:r>
          </w:p>
        </w:tc>
        <w:tc>
          <w:tcPr>
            <w:tcW w:w="760" w:type="dxa"/>
            <w:tcBorders>
              <w:top w:val="single" w:sz="3" w:space="0" w:color="000000"/>
              <w:left w:val="single" w:sz="3" w:space="0" w:color="000000"/>
              <w:bottom w:val="single" w:sz="3" w:space="0" w:color="000000"/>
              <w:right w:val="single" w:sz="3" w:space="0" w:color="000000"/>
            </w:tcBorders>
          </w:tcPr>
          <w:p w14:paraId="46055ADE" w14:textId="77777777" w:rsidR="00A3380D" w:rsidRPr="00673155" w:rsidRDefault="00A3380D" w:rsidP="00305AEA">
            <w:pPr>
              <w:spacing w:after="0" w:line="259" w:lineRule="auto"/>
              <w:jc w:val="left"/>
            </w:pPr>
            <w:r w:rsidRPr="00673155">
              <w:rPr>
                <w:sz w:val="18"/>
              </w:rPr>
              <w:t xml:space="preserve"> </w:t>
            </w:r>
          </w:p>
        </w:tc>
      </w:tr>
      <w:tr w:rsidR="00A3380D" w:rsidRPr="00673155" w14:paraId="674FB53A" w14:textId="77777777" w:rsidTr="00305AEA">
        <w:trPr>
          <w:trHeight w:val="532"/>
        </w:trPr>
        <w:tc>
          <w:tcPr>
            <w:tcW w:w="7983" w:type="dxa"/>
            <w:tcBorders>
              <w:top w:val="single" w:sz="3" w:space="0" w:color="000000"/>
              <w:left w:val="single" w:sz="3" w:space="0" w:color="000000"/>
              <w:bottom w:val="single" w:sz="3" w:space="0" w:color="000000"/>
              <w:right w:val="single" w:sz="3" w:space="0" w:color="000000"/>
            </w:tcBorders>
          </w:tcPr>
          <w:p w14:paraId="66EE9D99" w14:textId="77777777" w:rsidR="00A3380D" w:rsidRPr="00673155" w:rsidRDefault="00A3380D" w:rsidP="00305AEA">
            <w:pPr>
              <w:spacing w:after="0" w:line="259" w:lineRule="auto"/>
              <w:ind w:left="100"/>
            </w:pPr>
            <w:r w:rsidRPr="00673155">
              <w:rPr>
                <w:b/>
              </w:rPr>
              <w:t xml:space="preserve">L.1 </w:t>
            </w:r>
            <w:proofErr w:type="spellStart"/>
            <w:r w:rsidRPr="00673155">
              <w:t>PhilGEPS</w:t>
            </w:r>
            <w:proofErr w:type="spellEnd"/>
            <w:r w:rsidRPr="00673155">
              <w:t xml:space="preserve"> Platinum Certificate </w:t>
            </w:r>
            <w:r w:rsidRPr="00673155">
              <w:rPr>
                <w:i/>
              </w:rPr>
              <w:t xml:space="preserve">(in case of non-availability of the </w:t>
            </w:r>
            <w:proofErr w:type="spellStart"/>
            <w:r w:rsidRPr="00673155">
              <w:rPr>
                <w:i/>
              </w:rPr>
              <w:t>PhilGEPS</w:t>
            </w:r>
            <w:proofErr w:type="spellEnd"/>
            <w:r w:rsidRPr="00673155">
              <w:rPr>
                <w:i/>
              </w:rPr>
              <w:t xml:space="preserve"> Platinum certificate, submit L.2a, L.2b and L.2c) </w:t>
            </w:r>
          </w:p>
        </w:tc>
        <w:tc>
          <w:tcPr>
            <w:tcW w:w="760" w:type="dxa"/>
            <w:tcBorders>
              <w:top w:val="single" w:sz="3" w:space="0" w:color="000000"/>
              <w:left w:val="single" w:sz="3" w:space="0" w:color="000000"/>
              <w:bottom w:val="single" w:sz="3" w:space="0" w:color="000000"/>
              <w:right w:val="single" w:sz="3" w:space="0" w:color="000000"/>
            </w:tcBorders>
          </w:tcPr>
          <w:p w14:paraId="6B20E074" w14:textId="77777777" w:rsidR="00A3380D" w:rsidRPr="00673155" w:rsidRDefault="00A3380D" w:rsidP="00305AEA">
            <w:pPr>
              <w:spacing w:after="0" w:line="259" w:lineRule="auto"/>
              <w:jc w:val="left"/>
            </w:pPr>
            <w:r w:rsidRPr="00673155">
              <w:t xml:space="preserve"> </w:t>
            </w:r>
          </w:p>
        </w:tc>
      </w:tr>
      <w:tr w:rsidR="00A3380D" w:rsidRPr="00673155" w14:paraId="37EDF3FC" w14:textId="77777777" w:rsidTr="00305AEA">
        <w:trPr>
          <w:trHeight w:val="528"/>
        </w:trPr>
        <w:tc>
          <w:tcPr>
            <w:tcW w:w="7983" w:type="dxa"/>
            <w:tcBorders>
              <w:top w:val="single" w:sz="3" w:space="0" w:color="000000"/>
              <w:left w:val="single" w:sz="3" w:space="0" w:color="000000"/>
              <w:bottom w:val="single" w:sz="3" w:space="0" w:color="000000"/>
              <w:right w:val="single" w:sz="3" w:space="0" w:color="000000"/>
            </w:tcBorders>
          </w:tcPr>
          <w:p w14:paraId="77E87245" w14:textId="77777777" w:rsidR="00A3380D" w:rsidRPr="00673155" w:rsidRDefault="00A3380D" w:rsidP="00305AEA">
            <w:pPr>
              <w:spacing w:after="0" w:line="259" w:lineRule="auto"/>
              <w:ind w:left="100"/>
            </w:pPr>
            <w:r w:rsidRPr="00673155">
              <w:rPr>
                <w:b/>
              </w:rPr>
              <w:t xml:space="preserve">L.2a </w:t>
            </w:r>
            <w:r w:rsidRPr="00673155">
              <w:t xml:space="preserve">Registration Certificate from SEC/DTI/CDA or any proof or registration as stated in the Bidding Documents </w:t>
            </w:r>
          </w:p>
        </w:tc>
        <w:tc>
          <w:tcPr>
            <w:tcW w:w="760" w:type="dxa"/>
            <w:tcBorders>
              <w:top w:val="single" w:sz="3" w:space="0" w:color="000000"/>
              <w:left w:val="single" w:sz="3" w:space="0" w:color="000000"/>
              <w:bottom w:val="single" w:sz="3" w:space="0" w:color="000000"/>
              <w:right w:val="single" w:sz="3" w:space="0" w:color="000000"/>
            </w:tcBorders>
          </w:tcPr>
          <w:p w14:paraId="2B74B91A" w14:textId="77777777" w:rsidR="00A3380D" w:rsidRPr="00673155" w:rsidRDefault="00A3380D" w:rsidP="00305AEA">
            <w:pPr>
              <w:spacing w:after="0" w:line="259" w:lineRule="auto"/>
              <w:jc w:val="left"/>
            </w:pPr>
            <w:r w:rsidRPr="00673155">
              <w:t xml:space="preserve"> </w:t>
            </w:r>
          </w:p>
        </w:tc>
      </w:tr>
      <w:tr w:rsidR="00A3380D" w:rsidRPr="00673155" w14:paraId="0BA5C838"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3EB5E6B6" w14:textId="77777777" w:rsidR="00A3380D" w:rsidRPr="00673155" w:rsidRDefault="00A3380D" w:rsidP="00305AEA">
            <w:pPr>
              <w:spacing w:after="0" w:line="259" w:lineRule="auto"/>
              <w:ind w:left="100"/>
              <w:jc w:val="left"/>
            </w:pPr>
            <w:r w:rsidRPr="00673155">
              <w:rPr>
                <w:b/>
              </w:rPr>
              <w:t xml:space="preserve">L.2b </w:t>
            </w:r>
            <w:r w:rsidRPr="00673155">
              <w:t xml:space="preserve">Mayor’s Business Permit </w:t>
            </w:r>
          </w:p>
        </w:tc>
        <w:tc>
          <w:tcPr>
            <w:tcW w:w="760" w:type="dxa"/>
            <w:tcBorders>
              <w:top w:val="single" w:sz="3" w:space="0" w:color="000000"/>
              <w:left w:val="single" w:sz="3" w:space="0" w:color="000000"/>
              <w:bottom w:val="single" w:sz="3" w:space="0" w:color="000000"/>
              <w:right w:val="single" w:sz="3" w:space="0" w:color="000000"/>
            </w:tcBorders>
          </w:tcPr>
          <w:p w14:paraId="636097A0" w14:textId="77777777" w:rsidR="00A3380D" w:rsidRPr="00673155" w:rsidRDefault="00A3380D" w:rsidP="00305AEA">
            <w:pPr>
              <w:spacing w:after="0" w:line="259" w:lineRule="auto"/>
              <w:jc w:val="left"/>
            </w:pPr>
            <w:r w:rsidRPr="00673155">
              <w:rPr>
                <w:sz w:val="18"/>
              </w:rPr>
              <w:t xml:space="preserve"> </w:t>
            </w:r>
          </w:p>
        </w:tc>
      </w:tr>
      <w:tr w:rsidR="00A3380D" w:rsidRPr="00673155" w14:paraId="222532E9" w14:textId="77777777" w:rsidTr="00305AEA">
        <w:trPr>
          <w:trHeight w:val="269"/>
        </w:trPr>
        <w:tc>
          <w:tcPr>
            <w:tcW w:w="7983" w:type="dxa"/>
            <w:tcBorders>
              <w:top w:val="single" w:sz="3" w:space="0" w:color="000000"/>
              <w:left w:val="single" w:sz="3" w:space="0" w:color="000000"/>
              <w:bottom w:val="single" w:sz="3" w:space="0" w:color="000000"/>
              <w:right w:val="single" w:sz="3" w:space="0" w:color="000000"/>
            </w:tcBorders>
          </w:tcPr>
          <w:p w14:paraId="71FEBFD1" w14:textId="77777777" w:rsidR="00A3380D" w:rsidRPr="00673155" w:rsidRDefault="00A3380D" w:rsidP="00305AEA">
            <w:pPr>
              <w:spacing w:after="0" w:line="259" w:lineRule="auto"/>
              <w:ind w:left="100"/>
              <w:jc w:val="left"/>
            </w:pPr>
            <w:r w:rsidRPr="00673155">
              <w:rPr>
                <w:b/>
              </w:rPr>
              <w:t xml:space="preserve">L.2c </w:t>
            </w:r>
            <w:r w:rsidRPr="00673155">
              <w:t xml:space="preserve">Tax Clearance </w:t>
            </w:r>
          </w:p>
        </w:tc>
        <w:tc>
          <w:tcPr>
            <w:tcW w:w="760" w:type="dxa"/>
            <w:tcBorders>
              <w:top w:val="single" w:sz="3" w:space="0" w:color="000000"/>
              <w:left w:val="single" w:sz="3" w:space="0" w:color="000000"/>
              <w:bottom w:val="single" w:sz="3" w:space="0" w:color="000000"/>
              <w:right w:val="single" w:sz="3" w:space="0" w:color="000000"/>
            </w:tcBorders>
          </w:tcPr>
          <w:p w14:paraId="5511ACF6" w14:textId="77777777" w:rsidR="00A3380D" w:rsidRPr="00673155" w:rsidRDefault="00A3380D" w:rsidP="00305AEA">
            <w:pPr>
              <w:spacing w:after="0" w:line="259" w:lineRule="auto"/>
              <w:jc w:val="left"/>
            </w:pPr>
            <w:r w:rsidRPr="00673155">
              <w:rPr>
                <w:sz w:val="18"/>
              </w:rPr>
              <w:t xml:space="preserve"> </w:t>
            </w:r>
          </w:p>
        </w:tc>
      </w:tr>
      <w:tr w:rsidR="00A3380D" w:rsidRPr="00673155" w14:paraId="346662D3"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081ECA72" w14:textId="77777777" w:rsidR="00A3380D" w:rsidRPr="00673155" w:rsidRDefault="00A3380D" w:rsidP="00305AEA">
            <w:pPr>
              <w:spacing w:after="0" w:line="259" w:lineRule="auto"/>
              <w:ind w:left="735"/>
              <w:jc w:val="center"/>
            </w:pPr>
            <w:r w:rsidRPr="00673155">
              <w:rPr>
                <w:b/>
              </w:rPr>
              <w:t xml:space="preserve">Technical Documents </w:t>
            </w:r>
          </w:p>
        </w:tc>
        <w:tc>
          <w:tcPr>
            <w:tcW w:w="760" w:type="dxa"/>
            <w:tcBorders>
              <w:top w:val="single" w:sz="3" w:space="0" w:color="000000"/>
              <w:left w:val="single" w:sz="3" w:space="0" w:color="000000"/>
              <w:bottom w:val="single" w:sz="3" w:space="0" w:color="000000"/>
              <w:right w:val="single" w:sz="3" w:space="0" w:color="000000"/>
            </w:tcBorders>
          </w:tcPr>
          <w:p w14:paraId="20493AED" w14:textId="77777777" w:rsidR="00A3380D" w:rsidRPr="00673155" w:rsidRDefault="00A3380D" w:rsidP="00305AEA">
            <w:pPr>
              <w:spacing w:after="0" w:line="259" w:lineRule="auto"/>
              <w:jc w:val="left"/>
            </w:pPr>
            <w:r w:rsidRPr="00673155">
              <w:rPr>
                <w:sz w:val="18"/>
              </w:rPr>
              <w:t xml:space="preserve"> </w:t>
            </w:r>
          </w:p>
        </w:tc>
      </w:tr>
      <w:tr w:rsidR="00A3380D" w:rsidRPr="00673155" w14:paraId="254617CE" w14:textId="77777777" w:rsidTr="00305AEA">
        <w:trPr>
          <w:trHeight w:val="268"/>
        </w:trPr>
        <w:tc>
          <w:tcPr>
            <w:tcW w:w="7983" w:type="dxa"/>
            <w:tcBorders>
              <w:top w:val="single" w:sz="3" w:space="0" w:color="000000"/>
              <w:left w:val="single" w:sz="3" w:space="0" w:color="000000"/>
              <w:bottom w:val="single" w:sz="3" w:space="0" w:color="000000"/>
              <w:right w:val="single" w:sz="3" w:space="0" w:color="000000"/>
            </w:tcBorders>
          </w:tcPr>
          <w:p w14:paraId="56EA127E" w14:textId="77777777" w:rsidR="00A3380D" w:rsidRPr="00673155" w:rsidRDefault="00A3380D" w:rsidP="00305AEA">
            <w:pPr>
              <w:spacing w:after="0" w:line="259" w:lineRule="auto"/>
              <w:ind w:left="100"/>
              <w:jc w:val="left"/>
            </w:pPr>
            <w:r w:rsidRPr="00673155">
              <w:rPr>
                <w:b/>
              </w:rPr>
              <w:t xml:space="preserve">T.1 </w:t>
            </w:r>
            <w:r w:rsidRPr="00673155">
              <w:t xml:space="preserve">Statement of Completed Projects </w:t>
            </w:r>
          </w:p>
        </w:tc>
        <w:tc>
          <w:tcPr>
            <w:tcW w:w="760" w:type="dxa"/>
            <w:tcBorders>
              <w:top w:val="single" w:sz="3" w:space="0" w:color="000000"/>
              <w:left w:val="single" w:sz="3" w:space="0" w:color="000000"/>
              <w:bottom w:val="single" w:sz="3" w:space="0" w:color="000000"/>
              <w:right w:val="single" w:sz="3" w:space="0" w:color="000000"/>
            </w:tcBorders>
          </w:tcPr>
          <w:p w14:paraId="6CD43D71" w14:textId="77777777" w:rsidR="00A3380D" w:rsidRPr="00673155" w:rsidRDefault="00A3380D" w:rsidP="00305AEA">
            <w:pPr>
              <w:spacing w:after="0" w:line="259" w:lineRule="auto"/>
              <w:jc w:val="left"/>
            </w:pPr>
            <w:r w:rsidRPr="00673155">
              <w:rPr>
                <w:sz w:val="18"/>
              </w:rPr>
              <w:t xml:space="preserve"> </w:t>
            </w:r>
          </w:p>
        </w:tc>
      </w:tr>
      <w:tr w:rsidR="00A3380D" w:rsidRPr="00673155" w14:paraId="378E058B" w14:textId="77777777" w:rsidTr="00305AEA">
        <w:trPr>
          <w:trHeight w:val="952"/>
        </w:trPr>
        <w:tc>
          <w:tcPr>
            <w:tcW w:w="7983" w:type="dxa"/>
            <w:tcBorders>
              <w:top w:val="single" w:sz="3" w:space="0" w:color="000000"/>
              <w:left w:val="single" w:sz="3" w:space="0" w:color="000000"/>
              <w:bottom w:val="single" w:sz="3" w:space="0" w:color="000000"/>
              <w:right w:val="single" w:sz="3" w:space="0" w:color="000000"/>
            </w:tcBorders>
          </w:tcPr>
          <w:p w14:paraId="0D0C0824" w14:textId="77777777" w:rsidR="00A3380D" w:rsidRPr="00673155" w:rsidRDefault="00A3380D" w:rsidP="00305AEA">
            <w:pPr>
              <w:spacing w:after="0" w:line="259" w:lineRule="auto"/>
              <w:ind w:left="100"/>
              <w:jc w:val="left"/>
            </w:pPr>
            <w:r w:rsidRPr="00673155">
              <w:rPr>
                <w:b/>
              </w:rPr>
              <w:t xml:space="preserve">T.2 </w:t>
            </w:r>
            <w:r w:rsidRPr="00673155">
              <w:t xml:space="preserve">Statement of all on-going government and private contracts, including contracts awarded but not yet started, if any, whether similar or not similar in nature and complexity to the contract to be bid, within the relevant period as provided in the bidding documents, and all information required therein. </w:t>
            </w:r>
          </w:p>
        </w:tc>
        <w:tc>
          <w:tcPr>
            <w:tcW w:w="760" w:type="dxa"/>
            <w:tcBorders>
              <w:top w:val="single" w:sz="3" w:space="0" w:color="000000"/>
              <w:left w:val="single" w:sz="3" w:space="0" w:color="000000"/>
              <w:bottom w:val="single" w:sz="3" w:space="0" w:color="000000"/>
              <w:right w:val="single" w:sz="3" w:space="0" w:color="000000"/>
            </w:tcBorders>
          </w:tcPr>
          <w:p w14:paraId="21A0F970" w14:textId="77777777" w:rsidR="00A3380D" w:rsidRPr="00673155" w:rsidRDefault="00A3380D" w:rsidP="00305AEA">
            <w:pPr>
              <w:spacing w:after="0" w:line="259" w:lineRule="auto"/>
              <w:jc w:val="left"/>
            </w:pPr>
            <w:r w:rsidRPr="00673155">
              <w:rPr>
                <w:sz w:val="18"/>
              </w:rPr>
              <w:t xml:space="preserve"> </w:t>
            </w:r>
          </w:p>
        </w:tc>
      </w:tr>
      <w:tr w:rsidR="00A3380D" w:rsidRPr="00673155" w14:paraId="0F0EF894" w14:textId="77777777" w:rsidTr="00305AEA">
        <w:trPr>
          <w:trHeight w:val="1056"/>
        </w:trPr>
        <w:tc>
          <w:tcPr>
            <w:tcW w:w="7983" w:type="dxa"/>
            <w:tcBorders>
              <w:top w:val="single" w:sz="3" w:space="0" w:color="000000"/>
              <w:left w:val="single" w:sz="3" w:space="0" w:color="000000"/>
              <w:bottom w:val="single" w:sz="3" w:space="0" w:color="000000"/>
              <w:right w:val="single" w:sz="3" w:space="0" w:color="000000"/>
            </w:tcBorders>
          </w:tcPr>
          <w:p w14:paraId="5E7786C0" w14:textId="77777777" w:rsidR="00A3380D" w:rsidRPr="00673155" w:rsidRDefault="00A3380D" w:rsidP="00305AEA">
            <w:pPr>
              <w:spacing w:after="0" w:line="259" w:lineRule="auto"/>
              <w:ind w:left="100" w:right="113"/>
            </w:pPr>
            <w:r w:rsidRPr="00673155">
              <w:rPr>
                <w:b/>
              </w:rPr>
              <w:t xml:space="preserve">T.3 </w:t>
            </w:r>
            <w:r w:rsidRPr="00673155">
              <w:t xml:space="preserve">Statement of the Consultant specifying its nationality and confirming that those who will actually perform the services are registered professionals authorized by the appropriate regulatory body to practice those professions and allied professions, including their respective curriculum vitae. </w:t>
            </w:r>
          </w:p>
        </w:tc>
        <w:tc>
          <w:tcPr>
            <w:tcW w:w="760" w:type="dxa"/>
            <w:tcBorders>
              <w:top w:val="single" w:sz="3" w:space="0" w:color="000000"/>
              <w:left w:val="single" w:sz="3" w:space="0" w:color="000000"/>
              <w:bottom w:val="single" w:sz="3" w:space="0" w:color="000000"/>
              <w:right w:val="single" w:sz="3" w:space="0" w:color="000000"/>
            </w:tcBorders>
          </w:tcPr>
          <w:p w14:paraId="2A796B1D" w14:textId="77777777" w:rsidR="00A3380D" w:rsidRPr="00673155" w:rsidRDefault="00A3380D" w:rsidP="00305AEA">
            <w:pPr>
              <w:spacing w:after="0" w:line="259" w:lineRule="auto"/>
              <w:jc w:val="left"/>
            </w:pPr>
            <w:r w:rsidRPr="00673155">
              <w:t xml:space="preserve"> </w:t>
            </w:r>
          </w:p>
        </w:tc>
      </w:tr>
      <w:tr w:rsidR="00A3380D" w:rsidRPr="00673155" w14:paraId="757FDF5B" w14:textId="77777777" w:rsidTr="00305AEA">
        <w:trPr>
          <w:trHeight w:val="280"/>
        </w:trPr>
        <w:tc>
          <w:tcPr>
            <w:tcW w:w="7983" w:type="dxa"/>
            <w:tcBorders>
              <w:top w:val="single" w:sz="3" w:space="0" w:color="000000"/>
              <w:left w:val="single" w:sz="3" w:space="0" w:color="000000"/>
              <w:bottom w:val="single" w:sz="3" w:space="0" w:color="000000"/>
              <w:right w:val="single" w:sz="3" w:space="0" w:color="000000"/>
            </w:tcBorders>
          </w:tcPr>
          <w:p w14:paraId="4C62EC5A" w14:textId="77777777" w:rsidR="00A3380D" w:rsidRPr="00673155" w:rsidRDefault="00A3380D" w:rsidP="00305AEA">
            <w:pPr>
              <w:spacing w:after="0" w:line="259" w:lineRule="auto"/>
              <w:ind w:left="658"/>
              <w:jc w:val="center"/>
            </w:pPr>
            <w:r w:rsidRPr="00673155">
              <w:rPr>
                <w:b/>
              </w:rPr>
              <w:t xml:space="preserve">Financial Documents </w:t>
            </w:r>
          </w:p>
        </w:tc>
        <w:tc>
          <w:tcPr>
            <w:tcW w:w="760" w:type="dxa"/>
            <w:tcBorders>
              <w:top w:val="single" w:sz="3" w:space="0" w:color="000000"/>
              <w:left w:val="single" w:sz="3" w:space="0" w:color="000000"/>
              <w:bottom w:val="single" w:sz="3" w:space="0" w:color="000000"/>
              <w:right w:val="single" w:sz="3" w:space="0" w:color="000000"/>
            </w:tcBorders>
          </w:tcPr>
          <w:p w14:paraId="0A122771" w14:textId="77777777" w:rsidR="00A3380D" w:rsidRPr="00673155" w:rsidRDefault="00A3380D" w:rsidP="00305AEA">
            <w:pPr>
              <w:spacing w:after="0" w:line="259" w:lineRule="auto"/>
              <w:jc w:val="left"/>
            </w:pPr>
            <w:r w:rsidRPr="00673155">
              <w:rPr>
                <w:sz w:val="18"/>
              </w:rPr>
              <w:t xml:space="preserve"> </w:t>
            </w:r>
          </w:p>
        </w:tc>
      </w:tr>
      <w:tr w:rsidR="00A3380D" w:rsidRPr="00673155" w14:paraId="4575477F" w14:textId="77777777" w:rsidTr="00305AEA">
        <w:trPr>
          <w:trHeight w:val="1048"/>
        </w:trPr>
        <w:tc>
          <w:tcPr>
            <w:tcW w:w="7983" w:type="dxa"/>
            <w:tcBorders>
              <w:top w:val="single" w:sz="3" w:space="0" w:color="000000"/>
              <w:left w:val="single" w:sz="3" w:space="0" w:color="000000"/>
              <w:bottom w:val="single" w:sz="3" w:space="0" w:color="000000"/>
              <w:right w:val="single" w:sz="3" w:space="0" w:color="000000"/>
            </w:tcBorders>
          </w:tcPr>
          <w:p w14:paraId="45A8A6EF" w14:textId="77777777" w:rsidR="00A3380D" w:rsidRPr="00673155" w:rsidRDefault="00A3380D" w:rsidP="00305AEA">
            <w:pPr>
              <w:spacing w:after="0" w:line="259" w:lineRule="auto"/>
              <w:ind w:left="100" w:right="59"/>
            </w:pPr>
            <w:r w:rsidRPr="00673155">
              <w:rPr>
                <w:b/>
              </w:rPr>
              <w:t xml:space="preserve">F.1 </w:t>
            </w:r>
            <w:r w:rsidRPr="00673155">
              <w:t xml:space="preserve">Consultant’s Audited Financial Statements, showing the Consultant’s total and current assets and liabilities, stamped “received” by the BIR or its duly accredited and authorized institutions, for the preceding calendar year which should not be earlier that two (2) year from the date of bid submission. </w:t>
            </w:r>
          </w:p>
        </w:tc>
        <w:tc>
          <w:tcPr>
            <w:tcW w:w="760" w:type="dxa"/>
            <w:tcBorders>
              <w:top w:val="single" w:sz="3" w:space="0" w:color="000000"/>
              <w:left w:val="single" w:sz="3" w:space="0" w:color="000000"/>
              <w:bottom w:val="single" w:sz="3" w:space="0" w:color="000000"/>
              <w:right w:val="single" w:sz="3" w:space="0" w:color="000000"/>
            </w:tcBorders>
          </w:tcPr>
          <w:p w14:paraId="721908D8" w14:textId="77777777" w:rsidR="00A3380D" w:rsidRPr="00673155" w:rsidRDefault="00A3380D" w:rsidP="00305AEA">
            <w:pPr>
              <w:spacing w:after="0" w:line="259" w:lineRule="auto"/>
              <w:jc w:val="left"/>
            </w:pPr>
            <w:r w:rsidRPr="00673155">
              <w:t xml:space="preserve"> </w:t>
            </w:r>
          </w:p>
        </w:tc>
      </w:tr>
      <w:tr w:rsidR="00A3380D" w:rsidRPr="00673155" w14:paraId="214642F9" w14:textId="77777777" w:rsidTr="00305AEA">
        <w:trPr>
          <w:trHeight w:val="276"/>
        </w:trPr>
        <w:tc>
          <w:tcPr>
            <w:tcW w:w="7983" w:type="dxa"/>
            <w:tcBorders>
              <w:top w:val="single" w:sz="3" w:space="0" w:color="000000"/>
              <w:left w:val="single" w:sz="3" w:space="0" w:color="000000"/>
              <w:bottom w:val="single" w:sz="3" w:space="0" w:color="000000"/>
              <w:right w:val="single" w:sz="3" w:space="0" w:color="000000"/>
            </w:tcBorders>
          </w:tcPr>
          <w:p w14:paraId="3F44A4E2" w14:textId="77777777" w:rsidR="00A3380D" w:rsidRPr="00673155" w:rsidRDefault="00A3380D" w:rsidP="00305AEA">
            <w:pPr>
              <w:spacing w:after="0" w:line="259" w:lineRule="auto"/>
              <w:ind w:left="587"/>
              <w:jc w:val="center"/>
            </w:pPr>
            <w:r w:rsidRPr="00673155">
              <w:rPr>
                <w:b/>
              </w:rPr>
              <w:t xml:space="preserve">Class “B” Documents </w:t>
            </w:r>
          </w:p>
        </w:tc>
        <w:tc>
          <w:tcPr>
            <w:tcW w:w="760" w:type="dxa"/>
            <w:tcBorders>
              <w:top w:val="single" w:sz="3" w:space="0" w:color="000000"/>
              <w:left w:val="single" w:sz="3" w:space="0" w:color="000000"/>
              <w:bottom w:val="single" w:sz="3" w:space="0" w:color="000000"/>
              <w:right w:val="single" w:sz="3" w:space="0" w:color="000000"/>
            </w:tcBorders>
          </w:tcPr>
          <w:p w14:paraId="47765276" w14:textId="77777777" w:rsidR="00A3380D" w:rsidRPr="00673155" w:rsidRDefault="00A3380D" w:rsidP="00305AEA">
            <w:pPr>
              <w:spacing w:after="0" w:line="259" w:lineRule="auto"/>
              <w:jc w:val="left"/>
            </w:pPr>
            <w:r w:rsidRPr="00673155">
              <w:rPr>
                <w:sz w:val="18"/>
              </w:rPr>
              <w:t xml:space="preserve"> </w:t>
            </w:r>
          </w:p>
        </w:tc>
      </w:tr>
      <w:tr w:rsidR="00A3380D" w:rsidRPr="00673155" w14:paraId="5FBF768E" w14:textId="77777777" w:rsidTr="00305AEA">
        <w:trPr>
          <w:trHeight w:val="793"/>
        </w:trPr>
        <w:tc>
          <w:tcPr>
            <w:tcW w:w="7983" w:type="dxa"/>
            <w:tcBorders>
              <w:top w:val="single" w:sz="3" w:space="0" w:color="000000"/>
              <w:left w:val="single" w:sz="3" w:space="0" w:color="000000"/>
              <w:bottom w:val="single" w:sz="3" w:space="0" w:color="000000"/>
              <w:right w:val="single" w:sz="3" w:space="0" w:color="000000"/>
            </w:tcBorders>
          </w:tcPr>
          <w:p w14:paraId="1F841696" w14:textId="77777777" w:rsidR="00A3380D" w:rsidRPr="00673155" w:rsidRDefault="00A3380D" w:rsidP="00305AEA">
            <w:pPr>
              <w:spacing w:after="0" w:line="259" w:lineRule="auto"/>
              <w:ind w:left="100" w:right="169"/>
            </w:pPr>
            <w:r w:rsidRPr="00673155">
              <w:t xml:space="preserve">Joint Venture Agreement (JVA) or statement from all potential joint venture partners that they will enter into and abide by the provisions of the JVA in case the bid is successful. </w:t>
            </w:r>
          </w:p>
        </w:tc>
        <w:tc>
          <w:tcPr>
            <w:tcW w:w="760" w:type="dxa"/>
            <w:tcBorders>
              <w:top w:val="single" w:sz="3" w:space="0" w:color="000000"/>
              <w:left w:val="single" w:sz="3" w:space="0" w:color="000000"/>
              <w:bottom w:val="single" w:sz="3" w:space="0" w:color="000000"/>
              <w:right w:val="single" w:sz="3" w:space="0" w:color="000000"/>
            </w:tcBorders>
          </w:tcPr>
          <w:p w14:paraId="296340F3" w14:textId="77777777" w:rsidR="00A3380D" w:rsidRPr="00673155" w:rsidRDefault="00A3380D" w:rsidP="00305AEA">
            <w:pPr>
              <w:spacing w:after="0" w:line="259" w:lineRule="auto"/>
              <w:jc w:val="left"/>
            </w:pPr>
            <w:r w:rsidRPr="00673155">
              <w:t xml:space="preserve"> </w:t>
            </w:r>
          </w:p>
        </w:tc>
      </w:tr>
    </w:tbl>
    <w:p w14:paraId="4F33FBFA" w14:textId="77777777" w:rsidR="00A3380D" w:rsidRPr="00673155" w:rsidRDefault="00A3380D" w:rsidP="00A3380D">
      <w:pPr>
        <w:sectPr w:rsidR="00A3380D" w:rsidRPr="00673155">
          <w:headerReference w:type="even" r:id="rId13"/>
          <w:headerReference w:type="default" r:id="rId14"/>
          <w:footerReference w:type="even" r:id="rId15"/>
          <w:footerReference w:type="default" r:id="rId16"/>
          <w:headerReference w:type="first" r:id="rId17"/>
          <w:footerReference w:type="first" r:id="rId18"/>
          <w:footnotePr>
            <w:numRestart w:val="eachPage"/>
          </w:footnotePr>
          <w:pgSz w:w="11908" w:h="16836"/>
          <w:pgMar w:top="1288" w:right="778" w:bottom="1125" w:left="1001" w:header="720" w:footer="805" w:gutter="0"/>
          <w:cols w:space="720"/>
        </w:sectPr>
      </w:pPr>
    </w:p>
    <w:p w14:paraId="18569039" w14:textId="77777777" w:rsidR="00A3380D" w:rsidRPr="00673155" w:rsidRDefault="00A3380D" w:rsidP="00A3380D">
      <w:pPr>
        <w:spacing w:after="4" w:line="271" w:lineRule="auto"/>
        <w:ind w:left="882" w:right="393" w:hanging="10"/>
      </w:pPr>
      <w:r w:rsidRPr="00673155">
        <w:rPr>
          <w:rFonts w:ascii="Calibri" w:eastAsia="Calibri" w:hAnsi="Calibri" w:cs="Calibri"/>
          <w:noProof/>
          <w:lang w:val="en-PH" w:eastAsia="en-PH"/>
        </w:rPr>
        <w:lastRenderedPageBreak/>
        <mc:AlternateContent>
          <mc:Choice Requires="wpg">
            <w:drawing>
              <wp:anchor distT="0" distB="0" distL="114300" distR="114300" simplePos="0" relativeHeight="251658240" behindDoc="1" locked="0" layoutInCell="1" allowOverlap="1" wp14:anchorId="510EDB63" wp14:editId="42033BCF">
                <wp:simplePos x="0" y="0"/>
                <wp:positionH relativeFrom="column">
                  <wp:posOffset>532553</wp:posOffset>
                </wp:positionH>
                <wp:positionV relativeFrom="paragraph">
                  <wp:posOffset>211032</wp:posOffset>
                </wp:positionV>
                <wp:extent cx="5428615" cy="17780"/>
                <wp:effectExtent l="0" t="0" r="635" b="1270"/>
                <wp:wrapTight wrapText="bothSides">
                  <wp:wrapPolygon edited="0">
                    <wp:start x="0" y="0"/>
                    <wp:lineTo x="0" y="0"/>
                    <wp:lineTo x="21527" y="0"/>
                    <wp:lineTo x="21527" y="0"/>
                    <wp:lineTo x="0" y="0"/>
                  </wp:wrapPolygon>
                </wp:wrapTight>
                <wp:docPr id="334995" name="Group 334995"/>
                <wp:cNvGraphicFramePr/>
                <a:graphic xmlns:a="http://schemas.openxmlformats.org/drawingml/2006/main">
                  <a:graphicData uri="http://schemas.microsoft.com/office/word/2010/wordprocessingGroup">
                    <wpg:wgp>
                      <wpg:cNvGrpSpPr/>
                      <wpg:grpSpPr>
                        <a:xfrm>
                          <a:off x="0" y="0"/>
                          <a:ext cx="5428615" cy="17780"/>
                          <a:chOff x="0" y="0"/>
                          <a:chExt cx="5428615" cy="17780"/>
                        </a:xfrm>
                      </wpg:grpSpPr>
                      <wps:wsp>
                        <wps:cNvPr id="403373" name="Shape 403373"/>
                        <wps:cNvSpPr/>
                        <wps:spPr>
                          <a:xfrm>
                            <a:off x="0" y="0"/>
                            <a:ext cx="5428615" cy="17780"/>
                          </a:xfrm>
                          <a:custGeom>
                            <a:avLst/>
                            <a:gdLst/>
                            <a:ahLst/>
                            <a:cxnLst/>
                            <a:rect l="0" t="0" r="0" b="0"/>
                            <a:pathLst>
                              <a:path w="5428615" h="17780">
                                <a:moveTo>
                                  <a:pt x="0" y="0"/>
                                </a:moveTo>
                                <a:lnTo>
                                  <a:pt x="5428615" y="0"/>
                                </a:lnTo>
                                <a:lnTo>
                                  <a:pt x="5428615" y="17780"/>
                                </a:lnTo>
                                <a:lnTo>
                                  <a:pt x="0" y="17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group w14:anchorId="41053343" id="Group 334995" o:spid="_x0000_s1026" style="position:absolute;margin-left:41.95pt;margin-top:16.6pt;width:427.45pt;height:1.4pt;z-index:-251653120" coordsize="54286,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">
                <v:shape id="Shape 403373" o:spid="_x0000_s1027" style="position:absolute;width:54286;height:177;visibility:visible;mso-wrap-style:square;v-text-anchor:top" coordsize="542861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" path="m,l5428615,r,17780l,17780,,e" fillcolor="black" stroked="f" strokeweight="0">
                  <v:stroke miterlimit="83231f" joinstyle="miter"/>
                  <v:path arrowok="t" textboxrect="0,0,5428615,17780"/>
                </v:shape>
                <w10:wrap type="tight"/>
              </v:group>
            </w:pict>
          </mc:Fallback>
        </mc:AlternateContent>
      </w:r>
      <w:r w:rsidRPr="00673155">
        <w:rPr>
          <w:rFonts w:ascii="Tahoma" w:eastAsia="Tahoma" w:hAnsi="Tahoma" w:cs="Tahoma"/>
          <w:sz w:val="20"/>
        </w:rPr>
        <w:t xml:space="preserve">Form Title: Expressions of Interest (EOI) and Application for Eligibility </w:t>
      </w:r>
    </w:p>
    <w:p w14:paraId="4BE78B7C" w14:textId="77777777" w:rsidR="00A3380D" w:rsidRPr="00673155" w:rsidRDefault="00A3380D" w:rsidP="00A3380D">
      <w:pPr>
        <w:spacing w:after="10" w:line="259" w:lineRule="auto"/>
        <w:ind w:left="846"/>
        <w:jc w:val="left"/>
      </w:pPr>
    </w:p>
    <w:p w14:paraId="0CDEF768" w14:textId="77777777" w:rsidR="00A3380D" w:rsidRPr="00673155" w:rsidRDefault="00A3380D" w:rsidP="00A3380D">
      <w:pPr>
        <w:spacing w:after="174" w:line="259" w:lineRule="auto"/>
        <w:jc w:val="left"/>
      </w:pPr>
      <w:r w:rsidRPr="00673155">
        <w:rPr>
          <w:sz w:val="12"/>
        </w:rPr>
        <w:t xml:space="preserve"> </w:t>
      </w:r>
    </w:p>
    <w:p w14:paraId="60C5FEB6" w14:textId="77777777" w:rsidR="00A3380D" w:rsidRPr="00673155" w:rsidRDefault="00A3380D" w:rsidP="00A3380D">
      <w:pPr>
        <w:spacing w:after="0" w:line="259" w:lineRule="auto"/>
        <w:ind w:left="308" w:right="8" w:hanging="10"/>
        <w:jc w:val="center"/>
      </w:pPr>
      <w:r w:rsidRPr="00673155">
        <w:rPr>
          <w:b/>
        </w:rPr>
        <w:t xml:space="preserve">EXPRESSION OF INTEREST (EOI) </w:t>
      </w:r>
    </w:p>
    <w:p w14:paraId="26C97338" w14:textId="77777777" w:rsidR="00A3380D" w:rsidRPr="00673155" w:rsidRDefault="00A3380D" w:rsidP="00A3380D">
      <w:pPr>
        <w:spacing w:after="0" w:line="259" w:lineRule="auto"/>
        <w:jc w:val="left"/>
      </w:pPr>
      <w:r w:rsidRPr="00673155">
        <w:rPr>
          <w:b/>
          <w:sz w:val="23"/>
        </w:rPr>
        <w:t xml:space="preserve"> </w:t>
      </w:r>
    </w:p>
    <w:p w14:paraId="195602CA" w14:textId="77777777" w:rsidR="00A3380D" w:rsidRPr="00673155" w:rsidRDefault="00A3380D" w:rsidP="00A3380D">
      <w:pPr>
        <w:spacing w:after="3" w:line="259" w:lineRule="auto"/>
        <w:ind w:left="682" w:right="378" w:hanging="10"/>
        <w:jc w:val="center"/>
      </w:pPr>
      <w:r w:rsidRPr="00673155">
        <w:t xml:space="preserve">[Insert Letterhead of Bidder] </w:t>
      </w:r>
    </w:p>
    <w:p w14:paraId="13B5B1E3" w14:textId="77777777" w:rsidR="00A3380D" w:rsidRPr="00673155" w:rsidRDefault="00A3380D" w:rsidP="00A3380D">
      <w:pPr>
        <w:spacing w:after="124" w:line="256" w:lineRule="auto"/>
        <w:ind w:right="9571"/>
        <w:jc w:val="left"/>
      </w:pPr>
      <w:r w:rsidRPr="00673155">
        <w:rPr>
          <w:sz w:val="20"/>
        </w:rPr>
        <w:t xml:space="preserve"> </w:t>
      </w:r>
      <w:r w:rsidRPr="00673155">
        <w:rPr>
          <w:sz w:val="17"/>
        </w:rPr>
        <w:t xml:space="preserve"> </w:t>
      </w:r>
    </w:p>
    <w:p w14:paraId="3C761547" w14:textId="77777777" w:rsidR="00A3380D" w:rsidRPr="00673155" w:rsidRDefault="00A3380D" w:rsidP="00A3380D">
      <w:pPr>
        <w:ind w:left="872" w:right="1090"/>
      </w:pPr>
      <w:r w:rsidRPr="00673155">
        <w:t xml:space="preserve">[Date] </w:t>
      </w:r>
    </w:p>
    <w:p w14:paraId="191B0708" w14:textId="77777777" w:rsidR="00A3380D" w:rsidRPr="00673155" w:rsidRDefault="00A3380D" w:rsidP="00A3380D">
      <w:pPr>
        <w:spacing w:after="0" w:line="259" w:lineRule="auto"/>
        <w:jc w:val="left"/>
      </w:pPr>
      <w:r w:rsidRPr="00673155">
        <w:rPr>
          <w:sz w:val="23"/>
        </w:rPr>
        <w:t xml:space="preserve"> </w:t>
      </w:r>
    </w:p>
    <w:p w14:paraId="3CE98743" w14:textId="77777777" w:rsidR="00A3380D" w:rsidRPr="00673155" w:rsidRDefault="00A3380D" w:rsidP="00A3380D">
      <w:pPr>
        <w:spacing w:after="0"/>
        <w:ind w:left="872" w:right="1090"/>
      </w:pPr>
      <w:r w:rsidRPr="00673155">
        <w:t xml:space="preserve">[Name of BAC Chairperson] </w:t>
      </w:r>
    </w:p>
    <w:p w14:paraId="65F6E882" w14:textId="77777777" w:rsidR="00A3380D" w:rsidRPr="00673155" w:rsidRDefault="00A3380D" w:rsidP="00A3380D">
      <w:pPr>
        <w:spacing w:after="0"/>
        <w:ind w:left="872" w:right="1090"/>
      </w:pPr>
      <w:r w:rsidRPr="00673155">
        <w:t xml:space="preserve">[Designation] </w:t>
      </w:r>
    </w:p>
    <w:p w14:paraId="4C42B4E4" w14:textId="77777777" w:rsidR="00A3380D" w:rsidRPr="00673155" w:rsidRDefault="00A3380D" w:rsidP="00A3380D">
      <w:pPr>
        <w:spacing w:after="0"/>
        <w:ind w:left="872" w:right="1090"/>
      </w:pPr>
      <w:r w:rsidRPr="00673155">
        <w:t xml:space="preserve">[Name of DPWH Procuring Entity] </w:t>
      </w:r>
    </w:p>
    <w:p w14:paraId="36227DB9" w14:textId="77777777" w:rsidR="00A3380D" w:rsidRPr="00673155" w:rsidRDefault="00A3380D" w:rsidP="00A3380D">
      <w:pPr>
        <w:spacing w:after="0"/>
        <w:ind w:left="872" w:right="1090"/>
      </w:pPr>
      <w:r w:rsidRPr="00673155">
        <w:t xml:space="preserve">[Address] </w:t>
      </w:r>
    </w:p>
    <w:p w14:paraId="643DF573" w14:textId="77777777" w:rsidR="00A3380D" w:rsidRPr="00673155" w:rsidRDefault="00A3380D" w:rsidP="00A3380D">
      <w:pPr>
        <w:spacing w:after="0" w:line="259" w:lineRule="auto"/>
        <w:jc w:val="left"/>
      </w:pPr>
      <w:r w:rsidRPr="00673155">
        <w:t xml:space="preserve"> </w:t>
      </w:r>
    </w:p>
    <w:p w14:paraId="37FE356A" w14:textId="77777777" w:rsidR="00A3380D" w:rsidRPr="00673155" w:rsidRDefault="00A3380D" w:rsidP="00A3380D">
      <w:pPr>
        <w:spacing w:after="0"/>
        <w:ind w:left="872" w:right="1090"/>
      </w:pPr>
      <w:r w:rsidRPr="00673155">
        <w:t xml:space="preserve">Dear Sir / Madame: </w:t>
      </w:r>
    </w:p>
    <w:p w14:paraId="2E53E7EB" w14:textId="77777777" w:rsidR="00A3380D" w:rsidRPr="00673155" w:rsidRDefault="00A3380D" w:rsidP="00A3380D">
      <w:pPr>
        <w:spacing w:after="0" w:line="259" w:lineRule="auto"/>
        <w:jc w:val="left"/>
      </w:pPr>
      <w:r w:rsidRPr="00673155">
        <w:rPr>
          <w:sz w:val="23"/>
        </w:rPr>
        <w:t xml:space="preserve"> </w:t>
      </w:r>
    </w:p>
    <w:p w14:paraId="63F4F5FD" w14:textId="77777777" w:rsidR="00A3380D" w:rsidRPr="00673155" w:rsidRDefault="00A3380D" w:rsidP="00A3380D">
      <w:pPr>
        <w:spacing w:after="0"/>
        <w:ind w:left="872" w:right="592"/>
      </w:pPr>
      <w:r w:rsidRPr="00673155">
        <w:t>In response to your Request for Expression of Interest (REI) for the [insert Project Name] which was advertised/posted at the [</w:t>
      </w:r>
      <w:proofErr w:type="spellStart"/>
      <w:r w:rsidRPr="00673155">
        <w:t>PhilGEPS</w:t>
      </w:r>
      <w:proofErr w:type="spellEnd"/>
      <w:r w:rsidRPr="00673155">
        <w:t xml:space="preserve"> and/or DPWH websites] on [insert date], we hereby submit this Expression of Interest (EOI) to participate in the said bidding. </w:t>
      </w:r>
    </w:p>
    <w:p w14:paraId="478DE006" w14:textId="77777777" w:rsidR="00A3380D" w:rsidRPr="00673155" w:rsidRDefault="00A3380D" w:rsidP="00A3380D">
      <w:pPr>
        <w:spacing w:after="0" w:line="259" w:lineRule="auto"/>
        <w:jc w:val="left"/>
      </w:pPr>
      <w:r w:rsidRPr="00673155">
        <w:t xml:space="preserve"> </w:t>
      </w:r>
    </w:p>
    <w:p w14:paraId="28D81C59" w14:textId="77777777" w:rsidR="00A3380D" w:rsidRPr="00673155" w:rsidRDefault="00A3380D" w:rsidP="00A3380D">
      <w:pPr>
        <w:spacing w:after="0"/>
        <w:ind w:left="872" w:right="1090"/>
      </w:pPr>
      <w:r w:rsidRPr="00673155">
        <w:t xml:space="preserve">We, likewise, submit the attached required Eligibility Documents for the Project. </w:t>
      </w:r>
    </w:p>
    <w:p w14:paraId="05C457D4" w14:textId="77777777" w:rsidR="00A3380D" w:rsidRPr="00673155" w:rsidRDefault="00A3380D" w:rsidP="00A3380D">
      <w:pPr>
        <w:spacing w:after="0" w:line="259" w:lineRule="auto"/>
        <w:jc w:val="left"/>
      </w:pPr>
      <w:r w:rsidRPr="00673155">
        <w:rPr>
          <w:sz w:val="23"/>
        </w:rPr>
        <w:t xml:space="preserve"> </w:t>
      </w:r>
    </w:p>
    <w:p w14:paraId="586A1D28" w14:textId="77777777" w:rsidR="00A3380D" w:rsidRPr="00673155" w:rsidRDefault="00A3380D" w:rsidP="00A3380D">
      <w:pPr>
        <w:spacing w:after="0"/>
        <w:ind w:left="872"/>
      </w:pPr>
      <w:r w:rsidRPr="00673155">
        <w:t xml:space="preserve">If found eligible and subsequently shortlisted for the Project by the Bids and Awards Committee, I/we commit to submit a bid for the Project. </w:t>
      </w:r>
    </w:p>
    <w:p w14:paraId="79ED69C2" w14:textId="77777777" w:rsidR="00A3380D" w:rsidRPr="00673155" w:rsidRDefault="00A3380D" w:rsidP="00A3380D">
      <w:pPr>
        <w:spacing w:after="0" w:line="259" w:lineRule="auto"/>
        <w:jc w:val="left"/>
      </w:pPr>
      <w:r w:rsidRPr="00673155">
        <w:t xml:space="preserve"> </w:t>
      </w:r>
    </w:p>
    <w:p w14:paraId="23FF3CB3" w14:textId="77777777" w:rsidR="00A3380D" w:rsidRPr="00673155" w:rsidRDefault="00A3380D" w:rsidP="00A3380D">
      <w:pPr>
        <w:spacing w:after="0" w:line="259" w:lineRule="auto"/>
        <w:jc w:val="left"/>
      </w:pPr>
      <w:r w:rsidRPr="00673155">
        <w:t xml:space="preserve"> </w:t>
      </w:r>
    </w:p>
    <w:p w14:paraId="11C8775F" w14:textId="77777777" w:rsidR="00A3380D" w:rsidRPr="00673155" w:rsidRDefault="00A3380D" w:rsidP="00A3380D">
      <w:pPr>
        <w:spacing w:after="0" w:line="259" w:lineRule="auto"/>
        <w:jc w:val="left"/>
      </w:pPr>
      <w:r w:rsidRPr="00673155">
        <w:rPr>
          <w:sz w:val="20"/>
        </w:rPr>
        <w:t xml:space="preserve"> </w:t>
      </w:r>
    </w:p>
    <w:p w14:paraId="529830E8" w14:textId="77777777" w:rsidR="00A3380D" w:rsidRPr="00673155" w:rsidRDefault="00A3380D" w:rsidP="00A3380D">
      <w:pPr>
        <w:spacing w:after="0"/>
        <w:ind w:left="872" w:right="1090"/>
      </w:pPr>
      <w:r w:rsidRPr="00673155">
        <w:t xml:space="preserve">Very truly yours, </w:t>
      </w:r>
    </w:p>
    <w:p w14:paraId="3399135E" w14:textId="77777777" w:rsidR="00A3380D" w:rsidRPr="00673155" w:rsidRDefault="00A3380D" w:rsidP="00A3380D">
      <w:pPr>
        <w:spacing w:after="0" w:line="259" w:lineRule="auto"/>
        <w:jc w:val="left"/>
      </w:pPr>
      <w:r w:rsidRPr="00673155">
        <w:rPr>
          <w:sz w:val="23"/>
        </w:rPr>
        <w:t xml:space="preserve"> </w:t>
      </w:r>
    </w:p>
    <w:p w14:paraId="1288C3E2" w14:textId="77777777" w:rsidR="00A3380D" w:rsidRPr="00673155" w:rsidRDefault="00A3380D" w:rsidP="00A3380D">
      <w:pPr>
        <w:spacing w:after="0"/>
        <w:ind w:left="872" w:right="1090"/>
      </w:pPr>
      <w:r w:rsidRPr="00673155">
        <w:t xml:space="preserve">(Name of the Bidder’s representative) </w:t>
      </w:r>
    </w:p>
    <w:p w14:paraId="23CF7A90" w14:textId="77777777" w:rsidR="00A3380D" w:rsidRPr="00673155" w:rsidRDefault="00A3380D" w:rsidP="00A3380D">
      <w:pPr>
        <w:spacing w:after="0"/>
        <w:ind w:left="872" w:right="1090"/>
      </w:pPr>
      <w:r w:rsidRPr="00673155">
        <w:t xml:space="preserve">(Designation) </w:t>
      </w:r>
    </w:p>
    <w:p w14:paraId="699DA866" w14:textId="77777777" w:rsidR="00A3380D" w:rsidRPr="00673155" w:rsidRDefault="00A3380D" w:rsidP="00A3380D">
      <w:pPr>
        <w:spacing w:after="0"/>
        <w:ind w:left="872" w:right="1090"/>
      </w:pPr>
      <w:r w:rsidRPr="00673155">
        <w:t xml:space="preserve">(Name of Bidder) </w:t>
      </w:r>
    </w:p>
    <w:p w14:paraId="605232D6" w14:textId="77777777" w:rsidR="00A3380D" w:rsidRPr="00673155" w:rsidRDefault="00A3380D" w:rsidP="00A3380D">
      <w:pPr>
        <w:spacing w:after="0" w:line="259" w:lineRule="auto"/>
        <w:jc w:val="left"/>
      </w:pPr>
      <w:r w:rsidRPr="00673155">
        <w:t xml:space="preserve"> </w:t>
      </w:r>
    </w:p>
    <w:p w14:paraId="4C751727" w14:textId="77777777" w:rsidR="00A3380D" w:rsidRPr="00673155" w:rsidRDefault="00A3380D" w:rsidP="00A3380D">
      <w:pPr>
        <w:spacing w:after="0" w:line="259" w:lineRule="auto"/>
        <w:jc w:val="left"/>
      </w:pPr>
      <w:r w:rsidRPr="00673155">
        <w:rPr>
          <w:sz w:val="21"/>
        </w:rPr>
        <w:t xml:space="preserve"> </w:t>
      </w:r>
    </w:p>
    <w:p w14:paraId="43062416" w14:textId="77777777" w:rsidR="00A3380D" w:rsidRPr="00673155" w:rsidRDefault="00A3380D" w:rsidP="00A3380D">
      <w:pPr>
        <w:spacing w:after="0"/>
        <w:ind w:left="872" w:right="1090"/>
      </w:pPr>
      <w:r w:rsidRPr="00673155">
        <w:t xml:space="preserve">Received by the BAC Secretariat: </w:t>
      </w:r>
    </w:p>
    <w:p w14:paraId="5DA32F91" w14:textId="77777777" w:rsidR="00A3380D" w:rsidRPr="00673155" w:rsidRDefault="00A3380D" w:rsidP="00A3380D">
      <w:pPr>
        <w:spacing w:after="0" w:line="259" w:lineRule="auto"/>
        <w:jc w:val="left"/>
      </w:pPr>
      <w:r w:rsidRPr="00673155">
        <w:rPr>
          <w:sz w:val="23"/>
        </w:rPr>
        <w:t xml:space="preserve"> </w:t>
      </w:r>
    </w:p>
    <w:p w14:paraId="5864A3C4" w14:textId="77777777" w:rsidR="00A3380D" w:rsidRPr="00673155" w:rsidRDefault="00A3380D" w:rsidP="00A3380D">
      <w:pPr>
        <w:spacing w:after="0"/>
        <w:ind w:left="872" w:right="1090"/>
      </w:pPr>
      <w:r w:rsidRPr="00673155">
        <w:t xml:space="preserve">[Name and designation of receiving </w:t>
      </w:r>
    </w:p>
    <w:p w14:paraId="27EB8B18" w14:textId="77777777" w:rsidR="00A3380D" w:rsidRPr="00673155" w:rsidRDefault="00A3380D" w:rsidP="00A3380D">
      <w:pPr>
        <w:tabs>
          <w:tab w:val="center" w:pos="2584"/>
          <w:tab w:val="center" w:pos="4297"/>
        </w:tabs>
        <w:spacing w:after="0"/>
        <w:jc w:val="left"/>
      </w:pPr>
      <w:r w:rsidRPr="00673155">
        <w:rPr>
          <w:rFonts w:ascii="Calibri" w:eastAsia="Calibri" w:hAnsi="Calibri" w:cs="Calibri"/>
        </w:rPr>
        <w:tab/>
      </w:r>
      <w:r w:rsidRPr="00673155">
        <w:t xml:space="preserve">official] Date: </w:t>
      </w:r>
      <w:r w:rsidRPr="00673155">
        <w:rPr>
          <w:rFonts w:ascii="Calibri" w:eastAsia="Calibri" w:hAnsi="Calibri" w:cs="Calibri"/>
          <w:noProof/>
          <w:lang w:val="en-PH" w:eastAsia="en-PH"/>
        </w:rPr>
        <mc:AlternateContent>
          <mc:Choice Requires="wpg">
            <w:drawing>
              <wp:inline distT="0" distB="0" distL="0" distR="0" wp14:anchorId="111A3BAF" wp14:editId="367066FE">
                <wp:extent cx="1407414" cy="7620"/>
                <wp:effectExtent l="0" t="0" r="0" b="0"/>
                <wp:docPr id="334994" name="Group 334994"/>
                <wp:cNvGraphicFramePr/>
                <a:graphic xmlns:a="http://schemas.openxmlformats.org/drawingml/2006/main">
                  <a:graphicData uri="http://schemas.microsoft.com/office/word/2010/wordprocessingGroup">
                    <wpg:wgp>
                      <wpg:cNvGrpSpPr/>
                      <wpg:grpSpPr>
                        <a:xfrm>
                          <a:off x="0" y="0"/>
                          <a:ext cx="1407414" cy="7620"/>
                          <a:chOff x="0" y="0"/>
                          <a:chExt cx="1407414" cy="7620"/>
                        </a:xfrm>
                      </wpg:grpSpPr>
                      <wps:wsp>
                        <wps:cNvPr id="403375" name="Shape 403375"/>
                        <wps:cNvSpPr/>
                        <wps:spPr>
                          <a:xfrm>
                            <a:off x="0" y="0"/>
                            <a:ext cx="1407414" cy="9144"/>
                          </a:xfrm>
                          <a:custGeom>
                            <a:avLst/>
                            <a:gdLst/>
                            <a:ahLst/>
                            <a:cxnLst/>
                            <a:rect l="0" t="0" r="0" b="0"/>
                            <a:pathLst>
                              <a:path w="1407414" h="9144">
                                <a:moveTo>
                                  <a:pt x="0" y="0"/>
                                </a:moveTo>
                                <a:lnTo>
                                  <a:pt x="1407414" y="0"/>
                                </a:lnTo>
                                <a:lnTo>
                                  <a:pt x="14074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E90AD49" id="Group 334994" o:spid="_x0000_s1026" style="width:110.8pt;height:.6pt;mso-position-horizontal-relative:char;mso-position-vertical-relative:line" coordsize="1407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">
                <v:shape id="Shape 403375" o:spid="_x0000_s1027" style="position:absolute;width:14074;height:91;visibility:visible;mso-wrap-style:square;v-text-anchor:top" coordsize="14074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" path="m,l1407414,r,9144l,9144,,e" fillcolor="black" stroked="f" strokeweight="0">
                  <v:stroke miterlimit="83231f" joinstyle="miter"/>
                  <v:path arrowok="t" textboxrect="0,0,1407414,9144"/>
                </v:shape>
                <w10:anchorlock/>
              </v:group>
            </w:pict>
          </mc:Fallback>
        </mc:AlternateContent>
      </w:r>
      <w:r w:rsidRPr="00673155">
        <w:t xml:space="preserve"> </w:t>
      </w:r>
      <w:r w:rsidRPr="00673155">
        <w:tab/>
        <w:t xml:space="preserve"> </w:t>
      </w:r>
    </w:p>
    <w:p w14:paraId="1243D8FC" w14:textId="77777777" w:rsidR="00A3380D" w:rsidRPr="00673155" w:rsidRDefault="00A3380D" w:rsidP="00A3380D">
      <w:pPr>
        <w:spacing w:after="171" w:line="259" w:lineRule="auto"/>
        <w:ind w:right="217"/>
        <w:jc w:val="right"/>
      </w:pPr>
    </w:p>
    <w:p w14:paraId="4FE7F70A" w14:textId="77777777" w:rsidR="00A3380D" w:rsidRPr="00673155" w:rsidRDefault="00A3380D" w:rsidP="00A3380D">
      <w:pPr>
        <w:spacing w:after="94" w:line="259" w:lineRule="auto"/>
        <w:jc w:val="left"/>
        <w:rPr>
          <w:sz w:val="20"/>
        </w:rPr>
      </w:pPr>
      <w:r w:rsidRPr="00673155">
        <w:rPr>
          <w:sz w:val="20"/>
        </w:rPr>
        <w:t xml:space="preserve"> </w:t>
      </w:r>
    </w:p>
    <w:p w14:paraId="10FD1D04" w14:textId="77777777" w:rsidR="00A3380D" w:rsidRPr="00673155" w:rsidRDefault="00A3380D" w:rsidP="00A3380D">
      <w:pPr>
        <w:spacing w:after="0" w:line="259" w:lineRule="auto"/>
        <w:ind w:firstLine="672"/>
        <w:jc w:val="left"/>
      </w:pPr>
      <w:r w:rsidRPr="00673155">
        <w:rPr>
          <w:sz w:val="20"/>
        </w:rPr>
        <w:br w:type="column"/>
      </w:r>
      <w:r w:rsidRPr="00673155">
        <w:rPr>
          <w:rFonts w:ascii="Calibri" w:eastAsia="Calibri" w:hAnsi="Calibri" w:cs="Calibri"/>
          <w:noProof/>
          <w:lang w:val="en-PH" w:eastAsia="en-PH"/>
        </w:rPr>
        <w:lastRenderedPageBreak/>
        <mc:AlternateContent>
          <mc:Choice Requires="wpg">
            <w:drawing>
              <wp:anchor distT="0" distB="0" distL="114300" distR="114300" simplePos="0" relativeHeight="251657216" behindDoc="1" locked="0" layoutInCell="1" allowOverlap="1" wp14:anchorId="112BDD84" wp14:editId="5ADDD01E">
                <wp:simplePos x="0" y="0"/>
                <wp:positionH relativeFrom="margin">
                  <wp:posOffset>446405</wp:posOffset>
                </wp:positionH>
                <wp:positionV relativeFrom="page">
                  <wp:posOffset>1248410</wp:posOffset>
                </wp:positionV>
                <wp:extent cx="5428615" cy="18415"/>
                <wp:effectExtent l="0" t="0" r="635" b="635"/>
                <wp:wrapTight wrapText="bothSides">
                  <wp:wrapPolygon edited="0">
                    <wp:start x="0" y="0"/>
                    <wp:lineTo x="0" y="0"/>
                    <wp:lineTo x="21527" y="0"/>
                    <wp:lineTo x="21527" y="0"/>
                    <wp:lineTo x="0" y="0"/>
                  </wp:wrapPolygon>
                </wp:wrapTight>
                <wp:docPr id="394441" name="Group 394441"/>
                <wp:cNvGraphicFramePr/>
                <a:graphic xmlns:a="http://schemas.openxmlformats.org/drawingml/2006/main">
                  <a:graphicData uri="http://schemas.microsoft.com/office/word/2010/wordprocessingGroup">
                    <wpg:wgp>
                      <wpg:cNvGrpSpPr/>
                      <wpg:grpSpPr>
                        <a:xfrm>
                          <a:off x="0" y="0"/>
                          <a:ext cx="5428615" cy="18415"/>
                          <a:chOff x="0" y="0"/>
                          <a:chExt cx="5428615" cy="18415"/>
                        </a:xfrm>
                      </wpg:grpSpPr>
                      <wps:wsp>
                        <wps:cNvPr id="403621" name="Shape 403621"/>
                        <wps:cNvSpPr/>
                        <wps:spPr>
                          <a:xfrm>
                            <a:off x="0" y="0"/>
                            <a:ext cx="5428615" cy="18415"/>
                          </a:xfrm>
                          <a:custGeom>
                            <a:avLst/>
                            <a:gdLst/>
                            <a:ahLst/>
                            <a:cxnLst/>
                            <a:rect l="0" t="0" r="0" b="0"/>
                            <a:pathLst>
                              <a:path w="5428615" h="18415">
                                <a:moveTo>
                                  <a:pt x="0" y="0"/>
                                </a:moveTo>
                                <a:lnTo>
                                  <a:pt x="5428615" y="0"/>
                                </a:lnTo>
                                <a:lnTo>
                                  <a:pt x="5428615" y="18415"/>
                                </a:lnTo>
                                <a:lnTo>
                                  <a:pt x="0" y="18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691A24B5" id="Group 394441" o:spid="_x0000_s1026" style="position:absolute;margin-left:35.15pt;margin-top:98.3pt;width:427.45pt;height:1.45pt;z-index:-251654144;mso-position-horizontal-relative:margin;mso-position-vertical-relative:page" coordsize="54286,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">
                <v:shape id="Shape 403621" o:spid="_x0000_s1027" style="position:absolute;width:54286;height:184;visibility:visible;mso-wrap-style:square;v-text-anchor:top" coordsize="542861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" path="m,l5428615,r,18415l,18415,,e" fillcolor="black" stroked="f" strokeweight="0">
                  <v:stroke miterlimit="83231f" joinstyle="miter"/>
                  <v:path arrowok="t" textboxrect="0,0,5428615,18415"/>
                </v:shape>
                <w10:wrap type="tight" anchorx="margin" anchory="page"/>
              </v:group>
            </w:pict>
          </mc:Fallback>
        </mc:AlternateContent>
      </w:r>
      <w:r w:rsidRPr="00673155">
        <w:rPr>
          <w:rFonts w:ascii="Tahoma" w:eastAsia="Tahoma" w:hAnsi="Tahoma" w:cs="Tahoma"/>
          <w:sz w:val="20"/>
        </w:rPr>
        <w:t xml:space="preserve">Form Title: Certificate of Registration of Business Name  </w:t>
      </w:r>
    </w:p>
    <w:p w14:paraId="594EE8E2" w14:textId="77777777" w:rsidR="00A3380D" w:rsidRPr="00673155" w:rsidRDefault="00A3380D" w:rsidP="00A3380D">
      <w:pPr>
        <w:spacing w:after="0" w:line="259" w:lineRule="auto"/>
        <w:ind w:left="682" w:hanging="10"/>
        <w:jc w:val="left"/>
      </w:pPr>
    </w:p>
    <w:p w14:paraId="43491C6A" w14:textId="77777777" w:rsidR="00A3380D" w:rsidRPr="00673155" w:rsidRDefault="00A3380D" w:rsidP="00A3380D">
      <w:pPr>
        <w:spacing w:after="0" w:line="259" w:lineRule="auto"/>
        <w:jc w:val="center"/>
      </w:pPr>
      <w:r w:rsidRPr="00673155">
        <w:t xml:space="preserve">Republic of the Philippines </w:t>
      </w:r>
    </w:p>
    <w:p w14:paraId="66D3E114" w14:textId="77777777" w:rsidR="00A3380D" w:rsidRPr="00673155" w:rsidRDefault="00A3380D" w:rsidP="00A3380D">
      <w:pPr>
        <w:spacing w:after="0"/>
        <w:ind w:right="81"/>
        <w:jc w:val="center"/>
      </w:pPr>
      <w:r w:rsidRPr="00673155">
        <w:t xml:space="preserve">Department of Trade &amp; Industry </w:t>
      </w:r>
      <w:r w:rsidRPr="00673155">
        <w:rPr>
          <w:u w:val="single" w:color="000000"/>
        </w:rPr>
        <w:t>(REGION)</w:t>
      </w:r>
    </w:p>
    <w:p w14:paraId="696E9C8C" w14:textId="77777777" w:rsidR="00A3380D" w:rsidRPr="00673155" w:rsidRDefault="00A3380D" w:rsidP="00A3380D">
      <w:pPr>
        <w:spacing w:after="0" w:line="259" w:lineRule="auto"/>
        <w:ind w:left="682" w:right="28" w:hanging="10"/>
        <w:jc w:val="center"/>
      </w:pPr>
      <w:r w:rsidRPr="00673155">
        <w:t xml:space="preserve">Or SEC Registration </w:t>
      </w:r>
    </w:p>
    <w:p w14:paraId="5378905C" w14:textId="77777777" w:rsidR="00A3380D" w:rsidRPr="00673155" w:rsidRDefault="00A3380D" w:rsidP="00A3380D">
      <w:pPr>
        <w:spacing w:after="0" w:line="259" w:lineRule="auto"/>
        <w:jc w:val="left"/>
      </w:pPr>
      <w:r w:rsidRPr="00673155">
        <w:t xml:space="preserve"> </w:t>
      </w:r>
    </w:p>
    <w:p w14:paraId="5346E9AB" w14:textId="77777777" w:rsidR="00A3380D" w:rsidRPr="00673155" w:rsidRDefault="00A3380D" w:rsidP="00A3380D">
      <w:pPr>
        <w:spacing w:after="0" w:line="259" w:lineRule="auto"/>
        <w:jc w:val="left"/>
      </w:pPr>
      <w:r w:rsidRPr="00673155">
        <w:rPr>
          <w:sz w:val="21"/>
        </w:rPr>
        <w:t xml:space="preserve"> </w:t>
      </w:r>
    </w:p>
    <w:p w14:paraId="627F3390" w14:textId="77777777" w:rsidR="00A3380D" w:rsidRPr="00673155" w:rsidRDefault="00A3380D" w:rsidP="00A3380D">
      <w:pPr>
        <w:spacing w:after="0" w:line="259" w:lineRule="auto"/>
        <w:ind w:left="1835" w:hanging="10"/>
        <w:jc w:val="left"/>
      </w:pPr>
      <w:r w:rsidRPr="00673155">
        <w:rPr>
          <w:b/>
        </w:rPr>
        <w:t xml:space="preserve">COPY OF CERTIFICATE OF REGISTRATION OF BUSINESS </w:t>
      </w:r>
    </w:p>
    <w:p w14:paraId="44EA1179" w14:textId="77777777" w:rsidR="00A3380D" w:rsidRPr="00673155" w:rsidRDefault="00A3380D" w:rsidP="00A3380D">
      <w:pPr>
        <w:spacing w:after="0" w:line="259" w:lineRule="auto"/>
        <w:jc w:val="left"/>
      </w:pPr>
      <w:r w:rsidRPr="00673155">
        <w:rPr>
          <w:b/>
          <w:sz w:val="23"/>
        </w:rPr>
        <w:t xml:space="preserve"> </w:t>
      </w:r>
    </w:p>
    <w:p w14:paraId="62AD39F4" w14:textId="77777777" w:rsidR="00A3380D" w:rsidRPr="00673155" w:rsidRDefault="00A3380D" w:rsidP="00A3380D">
      <w:pPr>
        <w:spacing w:after="0"/>
        <w:ind w:left="872" w:right="1090"/>
      </w:pPr>
      <w:r w:rsidRPr="00673155">
        <w:t xml:space="preserve">THIS IS TO CERTIFY THAT </w:t>
      </w:r>
    </w:p>
    <w:p w14:paraId="2A952E2B" w14:textId="77777777" w:rsidR="00A3380D" w:rsidRPr="00673155" w:rsidRDefault="00A3380D" w:rsidP="00A3380D">
      <w:pPr>
        <w:spacing w:after="0" w:line="259" w:lineRule="auto"/>
        <w:jc w:val="left"/>
      </w:pPr>
      <w:r w:rsidRPr="00673155">
        <w:rPr>
          <w:sz w:val="20"/>
        </w:rPr>
        <w:t xml:space="preserve"> </w:t>
      </w:r>
    </w:p>
    <w:p w14:paraId="3818EA02" w14:textId="77777777" w:rsidR="00A3380D" w:rsidRPr="00673155" w:rsidRDefault="00A3380D" w:rsidP="00A3380D">
      <w:pPr>
        <w:spacing w:after="0" w:line="259" w:lineRule="auto"/>
        <w:jc w:val="left"/>
      </w:pPr>
      <w:r w:rsidRPr="00673155">
        <w:rPr>
          <w:sz w:val="20"/>
        </w:rPr>
        <w:t xml:space="preserve"> </w:t>
      </w:r>
    </w:p>
    <w:p w14:paraId="2ED62605" w14:textId="77777777" w:rsidR="00A3380D" w:rsidRPr="00673155" w:rsidRDefault="00A3380D" w:rsidP="00A3380D">
      <w:pPr>
        <w:spacing w:after="0" w:line="259" w:lineRule="auto"/>
        <w:ind w:left="3032"/>
        <w:jc w:val="left"/>
      </w:pPr>
      <w:r w:rsidRPr="00673155">
        <w:rPr>
          <w:rFonts w:ascii="Calibri" w:eastAsia="Calibri" w:hAnsi="Calibri" w:cs="Calibri"/>
          <w:noProof/>
          <w:lang w:val="en-PH" w:eastAsia="en-PH"/>
        </w:rPr>
        <mc:AlternateContent>
          <mc:Choice Requires="wpg">
            <w:drawing>
              <wp:inline distT="0" distB="0" distL="0" distR="0" wp14:anchorId="0A85ED76" wp14:editId="4EF3842F">
                <wp:extent cx="2652395" cy="5735"/>
                <wp:effectExtent l="0" t="0" r="0" b="0"/>
                <wp:docPr id="336282" name="Group 336282"/>
                <wp:cNvGraphicFramePr/>
                <a:graphic xmlns:a="http://schemas.openxmlformats.org/drawingml/2006/main">
                  <a:graphicData uri="http://schemas.microsoft.com/office/word/2010/wordprocessingGroup">
                    <wpg:wgp>
                      <wpg:cNvGrpSpPr/>
                      <wpg:grpSpPr>
                        <a:xfrm>
                          <a:off x="0" y="0"/>
                          <a:ext cx="2652395" cy="5735"/>
                          <a:chOff x="0" y="0"/>
                          <a:chExt cx="2652395" cy="5735"/>
                        </a:xfrm>
                      </wpg:grpSpPr>
                      <wps:wsp>
                        <wps:cNvPr id="9538" name="Shape 9538"/>
                        <wps:cNvSpPr/>
                        <wps:spPr>
                          <a:xfrm>
                            <a:off x="0" y="0"/>
                            <a:ext cx="2652395" cy="0"/>
                          </a:xfrm>
                          <a:custGeom>
                            <a:avLst/>
                            <a:gdLst/>
                            <a:ahLst/>
                            <a:cxnLst/>
                            <a:rect l="0" t="0" r="0" b="0"/>
                            <a:pathLst>
                              <a:path w="2652395">
                                <a:moveTo>
                                  <a:pt x="0" y="0"/>
                                </a:moveTo>
                                <a:lnTo>
                                  <a:pt x="2652395" y="0"/>
                                </a:lnTo>
                              </a:path>
                            </a:pathLst>
                          </a:custGeom>
                          <a:ln w="573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112436E" id="Group 336282" o:spid="_x0000_s1026" style="width:208.85pt;height:.45pt;mso-position-horizontal-relative:char;mso-position-vertical-relative:line" coordsize="2652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">
                <v:shape id="Shape 9538" o:spid="_x0000_s1027" style="position:absolute;width:26523;height:0;visibility:visible;mso-wrap-style:square;v-text-anchor:top" coordsize="2652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" path="m,l2652395,e" filled="f" strokeweight=".15931mm">
                  <v:path arrowok="t" textboxrect="0,0,2652395,0"/>
                </v:shape>
                <w10:anchorlock/>
              </v:group>
            </w:pict>
          </mc:Fallback>
        </mc:AlternateContent>
      </w:r>
    </w:p>
    <w:p w14:paraId="687D58BE" w14:textId="77777777" w:rsidR="00A3380D" w:rsidRPr="00673155" w:rsidRDefault="00A3380D" w:rsidP="00A3380D">
      <w:pPr>
        <w:spacing w:after="0" w:line="259" w:lineRule="auto"/>
        <w:jc w:val="left"/>
      </w:pPr>
      <w:r w:rsidRPr="00673155">
        <w:rPr>
          <w:sz w:val="12"/>
        </w:rPr>
        <w:t xml:space="preserve"> </w:t>
      </w:r>
    </w:p>
    <w:p w14:paraId="2BC26371" w14:textId="77777777" w:rsidR="00A3380D" w:rsidRPr="00673155" w:rsidRDefault="00A3380D" w:rsidP="00A3380D">
      <w:pPr>
        <w:spacing w:after="0"/>
        <w:ind w:left="872" w:right="2304"/>
      </w:pPr>
      <w:r w:rsidRPr="00673155">
        <w:t xml:space="preserve">As a business name, or firm or style was registered in this office on  </w:t>
      </w:r>
      <w:r w:rsidRPr="00673155">
        <w:rPr>
          <w:rFonts w:ascii="Calibri" w:eastAsia="Calibri" w:hAnsi="Calibri" w:cs="Calibri"/>
          <w:noProof/>
          <w:lang w:val="en-PH" w:eastAsia="en-PH"/>
        </w:rPr>
        <mc:AlternateContent>
          <mc:Choice Requires="wpg">
            <w:drawing>
              <wp:inline distT="0" distB="0" distL="0" distR="0" wp14:anchorId="6F22E161" wp14:editId="282D2C11">
                <wp:extent cx="1509395" cy="7938"/>
                <wp:effectExtent l="0" t="0" r="0" b="0"/>
                <wp:docPr id="336277" name="Group 336277"/>
                <wp:cNvGraphicFramePr/>
                <a:graphic xmlns:a="http://schemas.openxmlformats.org/drawingml/2006/main">
                  <a:graphicData uri="http://schemas.microsoft.com/office/word/2010/wordprocessingGroup">
                    <wpg:wgp>
                      <wpg:cNvGrpSpPr/>
                      <wpg:grpSpPr>
                        <a:xfrm>
                          <a:off x="0" y="0"/>
                          <a:ext cx="1509395" cy="7938"/>
                          <a:chOff x="0" y="0"/>
                          <a:chExt cx="1509395" cy="7938"/>
                        </a:xfrm>
                      </wpg:grpSpPr>
                      <wps:wsp>
                        <wps:cNvPr id="403377" name="Shape 403377"/>
                        <wps:cNvSpPr/>
                        <wps:spPr>
                          <a:xfrm>
                            <a:off x="0" y="0"/>
                            <a:ext cx="1509395" cy="9144"/>
                          </a:xfrm>
                          <a:custGeom>
                            <a:avLst/>
                            <a:gdLst/>
                            <a:ahLst/>
                            <a:cxnLst/>
                            <a:rect l="0" t="0" r="0" b="0"/>
                            <a:pathLst>
                              <a:path w="1509395" h="9144">
                                <a:moveTo>
                                  <a:pt x="0" y="0"/>
                                </a:moveTo>
                                <a:lnTo>
                                  <a:pt x="1509395" y="0"/>
                                </a:lnTo>
                                <a:lnTo>
                                  <a:pt x="150939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41392086" id="Group 336277" o:spid="_x0000_s1026" style="width:118.85pt;height:.65pt;mso-position-horizontal-relative:char;mso-position-vertical-relative:line" coordsize="1509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">
                <v:shape id="Shape 403377" o:spid="_x0000_s1027" style="position:absolute;width:15093;height:91;visibility:visible;mso-wrap-style:square;v-text-anchor:top" coordsize="15093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" path="m,l1509395,r,9144l,9144,,e" fillcolor="black" stroked="f" strokeweight="0">
                  <v:stroke miterlimit="83231f" joinstyle="miter"/>
                  <v:path arrowok="t" textboxrect="0,0,1509395,9144"/>
                </v:shape>
                <w10:anchorlock/>
              </v:group>
            </w:pict>
          </mc:Fallback>
        </mc:AlternateContent>
      </w:r>
      <w:r w:rsidRPr="00673155">
        <w:t xml:space="preserve"> </w:t>
      </w:r>
      <w:r w:rsidRPr="00673155">
        <w:tab/>
        <w:t xml:space="preserve"> by: </w:t>
      </w:r>
    </w:p>
    <w:p w14:paraId="5B6DA789" w14:textId="77777777" w:rsidR="00A3380D" w:rsidRPr="00673155" w:rsidRDefault="00A3380D" w:rsidP="00A3380D">
      <w:pPr>
        <w:spacing w:after="0" w:line="259" w:lineRule="auto"/>
        <w:jc w:val="left"/>
      </w:pPr>
      <w:r w:rsidRPr="00673155">
        <w:rPr>
          <w:sz w:val="20"/>
        </w:rPr>
        <w:t xml:space="preserve"> </w:t>
      </w:r>
    </w:p>
    <w:p w14:paraId="18C12989" w14:textId="77777777" w:rsidR="00A3380D" w:rsidRPr="00673155" w:rsidRDefault="00A3380D" w:rsidP="00A3380D">
      <w:pPr>
        <w:spacing w:after="0" w:line="259" w:lineRule="auto"/>
        <w:jc w:val="left"/>
      </w:pPr>
      <w:r w:rsidRPr="00673155">
        <w:rPr>
          <w:sz w:val="20"/>
        </w:rPr>
        <w:t xml:space="preserve"> </w:t>
      </w:r>
    </w:p>
    <w:p w14:paraId="45631C6D" w14:textId="77777777" w:rsidR="00A3380D" w:rsidRPr="00673155" w:rsidRDefault="00A3380D" w:rsidP="00A3380D">
      <w:pPr>
        <w:spacing w:after="0" w:line="259" w:lineRule="auto"/>
        <w:jc w:val="left"/>
      </w:pPr>
      <w:r w:rsidRPr="00673155">
        <w:rPr>
          <w:sz w:val="12"/>
        </w:rPr>
        <w:t xml:space="preserve"> </w:t>
      </w:r>
    </w:p>
    <w:p w14:paraId="06464928" w14:textId="77777777" w:rsidR="00A3380D" w:rsidRPr="00673155" w:rsidRDefault="00A3380D" w:rsidP="00A3380D">
      <w:pPr>
        <w:spacing w:after="0"/>
        <w:ind w:left="872" w:right="582"/>
      </w:pPr>
      <w:r w:rsidRPr="00673155">
        <w:rPr>
          <w:rFonts w:ascii="Calibri" w:eastAsia="Calibri" w:hAnsi="Calibri" w:cs="Calibri"/>
          <w:noProof/>
          <w:lang w:val="en-PH" w:eastAsia="en-PH"/>
        </w:rPr>
        <mc:AlternateContent>
          <mc:Choice Requires="wpg">
            <w:drawing>
              <wp:anchor distT="0" distB="0" distL="114300" distR="114300" simplePos="0" relativeHeight="251650048" behindDoc="1" locked="0" layoutInCell="1" allowOverlap="1" wp14:anchorId="68005C51" wp14:editId="70E28EF3">
                <wp:simplePos x="0" y="0"/>
                <wp:positionH relativeFrom="column">
                  <wp:posOffset>1796097</wp:posOffset>
                </wp:positionH>
                <wp:positionV relativeFrom="paragraph">
                  <wp:posOffset>-156324</wp:posOffset>
                </wp:positionV>
                <wp:extent cx="2386965" cy="303530"/>
                <wp:effectExtent l="0" t="0" r="0" b="0"/>
                <wp:wrapNone/>
                <wp:docPr id="336279" name="Group 336279"/>
                <wp:cNvGraphicFramePr/>
                <a:graphic xmlns:a="http://schemas.openxmlformats.org/drawingml/2006/main">
                  <a:graphicData uri="http://schemas.microsoft.com/office/word/2010/wordprocessingGroup">
                    <wpg:wgp>
                      <wpg:cNvGrpSpPr/>
                      <wpg:grpSpPr>
                        <a:xfrm>
                          <a:off x="0" y="0"/>
                          <a:ext cx="2386965" cy="303530"/>
                          <a:chOff x="0" y="0"/>
                          <a:chExt cx="2386965" cy="303530"/>
                        </a:xfrm>
                      </wpg:grpSpPr>
                      <wps:wsp>
                        <wps:cNvPr id="403379" name="Shape 403379"/>
                        <wps:cNvSpPr/>
                        <wps:spPr>
                          <a:xfrm>
                            <a:off x="0" y="295910"/>
                            <a:ext cx="752157" cy="9144"/>
                          </a:xfrm>
                          <a:custGeom>
                            <a:avLst/>
                            <a:gdLst/>
                            <a:ahLst/>
                            <a:cxnLst/>
                            <a:rect l="0" t="0" r="0" b="0"/>
                            <a:pathLst>
                              <a:path w="752157" h="9144">
                                <a:moveTo>
                                  <a:pt x="0" y="0"/>
                                </a:moveTo>
                                <a:lnTo>
                                  <a:pt x="752157" y="0"/>
                                </a:lnTo>
                                <a:lnTo>
                                  <a:pt x="75215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39" name="Shape 9539"/>
                        <wps:cNvSpPr/>
                        <wps:spPr>
                          <a:xfrm>
                            <a:off x="522605" y="0"/>
                            <a:ext cx="1864360" cy="0"/>
                          </a:xfrm>
                          <a:custGeom>
                            <a:avLst/>
                            <a:gdLst/>
                            <a:ahLst/>
                            <a:cxnLst/>
                            <a:rect l="0" t="0" r="0" b="0"/>
                            <a:pathLst>
                              <a:path w="1864360">
                                <a:moveTo>
                                  <a:pt x="0" y="0"/>
                                </a:moveTo>
                                <a:lnTo>
                                  <a:pt x="1864360" y="0"/>
                                </a:lnTo>
                              </a:path>
                            </a:pathLst>
                          </a:custGeom>
                          <a:ln w="573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61859DF4" id="Group 336279" o:spid="_x0000_s1026" style="position:absolute;margin-left:141.4pt;margin-top:-12.3pt;width:187.95pt;height:23.9pt;z-index:-251661312" coordsize="23869,3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">
                <v:shape id="Shape 403379" o:spid="_x0000_s1027" style="position:absolute;top:2959;width:7521;height:91;visibility:visible;mso-wrap-style:square;v-text-anchor:top" coordsize="75215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" path="m,l752157,r,9144l,9144,,e" fillcolor="black" stroked="f" strokeweight="0">
                  <v:stroke miterlimit="83231f" joinstyle="miter"/>
                  <v:path arrowok="t" textboxrect="0,0,752157,9144"/>
                </v:shape>
                <v:shape id="Shape 9539" o:spid="_x0000_s1028" style="position:absolute;left:5226;width:18643;height:0;visibility:visible;mso-wrap-style:square;v-text-anchor:top" coordsize="1864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" path="m,l1864360,e" filled="f" strokeweight=".15931mm">
                  <v:path arrowok="t" textboxrect="0,0,1864360,0"/>
                </v:shape>
              </v:group>
            </w:pict>
          </mc:Fallback>
        </mc:AlternateContent>
      </w:r>
      <w:r w:rsidRPr="00673155">
        <w:t xml:space="preserve">Which will expire on , in accordance with the provisions of Act No. 3883 of the Philippines Legislature approved on November 14, 1931 as amended by Act No. 4147, approved November 28, 1934 and Republic Act No. 863, approved June 16, 1953, and in compliance with the rules and regulations prescribed by the Department of Trade and Industry/SEC. </w:t>
      </w:r>
    </w:p>
    <w:p w14:paraId="517148EA" w14:textId="77777777" w:rsidR="00A3380D" w:rsidRPr="00673155" w:rsidRDefault="00A3380D" w:rsidP="00A3380D">
      <w:pPr>
        <w:spacing w:after="0" w:line="259" w:lineRule="auto"/>
        <w:jc w:val="left"/>
      </w:pPr>
      <w:r w:rsidRPr="00673155">
        <w:t xml:space="preserve"> </w:t>
      </w:r>
    </w:p>
    <w:p w14:paraId="02071A7E" w14:textId="77777777" w:rsidR="00A3380D" w:rsidRPr="00673155" w:rsidRDefault="00A3380D" w:rsidP="00A3380D">
      <w:pPr>
        <w:spacing w:after="0" w:line="259" w:lineRule="auto"/>
        <w:jc w:val="left"/>
      </w:pPr>
      <w:r w:rsidRPr="00673155">
        <w:t xml:space="preserve"> </w:t>
      </w:r>
    </w:p>
    <w:p w14:paraId="65901350" w14:textId="77777777" w:rsidR="00A3380D" w:rsidRPr="00673155" w:rsidRDefault="00A3380D" w:rsidP="00A3380D">
      <w:pPr>
        <w:spacing w:after="0" w:line="259" w:lineRule="auto"/>
        <w:jc w:val="left"/>
      </w:pPr>
      <w:r w:rsidRPr="00673155">
        <w:t xml:space="preserve"> </w:t>
      </w:r>
    </w:p>
    <w:p w14:paraId="6341BF1A" w14:textId="77777777" w:rsidR="00A3380D" w:rsidRPr="00673155" w:rsidRDefault="00A3380D" w:rsidP="00A3380D">
      <w:pPr>
        <w:spacing w:after="0" w:line="259" w:lineRule="auto"/>
        <w:jc w:val="left"/>
      </w:pPr>
      <w:r w:rsidRPr="00673155">
        <w:t xml:space="preserve"> </w:t>
      </w:r>
    </w:p>
    <w:p w14:paraId="6C4D2D85" w14:textId="77777777" w:rsidR="00A3380D" w:rsidRPr="00673155" w:rsidRDefault="00A3380D" w:rsidP="00A3380D">
      <w:pPr>
        <w:spacing w:after="0" w:line="259" w:lineRule="auto"/>
        <w:ind w:left="5824" w:hanging="10"/>
        <w:jc w:val="left"/>
      </w:pPr>
      <w:r w:rsidRPr="00673155">
        <w:rPr>
          <w:b/>
        </w:rPr>
        <w:t xml:space="preserve">(Name of the Director) </w:t>
      </w:r>
    </w:p>
    <w:p w14:paraId="67D848CA" w14:textId="77777777" w:rsidR="00A3380D" w:rsidRPr="00673155" w:rsidRDefault="00A3380D" w:rsidP="00A3380D">
      <w:pPr>
        <w:spacing w:after="0" w:line="259" w:lineRule="auto"/>
        <w:ind w:left="10" w:right="1473" w:hanging="10"/>
        <w:jc w:val="right"/>
      </w:pPr>
      <w:r w:rsidRPr="00673155">
        <w:t xml:space="preserve">Director, DTI Or SEC </w:t>
      </w:r>
    </w:p>
    <w:p w14:paraId="6F6D68CA" w14:textId="77777777" w:rsidR="00A3380D" w:rsidRPr="00673155" w:rsidRDefault="00A3380D" w:rsidP="00A3380D">
      <w:pPr>
        <w:spacing w:after="0" w:line="259" w:lineRule="auto"/>
        <w:ind w:left="3746" w:hanging="10"/>
        <w:jc w:val="center"/>
      </w:pPr>
      <w:r w:rsidRPr="00673155">
        <w:t xml:space="preserve">Certification </w:t>
      </w:r>
    </w:p>
    <w:p w14:paraId="5359ED71" w14:textId="77777777" w:rsidR="00A3380D" w:rsidRPr="00673155" w:rsidRDefault="00A3380D" w:rsidP="00A3380D">
      <w:pPr>
        <w:spacing w:after="0" w:line="271" w:lineRule="auto"/>
        <w:ind w:left="882" w:right="393" w:hanging="10"/>
        <w:jc w:val="left"/>
      </w:pPr>
      <w:r w:rsidRPr="00673155">
        <w:br w:type="column"/>
      </w:r>
      <w:r w:rsidRPr="00673155">
        <w:rPr>
          <w:rFonts w:ascii="Calibri" w:eastAsia="Calibri" w:hAnsi="Calibri" w:cs="Calibri"/>
          <w:noProof/>
          <w:lang w:val="en-PH" w:eastAsia="en-PH"/>
        </w:rPr>
        <w:lastRenderedPageBreak/>
        <mc:AlternateContent>
          <mc:Choice Requires="wpg">
            <w:drawing>
              <wp:anchor distT="0" distB="0" distL="114300" distR="114300" simplePos="0" relativeHeight="251659264" behindDoc="1" locked="0" layoutInCell="1" allowOverlap="1" wp14:anchorId="3E930653" wp14:editId="29667658">
                <wp:simplePos x="0" y="0"/>
                <wp:positionH relativeFrom="margin">
                  <wp:posOffset>558165</wp:posOffset>
                </wp:positionH>
                <wp:positionV relativeFrom="page">
                  <wp:posOffset>1244389</wp:posOffset>
                </wp:positionV>
                <wp:extent cx="5428615" cy="18415"/>
                <wp:effectExtent l="0" t="0" r="635" b="635"/>
                <wp:wrapTight wrapText="bothSides">
                  <wp:wrapPolygon edited="0">
                    <wp:start x="0" y="0"/>
                    <wp:lineTo x="0" y="0"/>
                    <wp:lineTo x="21527" y="0"/>
                    <wp:lineTo x="21527" y="0"/>
                    <wp:lineTo x="0" y="0"/>
                  </wp:wrapPolygon>
                </wp:wrapTight>
                <wp:docPr id="10" name="Group 10"/>
                <wp:cNvGraphicFramePr/>
                <a:graphic xmlns:a="http://schemas.openxmlformats.org/drawingml/2006/main">
                  <a:graphicData uri="http://schemas.microsoft.com/office/word/2010/wordprocessingGroup">
                    <wpg:wgp>
                      <wpg:cNvGrpSpPr/>
                      <wpg:grpSpPr>
                        <a:xfrm>
                          <a:off x="0" y="0"/>
                          <a:ext cx="5428615" cy="18415"/>
                          <a:chOff x="0" y="0"/>
                          <a:chExt cx="5428615" cy="18415"/>
                        </a:xfrm>
                      </wpg:grpSpPr>
                      <wps:wsp>
                        <wps:cNvPr id="11" name="Shape 403621"/>
                        <wps:cNvSpPr/>
                        <wps:spPr>
                          <a:xfrm>
                            <a:off x="0" y="0"/>
                            <a:ext cx="5428615" cy="18415"/>
                          </a:xfrm>
                          <a:custGeom>
                            <a:avLst/>
                            <a:gdLst/>
                            <a:ahLst/>
                            <a:cxnLst/>
                            <a:rect l="0" t="0" r="0" b="0"/>
                            <a:pathLst>
                              <a:path w="5428615" h="18415">
                                <a:moveTo>
                                  <a:pt x="0" y="0"/>
                                </a:moveTo>
                                <a:lnTo>
                                  <a:pt x="5428615" y="0"/>
                                </a:lnTo>
                                <a:lnTo>
                                  <a:pt x="5428615" y="18415"/>
                                </a:lnTo>
                                <a:lnTo>
                                  <a:pt x="0" y="18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00E8D6F4" id="Group 10" o:spid="_x0000_s1026" style="position:absolute;margin-left:43.95pt;margin-top:98pt;width:427.45pt;height:1.45pt;z-index:-251652096;mso-position-horizontal-relative:margin;mso-position-vertical-relative:page" coordsize="54286,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">
                <v:shape id="Shape 403621" o:spid="_x0000_s1027" style="position:absolute;width:54286;height:184;visibility:visible;mso-wrap-style:square;v-text-anchor:top" coordsize="542861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" path="m,l5428615,r,18415l,18415,,e" fillcolor="black" stroked="f" strokeweight="0">
                  <v:stroke miterlimit="83231f" joinstyle="miter"/>
                  <v:path arrowok="t" textboxrect="0,0,5428615,18415"/>
                </v:shape>
                <w10:wrap type="tight" anchorx="margin" anchory="page"/>
              </v:group>
            </w:pict>
          </mc:Fallback>
        </mc:AlternateContent>
      </w:r>
      <w:r w:rsidRPr="00673155">
        <w:rPr>
          <w:rFonts w:ascii="Tahoma" w:eastAsia="Tahoma" w:hAnsi="Tahoma" w:cs="Tahoma"/>
          <w:sz w:val="20"/>
        </w:rPr>
        <w:t xml:space="preserve">Form Title: Mayor’s Business Permit  </w:t>
      </w:r>
    </w:p>
    <w:p w14:paraId="3BF6DCCC" w14:textId="77777777" w:rsidR="00A3380D" w:rsidRPr="00673155" w:rsidRDefault="00A3380D" w:rsidP="00690DA3">
      <w:pPr>
        <w:spacing w:after="0" w:line="259" w:lineRule="auto"/>
        <w:jc w:val="left"/>
      </w:pPr>
    </w:p>
    <w:p w14:paraId="0881424C" w14:textId="77777777" w:rsidR="00690DA3" w:rsidRPr="00673155" w:rsidRDefault="00690DA3" w:rsidP="00690DA3">
      <w:pPr>
        <w:spacing w:after="0" w:line="259" w:lineRule="auto"/>
        <w:ind w:left="682" w:right="392" w:hanging="10"/>
        <w:jc w:val="center"/>
        <w:rPr>
          <w:sz w:val="22"/>
          <w:szCs w:val="22"/>
        </w:rPr>
      </w:pPr>
      <w:r w:rsidRPr="00673155">
        <w:rPr>
          <w:sz w:val="22"/>
          <w:szCs w:val="22"/>
        </w:rPr>
        <w:t xml:space="preserve">Republic of the Philippines </w:t>
      </w:r>
    </w:p>
    <w:p w14:paraId="61D91C53" w14:textId="77777777" w:rsidR="00690DA3" w:rsidRPr="00673155" w:rsidRDefault="00690DA3" w:rsidP="00690DA3">
      <w:pPr>
        <w:spacing w:after="0" w:line="259" w:lineRule="auto"/>
        <w:ind w:left="304" w:hanging="10"/>
        <w:jc w:val="center"/>
        <w:rPr>
          <w:sz w:val="22"/>
          <w:szCs w:val="22"/>
        </w:rPr>
      </w:pPr>
      <w:r w:rsidRPr="00673155">
        <w:rPr>
          <w:sz w:val="22"/>
          <w:szCs w:val="22"/>
          <w:u w:val="single" w:color="000000"/>
        </w:rPr>
        <w:t xml:space="preserve">Name of the City or </w:t>
      </w:r>
    </w:p>
    <w:p w14:paraId="61207743" w14:textId="77777777" w:rsidR="00690DA3" w:rsidRPr="00673155" w:rsidRDefault="00690DA3" w:rsidP="00690DA3">
      <w:pPr>
        <w:spacing w:after="0" w:line="259" w:lineRule="auto"/>
        <w:ind w:left="304" w:right="8" w:hanging="10"/>
        <w:jc w:val="center"/>
        <w:rPr>
          <w:sz w:val="22"/>
          <w:szCs w:val="22"/>
        </w:rPr>
      </w:pPr>
      <w:r w:rsidRPr="00673155">
        <w:rPr>
          <w:sz w:val="22"/>
          <w:szCs w:val="22"/>
          <w:u w:val="single" w:color="000000"/>
        </w:rPr>
        <w:t>Municipality</w:t>
      </w:r>
      <w:r w:rsidRPr="00673155">
        <w:rPr>
          <w:sz w:val="22"/>
          <w:szCs w:val="22"/>
        </w:rPr>
        <w:t xml:space="preserve"> Address </w:t>
      </w:r>
    </w:p>
    <w:p w14:paraId="358C40BF" w14:textId="77777777" w:rsidR="00690DA3" w:rsidRPr="00673155" w:rsidRDefault="00690DA3" w:rsidP="00690DA3">
      <w:pPr>
        <w:spacing w:after="0" w:line="259" w:lineRule="auto"/>
        <w:ind w:left="682" w:right="385" w:hanging="10"/>
        <w:jc w:val="center"/>
        <w:rPr>
          <w:sz w:val="22"/>
          <w:szCs w:val="22"/>
        </w:rPr>
      </w:pPr>
      <w:r w:rsidRPr="00673155">
        <w:rPr>
          <w:sz w:val="22"/>
          <w:szCs w:val="22"/>
        </w:rPr>
        <w:t xml:space="preserve">Telephone and Fax </w:t>
      </w:r>
    </w:p>
    <w:p w14:paraId="609CBF71" w14:textId="77777777" w:rsidR="00690DA3" w:rsidRPr="00673155" w:rsidRDefault="00690DA3" w:rsidP="00690DA3">
      <w:pPr>
        <w:spacing w:after="0" w:line="259" w:lineRule="auto"/>
        <w:ind w:left="682" w:right="382" w:hanging="10"/>
        <w:jc w:val="center"/>
        <w:rPr>
          <w:sz w:val="22"/>
          <w:szCs w:val="22"/>
        </w:rPr>
      </w:pPr>
      <w:r w:rsidRPr="00673155">
        <w:rPr>
          <w:sz w:val="22"/>
          <w:szCs w:val="22"/>
        </w:rPr>
        <w:t xml:space="preserve">Numbers Website address </w:t>
      </w:r>
    </w:p>
    <w:p w14:paraId="78694D01" w14:textId="77777777" w:rsidR="00690DA3" w:rsidRPr="00673155" w:rsidRDefault="00690DA3" w:rsidP="00690DA3">
      <w:pPr>
        <w:spacing w:after="0" w:line="259" w:lineRule="auto"/>
        <w:ind w:left="682" w:right="382" w:hanging="10"/>
        <w:jc w:val="center"/>
        <w:rPr>
          <w:sz w:val="22"/>
          <w:szCs w:val="22"/>
        </w:rPr>
      </w:pPr>
      <w:r w:rsidRPr="00673155">
        <w:rPr>
          <w:sz w:val="22"/>
          <w:szCs w:val="22"/>
        </w:rPr>
        <w:t xml:space="preserve">E-mail address </w:t>
      </w:r>
    </w:p>
    <w:p w14:paraId="7ABC2256" w14:textId="77777777" w:rsidR="00690DA3" w:rsidRPr="00673155" w:rsidRDefault="00690DA3" w:rsidP="00690DA3">
      <w:pPr>
        <w:spacing w:after="0" w:line="259" w:lineRule="auto"/>
        <w:jc w:val="left"/>
        <w:rPr>
          <w:sz w:val="22"/>
          <w:szCs w:val="22"/>
        </w:rPr>
      </w:pPr>
      <w:r w:rsidRPr="00673155">
        <w:rPr>
          <w:sz w:val="22"/>
          <w:szCs w:val="22"/>
        </w:rPr>
        <w:t xml:space="preserve"> </w:t>
      </w:r>
    </w:p>
    <w:p w14:paraId="1E7E2A91" w14:textId="77777777" w:rsidR="00690DA3" w:rsidRPr="00673155" w:rsidRDefault="00690DA3" w:rsidP="00690DA3">
      <w:pPr>
        <w:spacing w:after="0" w:line="259" w:lineRule="auto"/>
        <w:ind w:left="308" w:hanging="10"/>
        <w:jc w:val="center"/>
        <w:rPr>
          <w:b/>
          <w:sz w:val="22"/>
          <w:szCs w:val="22"/>
        </w:rPr>
      </w:pPr>
      <w:r w:rsidRPr="00673155">
        <w:rPr>
          <w:b/>
          <w:sz w:val="22"/>
          <w:szCs w:val="22"/>
        </w:rPr>
        <w:t xml:space="preserve">PAHINTULOT SA PANGANGALAKAL </w:t>
      </w:r>
    </w:p>
    <w:p w14:paraId="6933B0C0" w14:textId="77777777" w:rsidR="00690DA3" w:rsidRPr="00673155" w:rsidRDefault="00690DA3" w:rsidP="00690DA3">
      <w:pPr>
        <w:spacing w:after="0" w:line="259" w:lineRule="auto"/>
        <w:ind w:left="308" w:hanging="10"/>
        <w:jc w:val="center"/>
        <w:rPr>
          <w:sz w:val="22"/>
          <w:szCs w:val="22"/>
        </w:rPr>
      </w:pPr>
      <w:r w:rsidRPr="00673155">
        <w:rPr>
          <w:b/>
          <w:sz w:val="22"/>
          <w:szCs w:val="22"/>
        </w:rPr>
        <w:t xml:space="preserve">(Business Permit) </w:t>
      </w:r>
    </w:p>
    <w:p w14:paraId="7F1098CD" w14:textId="77777777" w:rsidR="00690DA3" w:rsidRPr="00673155" w:rsidRDefault="00690DA3" w:rsidP="00690DA3">
      <w:pPr>
        <w:spacing w:after="0" w:line="259" w:lineRule="auto"/>
        <w:jc w:val="left"/>
        <w:rPr>
          <w:sz w:val="22"/>
          <w:szCs w:val="22"/>
        </w:rPr>
      </w:pPr>
      <w:r w:rsidRPr="00673155">
        <w:rPr>
          <w:b/>
          <w:sz w:val="22"/>
          <w:szCs w:val="22"/>
        </w:rPr>
        <w:t xml:space="preserve"> </w:t>
      </w:r>
    </w:p>
    <w:p w14:paraId="3AC2F59F" w14:textId="77777777" w:rsidR="00690DA3" w:rsidRPr="00673155" w:rsidRDefault="00690DA3" w:rsidP="00690DA3">
      <w:pPr>
        <w:spacing w:after="0"/>
        <w:ind w:left="872" w:right="1090"/>
        <w:rPr>
          <w:sz w:val="22"/>
          <w:szCs w:val="22"/>
        </w:rPr>
      </w:pPr>
      <w:r w:rsidRPr="00673155">
        <w:rPr>
          <w:sz w:val="22"/>
          <w:szCs w:val="22"/>
        </w:rPr>
        <w:t xml:space="preserve">MATALASTAS NG LAHAT </w:t>
      </w:r>
    </w:p>
    <w:p w14:paraId="6455A60F" w14:textId="77777777" w:rsidR="00690DA3" w:rsidRPr="00673155" w:rsidRDefault="00690DA3" w:rsidP="00690DA3">
      <w:pPr>
        <w:spacing w:after="0"/>
        <w:ind w:left="872" w:right="1090"/>
        <w:rPr>
          <w:sz w:val="22"/>
          <w:szCs w:val="22"/>
        </w:rPr>
      </w:pPr>
      <w:r w:rsidRPr="00673155">
        <w:rPr>
          <w:sz w:val="22"/>
          <w:szCs w:val="22"/>
        </w:rPr>
        <w:t xml:space="preserve">(KNOW ALL MEN BY THESE PRESENT) </w:t>
      </w:r>
    </w:p>
    <w:p w14:paraId="44D06A5C" w14:textId="77777777" w:rsidR="00690DA3" w:rsidRPr="00673155" w:rsidRDefault="00690DA3" w:rsidP="00690DA3">
      <w:pPr>
        <w:spacing w:after="0" w:line="259" w:lineRule="auto"/>
        <w:jc w:val="left"/>
        <w:rPr>
          <w:sz w:val="22"/>
          <w:szCs w:val="22"/>
        </w:rPr>
      </w:pPr>
      <w:r w:rsidRPr="00673155">
        <w:rPr>
          <w:sz w:val="22"/>
          <w:szCs w:val="22"/>
        </w:rPr>
        <w:t xml:space="preserve"> </w:t>
      </w:r>
    </w:p>
    <w:p w14:paraId="0A8D2E42" w14:textId="77777777" w:rsidR="00690DA3" w:rsidRPr="00673155" w:rsidRDefault="00690DA3" w:rsidP="00690DA3">
      <w:pPr>
        <w:spacing w:after="0"/>
        <w:ind w:left="872" w:right="1090"/>
        <w:rPr>
          <w:sz w:val="22"/>
          <w:szCs w:val="22"/>
        </w:rPr>
      </w:pPr>
      <w:r w:rsidRPr="00673155">
        <w:rPr>
          <w:sz w:val="22"/>
          <w:szCs w:val="22"/>
        </w:rPr>
        <w:t xml:space="preserve">Na Si/Ang: </w:t>
      </w:r>
    </w:p>
    <w:p w14:paraId="65343D7E" w14:textId="77777777" w:rsidR="00690DA3" w:rsidRPr="00673155" w:rsidRDefault="00690DA3" w:rsidP="00690DA3">
      <w:pPr>
        <w:tabs>
          <w:tab w:val="center" w:pos="1217"/>
          <w:tab w:val="center" w:pos="1952"/>
          <w:tab w:val="center" w:pos="4005"/>
          <w:tab w:val="center" w:pos="7286"/>
        </w:tabs>
        <w:spacing w:after="0" w:line="259" w:lineRule="auto"/>
        <w:jc w:val="left"/>
        <w:rPr>
          <w:sz w:val="22"/>
          <w:szCs w:val="22"/>
        </w:rPr>
      </w:pPr>
      <w:r w:rsidRPr="00673155">
        <w:rPr>
          <w:rFonts w:ascii="Calibri" w:eastAsia="Calibri" w:hAnsi="Calibri" w:cs="Calibri"/>
          <w:sz w:val="22"/>
          <w:szCs w:val="22"/>
        </w:rPr>
        <w:tab/>
      </w:r>
      <w:r w:rsidRPr="00673155">
        <w:rPr>
          <w:sz w:val="22"/>
          <w:szCs w:val="22"/>
        </w:rPr>
        <w:t xml:space="preserve">(That: ) </w:t>
      </w:r>
      <w:r w:rsidRPr="00673155">
        <w:rPr>
          <w:sz w:val="22"/>
          <w:szCs w:val="22"/>
        </w:rPr>
        <w:tab/>
      </w:r>
      <w:r w:rsidRPr="00673155">
        <w:rPr>
          <w:sz w:val="22"/>
          <w:szCs w:val="22"/>
          <w:u w:val="single" w:color="000000"/>
        </w:rPr>
        <w:t xml:space="preserve">  </w:t>
      </w:r>
      <w:r w:rsidRPr="00673155">
        <w:rPr>
          <w:sz w:val="22"/>
          <w:szCs w:val="22"/>
          <w:u w:val="single" w:color="000000"/>
        </w:rPr>
        <w:tab/>
        <w:t xml:space="preserve">(Name of Bidder) </w:t>
      </w:r>
      <w:r w:rsidRPr="00673155">
        <w:rPr>
          <w:sz w:val="22"/>
          <w:szCs w:val="22"/>
          <w:u w:val="single" w:color="000000"/>
        </w:rPr>
        <w:tab/>
      </w:r>
      <w:r w:rsidRPr="00673155">
        <w:rPr>
          <w:sz w:val="22"/>
          <w:szCs w:val="22"/>
        </w:rPr>
        <w:t xml:space="preserve"> </w:t>
      </w:r>
    </w:p>
    <w:p w14:paraId="2027E85C" w14:textId="77777777" w:rsidR="00690DA3" w:rsidRPr="00673155" w:rsidRDefault="00690DA3" w:rsidP="00690DA3">
      <w:pPr>
        <w:spacing w:after="0"/>
        <w:ind w:left="2849" w:right="3804" w:hanging="620"/>
        <w:rPr>
          <w:sz w:val="22"/>
          <w:szCs w:val="22"/>
        </w:rPr>
      </w:pPr>
      <w:r w:rsidRPr="00673155">
        <w:rPr>
          <w:sz w:val="22"/>
          <w:szCs w:val="22"/>
        </w:rPr>
        <w:t xml:space="preserve">Na </w:t>
      </w:r>
      <w:proofErr w:type="spellStart"/>
      <w:r w:rsidRPr="00673155">
        <w:rPr>
          <w:sz w:val="22"/>
          <w:szCs w:val="22"/>
        </w:rPr>
        <w:t>matatagpuan</w:t>
      </w:r>
      <w:proofErr w:type="spellEnd"/>
      <w:r w:rsidRPr="00673155">
        <w:rPr>
          <w:sz w:val="22"/>
          <w:szCs w:val="22"/>
        </w:rPr>
        <w:t xml:space="preserve"> at may </w:t>
      </w:r>
      <w:proofErr w:type="spellStart"/>
      <w:r w:rsidRPr="00673155">
        <w:rPr>
          <w:sz w:val="22"/>
          <w:szCs w:val="22"/>
        </w:rPr>
        <w:t>pahatirang</w:t>
      </w:r>
      <w:proofErr w:type="spellEnd"/>
      <w:r w:rsidRPr="00673155">
        <w:rPr>
          <w:sz w:val="22"/>
          <w:szCs w:val="22"/>
        </w:rPr>
        <w:t xml:space="preserve"> </w:t>
      </w:r>
      <w:proofErr w:type="spellStart"/>
      <w:r w:rsidRPr="00673155">
        <w:rPr>
          <w:sz w:val="22"/>
          <w:szCs w:val="22"/>
        </w:rPr>
        <w:t>sulat</w:t>
      </w:r>
      <w:proofErr w:type="spellEnd"/>
      <w:r w:rsidRPr="00673155">
        <w:rPr>
          <w:sz w:val="22"/>
          <w:szCs w:val="22"/>
        </w:rPr>
        <w:t xml:space="preserve"> </w:t>
      </w:r>
      <w:proofErr w:type="spellStart"/>
      <w:r w:rsidRPr="00673155">
        <w:rPr>
          <w:sz w:val="22"/>
          <w:szCs w:val="22"/>
        </w:rPr>
        <w:t>sa</w:t>
      </w:r>
      <w:proofErr w:type="spellEnd"/>
      <w:r w:rsidRPr="00673155">
        <w:rPr>
          <w:sz w:val="22"/>
          <w:szCs w:val="22"/>
        </w:rPr>
        <w:t xml:space="preserve"> (with postal address at) </w:t>
      </w:r>
    </w:p>
    <w:p w14:paraId="3609E63E" w14:textId="77777777" w:rsidR="00690DA3" w:rsidRPr="00673155" w:rsidRDefault="00690DA3" w:rsidP="00690DA3">
      <w:pPr>
        <w:spacing w:after="0" w:line="259" w:lineRule="auto"/>
        <w:jc w:val="left"/>
        <w:rPr>
          <w:sz w:val="22"/>
          <w:szCs w:val="22"/>
        </w:rPr>
      </w:pPr>
    </w:p>
    <w:p w14:paraId="34D2A3AD" w14:textId="77777777" w:rsidR="00690DA3" w:rsidRPr="00673155" w:rsidRDefault="00690DA3" w:rsidP="00690DA3">
      <w:pPr>
        <w:tabs>
          <w:tab w:val="center" w:pos="1156"/>
          <w:tab w:val="center" w:pos="3727"/>
          <w:tab w:val="center" w:pos="7354"/>
        </w:tabs>
        <w:spacing w:after="0" w:line="259" w:lineRule="auto"/>
        <w:jc w:val="left"/>
        <w:rPr>
          <w:sz w:val="22"/>
          <w:szCs w:val="22"/>
        </w:rPr>
      </w:pPr>
      <w:r w:rsidRPr="00673155">
        <w:rPr>
          <w:rFonts w:ascii="Calibri" w:eastAsia="Calibri" w:hAnsi="Calibri" w:cs="Calibri"/>
          <w:sz w:val="22"/>
          <w:szCs w:val="22"/>
        </w:rPr>
        <w:tab/>
      </w:r>
      <w:r w:rsidRPr="00673155">
        <w:rPr>
          <w:sz w:val="22"/>
          <w:szCs w:val="22"/>
          <w:u w:val="single" w:color="000000"/>
        </w:rPr>
        <w:t xml:space="preserve">  </w:t>
      </w:r>
      <w:r w:rsidRPr="00673155">
        <w:rPr>
          <w:sz w:val="22"/>
          <w:szCs w:val="22"/>
          <w:u w:val="single" w:color="000000"/>
        </w:rPr>
        <w:tab/>
        <w:t xml:space="preserve">(address of the Bidder) </w:t>
      </w:r>
      <w:r w:rsidRPr="00673155">
        <w:rPr>
          <w:sz w:val="22"/>
          <w:szCs w:val="22"/>
          <w:u w:val="single" w:color="000000"/>
        </w:rPr>
        <w:tab/>
      </w:r>
      <w:r w:rsidRPr="00673155">
        <w:rPr>
          <w:sz w:val="22"/>
          <w:szCs w:val="22"/>
        </w:rPr>
        <w:t xml:space="preserve"> </w:t>
      </w:r>
    </w:p>
    <w:p w14:paraId="0FDE04CF" w14:textId="77777777" w:rsidR="00690DA3" w:rsidRPr="00673155" w:rsidRDefault="00690DA3" w:rsidP="00690DA3">
      <w:pPr>
        <w:spacing w:after="0"/>
        <w:ind w:left="1893" w:right="2181" w:hanging="737"/>
        <w:rPr>
          <w:sz w:val="22"/>
          <w:szCs w:val="22"/>
        </w:rPr>
      </w:pPr>
      <w:r w:rsidRPr="00673155">
        <w:rPr>
          <w:sz w:val="22"/>
          <w:szCs w:val="22"/>
        </w:rPr>
        <w:t xml:space="preserve">Na </w:t>
      </w:r>
      <w:proofErr w:type="spellStart"/>
      <w:r w:rsidRPr="00673155">
        <w:rPr>
          <w:sz w:val="22"/>
          <w:szCs w:val="22"/>
        </w:rPr>
        <w:t>itinatag</w:t>
      </w:r>
      <w:proofErr w:type="spellEnd"/>
      <w:r w:rsidRPr="00673155">
        <w:rPr>
          <w:sz w:val="22"/>
          <w:szCs w:val="22"/>
        </w:rPr>
        <w:t xml:space="preserve"> ng may </w:t>
      </w:r>
      <w:proofErr w:type="spellStart"/>
      <w:r w:rsidRPr="00673155">
        <w:rPr>
          <w:sz w:val="22"/>
          <w:szCs w:val="22"/>
        </w:rPr>
        <w:t>buong</w:t>
      </w:r>
      <w:proofErr w:type="spellEnd"/>
      <w:r w:rsidRPr="00673155">
        <w:rPr>
          <w:sz w:val="22"/>
          <w:szCs w:val="22"/>
        </w:rPr>
        <w:t xml:space="preserve"> </w:t>
      </w:r>
      <w:proofErr w:type="spellStart"/>
      <w:r w:rsidRPr="00673155">
        <w:rPr>
          <w:sz w:val="22"/>
          <w:szCs w:val="22"/>
        </w:rPr>
        <w:t>karapatan</w:t>
      </w:r>
      <w:proofErr w:type="spellEnd"/>
      <w:r w:rsidRPr="00673155">
        <w:rPr>
          <w:sz w:val="22"/>
          <w:szCs w:val="22"/>
        </w:rPr>
        <w:t xml:space="preserve"> at </w:t>
      </w:r>
      <w:proofErr w:type="spellStart"/>
      <w:r w:rsidRPr="00673155">
        <w:rPr>
          <w:sz w:val="22"/>
          <w:szCs w:val="22"/>
        </w:rPr>
        <w:t>umiiral</w:t>
      </w:r>
      <w:proofErr w:type="spellEnd"/>
      <w:r w:rsidRPr="00673155">
        <w:rPr>
          <w:sz w:val="22"/>
          <w:szCs w:val="22"/>
        </w:rPr>
        <w:t xml:space="preserve"> </w:t>
      </w:r>
      <w:proofErr w:type="spellStart"/>
      <w:r w:rsidRPr="00673155">
        <w:rPr>
          <w:sz w:val="22"/>
          <w:szCs w:val="22"/>
        </w:rPr>
        <w:t>sa</w:t>
      </w:r>
      <w:proofErr w:type="spellEnd"/>
      <w:r w:rsidRPr="00673155">
        <w:rPr>
          <w:sz w:val="22"/>
          <w:szCs w:val="22"/>
        </w:rPr>
        <w:t xml:space="preserve"> </w:t>
      </w:r>
      <w:proofErr w:type="spellStart"/>
      <w:r w:rsidRPr="00673155">
        <w:rPr>
          <w:sz w:val="22"/>
          <w:szCs w:val="22"/>
        </w:rPr>
        <w:t>ilalim</w:t>
      </w:r>
      <w:proofErr w:type="spellEnd"/>
      <w:r w:rsidRPr="00673155">
        <w:rPr>
          <w:sz w:val="22"/>
          <w:szCs w:val="22"/>
        </w:rPr>
        <w:t xml:space="preserve"> ng </w:t>
      </w:r>
      <w:proofErr w:type="spellStart"/>
      <w:r w:rsidRPr="00673155">
        <w:rPr>
          <w:sz w:val="22"/>
          <w:szCs w:val="22"/>
        </w:rPr>
        <w:t>mga</w:t>
      </w:r>
      <w:proofErr w:type="spellEnd"/>
      <w:r w:rsidRPr="00673155">
        <w:rPr>
          <w:sz w:val="22"/>
          <w:szCs w:val="22"/>
        </w:rPr>
        <w:t xml:space="preserve"> </w:t>
      </w:r>
      <w:proofErr w:type="spellStart"/>
      <w:r w:rsidRPr="00673155">
        <w:rPr>
          <w:sz w:val="22"/>
          <w:szCs w:val="22"/>
        </w:rPr>
        <w:t>batas</w:t>
      </w:r>
      <w:proofErr w:type="spellEnd"/>
      <w:r w:rsidRPr="00673155">
        <w:rPr>
          <w:sz w:val="22"/>
          <w:szCs w:val="22"/>
        </w:rPr>
        <w:t xml:space="preserve"> ng (duly organized and existing under the law of the) </w:t>
      </w:r>
    </w:p>
    <w:p w14:paraId="536B2E53" w14:textId="77777777" w:rsidR="00690DA3" w:rsidRPr="00673155" w:rsidRDefault="00690DA3" w:rsidP="00690DA3">
      <w:pPr>
        <w:spacing w:after="0" w:line="259" w:lineRule="auto"/>
        <w:jc w:val="left"/>
        <w:rPr>
          <w:sz w:val="22"/>
          <w:szCs w:val="22"/>
        </w:rPr>
      </w:pPr>
      <w:r w:rsidRPr="00673155">
        <w:rPr>
          <w:sz w:val="22"/>
          <w:szCs w:val="22"/>
        </w:rPr>
        <w:t xml:space="preserve"> </w:t>
      </w:r>
    </w:p>
    <w:p w14:paraId="51DCF7AC" w14:textId="77777777" w:rsidR="00690DA3" w:rsidRPr="00673155" w:rsidRDefault="00690DA3" w:rsidP="00690DA3">
      <w:pPr>
        <w:spacing w:after="0"/>
        <w:ind w:left="1172" w:right="454" w:firstLine="173"/>
        <w:rPr>
          <w:sz w:val="22"/>
          <w:szCs w:val="22"/>
        </w:rPr>
      </w:pPr>
      <w:r w:rsidRPr="00673155">
        <w:rPr>
          <w:sz w:val="22"/>
          <w:szCs w:val="22"/>
        </w:rPr>
        <w:t xml:space="preserve">Bagong </w:t>
      </w:r>
      <w:proofErr w:type="spellStart"/>
      <w:r w:rsidRPr="00673155">
        <w:rPr>
          <w:sz w:val="22"/>
          <w:szCs w:val="22"/>
        </w:rPr>
        <w:t>Republika</w:t>
      </w:r>
      <w:proofErr w:type="spellEnd"/>
      <w:r w:rsidRPr="00673155">
        <w:rPr>
          <w:sz w:val="22"/>
          <w:szCs w:val="22"/>
        </w:rPr>
        <w:t xml:space="preserve"> ng </w:t>
      </w:r>
      <w:proofErr w:type="spellStart"/>
      <w:r w:rsidRPr="00673155">
        <w:rPr>
          <w:sz w:val="22"/>
          <w:szCs w:val="22"/>
        </w:rPr>
        <w:t>Pilipinas</w:t>
      </w:r>
      <w:proofErr w:type="spellEnd"/>
      <w:r w:rsidRPr="00673155">
        <w:rPr>
          <w:sz w:val="22"/>
          <w:szCs w:val="22"/>
        </w:rPr>
        <w:t xml:space="preserve">, ay </w:t>
      </w:r>
      <w:proofErr w:type="spellStart"/>
      <w:r w:rsidRPr="00673155">
        <w:rPr>
          <w:sz w:val="22"/>
          <w:szCs w:val="22"/>
        </w:rPr>
        <w:t>pinagkaloob</w:t>
      </w:r>
      <w:proofErr w:type="spellEnd"/>
      <w:r w:rsidRPr="00673155">
        <w:rPr>
          <w:sz w:val="22"/>
          <w:szCs w:val="22"/>
        </w:rPr>
        <w:t xml:space="preserve"> ng </w:t>
      </w:r>
      <w:proofErr w:type="spellStart"/>
      <w:r w:rsidRPr="00673155">
        <w:rPr>
          <w:sz w:val="22"/>
          <w:szCs w:val="22"/>
        </w:rPr>
        <w:t>pahintulot</w:t>
      </w:r>
      <w:proofErr w:type="spellEnd"/>
      <w:r w:rsidRPr="00673155">
        <w:rPr>
          <w:sz w:val="22"/>
          <w:szCs w:val="22"/>
        </w:rPr>
        <w:t xml:space="preserve"> </w:t>
      </w:r>
      <w:proofErr w:type="spellStart"/>
      <w:r w:rsidRPr="00673155">
        <w:rPr>
          <w:sz w:val="22"/>
          <w:szCs w:val="22"/>
        </w:rPr>
        <w:t>na</w:t>
      </w:r>
      <w:proofErr w:type="spellEnd"/>
      <w:r w:rsidRPr="00673155">
        <w:rPr>
          <w:sz w:val="22"/>
          <w:szCs w:val="22"/>
        </w:rPr>
        <w:t xml:space="preserve"> </w:t>
      </w:r>
      <w:proofErr w:type="spellStart"/>
      <w:r w:rsidRPr="00673155">
        <w:rPr>
          <w:sz w:val="22"/>
          <w:szCs w:val="22"/>
        </w:rPr>
        <w:t>mangangalakal</w:t>
      </w:r>
      <w:proofErr w:type="spellEnd"/>
      <w:r w:rsidRPr="00673155">
        <w:rPr>
          <w:sz w:val="22"/>
          <w:szCs w:val="22"/>
        </w:rPr>
        <w:t xml:space="preserve"> </w:t>
      </w:r>
      <w:proofErr w:type="spellStart"/>
      <w:r w:rsidRPr="00673155">
        <w:rPr>
          <w:sz w:val="22"/>
          <w:szCs w:val="22"/>
        </w:rPr>
        <w:t>bilang</w:t>
      </w:r>
      <w:proofErr w:type="spellEnd"/>
      <w:r w:rsidRPr="00673155">
        <w:rPr>
          <w:sz w:val="22"/>
          <w:szCs w:val="22"/>
        </w:rPr>
        <w:t xml:space="preserve"> (New Republic of the Philippines, is hereby granted the permit to operate as) </w:t>
      </w:r>
    </w:p>
    <w:p w14:paraId="2516734D" w14:textId="77777777" w:rsidR="00690DA3" w:rsidRPr="00673155" w:rsidRDefault="00690DA3" w:rsidP="00690DA3">
      <w:pPr>
        <w:spacing w:after="0" w:line="259" w:lineRule="auto"/>
        <w:jc w:val="left"/>
        <w:rPr>
          <w:sz w:val="22"/>
          <w:szCs w:val="22"/>
        </w:rPr>
      </w:pPr>
      <w:r w:rsidRPr="00673155">
        <w:rPr>
          <w:sz w:val="22"/>
          <w:szCs w:val="22"/>
        </w:rPr>
        <w:t xml:space="preserve"> </w:t>
      </w:r>
      <w:r w:rsidRPr="00673155">
        <w:rPr>
          <w:sz w:val="22"/>
          <w:szCs w:val="22"/>
        </w:rPr>
        <w:tab/>
      </w:r>
      <w:r w:rsidRPr="00673155">
        <w:rPr>
          <w:sz w:val="22"/>
          <w:szCs w:val="22"/>
        </w:rPr>
        <w:tab/>
      </w:r>
      <w:r w:rsidRPr="00673155">
        <w:rPr>
          <w:sz w:val="22"/>
          <w:szCs w:val="22"/>
        </w:rPr>
        <w:tab/>
        <w:t>______________________________________________________</w:t>
      </w:r>
    </w:p>
    <w:p w14:paraId="69522770" w14:textId="77777777" w:rsidR="00690DA3" w:rsidRPr="00673155" w:rsidRDefault="00690DA3" w:rsidP="00690DA3">
      <w:pPr>
        <w:spacing w:after="0" w:line="259" w:lineRule="auto"/>
        <w:jc w:val="left"/>
        <w:rPr>
          <w:sz w:val="22"/>
          <w:szCs w:val="22"/>
        </w:rPr>
      </w:pPr>
    </w:p>
    <w:p w14:paraId="0FBFE50F" w14:textId="77777777" w:rsidR="00690DA3" w:rsidRPr="00673155" w:rsidRDefault="00690DA3" w:rsidP="00690DA3">
      <w:pPr>
        <w:spacing w:after="0" w:line="259" w:lineRule="auto"/>
        <w:ind w:left="1080" w:firstLine="360"/>
        <w:jc w:val="left"/>
        <w:rPr>
          <w:sz w:val="22"/>
          <w:szCs w:val="22"/>
        </w:rPr>
      </w:pPr>
      <w:proofErr w:type="spellStart"/>
      <w:r w:rsidRPr="00673155">
        <w:rPr>
          <w:sz w:val="22"/>
          <w:szCs w:val="22"/>
        </w:rPr>
        <w:t>Ngayon</w:t>
      </w:r>
      <w:proofErr w:type="spellEnd"/>
      <w:r w:rsidRPr="00673155">
        <w:rPr>
          <w:sz w:val="22"/>
          <w:szCs w:val="22"/>
        </w:rPr>
        <w:t xml:space="preserve"> </w:t>
      </w:r>
      <w:proofErr w:type="spellStart"/>
      <w:r w:rsidRPr="00673155">
        <w:rPr>
          <w:sz w:val="22"/>
          <w:szCs w:val="22"/>
        </w:rPr>
        <w:t>ika</w:t>
      </w:r>
      <w:proofErr w:type="spellEnd"/>
      <w:r w:rsidRPr="00673155">
        <w:rPr>
          <w:sz w:val="22"/>
          <w:szCs w:val="22"/>
        </w:rPr>
        <w:t xml:space="preserve">- _______________________ ng ___________________,   </w:t>
      </w:r>
      <w:r w:rsidRPr="00673155">
        <w:rPr>
          <w:sz w:val="22"/>
          <w:szCs w:val="22"/>
          <w:u w:val="single" w:color="000000"/>
        </w:rPr>
        <w:t xml:space="preserve">  </w:t>
      </w:r>
      <w:r w:rsidRPr="00673155">
        <w:rPr>
          <w:sz w:val="22"/>
          <w:szCs w:val="22"/>
          <w:u w:val="single" w:color="000000"/>
        </w:rPr>
        <w:tab/>
      </w:r>
      <w:r w:rsidRPr="00673155">
        <w:rPr>
          <w:sz w:val="22"/>
          <w:szCs w:val="22"/>
        </w:rPr>
        <w:t xml:space="preserve"> </w:t>
      </w:r>
    </w:p>
    <w:p w14:paraId="4FC31D1B" w14:textId="77777777" w:rsidR="00690DA3" w:rsidRPr="00673155" w:rsidRDefault="00690DA3" w:rsidP="00690DA3">
      <w:pPr>
        <w:tabs>
          <w:tab w:val="center" w:pos="1538"/>
          <w:tab w:val="center" w:pos="3862"/>
        </w:tabs>
        <w:spacing w:after="0"/>
        <w:jc w:val="left"/>
        <w:rPr>
          <w:sz w:val="22"/>
          <w:szCs w:val="22"/>
        </w:rPr>
      </w:pPr>
      <w:r w:rsidRPr="00673155">
        <w:rPr>
          <w:rFonts w:ascii="Calibri" w:eastAsia="Calibri" w:hAnsi="Calibri" w:cs="Calibri"/>
          <w:sz w:val="22"/>
          <w:szCs w:val="22"/>
        </w:rPr>
        <w:tab/>
      </w:r>
      <w:r w:rsidRPr="00673155">
        <w:rPr>
          <w:sz w:val="22"/>
          <w:szCs w:val="22"/>
        </w:rPr>
        <w:t xml:space="preserve">(on this) </w:t>
      </w:r>
      <w:r w:rsidRPr="00673155">
        <w:rPr>
          <w:sz w:val="22"/>
          <w:szCs w:val="22"/>
        </w:rPr>
        <w:tab/>
        <w:t xml:space="preserve">(day of) </w:t>
      </w:r>
    </w:p>
    <w:p w14:paraId="0B40788B" w14:textId="77777777" w:rsidR="00690DA3" w:rsidRPr="00673155" w:rsidRDefault="00690DA3" w:rsidP="00690DA3">
      <w:pPr>
        <w:spacing w:after="0" w:line="259" w:lineRule="auto"/>
        <w:jc w:val="left"/>
        <w:rPr>
          <w:sz w:val="22"/>
          <w:szCs w:val="22"/>
        </w:rPr>
      </w:pPr>
      <w:r w:rsidRPr="00673155">
        <w:rPr>
          <w:sz w:val="22"/>
          <w:szCs w:val="22"/>
        </w:rPr>
        <w:t xml:space="preserve"> </w:t>
      </w:r>
    </w:p>
    <w:p w14:paraId="435D16E8" w14:textId="77777777" w:rsidR="00690DA3" w:rsidRPr="00673155" w:rsidRDefault="00690DA3" w:rsidP="00690DA3">
      <w:pPr>
        <w:spacing w:after="0"/>
        <w:ind w:left="1549" w:firstLine="192"/>
        <w:rPr>
          <w:sz w:val="22"/>
          <w:szCs w:val="22"/>
        </w:rPr>
      </w:pPr>
      <w:r w:rsidRPr="00673155">
        <w:rPr>
          <w:sz w:val="22"/>
          <w:szCs w:val="22"/>
        </w:rPr>
        <w:t xml:space="preserve">Ang </w:t>
      </w:r>
      <w:proofErr w:type="spellStart"/>
      <w:r w:rsidRPr="00673155">
        <w:rPr>
          <w:sz w:val="22"/>
          <w:szCs w:val="22"/>
        </w:rPr>
        <w:t>pahintulot</w:t>
      </w:r>
      <w:proofErr w:type="spellEnd"/>
      <w:r w:rsidRPr="00673155">
        <w:rPr>
          <w:sz w:val="22"/>
          <w:szCs w:val="22"/>
        </w:rPr>
        <w:t xml:space="preserve"> </w:t>
      </w:r>
      <w:proofErr w:type="spellStart"/>
      <w:r w:rsidRPr="00673155">
        <w:rPr>
          <w:sz w:val="22"/>
          <w:szCs w:val="22"/>
        </w:rPr>
        <w:t>na</w:t>
      </w:r>
      <w:proofErr w:type="spellEnd"/>
      <w:r w:rsidRPr="00673155">
        <w:rPr>
          <w:sz w:val="22"/>
          <w:szCs w:val="22"/>
        </w:rPr>
        <w:t xml:space="preserve"> </w:t>
      </w:r>
      <w:proofErr w:type="spellStart"/>
      <w:r w:rsidRPr="00673155">
        <w:rPr>
          <w:sz w:val="22"/>
          <w:szCs w:val="22"/>
        </w:rPr>
        <w:t>ito</w:t>
      </w:r>
      <w:proofErr w:type="spellEnd"/>
      <w:r w:rsidRPr="00673155">
        <w:rPr>
          <w:sz w:val="22"/>
          <w:szCs w:val="22"/>
        </w:rPr>
        <w:t xml:space="preserve"> ay </w:t>
      </w:r>
      <w:proofErr w:type="spellStart"/>
      <w:r w:rsidRPr="00673155">
        <w:rPr>
          <w:sz w:val="22"/>
          <w:szCs w:val="22"/>
        </w:rPr>
        <w:t>matatapos</w:t>
      </w:r>
      <w:proofErr w:type="spellEnd"/>
      <w:r w:rsidRPr="00673155">
        <w:rPr>
          <w:sz w:val="22"/>
          <w:szCs w:val="22"/>
        </w:rPr>
        <w:t xml:space="preserve"> </w:t>
      </w:r>
      <w:proofErr w:type="spellStart"/>
      <w:r w:rsidRPr="00673155">
        <w:rPr>
          <w:sz w:val="22"/>
          <w:szCs w:val="22"/>
        </w:rPr>
        <w:t>sa</w:t>
      </w:r>
      <w:proofErr w:type="spellEnd"/>
      <w:r w:rsidRPr="00673155">
        <w:rPr>
          <w:sz w:val="22"/>
          <w:szCs w:val="22"/>
        </w:rPr>
        <w:t xml:space="preserve"> </w:t>
      </w:r>
      <w:proofErr w:type="spellStart"/>
      <w:r w:rsidRPr="00673155">
        <w:rPr>
          <w:sz w:val="22"/>
          <w:szCs w:val="22"/>
        </w:rPr>
        <w:t>ika</w:t>
      </w:r>
      <w:proofErr w:type="spellEnd"/>
      <w:r w:rsidRPr="00673155">
        <w:rPr>
          <w:sz w:val="22"/>
          <w:szCs w:val="22"/>
        </w:rPr>
        <w:t xml:space="preserve"> - </w:t>
      </w:r>
      <w:r w:rsidRPr="00673155">
        <w:rPr>
          <w:rFonts w:ascii="Calibri" w:eastAsia="Calibri" w:hAnsi="Calibri" w:cs="Calibri"/>
          <w:noProof/>
          <w:sz w:val="22"/>
          <w:szCs w:val="22"/>
          <w:lang w:val="en-PH" w:eastAsia="en-PH"/>
        </w:rPr>
        <mc:AlternateContent>
          <mc:Choice Requires="wpg">
            <w:drawing>
              <wp:inline distT="0" distB="0" distL="0" distR="0" wp14:anchorId="5AD6DFCA" wp14:editId="00542FB7">
                <wp:extent cx="391478" cy="7620"/>
                <wp:effectExtent l="0" t="0" r="0" b="0"/>
                <wp:docPr id="336942" name="Group 336942"/>
                <wp:cNvGraphicFramePr/>
                <a:graphic xmlns:a="http://schemas.openxmlformats.org/drawingml/2006/main">
                  <a:graphicData uri="http://schemas.microsoft.com/office/word/2010/wordprocessingGroup">
                    <wpg:wgp>
                      <wpg:cNvGrpSpPr/>
                      <wpg:grpSpPr>
                        <a:xfrm>
                          <a:off x="0" y="0"/>
                          <a:ext cx="391478" cy="7620"/>
                          <a:chOff x="0" y="0"/>
                          <a:chExt cx="391478" cy="7620"/>
                        </a:xfrm>
                      </wpg:grpSpPr>
                      <wps:wsp>
                        <wps:cNvPr id="403383" name="Shape 403383"/>
                        <wps:cNvSpPr/>
                        <wps:spPr>
                          <a:xfrm>
                            <a:off x="0" y="0"/>
                            <a:ext cx="391478" cy="9144"/>
                          </a:xfrm>
                          <a:custGeom>
                            <a:avLst/>
                            <a:gdLst/>
                            <a:ahLst/>
                            <a:cxnLst/>
                            <a:rect l="0" t="0" r="0" b="0"/>
                            <a:pathLst>
                              <a:path w="391478" h="9144">
                                <a:moveTo>
                                  <a:pt x="0" y="0"/>
                                </a:moveTo>
                                <a:lnTo>
                                  <a:pt x="391478" y="0"/>
                                </a:lnTo>
                                <a:lnTo>
                                  <a:pt x="39147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2EBA6DB1" id="Group 336942" o:spid="_x0000_s1026" style="width:30.85pt;height:.6pt;mso-position-horizontal-relative:char;mso-position-vertical-relative:line" coordsize="391478,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">
                <v:shape id="Shape 403383" o:spid="_x0000_s1027" style="position:absolute;width:391478;height:9144;visibility:visible;mso-wrap-style:square;v-text-anchor:top" coordsize="3914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" path="m,l391478,r,9144l,9144,,e" fillcolor="black" stroked="f" strokeweight="0">
                  <v:stroke miterlimit="83231f" joinstyle="miter"/>
                  <v:path arrowok="t" textboxrect="0,0,391478,9144"/>
                </v:shape>
                <w10:anchorlock/>
              </v:group>
            </w:pict>
          </mc:Fallback>
        </mc:AlternateContent>
      </w:r>
      <w:r w:rsidRPr="00673155">
        <w:rPr>
          <w:sz w:val="22"/>
          <w:szCs w:val="22"/>
        </w:rPr>
        <w:t>ng_________</w:t>
      </w:r>
      <w:r w:rsidRPr="00673155">
        <w:rPr>
          <w:sz w:val="22"/>
          <w:szCs w:val="22"/>
          <w:u w:val="single" w:color="000000"/>
        </w:rPr>
        <w:t xml:space="preserve"> </w:t>
      </w:r>
      <w:r w:rsidRPr="00673155">
        <w:rPr>
          <w:sz w:val="22"/>
          <w:szCs w:val="22"/>
        </w:rPr>
        <w:t>,___________</w:t>
      </w:r>
      <w:r w:rsidRPr="00673155">
        <w:rPr>
          <w:sz w:val="22"/>
          <w:szCs w:val="22"/>
          <w:u w:val="single" w:color="000000"/>
        </w:rPr>
        <w:t xml:space="preserve"> </w:t>
      </w:r>
      <w:r w:rsidRPr="00673155">
        <w:rPr>
          <w:sz w:val="22"/>
          <w:szCs w:val="22"/>
        </w:rPr>
        <w:t xml:space="preserve"> (this permit expires on) </w:t>
      </w:r>
    </w:p>
    <w:p w14:paraId="654494C6" w14:textId="77777777" w:rsidR="00690DA3" w:rsidRPr="00673155" w:rsidRDefault="00690DA3" w:rsidP="00690DA3">
      <w:pPr>
        <w:spacing w:after="0"/>
        <w:ind w:left="3132" w:right="2519" w:hanging="224"/>
        <w:rPr>
          <w:sz w:val="22"/>
          <w:szCs w:val="22"/>
        </w:rPr>
      </w:pPr>
      <w:proofErr w:type="spellStart"/>
      <w:r w:rsidRPr="00673155">
        <w:rPr>
          <w:sz w:val="22"/>
          <w:szCs w:val="22"/>
        </w:rPr>
        <w:t>Malibang</w:t>
      </w:r>
      <w:proofErr w:type="spellEnd"/>
      <w:r w:rsidRPr="00673155">
        <w:rPr>
          <w:sz w:val="22"/>
          <w:szCs w:val="22"/>
        </w:rPr>
        <w:t xml:space="preserve"> </w:t>
      </w:r>
      <w:proofErr w:type="spellStart"/>
      <w:r w:rsidRPr="00673155">
        <w:rPr>
          <w:sz w:val="22"/>
          <w:szCs w:val="22"/>
        </w:rPr>
        <w:t>itoý</w:t>
      </w:r>
      <w:proofErr w:type="spellEnd"/>
      <w:r w:rsidRPr="00673155">
        <w:rPr>
          <w:sz w:val="22"/>
          <w:szCs w:val="22"/>
        </w:rPr>
        <w:t xml:space="preserve"> </w:t>
      </w:r>
      <w:proofErr w:type="spellStart"/>
      <w:r w:rsidRPr="00673155">
        <w:rPr>
          <w:sz w:val="22"/>
          <w:szCs w:val="22"/>
        </w:rPr>
        <w:t>maagang</w:t>
      </w:r>
      <w:proofErr w:type="spellEnd"/>
      <w:r w:rsidRPr="00673155">
        <w:rPr>
          <w:sz w:val="22"/>
          <w:szCs w:val="22"/>
        </w:rPr>
        <w:t xml:space="preserve"> </w:t>
      </w:r>
      <w:proofErr w:type="spellStart"/>
      <w:r w:rsidRPr="00673155">
        <w:rPr>
          <w:sz w:val="22"/>
          <w:szCs w:val="22"/>
        </w:rPr>
        <w:t>bawiin</w:t>
      </w:r>
      <w:proofErr w:type="spellEnd"/>
      <w:r w:rsidRPr="00673155">
        <w:rPr>
          <w:sz w:val="22"/>
          <w:szCs w:val="22"/>
        </w:rPr>
        <w:t xml:space="preserve"> at </w:t>
      </w:r>
      <w:proofErr w:type="spellStart"/>
      <w:r w:rsidRPr="00673155">
        <w:rPr>
          <w:sz w:val="22"/>
          <w:szCs w:val="22"/>
        </w:rPr>
        <w:t>walang</w:t>
      </w:r>
      <w:proofErr w:type="spellEnd"/>
      <w:r w:rsidRPr="00673155">
        <w:rPr>
          <w:sz w:val="22"/>
          <w:szCs w:val="22"/>
        </w:rPr>
        <w:t xml:space="preserve"> </w:t>
      </w:r>
      <w:proofErr w:type="spellStart"/>
      <w:r w:rsidRPr="00673155">
        <w:rPr>
          <w:sz w:val="22"/>
          <w:szCs w:val="22"/>
        </w:rPr>
        <w:t>bisa</w:t>
      </w:r>
      <w:proofErr w:type="spellEnd"/>
      <w:r w:rsidRPr="00673155">
        <w:rPr>
          <w:sz w:val="22"/>
          <w:szCs w:val="22"/>
        </w:rPr>
        <w:t xml:space="preserve"> (unless sooner revoked) </w:t>
      </w:r>
    </w:p>
    <w:p w14:paraId="130C6F9C" w14:textId="77777777" w:rsidR="00690DA3" w:rsidRPr="00673155" w:rsidRDefault="00690DA3" w:rsidP="00690DA3">
      <w:pPr>
        <w:tabs>
          <w:tab w:val="center" w:pos="1409"/>
          <w:tab w:val="center" w:pos="3663"/>
        </w:tabs>
        <w:spacing w:after="0"/>
        <w:jc w:val="left"/>
        <w:rPr>
          <w:sz w:val="22"/>
          <w:szCs w:val="22"/>
        </w:rPr>
      </w:pPr>
      <w:r w:rsidRPr="00673155">
        <w:rPr>
          <w:rFonts w:ascii="Calibri" w:eastAsia="Calibri" w:hAnsi="Calibri" w:cs="Calibri"/>
          <w:sz w:val="22"/>
          <w:szCs w:val="22"/>
        </w:rPr>
        <w:tab/>
      </w:r>
      <w:r w:rsidRPr="00673155">
        <w:rPr>
          <w:sz w:val="22"/>
          <w:szCs w:val="22"/>
        </w:rPr>
        <w:t xml:space="preserve">O.R. </w:t>
      </w:r>
      <w:proofErr w:type="spellStart"/>
      <w:r w:rsidRPr="00673155">
        <w:rPr>
          <w:sz w:val="22"/>
          <w:szCs w:val="22"/>
        </w:rPr>
        <w:t>Bilang</w:t>
      </w:r>
      <w:proofErr w:type="spellEnd"/>
      <w:r w:rsidRPr="00673155">
        <w:rPr>
          <w:sz w:val="22"/>
          <w:szCs w:val="22"/>
        </w:rPr>
        <w:t xml:space="preserve"> </w:t>
      </w:r>
      <w:r w:rsidRPr="00673155">
        <w:rPr>
          <w:sz w:val="22"/>
          <w:szCs w:val="22"/>
          <w:u w:val="single" w:color="000000"/>
        </w:rPr>
        <w:t xml:space="preserve">  </w:t>
      </w:r>
      <w:r w:rsidRPr="00673155">
        <w:rPr>
          <w:sz w:val="22"/>
          <w:szCs w:val="22"/>
          <w:u w:val="single" w:color="000000"/>
        </w:rPr>
        <w:tab/>
      </w:r>
      <w:r w:rsidRPr="00673155">
        <w:rPr>
          <w:sz w:val="22"/>
          <w:szCs w:val="22"/>
        </w:rPr>
        <w:t xml:space="preserve"> (O.R. No.) </w:t>
      </w:r>
    </w:p>
    <w:p w14:paraId="5F227AED" w14:textId="77777777" w:rsidR="00690DA3" w:rsidRPr="00673155" w:rsidRDefault="00690DA3" w:rsidP="00690DA3">
      <w:pPr>
        <w:spacing w:after="0"/>
        <w:ind w:left="872" w:right="1090"/>
        <w:rPr>
          <w:sz w:val="22"/>
          <w:szCs w:val="22"/>
        </w:rPr>
      </w:pPr>
      <w:proofErr w:type="spellStart"/>
      <w:r w:rsidRPr="00673155">
        <w:rPr>
          <w:sz w:val="22"/>
          <w:szCs w:val="22"/>
        </w:rPr>
        <w:t>Halaga</w:t>
      </w:r>
      <w:proofErr w:type="spellEnd"/>
      <w:r w:rsidRPr="00673155">
        <w:rPr>
          <w:sz w:val="22"/>
          <w:szCs w:val="22"/>
        </w:rPr>
        <w:t xml:space="preserve"> </w:t>
      </w:r>
    </w:p>
    <w:p w14:paraId="48D2CC56" w14:textId="77777777" w:rsidR="00690DA3" w:rsidRPr="00673155" w:rsidRDefault="00690DA3" w:rsidP="00690DA3">
      <w:pPr>
        <w:tabs>
          <w:tab w:val="center" w:pos="1326"/>
          <w:tab w:val="center" w:pos="3447"/>
          <w:tab w:val="center" w:pos="6501"/>
        </w:tabs>
        <w:spacing w:after="0"/>
        <w:jc w:val="left"/>
        <w:rPr>
          <w:sz w:val="22"/>
          <w:szCs w:val="22"/>
        </w:rPr>
      </w:pPr>
      <w:r w:rsidRPr="00673155">
        <w:rPr>
          <w:rFonts w:ascii="Calibri" w:eastAsia="Calibri" w:hAnsi="Calibri" w:cs="Calibri"/>
          <w:sz w:val="22"/>
          <w:szCs w:val="22"/>
        </w:rPr>
        <w:tab/>
      </w:r>
      <w:r w:rsidRPr="00673155">
        <w:rPr>
          <w:sz w:val="22"/>
          <w:szCs w:val="22"/>
        </w:rPr>
        <w:t xml:space="preserve">(Amount) </w:t>
      </w:r>
      <w:r w:rsidRPr="00673155">
        <w:rPr>
          <w:sz w:val="22"/>
          <w:szCs w:val="22"/>
        </w:rPr>
        <w:tab/>
        <w:t xml:space="preserve">(Name of Head of Office) </w:t>
      </w:r>
      <w:r w:rsidRPr="00673155">
        <w:rPr>
          <w:sz w:val="22"/>
          <w:szCs w:val="22"/>
        </w:rPr>
        <w:tab/>
        <w:t xml:space="preserve">(Name of Mayor) </w:t>
      </w:r>
    </w:p>
    <w:p w14:paraId="59F5CAD8" w14:textId="77777777" w:rsidR="00690DA3" w:rsidRPr="00673155" w:rsidRDefault="00690DA3" w:rsidP="00690DA3">
      <w:pPr>
        <w:tabs>
          <w:tab w:val="center" w:pos="1115"/>
          <w:tab w:val="center" w:pos="4290"/>
        </w:tabs>
        <w:spacing w:after="0"/>
        <w:jc w:val="left"/>
        <w:rPr>
          <w:sz w:val="22"/>
          <w:szCs w:val="22"/>
        </w:rPr>
      </w:pPr>
      <w:r w:rsidRPr="00673155">
        <w:rPr>
          <w:rFonts w:ascii="Calibri" w:eastAsia="Calibri" w:hAnsi="Calibri" w:cs="Calibri"/>
          <w:sz w:val="22"/>
          <w:szCs w:val="22"/>
        </w:rPr>
        <w:tab/>
      </w:r>
      <w:proofErr w:type="spellStart"/>
      <w:r w:rsidRPr="00673155">
        <w:rPr>
          <w:sz w:val="22"/>
          <w:szCs w:val="22"/>
        </w:rPr>
        <w:t>Petsa</w:t>
      </w:r>
      <w:proofErr w:type="spellEnd"/>
      <w:r w:rsidRPr="00673155">
        <w:rPr>
          <w:sz w:val="22"/>
          <w:szCs w:val="22"/>
        </w:rPr>
        <w:t xml:space="preserve"> </w:t>
      </w:r>
      <w:r w:rsidRPr="00673155">
        <w:rPr>
          <w:sz w:val="22"/>
          <w:szCs w:val="22"/>
        </w:rPr>
        <w:tab/>
        <w:t>(</w:t>
      </w:r>
      <w:proofErr w:type="spellStart"/>
      <w:r w:rsidRPr="00673155">
        <w:rPr>
          <w:sz w:val="22"/>
          <w:szCs w:val="22"/>
        </w:rPr>
        <w:t>Pangalan</w:t>
      </w:r>
      <w:proofErr w:type="spellEnd"/>
      <w:r w:rsidRPr="00673155">
        <w:rPr>
          <w:sz w:val="22"/>
          <w:szCs w:val="22"/>
        </w:rPr>
        <w:t xml:space="preserve"> ng Punong-</w:t>
      </w:r>
      <w:proofErr w:type="spellStart"/>
      <w:r w:rsidRPr="00673155">
        <w:rPr>
          <w:sz w:val="22"/>
          <w:szCs w:val="22"/>
        </w:rPr>
        <w:t>Tanggapan</w:t>
      </w:r>
      <w:proofErr w:type="spellEnd"/>
      <w:r w:rsidRPr="00673155">
        <w:rPr>
          <w:sz w:val="22"/>
          <w:szCs w:val="22"/>
        </w:rPr>
        <w:t>) (</w:t>
      </w:r>
      <w:proofErr w:type="spellStart"/>
      <w:r w:rsidRPr="00673155">
        <w:rPr>
          <w:sz w:val="22"/>
          <w:szCs w:val="22"/>
        </w:rPr>
        <w:t>Pangalan</w:t>
      </w:r>
      <w:proofErr w:type="spellEnd"/>
      <w:r w:rsidRPr="00673155">
        <w:rPr>
          <w:sz w:val="22"/>
          <w:szCs w:val="22"/>
        </w:rPr>
        <w:t xml:space="preserve"> ng Punong-</w:t>
      </w:r>
    </w:p>
    <w:p w14:paraId="4573A4DF" w14:textId="77777777" w:rsidR="00690DA3" w:rsidRPr="00673155" w:rsidRDefault="00690DA3" w:rsidP="00690DA3">
      <w:pPr>
        <w:tabs>
          <w:tab w:val="center" w:pos="1552"/>
          <w:tab w:val="center" w:pos="6427"/>
        </w:tabs>
        <w:spacing w:after="0"/>
        <w:jc w:val="left"/>
        <w:rPr>
          <w:sz w:val="22"/>
          <w:szCs w:val="22"/>
        </w:rPr>
      </w:pPr>
      <w:r w:rsidRPr="00673155">
        <w:rPr>
          <w:rFonts w:ascii="Calibri" w:eastAsia="Calibri" w:hAnsi="Calibri" w:cs="Calibri"/>
          <w:sz w:val="22"/>
          <w:szCs w:val="22"/>
        </w:rPr>
        <w:tab/>
      </w:r>
      <w:proofErr w:type="spellStart"/>
      <w:r w:rsidRPr="00673155">
        <w:rPr>
          <w:sz w:val="22"/>
          <w:szCs w:val="22"/>
        </w:rPr>
        <w:t>Lungsod</w:t>
      </w:r>
      <w:proofErr w:type="spellEnd"/>
      <w:r w:rsidRPr="00673155">
        <w:rPr>
          <w:sz w:val="22"/>
          <w:szCs w:val="22"/>
        </w:rPr>
        <w:t xml:space="preserve"> (Date)   </w:t>
      </w:r>
      <w:r w:rsidRPr="00673155">
        <w:rPr>
          <w:sz w:val="22"/>
          <w:szCs w:val="22"/>
        </w:rPr>
        <w:tab/>
        <w:t xml:space="preserve">Business Permit </w:t>
      </w:r>
    </w:p>
    <w:p w14:paraId="0088E824" w14:textId="77777777" w:rsidR="00690DA3" w:rsidRPr="00673155" w:rsidRDefault="00690DA3" w:rsidP="00690DA3">
      <w:pPr>
        <w:tabs>
          <w:tab w:val="center" w:pos="1165"/>
          <w:tab w:val="center" w:pos="2160"/>
        </w:tabs>
        <w:spacing w:after="0"/>
        <w:jc w:val="left"/>
        <w:rPr>
          <w:sz w:val="22"/>
          <w:szCs w:val="22"/>
        </w:rPr>
      </w:pPr>
      <w:r w:rsidRPr="00673155">
        <w:rPr>
          <w:rFonts w:ascii="Calibri" w:eastAsia="Calibri" w:hAnsi="Calibri" w:cs="Calibri"/>
          <w:sz w:val="22"/>
          <w:szCs w:val="22"/>
        </w:rPr>
        <w:tab/>
      </w:r>
      <w:r w:rsidRPr="00673155">
        <w:rPr>
          <w:sz w:val="22"/>
          <w:szCs w:val="22"/>
        </w:rPr>
        <w:t xml:space="preserve">Office </w:t>
      </w:r>
      <w:r w:rsidRPr="00673155">
        <w:rPr>
          <w:sz w:val="22"/>
          <w:szCs w:val="22"/>
        </w:rPr>
        <w:tab/>
        <w:t xml:space="preserve">o Bayan) </w:t>
      </w:r>
    </w:p>
    <w:p w14:paraId="1F3E5A7D" w14:textId="77777777" w:rsidR="00690DA3" w:rsidRPr="00673155" w:rsidRDefault="00690DA3" w:rsidP="00690DA3">
      <w:pPr>
        <w:spacing w:after="0" w:line="259" w:lineRule="auto"/>
        <w:jc w:val="left"/>
        <w:rPr>
          <w:sz w:val="22"/>
          <w:szCs w:val="22"/>
        </w:rPr>
      </w:pPr>
      <w:r w:rsidRPr="00673155">
        <w:rPr>
          <w:sz w:val="22"/>
          <w:szCs w:val="22"/>
        </w:rPr>
        <w:t xml:space="preserve"> </w:t>
      </w:r>
      <w:r w:rsidRPr="00673155">
        <w:rPr>
          <w:sz w:val="22"/>
          <w:szCs w:val="22"/>
        </w:rPr>
        <w:tab/>
      </w:r>
    </w:p>
    <w:p w14:paraId="362223BC" w14:textId="77777777" w:rsidR="00690DA3" w:rsidRPr="00673155" w:rsidRDefault="00690DA3" w:rsidP="00690DA3">
      <w:pPr>
        <w:spacing w:after="0" w:line="259" w:lineRule="auto"/>
        <w:ind w:left="900" w:firstLine="90"/>
        <w:jc w:val="center"/>
        <w:rPr>
          <w:sz w:val="22"/>
          <w:szCs w:val="22"/>
        </w:rPr>
      </w:pPr>
      <w:r w:rsidRPr="00673155">
        <w:rPr>
          <w:sz w:val="22"/>
          <w:szCs w:val="22"/>
        </w:rPr>
        <w:t>ITO AT DAPAT IPASKEL SA HAYAG NA POOK NG KALAKALAN DAPAT</w:t>
      </w:r>
    </w:p>
    <w:p w14:paraId="56C1BCB9" w14:textId="77777777" w:rsidR="00690DA3" w:rsidRPr="00673155" w:rsidRDefault="00690DA3" w:rsidP="00690DA3">
      <w:pPr>
        <w:spacing w:after="0" w:line="259" w:lineRule="auto"/>
        <w:ind w:left="900" w:firstLine="90"/>
        <w:jc w:val="center"/>
        <w:rPr>
          <w:sz w:val="22"/>
          <w:szCs w:val="22"/>
        </w:rPr>
      </w:pPr>
      <w:r w:rsidRPr="00673155">
        <w:rPr>
          <w:sz w:val="22"/>
          <w:szCs w:val="22"/>
        </w:rPr>
        <w:t>(This must be posted on conspicuous place and)</w:t>
      </w:r>
    </w:p>
    <w:p w14:paraId="6171EA0F" w14:textId="77777777" w:rsidR="00690DA3" w:rsidRPr="00673155" w:rsidRDefault="00690DA3" w:rsidP="00690DA3">
      <w:pPr>
        <w:spacing w:after="0"/>
        <w:ind w:left="900" w:right="1090" w:firstLine="90"/>
        <w:jc w:val="center"/>
        <w:rPr>
          <w:sz w:val="22"/>
          <w:szCs w:val="22"/>
        </w:rPr>
      </w:pPr>
      <w:r w:rsidRPr="00673155">
        <w:rPr>
          <w:sz w:val="22"/>
          <w:szCs w:val="22"/>
        </w:rPr>
        <w:t>IPAKITA SA SANDALING HINGIN NG MGA KINAUUKULANG</w:t>
      </w:r>
    </w:p>
    <w:p w14:paraId="6A2D2E05" w14:textId="77777777" w:rsidR="00690DA3" w:rsidRPr="00673155" w:rsidRDefault="00690DA3" w:rsidP="00690DA3">
      <w:pPr>
        <w:spacing w:after="0" w:line="259" w:lineRule="auto"/>
        <w:ind w:left="900" w:right="384" w:firstLine="90"/>
        <w:jc w:val="center"/>
        <w:rPr>
          <w:sz w:val="22"/>
          <w:szCs w:val="22"/>
        </w:rPr>
      </w:pPr>
      <w:r w:rsidRPr="00673155">
        <w:rPr>
          <w:sz w:val="22"/>
          <w:szCs w:val="22"/>
        </w:rPr>
        <w:t>MAYKAPANGYARIHAN</w:t>
      </w:r>
    </w:p>
    <w:p w14:paraId="624B5739" w14:textId="77777777" w:rsidR="00690DA3" w:rsidRPr="00673155" w:rsidRDefault="00690DA3" w:rsidP="00690DA3">
      <w:pPr>
        <w:spacing w:after="0" w:line="248" w:lineRule="auto"/>
        <w:ind w:left="900" w:right="129" w:firstLine="90"/>
        <w:jc w:val="center"/>
        <w:rPr>
          <w:sz w:val="22"/>
          <w:szCs w:val="22"/>
        </w:rPr>
      </w:pPr>
      <w:r w:rsidRPr="00673155">
        <w:rPr>
          <w:sz w:val="22"/>
          <w:szCs w:val="22"/>
        </w:rPr>
        <w:t>(To be presented upon demand by proper authorities)</w:t>
      </w:r>
    </w:p>
    <w:p w14:paraId="7F5E04A3" w14:textId="77777777" w:rsidR="00690DA3" w:rsidRPr="00673155" w:rsidRDefault="00690DA3" w:rsidP="00A3380D">
      <w:pPr>
        <w:sectPr w:rsidR="00690DA3" w:rsidRPr="00673155" w:rsidSect="00690DA3">
          <w:headerReference w:type="even" r:id="rId19"/>
          <w:headerReference w:type="default" r:id="rId20"/>
          <w:footerReference w:type="even" r:id="rId21"/>
          <w:footerReference w:type="default" r:id="rId22"/>
          <w:headerReference w:type="first" r:id="rId23"/>
          <w:footerReference w:type="first" r:id="rId24"/>
          <w:footnotePr>
            <w:numRestart w:val="eachPage"/>
          </w:footnotePr>
          <w:pgSz w:w="11908" w:h="16836" w:code="9"/>
          <w:pgMar w:top="1368" w:right="1286" w:bottom="2250" w:left="1001" w:header="1368" w:footer="805" w:gutter="0"/>
          <w:cols w:space="720"/>
          <w:titlePg/>
          <w:docGrid w:linePitch="326"/>
        </w:sectPr>
      </w:pPr>
    </w:p>
    <w:p w14:paraId="54E4E6BC" w14:textId="77777777" w:rsidR="00A3380D" w:rsidRPr="00673155" w:rsidRDefault="00A3380D" w:rsidP="00A3380D">
      <w:pPr>
        <w:spacing w:after="4" w:line="271" w:lineRule="auto"/>
        <w:ind w:left="894" w:right="393" w:hanging="10"/>
      </w:pPr>
      <w:r w:rsidRPr="00673155">
        <w:rPr>
          <w:rFonts w:ascii="Tahoma" w:eastAsia="Tahoma" w:hAnsi="Tahoma" w:cs="Tahoma"/>
          <w:sz w:val="20"/>
        </w:rPr>
        <w:lastRenderedPageBreak/>
        <w:t xml:space="preserve">Form Title: Tax Clearance </w:t>
      </w:r>
    </w:p>
    <w:p w14:paraId="6C74AE82" w14:textId="77777777" w:rsidR="00A3380D" w:rsidRPr="00673155" w:rsidRDefault="00A3380D" w:rsidP="00A3380D">
      <w:pPr>
        <w:spacing w:after="178" w:line="259" w:lineRule="auto"/>
        <w:ind w:right="726"/>
        <w:jc w:val="right"/>
      </w:pPr>
      <w:r w:rsidRPr="00673155">
        <w:rPr>
          <w:rFonts w:ascii="Tahoma" w:eastAsia="Tahoma" w:hAnsi="Tahoma" w:cs="Tahoma"/>
          <w:sz w:val="2"/>
        </w:rPr>
        <w:t xml:space="preserve"> </w:t>
      </w:r>
    </w:p>
    <w:p w14:paraId="5357A6DD" w14:textId="77777777" w:rsidR="00A3380D" w:rsidRPr="00673155" w:rsidRDefault="00A3380D" w:rsidP="00A3380D">
      <w:pPr>
        <w:spacing w:after="0" w:line="247" w:lineRule="auto"/>
        <w:ind w:left="12" w:right="10069"/>
        <w:jc w:val="left"/>
      </w:pPr>
      <w:r w:rsidRPr="00673155">
        <w:rPr>
          <w:rFonts w:ascii="Tahoma" w:eastAsia="Tahoma" w:hAnsi="Tahoma" w:cs="Tahoma"/>
          <w:sz w:val="20"/>
        </w:rPr>
        <w:t xml:space="preserve"> </w:t>
      </w:r>
      <w:r w:rsidRPr="00673155">
        <w:rPr>
          <w:rFonts w:ascii="Tahoma" w:eastAsia="Tahoma" w:hAnsi="Tahoma" w:cs="Tahoma"/>
          <w:sz w:val="19"/>
        </w:rPr>
        <w:t xml:space="preserve"> </w:t>
      </w:r>
    </w:p>
    <w:p w14:paraId="64A94D04" w14:textId="77777777" w:rsidR="00A3380D" w:rsidRPr="00673155" w:rsidRDefault="00A3380D" w:rsidP="00A3380D">
      <w:pPr>
        <w:spacing w:after="0" w:line="259" w:lineRule="auto"/>
        <w:ind w:left="10" w:right="207" w:hanging="10"/>
        <w:jc w:val="center"/>
      </w:pPr>
      <w:r w:rsidRPr="00673155">
        <w:rPr>
          <w:rFonts w:ascii="Tahoma" w:eastAsia="Tahoma" w:hAnsi="Tahoma" w:cs="Tahoma"/>
          <w:sz w:val="13"/>
        </w:rPr>
        <w:t xml:space="preserve">REPUBLIC OF THE </w:t>
      </w:r>
    </w:p>
    <w:p w14:paraId="4DFC7F66" w14:textId="77777777" w:rsidR="00A3380D" w:rsidRPr="00673155" w:rsidRDefault="00A3380D" w:rsidP="00A3380D">
      <w:pPr>
        <w:spacing w:after="0" w:line="259" w:lineRule="auto"/>
        <w:ind w:left="10" w:right="207" w:hanging="10"/>
        <w:jc w:val="center"/>
      </w:pPr>
      <w:r w:rsidRPr="00673155">
        <w:rPr>
          <w:rFonts w:ascii="Tahoma" w:eastAsia="Tahoma" w:hAnsi="Tahoma" w:cs="Tahoma"/>
          <w:sz w:val="13"/>
        </w:rPr>
        <w:t xml:space="preserve">PHILIPPINES </w:t>
      </w:r>
    </w:p>
    <w:p w14:paraId="6AB049F0" w14:textId="77777777" w:rsidR="00A3380D" w:rsidRPr="00673155" w:rsidRDefault="00A3380D" w:rsidP="00A3380D">
      <w:pPr>
        <w:spacing w:after="0" w:line="259" w:lineRule="auto"/>
        <w:ind w:left="10" w:right="205" w:hanging="10"/>
        <w:jc w:val="center"/>
      </w:pPr>
      <w:r w:rsidRPr="00673155">
        <w:rPr>
          <w:rFonts w:ascii="Tahoma" w:eastAsia="Tahoma" w:hAnsi="Tahoma" w:cs="Tahoma"/>
          <w:sz w:val="13"/>
        </w:rPr>
        <w:t xml:space="preserve">DEPARTMENT OF </w:t>
      </w:r>
    </w:p>
    <w:p w14:paraId="08116CE2" w14:textId="77777777" w:rsidR="00A3380D" w:rsidRPr="00673155" w:rsidRDefault="00A3380D" w:rsidP="00A3380D">
      <w:pPr>
        <w:spacing w:after="67" w:line="259" w:lineRule="auto"/>
        <w:ind w:left="10" w:right="203" w:hanging="10"/>
        <w:jc w:val="center"/>
      </w:pPr>
      <w:r w:rsidRPr="00673155">
        <w:rPr>
          <w:rFonts w:ascii="Tahoma" w:eastAsia="Tahoma" w:hAnsi="Tahoma" w:cs="Tahoma"/>
          <w:sz w:val="13"/>
        </w:rPr>
        <w:t xml:space="preserve">FINANCE </w:t>
      </w:r>
    </w:p>
    <w:p w14:paraId="1F8AD4C6" w14:textId="77777777" w:rsidR="00A3380D" w:rsidRPr="00673155" w:rsidRDefault="00A3380D" w:rsidP="00A3380D">
      <w:pPr>
        <w:spacing w:after="0" w:line="259" w:lineRule="auto"/>
        <w:ind w:left="10" w:right="210" w:hanging="10"/>
        <w:jc w:val="center"/>
      </w:pPr>
      <w:r w:rsidRPr="00673155">
        <w:rPr>
          <w:rFonts w:ascii="Tahoma" w:eastAsia="Tahoma" w:hAnsi="Tahoma" w:cs="Tahoma"/>
          <w:b/>
          <w:sz w:val="20"/>
        </w:rPr>
        <w:t xml:space="preserve">BUREAU OF INTERNAL REVENUE </w:t>
      </w:r>
    </w:p>
    <w:p w14:paraId="2C116C06" w14:textId="77777777" w:rsidR="00A3380D" w:rsidRPr="00673155" w:rsidRDefault="00A3380D" w:rsidP="00A3380D">
      <w:pPr>
        <w:spacing w:after="0" w:line="259" w:lineRule="auto"/>
        <w:ind w:left="3419" w:right="3573" w:hanging="10"/>
        <w:jc w:val="center"/>
      </w:pPr>
      <w:r w:rsidRPr="00673155">
        <w:rPr>
          <w:rFonts w:ascii="Tahoma" w:eastAsia="Tahoma" w:hAnsi="Tahoma" w:cs="Tahoma"/>
          <w:b/>
          <w:sz w:val="15"/>
        </w:rPr>
        <w:t xml:space="preserve">TASK FORCE ON TAX CLEARANCE </w:t>
      </w:r>
      <w:r w:rsidRPr="00673155">
        <w:rPr>
          <w:rFonts w:ascii="Tahoma" w:eastAsia="Tahoma" w:hAnsi="Tahoma" w:cs="Tahoma"/>
          <w:sz w:val="17"/>
        </w:rPr>
        <w:t xml:space="preserve">National </w:t>
      </w:r>
    </w:p>
    <w:p w14:paraId="3369EF95" w14:textId="77777777" w:rsidR="00A3380D" w:rsidRPr="00673155" w:rsidRDefault="00A3380D" w:rsidP="00A3380D">
      <w:pPr>
        <w:spacing w:after="0" w:line="259" w:lineRule="auto"/>
        <w:ind w:left="10" w:right="214" w:hanging="10"/>
        <w:jc w:val="center"/>
      </w:pPr>
      <w:r w:rsidRPr="00673155">
        <w:rPr>
          <w:rFonts w:ascii="Tahoma" w:eastAsia="Tahoma" w:hAnsi="Tahoma" w:cs="Tahoma"/>
          <w:sz w:val="17"/>
        </w:rPr>
        <w:t xml:space="preserve">Office </w:t>
      </w:r>
    </w:p>
    <w:p w14:paraId="0218F2F6" w14:textId="77777777" w:rsidR="00A3380D" w:rsidRPr="00673155" w:rsidRDefault="00A3380D" w:rsidP="00A3380D">
      <w:pPr>
        <w:spacing w:after="0" w:line="259" w:lineRule="auto"/>
        <w:ind w:left="10" w:right="214" w:hanging="10"/>
        <w:jc w:val="center"/>
      </w:pPr>
      <w:r w:rsidRPr="00673155">
        <w:rPr>
          <w:rFonts w:ascii="Tahoma" w:eastAsia="Tahoma" w:hAnsi="Tahoma" w:cs="Tahoma"/>
          <w:sz w:val="17"/>
        </w:rPr>
        <w:t xml:space="preserve">(Office </w:t>
      </w:r>
    </w:p>
    <w:p w14:paraId="122D73F4" w14:textId="77777777" w:rsidR="00A3380D" w:rsidRPr="00673155" w:rsidRDefault="00A3380D" w:rsidP="00A3380D">
      <w:pPr>
        <w:spacing w:after="26" w:line="259" w:lineRule="auto"/>
        <w:ind w:left="10" w:right="207" w:hanging="10"/>
        <w:jc w:val="center"/>
      </w:pPr>
      <w:r w:rsidRPr="00673155">
        <w:rPr>
          <w:rFonts w:ascii="Tahoma" w:eastAsia="Tahoma" w:hAnsi="Tahoma" w:cs="Tahoma"/>
          <w:sz w:val="17"/>
        </w:rPr>
        <w:t xml:space="preserve">Address) </w:t>
      </w:r>
    </w:p>
    <w:p w14:paraId="74C60E0A" w14:textId="77777777" w:rsidR="00A3380D" w:rsidRPr="00673155" w:rsidRDefault="00A3380D" w:rsidP="00A3380D">
      <w:pPr>
        <w:spacing w:after="0" w:line="216" w:lineRule="auto"/>
        <w:ind w:left="5848" w:right="2493" w:hanging="3253"/>
        <w:jc w:val="center"/>
      </w:pPr>
      <w:r w:rsidRPr="00673155">
        <w:rPr>
          <w:rFonts w:ascii="Tahoma" w:eastAsia="Tahoma" w:hAnsi="Tahoma" w:cs="Tahoma"/>
          <w:b/>
          <w:sz w:val="41"/>
        </w:rPr>
        <w:t>TAX CLEARANCE</w:t>
      </w:r>
    </w:p>
    <w:p w14:paraId="6D158187" w14:textId="77777777" w:rsidR="00A3380D" w:rsidRPr="00673155" w:rsidRDefault="00A3380D">
      <w:pPr>
        <w:numPr>
          <w:ilvl w:val="0"/>
          <w:numId w:val="69"/>
        </w:numPr>
        <w:overflowPunct/>
        <w:autoSpaceDE/>
        <w:autoSpaceDN/>
        <w:adjustRightInd/>
        <w:spacing w:after="0" w:line="259" w:lineRule="auto"/>
        <w:ind w:hanging="4205"/>
        <w:jc w:val="left"/>
        <w:textAlignment w:val="auto"/>
      </w:pPr>
      <w:r w:rsidRPr="00673155">
        <w:rPr>
          <w:rFonts w:ascii="Tahoma" w:eastAsia="Tahoma" w:hAnsi="Tahoma" w:cs="Tahoma"/>
          <w:sz w:val="17"/>
          <w:vertAlign w:val="subscript"/>
        </w:rPr>
        <w:t xml:space="preserve">● ● </w:t>
      </w:r>
      <w:r w:rsidRPr="00673155">
        <w:rPr>
          <w:rFonts w:ascii="Tahoma" w:eastAsia="Tahoma" w:hAnsi="Tahoma" w:cs="Tahoma"/>
          <w:sz w:val="19"/>
        </w:rPr>
        <w:t xml:space="preserve">FOR BIDDING PURPOSES </w:t>
      </w:r>
      <w:r w:rsidRPr="00673155">
        <w:rPr>
          <w:rFonts w:ascii="Tahoma" w:eastAsia="Tahoma" w:hAnsi="Tahoma" w:cs="Tahoma"/>
          <w:sz w:val="11"/>
        </w:rPr>
        <w:t>●</w:t>
      </w:r>
      <w:r w:rsidRPr="00673155">
        <w:rPr>
          <w:rFonts w:ascii="Tahoma" w:eastAsia="Tahoma" w:hAnsi="Tahoma" w:cs="Tahoma"/>
          <w:sz w:val="17"/>
          <w:vertAlign w:val="subscript"/>
        </w:rPr>
        <w:t xml:space="preserve"> ● ● </w:t>
      </w:r>
    </w:p>
    <w:p w14:paraId="6D170775" w14:textId="77777777" w:rsidR="00A3380D" w:rsidRPr="00673155" w:rsidRDefault="00A3380D" w:rsidP="00A3380D">
      <w:pPr>
        <w:spacing w:after="59" w:line="259" w:lineRule="auto"/>
        <w:ind w:left="10" w:right="203" w:hanging="10"/>
        <w:jc w:val="center"/>
      </w:pPr>
      <w:r w:rsidRPr="00673155">
        <w:rPr>
          <w:rFonts w:ascii="Tahoma" w:eastAsia="Tahoma" w:hAnsi="Tahoma" w:cs="Tahoma"/>
          <w:sz w:val="13"/>
        </w:rPr>
        <w:t xml:space="preserve">(Under </w:t>
      </w:r>
      <w:r w:rsidRPr="00673155">
        <w:rPr>
          <w:rFonts w:ascii="Tahoma" w:eastAsia="Tahoma" w:hAnsi="Tahoma" w:cs="Tahoma"/>
          <w:b/>
          <w:sz w:val="13"/>
        </w:rPr>
        <w:t>E</w:t>
      </w:r>
      <w:r w:rsidRPr="00673155">
        <w:rPr>
          <w:rFonts w:ascii="Tahoma" w:eastAsia="Tahoma" w:hAnsi="Tahoma" w:cs="Tahoma"/>
          <w:sz w:val="13"/>
        </w:rPr>
        <w:t xml:space="preserve">xecutive </w:t>
      </w:r>
      <w:r w:rsidRPr="00673155">
        <w:rPr>
          <w:rFonts w:ascii="Tahoma" w:eastAsia="Tahoma" w:hAnsi="Tahoma" w:cs="Tahoma"/>
          <w:b/>
          <w:sz w:val="13"/>
        </w:rPr>
        <w:t>O</w:t>
      </w:r>
      <w:r w:rsidRPr="00673155">
        <w:rPr>
          <w:rFonts w:ascii="Tahoma" w:eastAsia="Tahoma" w:hAnsi="Tahoma" w:cs="Tahoma"/>
          <w:sz w:val="13"/>
        </w:rPr>
        <w:t xml:space="preserve">rder No. </w:t>
      </w:r>
      <w:r w:rsidRPr="00673155">
        <w:rPr>
          <w:rFonts w:ascii="Tahoma" w:eastAsia="Tahoma" w:hAnsi="Tahoma" w:cs="Tahoma"/>
          <w:b/>
          <w:sz w:val="13"/>
        </w:rPr>
        <w:t>398</w:t>
      </w:r>
      <w:r w:rsidRPr="00673155">
        <w:rPr>
          <w:rFonts w:ascii="Tahoma" w:eastAsia="Tahoma" w:hAnsi="Tahoma" w:cs="Tahoma"/>
          <w:sz w:val="13"/>
        </w:rPr>
        <w:t xml:space="preserve">) </w:t>
      </w:r>
    </w:p>
    <w:p w14:paraId="2786179B" w14:textId="77777777" w:rsidR="00A3380D" w:rsidRPr="00673155" w:rsidRDefault="00A3380D" w:rsidP="00A3380D">
      <w:pPr>
        <w:spacing w:after="0" w:line="259" w:lineRule="auto"/>
        <w:ind w:left="12"/>
        <w:jc w:val="left"/>
      </w:pPr>
      <w:r w:rsidRPr="00673155">
        <w:rPr>
          <w:rFonts w:ascii="Tahoma" w:eastAsia="Tahoma" w:hAnsi="Tahoma" w:cs="Tahoma"/>
          <w:sz w:val="20"/>
        </w:rPr>
        <w:t xml:space="preserve"> </w:t>
      </w:r>
    </w:p>
    <w:p w14:paraId="5E4451C6" w14:textId="77777777" w:rsidR="00A3380D" w:rsidRPr="00673155" w:rsidRDefault="00A3380D">
      <w:pPr>
        <w:numPr>
          <w:ilvl w:val="0"/>
          <w:numId w:val="69"/>
        </w:numPr>
        <w:overflowPunct/>
        <w:autoSpaceDE/>
        <w:autoSpaceDN/>
        <w:adjustRightInd/>
        <w:spacing w:after="0" w:line="259" w:lineRule="auto"/>
        <w:ind w:hanging="4205"/>
        <w:jc w:val="left"/>
        <w:textAlignment w:val="auto"/>
      </w:pPr>
      <w:r w:rsidRPr="00673155">
        <w:rPr>
          <w:rFonts w:ascii="Tahoma" w:eastAsia="Tahoma" w:hAnsi="Tahoma" w:cs="Tahoma"/>
          <w:sz w:val="17"/>
          <w:vertAlign w:val="subscript"/>
        </w:rPr>
        <w:t xml:space="preserve">● </w:t>
      </w:r>
      <w:r w:rsidRPr="00673155">
        <w:rPr>
          <w:rFonts w:ascii="Tahoma" w:eastAsia="Tahoma" w:hAnsi="Tahoma" w:cs="Tahoma"/>
          <w:b/>
          <w:sz w:val="19"/>
        </w:rPr>
        <w:t xml:space="preserve">[NAME OF FIRM] </w:t>
      </w:r>
      <w:r w:rsidRPr="00673155">
        <w:rPr>
          <w:rFonts w:ascii="Tahoma" w:eastAsia="Tahoma" w:hAnsi="Tahoma" w:cs="Tahoma"/>
          <w:sz w:val="11"/>
        </w:rPr>
        <w:t>●</w:t>
      </w:r>
      <w:r w:rsidRPr="00673155">
        <w:rPr>
          <w:rFonts w:ascii="Tahoma" w:eastAsia="Tahoma" w:hAnsi="Tahoma" w:cs="Tahoma"/>
          <w:sz w:val="17"/>
          <w:vertAlign w:val="subscript"/>
        </w:rPr>
        <w:t xml:space="preserve"> ● </w:t>
      </w:r>
    </w:p>
    <w:p w14:paraId="7E02092B" w14:textId="77777777" w:rsidR="00A3380D" w:rsidRPr="00673155" w:rsidRDefault="00A3380D" w:rsidP="00A3380D">
      <w:pPr>
        <w:spacing w:line="259" w:lineRule="auto"/>
        <w:ind w:left="10" w:right="191" w:hanging="10"/>
        <w:jc w:val="center"/>
      </w:pPr>
      <w:r w:rsidRPr="00673155">
        <w:rPr>
          <w:rFonts w:ascii="Tahoma" w:eastAsia="Tahoma" w:hAnsi="Tahoma" w:cs="Tahoma"/>
          <w:b/>
          <w:sz w:val="13"/>
        </w:rPr>
        <w:t xml:space="preserve">Name of Taxpayer </w:t>
      </w:r>
    </w:p>
    <w:p w14:paraId="2F26BA92" w14:textId="77777777" w:rsidR="00A3380D" w:rsidRPr="00673155" w:rsidRDefault="00A3380D" w:rsidP="00A3380D">
      <w:pPr>
        <w:spacing w:after="0" w:line="259" w:lineRule="auto"/>
        <w:ind w:left="1"/>
        <w:jc w:val="left"/>
      </w:pPr>
      <w:r w:rsidRPr="00673155">
        <w:rPr>
          <w:rFonts w:ascii="Tahoma" w:eastAsia="Tahoma" w:hAnsi="Tahoma" w:cs="Tahoma"/>
          <w:b/>
          <w:sz w:val="16"/>
        </w:rPr>
        <w:t xml:space="preserve"> </w:t>
      </w:r>
    </w:p>
    <w:p w14:paraId="7BD047EE" w14:textId="77777777" w:rsidR="00A3380D" w:rsidRPr="00673155" w:rsidRDefault="00A3380D" w:rsidP="00A3380D">
      <w:pPr>
        <w:spacing w:after="0" w:line="259" w:lineRule="auto"/>
        <w:ind w:left="3419" w:right="3614" w:hanging="10"/>
        <w:jc w:val="center"/>
      </w:pPr>
      <w:r w:rsidRPr="00673155">
        <w:rPr>
          <w:rFonts w:ascii="Tahoma" w:eastAsia="Tahoma" w:hAnsi="Tahoma" w:cs="Tahoma"/>
          <w:b/>
          <w:sz w:val="15"/>
        </w:rPr>
        <w:t xml:space="preserve">[OFFICE ADDRESS OF THE FIRM] </w:t>
      </w:r>
    </w:p>
    <w:p w14:paraId="00646DF3" w14:textId="77777777" w:rsidR="00A3380D" w:rsidRPr="00673155" w:rsidRDefault="00A3380D" w:rsidP="00A3380D">
      <w:pPr>
        <w:spacing w:line="259" w:lineRule="auto"/>
        <w:ind w:left="10" w:right="181" w:hanging="10"/>
        <w:jc w:val="center"/>
      </w:pPr>
      <w:r w:rsidRPr="00673155">
        <w:rPr>
          <w:rFonts w:ascii="Tahoma" w:eastAsia="Tahoma" w:hAnsi="Tahoma" w:cs="Tahoma"/>
          <w:b/>
          <w:sz w:val="13"/>
        </w:rPr>
        <w:t xml:space="preserve">Address </w:t>
      </w:r>
    </w:p>
    <w:p w14:paraId="27DAB9C1" w14:textId="77777777" w:rsidR="00A3380D" w:rsidRPr="00673155" w:rsidRDefault="00A3380D" w:rsidP="00A3380D">
      <w:pPr>
        <w:spacing w:after="0" w:line="259" w:lineRule="auto"/>
        <w:ind w:left="3419" w:right="3613" w:hanging="10"/>
        <w:jc w:val="center"/>
      </w:pPr>
      <w:r w:rsidRPr="00673155">
        <w:rPr>
          <w:rFonts w:ascii="Tahoma" w:eastAsia="Tahoma" w:hAnsi="Tahoma" w:cs="Tahoma"/>
          <w:b/>
          <w:sz w:val="15"/>
        </w:rPr>
        <w:t xml:space="preserve">[TAXPAYER IDENTIFICATION NUMBER] </w:t>
      </w:r>
    </w:p>
    <w:p w14:paraId="0D14D69E" w14:textId="77777777" w:rsidR="00A3380D" w:rsidRPr="00673155" w:rsidRDefault="00A3380D" w:rsidP="00A3380D">
      <w:pPr>
        <w:spacing w:line="259" w:lineRule="auto"/>
        <w:ind w:left="10" w:right="187" w:hanging="10"/>
        <w:jc w:val="center"/>
      </w:pPr>
      <w:r w:rsidRPr="00673155">
        <w:rPr>
          <w:rFonts w:ascii="Tahoma" w:eastAsia="Tahoma" w:hAnsi="Tahoma" w:cs="Tahoma"/>
          <w:b/>
          <w:sz w:val="13"/>
        </w:rPr>
        <w:t xml:space="preserve">Taxpayer Identification Number </w:t>
      </w:r>
    </w:p>
    <w:p w14:paraId="737A216B" w14:textId="77777777" w:rsidR="00A3380D" w:rsidRPr="00673155" w:rsidRDefault="00A3380D" w:rsidP="00A3380D">
      <w:pPr>
        <w:spacing w:after="17" w:line="259" w:lineRule="auto"/>
        <w:ind w:left="4"/>
        <w:jc w:val="left"/>
      </w:pPr>
      <w:r w:rsidRPr="00673155">
        <w:rPr>
          <w:rFonts w:ascii="Tahoma" w:eastAsia="Tahoma" w:hAnsi="Tahoma" w:cs="Tahoma"/>
          <w:b/>
          <w:sz w:val="12"/>
        </w:rPr>
        <w:t xml:space="preserve"> </w:t>
      </w:r>
    </w:p>
    <w:p w14:paraId="2F6104A7" w14:textId="77777777" w:rsidR="00A3380D" w:rsidRPr="00673155" w:rsidRDefault="00A3380D" w:rsidP="00A3380D">
      <w:pPr>
        <w:spacing w:after="4" w:line="234" w:lineRule="auto"/>
        <w:ind w:left="879" w:right="385" w:hanging="10"/>
        <w:jc w:val="left"/>
      </w:pPr>
      <w:r w:rsidRPr="00673155">
        <w:rPr>
          <w:rFonts w:ascii="Tahoma" w:eastAsia="Tahoma" w:hAnsi="Tahoma" w:cs="Tahoma"/>
          <w:sz w:val="15"/>
        </w:rPr>
        <w:t xml:space="preserve">THIS IS TO CERTIFY THAT THE ABOVE MENTIONED TAXPAYER HAS NO LISTED TAX LIABILITY BASED ON THE AVAILABLE RECORDS OF THE COLLECTION ENFORCEMENT DIVISION AND RECORDS OF THE REVENUE DISTRICT OFFICE NO. </w:t>
      </w:r>
    </w:p>
    <w:p w14:paraId="37FC3B08" w14:textId="77777777" w:rsidR="00A3380D" w:rsidRPr="00673155" w:rsidRDefault="00A3380D" w:rsidP="00A3380D">
      <w:pPr>
        <w:spacing w:after="4" w:line="234" w:lineRule="auto"/>
        <w:ind w:left="879" w:right="385" w:hanging="10"/>
        <w:jc w:val="left"/>
      </w:pPr>
      <w:r w:rsidRPr="00673155">
        <w:rPr>
          <w:rFonts w:ascii="Tahoma" w:eastAsia="Tahoma" w:hAnsi="Tahoma" w:cs="Tahoma"/>
          <w:sz w:val="15"/>
        </w:rPr>
        <w:t xml:space="preserve">[NUMBER] AS OF </w:t>
      </w:r>
      <w:r w:rsidRPr="00673155">
        <w:rPr>
          <w:rFonts w:ascii="Tahoma" w:eastAsia="Tahoma" w:hAnsi="Tahoma" w:cs="Tahoma"/>
          <w:b/>
          <w:sz w:val="15"/>
        </w:rPr>
        <w:t xml:space="preserve">[DATE] </w:t>
      </w:r>
      <w:r w:rsidRPr="00673155">
        <w:rPr>
          <w:rFonts w:ascii="Tahoma" w:eastAsia="Tahoma" w:hAnsi="Tahoma" w:cs="Tahoma"/>
          <w:sz w:val="15"/>
        </w:rPr>
        <w:t xml:space="preserve">AND </w:t>
      </w:r>
      <w:r w:rsidRPr="00673155">
        <w:rPr>
          <w:rFonts w:ascii="Tahoma" w:eastAsia="Tahoma" w:hAnsi="Tahoma" w:cs="Tahoma"/>
          <w:b/>
          <w:sz w:val="15"/>
        </w:rPr>
        <w:t xml:space="preserve">[DATE] </w:t>
      </w:r>
      <w:r w:rsidRPr="00673155">
        <w:rPr>
          <w:rFonts w:ascii="Tahoma" w:eastAsia="Tahoma" w:hAnsi="Tahoma" w:cs="Tahoma"/>
          <w:sz w:val="15"/>
        </w:rPr>
        <w:t xml:space="preserve">RESPECTIVELY. HOWEVER, ANY TAX LIABILITIES RECORDED OUTSIDE THE JURISDICTION OF THIS OFFICE IS NOT COVERED BY THIS CLEARANCE </w:t>
      </w:r>
    </w:p>
    <w:p w14:paraId="62717CDE" w14:textId="77777777" w:rsidR="00A3380D" w:rsidRPr="00673155" w:rsidRDefault="00A3380D" w:rsidP="00A3380D">
      <w:pPr>
        <w:spacing w:after="0" w:line="259" w:lineRule="auto"/>
        <w:ind w:left="12"/>
        <w:jc w:val="left"/>
      </w:pPr>
      <w:r w:rsidRPr="00673155">
        <w:rPr>
          <w:rFonts w:ascii="Tahoma" w:eastAsia="Tahoma" w:hAnsi="Tahoma" w:cs="Tahoma"/>
          <w:sz w:val="15"/>
        </w:rPr>
        <w:t xml:space="preserve"> </w:t>
      </w:r>
    </w:p>
    <w:p w14:paraId="36D03E1F" w14:textId="77777777" w:rsidR="00A3380D" w:rsidRPr="00673155" w:rsidRDefault="00A3380D" w:rsidP="00A3380D">
      <w:pPr>
        <w:spacing w:after="45" w:line="259" w:lineRule="auto"/>
        <w:ind w:left="884"/>
        <w:jc w:val="left"/>
      </w:pPr>
      <w:r w:rsidRPr="00673155">
        <w:rPr>
          <w:rFonts w:ascii="Tahoma" w:eastAsia="Tahoma" w:hAnsi="Tahoma" w:cs="Tahoma"/>
          <w:sz w:val="15"/>
        </w:rPr>
        <w:t xml:space="preserve">ISSUED THIS </w:t>
      </w:r>
      <w:r w:rsidRPr="00673155">
        <w:rPr>
          <w:rFonts w:ascii="Tahoma" w:eastAsia="Tahoma" w:hAnsi="Tahoma" w:cs="Tahoma"/>
          <w:b/>
          <w:sz w:val="15"/>
        </w:rPr>
        <w:t xml:space="preserve">[DAY] </w:t>
      </w:r>
      <w:r w:rsidRPr="00673155">
        <w:rPr>
          <w:rFonts w:ascii="Tahoma" w:eastAsia="Tahoma" w:hAnsi="Tahoma" w:cs="Tahoma"/>
          <w:sz w:val="15"/>
        </w:rPr>
        <w:t xml:space="preserve">DAY OF </w:t>
      </w:r>
      <w:r w:rsidRPr="00673155">
        <w:rPr>
          <w:rFonts w:ascii="Tahoma" w:eastAsia="Tahoma" w:hAnsi="Tahoma" w:cs="Tahoma"/>
          <w:b/>
          <w:sz w:val="15"/>
        </w:rPr>
        <w:t xml:space="preserve">[MONTH YEAR]. </w:t>
      </w:r>
    </w:p>
    <w:p w14:paraId="6DEBED32" w14:textId="77777777" w:rsidR="00A3380D" w:rsidRPr="00673155" w:rsidRDefault="00A3380D" w:rsidP="00A3380D">
      <w:pPr>
        <w:spacing w:after="0" w:line="259" w:lineRule="auto"/>
        <w:ind w:left="12"/>
        <w:jc w:val="left"/>
      </w:pPr>
      <w:r w:rsidRPr="00673155">
        <w:rPr>
          <w:rFonts w:ascii="Tahoma" w:eastAsia="Tahoma" w:hAnsi="Tahoma" w:cs="Tahoma"/>
          <w:b/>
          <w:sz w:val="20"/>
        </w:rPr>
        <w:t xml:space="preserve"> </w:t>
      </w:r>
    </w:p>
    <w:p w14:paraId="0EF79160" w14:textId="77777777" w:rsidR="00A3380D" w:rsidRPr="00673155" w:rsidRDefault="00A3380D" w:rsidP="00A3380D">
      <w:pPr>
        <w:spacing w:after="0" w:line="259" w:lineRule="auto"/>
        <w:ind w:left="7132" w:hanging="10"/>
        <w:jc w:val="left"/>
      </w:pPr>
      <w:r w:rsidRPr="00673155">
        <w:rPr>
          <w:rFonts w:ascii="Tahoma" w:eastAsia="Tahoma" w:hAnsi="Tahoma" w:cs="Tahoma"/>
          <w:sz w:val="13"/>
        </w:rPr>
        <w:t xml:space="preserve">[NAME] </w:t>
      </w:r>
    </w:p>
    <w:p w14:paraId="4A90CD3E" w14:textId="77777777" w:rsidR="00A3380D" w:rsidRPr="00673155" w:rsidRDefault="00A3380D" w:rsidP="00A3380D">
      <w:pPr>
        <w:spacing w:after="15" w:line="259" w:lineRule="auto"/>
        <w:ind w:right="1611"/>
        <w:jc w:val="right"/>
      </w:pPr>
      <w:r w:rsidRPr="00673155">
        <w:rPr>
          <w:rFonts w:ascii="Tahoma" w:eastAsia="Tahoma" w:hAnsi="Tahoma" w:cs="Tahoma"/>
          <w:sz w:val="13"/>
        </w:rPr>
        <w:t xml:space="preserve">HEAD, TASK FORCE ON TAX CLEARANCE </w:t>
      </w:r>
    </w:p>
    <w:p w14:paraId="301E944C" w14:textId="77777777" w:rsidR="00A3380D" w:rsidRPr="00673155" w:rsidRDefault="00A3380D" w:rsidP="00A3380D">
      <w:pPr>
        <w:spacing w:after="78" w:line="259" w:lineRule="auto"/>
        <w:ind w:left="12"/>
        <w:jc w:val="left"/>
      </w:pPr>
      <w:r w:rsidRPr="00673155">
        <w:rPr>
          <w:rFonts w:ascii="Tahoma" w:eastAsia="Tahoma" w:hAnsi="Tahoma" w:cs="Tahoma"/>
          <w:sz w:val="16"/>
        </w:rPr>
        <w:t xml:space="preserve"> </w:t>
      </w:r>
    </w:p>
    <w:p w14:paraId="202BFA1C" w14:textId="77777777" w:rsidR="00A3380D" w:rsidRPr="00673155" w:rsidRDefault="00A3380D" w:rsidP="00A3380D">
      <w:pPr>
        <w:spacing w:after="67" w:line="259" w:lineRule="auto"/>
        <w:ind w:left="894" w:hanging="10"/>
        <w:jc w:val="left"/>
      </w:pPr>
      <w:r w:rsidRPr="00673155">
        <w:rPr>
          <w:rFonts w:ascii="Tahoma" w:eastAsia="Tahoma" w:hAnsi="Tahoma" w:cs="Tahoma"/>
          <w:sz w:val="13"/>
        </w:rPr>
        <w:t xml:space="preserve">TFTC NO. ## - ## - ###-######-### </w:t>
      </w:r>
    </w:p>
    <w:p w14:paraId="5226B71F" w14:textId="77777777" w:rsidR="00A3380D" w:rsidRPr="00673155" w:rsidRDefault="00A3380D" w:rsidP="00A3380D">
      <w:pPr>
        <w:spacing w:after="0" w:line="259" w:lineRule="auto"/>
        <w:ind w:left="12"/>
        <w:jc w:val="left"/>
      </w:pPr>
      <w:r w:rsidRPr="00673155">
        <w:rPr>
          <w:rFonts w:ascii="Tahoma" w:eastAsia="Tahoma" w:hAnsi="Tahoma" w:cs="Tahoma"/>
          <w:sz w:val="21"/>
        </w:rPr>
        <w:t xml:space="preserve"> </w:t>
      </w:r>
    </w:p>
    <w:p w14:paraId="324C0DE2" w14:textId="77777777" w:rsidR="00A3380D" w:rsidRPr="00673155" w:rsidRDefault="00A3380D" w:rsidP="00A3380D">
      <w:pPr>
        <w:spacing w:after="0" w:line="259" w:lineRule="auto"/>
        <w:ind w:left="2445" w:hanging="10"/>
        <w:jc w:val="center"/>
      </w:pPr>
      <w:r w:rsidRPr="00673155">
        <w:rPr>
          <w:rFonts w:ascii="Tahoma" w:eastAsia="Tahoma" w:hAnsi="Tahoma" w:cs="Tahoma"/>
          <w:sz w:val="20"/>
        </w:rPr>
        <w:t xml:space="preserve">By: </w:t>
      </w:r>
    </w:p>
    <w:p w14:paraId="2ABD66FA" w14:textId="77777777" w:rsidR="00A3380D" w:rsidRPr="00673155" w:rsidRDefault="00A3380D" w:rsidP="00A3380D">
      <w:pPr>
        <w:tabs>
          <w:tab w:val="center" w:pos="1387"/>
          <w:tab w:val="center" w:pos="8189"/>
        </w:tabs>
        <w:spacing w:after="0" w:line="259" w:lineRule="auto"/>
        <w:jc w:val="left"/>
      </w:pPr>
      <w:r w:rsidRPr="00673155">
        <w:rPr>
          <w:rFonts w:ascii="Calibri" w:eastAsia="Calibri" w:hAnsi="Calibri" w:cs="Calibri"/>
        </w:rPr>
        <w:tab/>
      </w:r>
      <w:r w:rsidRPr="00673155">
        <w:rPr>
          <w:rFonts w:ascii="Tahoma" w:eastAsia="Tahoma" w:hAnsi="Tahoma" w:cs="Tahoma"/>
          <w:sz w:val="19"/>
        </w:rPr>
        <w:t xml:space="preserve">NOT VALID </w:t>
      </w:r>
      <w:r w:rsidRPr="00673155">
        <w:rPr>
          <w:rFonts w:ascii="Tahoma" w:eastAsia="Tahoma" w:hAnsi="Tahoma" w:cs="Tahoma"/>
          <w:sz w:val="19"/>
        </w:rPr>
        <w:tab/>
        <w:t xml:space="preserve">[NAME] </w:t>
      </w:r>
    </w:p>
    <w:p w14:paraId="3F24506C" w14:textId="77777777" w:rsidR="00A3380D" w:rsidRPr="00673155" w:rsidRDefault="00A3380D" w:rsidP="00A3380D">
      <w:pPr>
        <w:tabs>
          <w:tab w:val="center" w:pos="1320"/>
          <w:tab w:val="center" w:pos="8196"/>
        </w:tabs>
        <w:spacing w:after="0" w:line="259" w:lineRule="auto"/>
        <w:jc w:val="left"/>
      </w:pPr>
      <w:r w:rsidRPr="00673155">
        <w:rPr>
          <w:rFonts w:ascii="Calibri" w:eastAsia="Calibri" w:hAnsi="Calibri" w:cs="Calibri"/>
        </w:rPr>
        <w:tab/>
      </w:r>
      <w:r w:rsidRPr="00673155">
        <w:rPr>
          <w:rFonts w:ascii="Tahoma" w:eastAsia="Tahoma" w:hAnsi="Tahoma" w:cs="Tahoma"/>
          <w:sz w:val="19"/>
        </w:rPr>
        <w:t xml:space="preserve">WITHOUT BIR </w:t>
      </w:r>
      <w:r w:rsidRPr="00673155">
        <w:rPr>
          <w:rFonts w:ascii="Tahoma" w:eastAsia="Tahoma" w:hAnsi="Tahoma" w:cs="Tahoma"/>
          <w:sz w:val="19"/>
        </w:rPr>
        <w:tab/>
        <w:t xml:space="preserve">(Designation) </w:t>
      </w:r>
    </w:p>
    <w:p w14:paraId="6F2E23A3" w14:textId="77777777" w:rsidR="00A3380D" w:rsidRPr="00673155" w:rsidRDefault="00A3380D" w:rsidP="00A3380D">
      <w:pPr>
        <w:tabs>
          <w:tab w:val="center" w:pos="1309"/>
          <w:tab w:val="center" w:pos="8167"/>
        </w:tabs>
        <w:spacing w:after="0" w:line="259" w:lineRule="auto"/>
        <w:jc w:val="left"/>
      </w:pPr>
      <w:r w:rsidRPr="00673155">
        <w:rPr>
          <w:rFonts w:ascii="Calibri" w:eastAsia="Calibri" w:hAnsi="Calibri" w:cs="Calibri"/>
        </w:rPr>
        <w:tab/>
      </w:r>
      <w:r w:rsidRPr="00673155">
        <w:rPr>
          <w:rFonts w:ascii="Tahoma" w:eastAsia="Tahoma" w:hAnsi="Tahoma" w:cs="Tahoma"/>
          <w:sz w:val="19"/>
        </w:rPr>
        <w:t xml:space="preserve">DRY SEAL </w:t>
      </w:r>
      <w:r w:rsidRPr="00673155">
        <w:rPr>
          <w:rFonts w:ascii="Tahoma" w:eastAsia="Tahoma" w:hAnsi="Tahoma" w:cs="Tahoma"/>
          <w:sz w:val="19"/>
        </w:rPr>
        <w:tab/>
        <w:t xml:space="preserve">(Office) </w:t>
      </w:r>
    </w:p>
    <w:p w14:paraId="581A0D57" w14:textId="77777777" w:rsidR="00A3380D" w:rsidRPr="00673155" w:rsidRDefault="00A3380D" w:rsidP="00A3380D">
      <w:pPr>
        <w:spacing w:after="31" w:line="259" w:lineRule="auto"/>
        <w:ind w:left="12"/>
        <w:jc w:val="left"/>
      </w:pPr>
      <w:r w:rsidRPr="00673155">
        <w:rPr>
          <w:rFonts w:ascii="Tahoma" w:eastAsia="Tahoma" w:hAnsi="Tahoma" w:cs="Tahoma"/>
        </w:rPr>
        <w:t xml:space="preserve"> </w:t>
      </w:r>
    </w:p>
    <w:p w14:paraId="7A7E9672" w14:textId="77777777" w:rsidR="00A3380D" w:rsidRPr="00673155" w:rsidRDefault="00A3380D" w:rsidP="00A3380D">
      <w:pPr>
        <w:spacing w:after="0" w:line="259" w:lineRule="auto"/>
        <w:ind w:left="12"/>
        <w:jc w:val="left"/>
      </w:pPr>
      <w:r w:rsidRPr="00673155">
        <w:rPr>
          <w:rFonts w:ascii="Tahoma" w:eastAsia="Tahoma" w:hAnsi="Tahoma" w:cs="Tahoma"/>
          <w:sz w:val="27"/>
        </w:rPr>
        <w:t xml:space="preserve"> </w:t>
      </w:r>
    </w:p>
    <w:p w14:paraId="655E9D6E" w14:textId="77777777" w:rsidR="00A3380D" w:rsidRPr="00673155" w:rsidRDefault="00A3380D" w:rsidP="00A3380D">
      <w:pPr>
        <w:spacing w:after="4" w:line="271" w:lineRule="auto"/>
        <w:ind w:left="894" w:right="393" w:hanging="10"/>
      </w:pPr>
      <w:r w:rsidRPr="00673155">
        <w:rPr>
          <w:rFonts w:ascii="Tahoma" w:eastAsia="Tahoma" w:hAnsi="Tahoma" w:cs="Tahoma"/>
          <w:sz w:val="20"/>
        </w:rPr>
        <w:t xml:space="preserve">Note: THIS CERTIFICATE SHALL BE VALID AND EFFECTIVE FROM [DATE] UNTIL </w:t>
      </w:r>
    </w:p>
    <w:p w14:paraId="79CA7546" w14:textId="77777777" w:rsidR="00A3380D" w:rsidRPr="00673155" w:rsidRDefault="00A3380D" w:rsidP="00A3380D">
      <w:pPr>
        <w:spacing w:after="4" w:line="271" w:lineRule="auto"/>
        <w:ind w:left="894" w:right="393" w:hanging="10"/>
      </w:pPr>
      <w:r w:rsidRPr="00673155">
        <w:rPr>
          <w:rFonts w:ascii="Tahoma" w:eastAsia="Tahoma" w:hAnsi="Tahoma" w:cs="Tahoma"/>
          <w:sz w:val="20"/>
        </w:rPr>
        <w:t xml:space="preserve">[DATE] ONLY, AND THIS SHALL NOT BE USED ON SALE TRANSFER OF REAL </w:t>
      </w:r>
    </w:p>
    <w:p w14:paraId="67020958" w14:textId="77777777" w:rsidR="00A3380D" w:rsidRPr="00673155" w:rsidRDefault="00A3380D" w:rsidP="00A3380D">
      <w:pPr>
        <w:spacing w:after="4" w:line="271" w:lineRule="auto"/>
        <w:ind w:left="894" w:right="393" w:hanging="10"/>
      </w:pPr>
      <w:r w:rsidRPr="00673155">
        <w:rPr>
          <w:rFonts w:ascii="Tahoma" w:eastAsia="Tahoma" w:hAnsi="Tahoma" w:cs="Tahoma"/>
          <w:sz w:val="20"/>
        </w:rPr>
        <w:t xml:space="preserve">PROPERTY/IES. CERTIFICATION FEE OF P100.00 WAS PAID ON [DATE] UNDER </w:t>
      </w:r>
      <w:proofErr w:type="spellStart"/>
      <w:r w:rsidRPr="00673155">
        <w:rPr>
          <w:rFonts w:ascii="Tahoma" w:eastAsia="Tahoma" w:hAnsi="Tahoma" w:cs="Tahoma"/>
          <w:sz w:val="20"/>
        </w:rPr>
        <w:t>eFPS</w:t>
      </w:r>
      <w:proofErr w:type="spellEnd"/>
      <w:r w:rsidRPr="00673155">
        <w:rPr>
          <w:rFonts w:ascii="Tahoma" w:eastAsia="Tahoma" w:hAnsi="Tahoma" w:cs="Tahoma"/>
          <w:sz w:val="20"/>
        </w:rPr>
        <w:t xml:space="preserve"> </w:t>
      </w:r>
    </w:p>
    <w:p w14:paraId="542D6C2E" w14:textId="77777777" w:rsidR="00A3380D" w:rsidRPr="00673155" w:rsidRDefault="00A3380D" w:rsidP="00A3380D">
      <w:pPr>
        <w:spacing w:after="4" w:line="271" w:lineRule="auto"/>
        <w:ind w:left="894" w:right="393" w:hanging="10"/>
      </w:pPr>
      <w:r w:rsidRPr="00673155">
        <w:rPr>
          <w:rFonts w:ascii="Tahoma" w:eastAsia="Tahoma" w:hAnsi="Tahoma" w:cs="Tahoma"/>
          <w:sz w:val="20"/>
        </w:rPr>
        <w:t xml:space="preserve">PAYMENT TRANSACTION NO. [NUMBER]. ANY ERASURE MADE ON THIS TCC SHALL </w:t>
      </w:r>
    </w:p>
    <w:p w14:paraId="6D9BFA2C" w14:textId="77777777" w:rsidR="00A3380D" w:rsidRPr="00673155" w:rsidRDefault="00A3380D" w:rsidP="00A3380D">
      <w:pPr>
        <w:spacing w:after="4" w:line="271" w:lineRule="auto"/>
        <w:ind w:left="894" w:right="393" w:hanging="10"/>
      </w:pPr>
      <w:r w:rsidRPr="00673155">
        <w:rPr>
          <w:rFonts w:ascii="Tahoma" w:eastAsia="Tahoma" w:hAnsi="Tahoma" w:cs="Tahoma"/>
          <w:sz w:val="20"/>
        </w:rPr>
        <w:t xml:space="preserve">RENDER IT NULL AND VOID </w:t>
      </w:r>
    </w:p>
    <w:p w14:paraId="13D9658B" w14:textId="77777777" w:rsidR="00A3380D" w:rsidRPr="00673155" w:rsidRDefault="00A3380D" w:rsidP="00A3380D">
      <w:pPr>
        <w:spacing w:after="0" w:line="259" w:lineRule="auto"/>
        <w:ind w:left="10" w:right="1529" w:hanging="10"/>
        <w:jc w:val="right"/>
      </w:pPr>
      <w:r w:rsidRPr="00673155">
        <w:rPr>
          <w:rFonts w:ascii="Tahoma" w:eastAsia="Tahoma" w:hAnsi="Tahoma" w:cs="Tahoma"/>
          <w:sz w:val="17"/>
        </w:rPr>
        <w:br w:type="column"/>
      </w:r>
      <w:r w:rsidRPr="00673155">
        <w:rPr>
          <w:rFonts w:ascii="Tahoma" w:eastAsia="Tahoma" w:hAnsi="Tahoma" w:cs="Tahoma"/>
          <w:sz w:val="17"/>
        </w:rPr>
        <w:lastRenderedPageBreak/>
        <w:t xml:space="preserve">TECHNICAL ASPECTS: EXPERIENCE ON </w:t>
      </w:r>
      <w:r w:rsidRPr="00673155">
        <w:rPr>
          <w:rFonts w:ascii="Tahoma" w:eastAsia="Tahoma" w:hAnsi="Tahoma" w:cs="Tahoma"/>
          <w:b/>
          <w:sz w:val="17"/>
          <w:u w:val="single" w:color="000000"/>
        </w:rPr>
        <w:t>COMPLETED PROJECTS</w:t>
      </w:r>
      <w:r w:rsidRPr="00673155">
        <w:rPr>
          <w:rFonts w:ascii="Tahoma" w:eastAsia="Tahoma" w:hAnsi="Tahoma" w:cs="Tahoma"/>
          <w:sz w:val="17"/>
        </w:rPr>
        <w:t xml:space="preserve">, GOVERNMENT AND PRIVATE </w:t>
      </w:r>
    </w:p>
    <w:p w14:paraId="16194D35" w14:textId="77777777" w:rsidR="00A3380D" w:rsidRPr="00673155" w:rsidRDefault="00A3380D" w:rsidP="00690DA3">
      <w:pPr>
        <w:spacing w:after="0" w:line="259" w:lineRule="auto"/>
        <w:ind w:left="12"/>
        <w:jc w:val="left"/>
      </w:pPr>
      <w:r w:rsidRPr="00673155">
        <w:rPr>
          <w:rFonts w:ascii="Tahoma" w:eastAsia="Tahoma" w:hAnsi="Tahoma" w:cs="Tahoma"/>
          <w:sz w:val="8"/>
        </w:rPr>
        <w:t xml:space="preserve"> </w:t>
      </w:r>
    </w:p>
    <w:p w14:paraId="63B39736" w14:textId="77777777" w:rsidR="00A3380D" w:rsidRPr="00673155" w:rsidRDefault="00A3380D" w:rsidP="00690DA3">
      <w:pPr>
        <w:tabs>
          <w:tab w:val="center" w:pos="1648"/>
          <w:tab w:val="center" w:pos="3317"/>
          <w:tab w:val="center" w:pos="7288"/>
          <w:tab w:val="center" w:pos="7934"/>
        </w:tabs>
        <w:spacing w:after="0" w:line="263" w:lineRule="auto"/>
        <w:jc w:val="left"/>
      </w:pPr>
      <w:r w:rsidRPr="00673155">
        <w:rPr>
          <w:rFonts w:ascii="Calibri" w:eastAsia="Calibri" w:hAnsi="Calibri" w:cs="Calibri"/>
        </w:rPr>
        <w:tab/>
      </w:r>
      <w:r w:rsidRPr="00673155">
        <w:rPr>
          <w:rFonts w:ascii="Tahoma" w:eastAsia="Tahoma" w:hAnsi="Tahoma" w:cs="Tahoma"/>
          <w:sz w:val="17"/>
        </w:rPr>
        <w:t xml:space="preserve">Name of Consultant: </w:t>
      </w:r>
      <w:r w:rsidRPr="00673155">
        <w:rPr>
          <w:rFonts w:ascii="Tahoma" w:eastAsia="Tahoma" w:hAnsi="Tahoma" w:cs="Tahoma"/>
          <w:sz w:val="17"/>
          <w:u w:val="single" w:color="000000"/>
        </w:rPr>
        <w:t xml:space="preserve">  </w:t>
      </w:r>
      <w:r w:rsidRPr="00673155">
        <w:rPr>
          <w:rFonts w:ascii="Tahoma" w:eastAsia="Tahoma" w:hAnsi="Tahoma" w:cs="Tahoma"/>
          <w:sz w:val="17"/>
          <w:u w:val="single" w:color="000000"/>
        </w:rPr>
        <w:tab/>
        <w:t xml:space="preserve"> </w:t>
      </w:r>
      <w:r w:rsidRPr="00673155">
        <w:rPr>
          <w:rFonts w:ascii="Tahoma" w:eastAsia="Tahoma" w:hAnsi="Tahoma" w:cs="Tahoma"/>
          <w:sz w:val="17"/>
          <w:u w:val="single" w:color="000000"/>
        </w:rPr>
        <w:tab/>
      </w:r>
      <w:r w:rsidRPr="00673155">
        <w:rPr>
          <w:rFonts w:ascii="Tahoma" w:eastAsia="Tahoma" w:hAnsi="Tahoma" w:cs="Tahoma"/>
          <w:sz w:val="17"/>
        </w:rPr>
        <w:t xml:space="preserve"> As of:  </w:t>
      </w:r>
      <w:r w:rsidRPr="00673155">
        <w:rPr>
          <w:rFonts w:ascii="Calibri" w:eastAsia="Calibri" w:hAnsi="Calibri" w:cs="Calibri"/>
          <w:noProof/>
          <w:lang w:val="en-PH" w:eastAsia="en-PH"/>
        </w:rPr>
        <mc:AlternateContent>
          <mc:Choice Requires="wpg">
            <w:drawing>
              <wp:inline distT="0" distB="0" distL="0" distR="0" wp14:anchorId="38B71F1A" wp14:editId="6430F4F2">
                <wp:extent cx="477838" cy="7620"/>
                <wp:effectExtent l="0" t="0" r="0" b="0"/>
                <wp:docPr id="348361" name="Group 348361"/>
                <wp:cNvGraphicFramePr/>
                <a:graphic xmlns:a="http://schemas.openxmlformats.org/drawingml/2006/main">
                  <a:graphicData uri="http://schemas.microsoft.com/office/word/2010/wordprocessingGroup">
                    <wpg:wgp>
                      <wpg:cNvGrpSpPr/>
                      <wpg:grpSpPr>
                        <a:xfrm>
                          <a:off x="0" y="0"/>
                          <a:ext cx="477838" cy="7620"/>
                          <a:chOff x="0" y="0"/>
                          <a:chExt cx="477838" cy="7620"/>
                        </a:xfrm>
                      </wpg:grpSpPr>
                      <wps:wsp>
                        <wps:cNvPr id="403385" name="Shape 403385"/>
                        <wps:cNvSpPr/>
                        <wps:spPr>
                          <a:xfrm>
                            <a:off x="0" y="0"/>
                            <a:ext cx="477838" cy="9144"/>
                          </a:xfrm>
                          <a:custGeom>
                            <a:avLst/>
                            <a:gdLst/>
                            <a:ahLst/>
                            <a:cxnLst/>
                            <a:rect l="0" t="0" r="0" b="0"/>
                            <a:pathLst>
                              <a:path w="477838" h="9144">
                                <a:moveTo>
                                  <a:pt x="0" y="0"/>
                                </a:moveTo>
                                <a:lnTo>
                                  <a:pt x="477838" y="0"/>
                                </a:lnTo>
                                <a:lnTo>
                                  <a:pt x="47783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66036123" id="Group 348361" o:spid="_x0000_s1026" style="width:37.65pt;height:.6pt;mso-position-horizontal-relative:char;mso-position-vertical-relative:line" coordsize="477838,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">
                <v:shape id="Shape 403385" o:spid="_x0000_s1027" style="position:absolute;width:477838;height:9144;visibility:visible;mso-wrap-style:square;v-text-anchor:top" coordsize="47783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" path="m,l477838,r,9144l,9144,,e" fillcolor="black" stroked="f" strokeweight="0">
                  <v:stroke miterlimit="83231f" joinstyle="miter"/>
                  <v:path arrowok="t" textboxrect="0,0,477838,9144"/>
                </v:shape>
                <w10:anchorlock/>
              </v:group>
            </w:pict>
          </mc:Fallback>
        </mc:AlternateContent>
      </w:r>
      <w:r w:rsidRPr="00673155">
        <w:rPr>
          <w:rFonts w:ascii="Tahoma" w:eastAsia="Tahoma" w:hAnsi="Tahoma" w:cs="Tahoma"/>
          <w:sz w:val="17"/>
        </w:rPr>
        <w:t xml:space="preserve"> </w:t>
      </w:r>
      <w:r w:rsidRPr="00673155">
        <w:rPr>
          <w:rFonts w:ascii="Tahoma" w:eastAsia="Tahoma" w:hAnsi="Tahoma" w:cs="Tahoma"/>
          <w:sz w:val="17"/>
        </w:rPr>
        <w:tab/>
        <w:t xml:space="preserve"> </w:t>
      </w:r>
    </w:p>
    <w:p w14:paraId="7BBCCBDA" w14:textId="77777777" w:rsidR="00A3380D" w:rsidRPr="00673155" w:rsidRDefault="00A3380D" w:rsidP="00690DA3">
      <w:pPr>
        <w:spacing w:after="0" w:line="259" w:lineRule="auto"/>
        <w:ind w:left="12"/>
        <w:jc w:val="left"/>
      </w:pPr>
      <w:r w:rsidRPr="00673155">
        <w:rPr>
          <w:rFonts w:ascii="Tahoma" w:eastAsia="Tahoma" w:hAnsi="Tahoma" w:cs="Tahoma"/>
          <w:sz w:val="16"/>
        </w:rPr>
        <w:t xml:space="preserve"> </w:t>
      </w:r>
    </w:p>
    <w:tbl>
      <w:tblPr>
        <w:tblStyle w:val="TableGrid0"/>
        <w:tblW w:w="10223" w:type="dxa"/>
        <w:tblInd w:w="-454" w:type="dxa"/>
        <w:tblCellMar>
          <w:top w:w="11" w:type="dxa"/>
          <w:left w:w="4" w:type="dxa"/>
          <w:right w:w="52" w:type="dxa"/>
        </w:tblCellMar>
        <w:tblLook w:val="04A0" w:firstRow="1" w:lastRow="0" w:firstColumn="1" w:lastColumn="0" w:noHBand="0" w:noVBand="1"/>
      </w:tblPr>
      <w:tblGrid>
        <w:gridCol w:w="825"/>
        <w:gridCol w:w="848"/>
        <w:gridCol w:w="760"/>
        <w:gridCol w:w="933"/>
        <w:gridCol w:w="676"/>
        <w:gridCol w:w="932"/>
        <w:gridCol w:w="1016"/>
        <w:gridCol w:w="845"/>
        <w:gridCol w:w="1016"/>
        <w:gridCol w:w="1272"/>
        <w:gridCol w:w="1100"/>
      </w:tblGrid>
      <w:tr w:rsidR="00A3380D" w:rsidRPr="00673155" w14:paraId="3E9069E5" w14:textId="77777777" w:rsidTr="00555C73">
        <w:trPr>
          <w:trHeight w:val="196"/>
        </w:trPr>
        <w:tc>
          <w:tcPr>
            <w:tcW w:w="825" w:type="dxa"/>
            <w:vMerge w:val="restart"/>
            <w:tcBorders>
              <w:top w:val="single" w:sz="3" w:space="0" w:color="000000"/>
              <w:left w:val="single" w:sz="3" w:space="0" w:color="000000"/>
              <w:bottom w:val="single" w:sz="3" w:space="0" w:color="000000"/>
              <w:right w:val="single" w:sz="3" w:space="0" w:color="000000"/>
            </w:tcBorders>
          </w:tcPr>
          <w:p w14:paraId="14E57737" w14:textId="77777777" w:rsidR="00A3380D" w:rsidRPr="00673155" w:rsidRDefault="00A3380D" w:rsidP="00305AEA">
            <w:pPr>
              <w:spacing w:after="0" w:line="259" w:lineRule="auto"/>
              <w:jc w:val="left"/>
            </w:pPr>
            <w:r w:rsidRPr="00673155">
              <w:rPr>
                <w:rFonts w:ascii="Tahoma" w:eastAsia="Tahoma" w:hAnsi="Tahoma" w:cs="Tahoma"/>
                <w:sz w:val="15"/>
              </w:rPr>
              <w:t xml:space="preserve"> </w:t>
            </w:r>
          </w:p>
          <w:p w14:paraId="421B26C3" w14:textId="77777777" w:rsidR="00A3380D" w:rsidRPr="00673155" w:rsidRDefault="00A3380D" w:rsidP="00305AEA">
            <w:pPr>
              <w:spacing w:after="4" w:line="234" w:lineRule="auto"/>
              <w:ind w:left="92"/>
              <w:jc w:val="center"/>
            </w:pPr>
            <w:r w:rsidRPr="00673155">
              <w:rPr>
                <w:rFonts w:ascii="Tahoma" w:eastAsia="Tahoma" w:hAnsi="Tahoma" w:cs="Tahoma"/>
                <w:sz w:val="15"/>
              </w:rPr>
              <w:t xml:space="preserve">Name and </w:t>
            </w:r>
          </w:p>
          <w:p w14:paraId="26AAE002" w14:textId="77777777" w:rsidR="00A3380D" w:rsidRPr="00673155" w:rsidRDefault="00A3380D" w:rsidP="00305AEA">
            <w:pPr>
              <w:spacing w:after="0" w:line="234" w:lineRule="auto"/>
              <w:ind w:left="70"/>
              <w:jc w:val="center"/>
            </w:pPr>
            <w:r w:rsidRPr="00673155">
              <w:rPr>
                <w:rFonts w:ascii="Tahoma" w:eastAsia="Tahoma" w:hAnsi="Tahoma" w:cs="Tahoma"/>
                <w:sz w:val="15"/>
              </w:rPr>
              <w:t xml:space="preserve">Location of </w:t>
            </w:r>
          </w:p>
          <w:p w14:paraId="0460660D" w14:textId="77777777" w:rsidR="00A3380D" w:rsidRPr="00673155" w:rsidRDefault="00A3380D" w:rsidP="00305AEA">
            <w:pPr>
              <w:spacing w:after="0" w:line="259" w:lineRule="auto"/>
              <w:ind w:left="63"/>
              <w:jc w:val="center"/>
            </w:pPr>
            <w:r w:rsidRPr="00673155">
              <w:rPr>
                <w:rFonts w:ascii="Tahoma" w:eastAsia="Tahoma" w:hAnsi="Tahoma" w:cs="Tahoma"/>
                <w:sz w:val="15"/>
              </w:rPr>
              <w:t xml:space="preserve">Project </w:t>
            </w:r>
          </w:p>
        </w:tc>
        <w:tc>
          <w:tcPr>
            <w:tcW w:w="848" w:type="dxa"/>
            <w:vMerge w:val="restart"/>
            <w:tcBorders>
              <w:top w:val="single" w:sz="3" w:space="0" w:color="000000"/>
              <w:left w:val="single" w:sz="3" w:space="0" w:color="000000"/>
              <w:bottom w:val="single" w:sz="3" w:space="0" w:color="000000"/>
              <w:right w:val="single" w:sz="3" w:space="0" w:color="000000"/>
            </w:tcBorders>
          </w:tcPr>
          <w:p w14:paraId="0137B27B" w14:textId="77777777" w:rsidR="00A3380D" w:rsidRPr="00673155" w:rsidRDefault="00A3380D" w:rsidP="00305AEA">
            <w:pPr>
              <w:spacing w:after="0" w:line="259" w:lineRule="auto"/>
              <w:jc w:val="left"/>
            </w:pPr>
            <w:r w:rsidRPr="00673155">
              <w:rPr>
                <w:rFonts w:ascii="Tahoma" w:eastAsia="Tahoma" w:hAnsi="Tahoma" w:cs="Tahoma"/>
                <w:sz w:val="18"/>
              </w:rPr>
              <w:t xml:space="preserve"> </w:t>
            </w:r>
          </w:p>
          <w:p w14:paraId="50C6BD2C" w14:textId="77777777" w:rsidR="00A3380D" w:rsidRPr="00673155" w:rsidRDefault="00A3380D" w:rsidP="00305AEA">
            <w:pPr>
              <w:spacing w:after="0" w:line="259" w:lineRule="auto"/>
              <w:jc w:val="left"/>
            </w:pPr>
            <w:r w:rsidRPr="00673155">
              <w:rPr>
                <w:rFonts w:ascii="Tahoma" w:eastAsia="Tahoma" w:hAnsi="Tahoma" w:cs="Tahoma"/>
                <w:sz w:val="19"/>
              </w:rPr>
              <w:t xml:space="preserve"> </w:t>
            </w:r>
          </w:p>
          <w:p w14:paraId="73542C6E" w14:textId="77777777" w:rsidR="00A3380D" w:rsidRPr="00673155" w:rsidRDefault="00A3380D" w:rsidP="00305AEA">
            <w:pPr>
              <w:spacing w:after="0" w:line="259" w:lineRule="auto"/>
              <w:ind w:left="54"/>
              <w:jc w:val="center"/>
            </w:pPr>
            <w:r w:rsidRPr="00673155">
              <w:rPr>
                <w:rFonts w:ascii="Tahoma" w:eastAsia="Tahoma" w:hAnsi="Tahoma" w:cs="Tahoma"/>
                <w:sz w:val="15"/>
              </w:rPr>
              <w:t xml:space="preserve">Project </w:t>
            </w:r>
          </w:p>
          <w:p w14:paraId="7F396F65" w14:textId="77777777" w:rsidR="00A3380D" w:rsidRPr="00673155" w:rsidRDefault="00A3380D" w:rsidP="00305AEA">
            <w:pPr>
              <w:spacing w:after="0" w:line="259" w:lineRule="auto"/>
              <w:ind w:left="128"/>
              <w:jc w:val="left"/>
            </w:pPr>
            <w:r w:rsidRPr="00673155">
              <w:rPr>
                <w:rFonts w:ascii="Tahoma" w:eastAsia="Tahoma" w:hAnsi="Tahoma" w:cs="Tahoma"/>
                <w:sz w:val="15"/>
              </w:rPr>
              <w:t xml:space="preserve">Category </w:t>
            </w:r>
          </w:p>
        </w:tc>
        <w:tc>
          <w:tcPr>
            <w:tcW w:w="760" w:type="dxa"/>
            <w:vMerge w:val="restart"/>
            <w:tcBorders>
              <w:top w:val="single" w:sz="3" w:space="0" w:color="000000"/>
              <w:left w:val="single" w:sz="3" w:space="0" w:color="000000"/>
              <w:bottom w:val="single" w:sz="3" w:space="0" w:color="000000"/>
              <w:right w:val="single" w:sz="3" w:space="0" w:color="000000"/>
            </w:tcBorders>
          </w:tcPr>
          <w:p w14:paraId="59736436" w14:textId="77777777" w:rsidR="00A3380D" w:rsidRPr="00673155" w:rsidRDefault="00A3380D" w:rsidP="00305AEA">
            <w:pPr>
              <w:spacing w:after="0" w:line="259" w:lineRule="auto"/>
              <w:jc w:val="left"/>
            </w:pPr>
            <w:r w:rsidRPr="00673155">
              <w:rPr>
                <w:rFonts w:ascii="Tahoma" w:eastAsia="Tahoma" w:hAnsi="Tahoma" w:cs="Tahoma"/>
                <w:sz w:val="18"/>
              </w:rPr>
              <w:t xml:space="preserve"> </w:t>
            </w:r>
          </w:p>
          <w:p w14:paraId="3AD84276" w14:textId="77777777" w:rsidR="00A3380D" w:rsidRPr="00673155" w:rsidRDefault="00A3380D" w:rsidP="00305AEA">
            <w:pPr>
              <w:spacing w:after="60" w:line="259" w:lineRule="auto"/>
              <w:jc w:val="left"/>
            </w:pPr>
            <w:r w:rsidRPr="00673155">
              <w:rPr>
                <w:rFonts w:ascii="Tahoma" w:eastAsia="Tahoma" w:hAnsi="Tahoma" w:cs="Tahoma"/>
                <w:sz w:val="18"/>
              </w:rPr>
              <w:t xml:space="preserve"> </w:t>
            </w:r>
          </w:p>
          <w:p w14:paraId="157A705A" w14:textId="77777777" w:rsidR="00A3380D" w:rsidRPr="00673155" w:rsidRDefault="00A3380D" w:rsidP="00305AEA">
            <w:pPr>
              <w:spacing w:after="0" w:line="259" w:lineRule="auto"/>
              <w:ind w:left="55"/>
              <w:jc w:val="center"/>
            </w:pPr>
            <w:r w:rsidRPr="00673155">
              <w:rPr>
                <w:rFonts w:ascii="Tahoma" w:eastAsia="Tahoma" w:hAnsi="Tahoma" w:cs="Tahoma"/>
                <w:sz w:val="15"/>
              </w:rPr>
              <w:t xml:space="preserve">Client </w:t>
            </w:r>
          </w:p>
        </w:tc>
        <w:tc>
          <w:tcPr>
            <w:tcW w:w="933" w:type="dxa"/>
            <w:vMerge w:val="restart"/>
            <w:tcBorders>
              <w:top w:val="single" w:sz="3" w:space="0" w:color="000000"/>
              <w:left w:val="single" w:sz="3" w:space="0" w:color="000000"/>
              <w:bottom w:val="single" w:sz="3" w:space="0" w:color="000000"/>
              <w:right w:val="single" w:sz="3" w:space="0" w:color="000000"/>
            </w:tcBorders>
          </w:tcPr>
          <w:p w14:paraId="1534EB1D" w14:textId="77777777" w:rsidR="00A3380D" w:rsidRPr="00673155" w:rsidRDefault="00A3380D" w:rsidP="00305AEA">
            <w:pPr>
              <w:spacing w:after="96" w:line="259" w:lineRule="auto"/>
              <w:jc w:val="left"/>
            </w:pPr>
            <w:r w:rsidRPr="00673155">
              <w:rPr>
                <w:rFonts w:ascii="Tahoma" w:eastAsia="Tahoma" w:hAnsi="Tahoma" w:cs="Tahoma"/>
                <w:sz w:val="18"/>
              </w:rPr>
              <w:t xml:space="preserve"> </w:t>
            </w:r>
          </w:p>
          <w:p w14:paraId="2A2C76C7" w14:textId="77777777" w:rsidR="00A3380D" w:rsidRPr="00673155" w:rsidRDefault="00A3380D" w:rsidP="00305AEA">
            <w:pPr>
              <w:spacing w:after="0" w:line="259" w:lineRule="auto"/>
              <w:ind w:left="52"/>
              <w:jc w:val="center"/>
            </w:pPr>
            <w:r w:rsidRPr="00673155">
              <w:rPr>
                <w:rFonts w:ascii="Tahoma" w:eastAsia="Tahoma" w:hAnsi="Tahoma" w:cs="Tahoma"/>
                <w:sz w:val="15"/>
              </w:rPr>
              <w:t xml:space="preserve">Date of </w:t>
            </w:r>
          </w:p>
          <w:p w14:paraId="06D56F76" w14:textId="77777777" w:rsidR="00A3380D" w:rsidRPr="00673155" w:rsidRDefault="00A3380D" w:rsidP="00305AEA">
            <w:pPr>
              <w:spacing w:after="0" w:line="259" w:lineRule="auto"/>
              <w:ind w:left="56"/>
              <w:jc w:val="center"/>
            </w:pPr>
            <w:r w:rsidRPr="00673155">
              <w:rPr>
                <w:rFonts w:ascii="Tahoma" w:eastAsia="Tahoma" w:hAnsi="Tahoma" w:cs="Tahoma"/>
                <w:sz w:val="15"/>
              </w:rPr>
              <w:t xml:space="preserve">Award of </w:t>
            </w:r>
          </w:p>
          <w:p w14:paraId="4521BA10" w14:textId="77777777" w:rsidR="00A3380D" w:rsidRPr="00673155" w:rsidRDefault="00A3380D" w:rsidP="00305AEA">
            <w:pPr>
              <w:spacing w:after="0" w:line="259" w:lineRule="auto"/>
              <w:ind w:left="18"/>
              <w:jc w:val="center"/>
            </w:pPr>
            <w:r w:rsidRPr="00673155">
              <w:rPr>
                <w:rFonts w:ascii="Tahoma" w:eastAsia="Tahoma" w:hAnsi="Tahoma" w:cs="Tahoma"/>
                <w:sz w:val="15"/>
              </w:rPr>
              <w:t xml:space="preserve">Contract </w:t>
            </w:r>
          </w:p>
        </w:tc>
        <w:tc>
          <w:tcPr>
            <w:tcW w:w="676" w:type="dxa"/>
            <w:vMerge w:val="restart"/>
            <w:tcBorders>
              <w:top w:val="single" w:sz="3" w:space="0" w:color="000000"/>
              <w:left w:val="single" w:sz="3" w:space="0" w:color="000000"/>
              <w:bottom w:val="single" w:sz="3" w:space="0" w:color="000000"/>
              <w:right w:val="single" w:sz="3" w:space="0" w:color="000000"/>
            </w:tcBorders>
          </w:tcPr>
          <w:p w14:paraId="39EBDA7E" w14:textId="77777777" w:rsidR="00A3380D" w:rsidRPr="00673155" w:rsidRDefault="00A3380D" w:rsidP="00305AEA">
            <w:pPr>
              <w:spacing w:after="0" w:line="234" w:lineRule="auto"/>
              <w:ind w:left="110" w:right="2"/>
              <w:jc w:val="center"/>
            </w:pPr>
            <w:r w:rsidRPr="00673155">
              <w:rPr>
                <w:rFonts w:ascii="Tahoma" w:eastAsia="Tahoma" w:hAnsi="Tahoma" w:cs="Tahoma"/>
                <w:sz w:val="15"/>
              </w:rPr>
              <w:t xml:space="preserve">Type of </w:t>
            </w:r>
          </w:p>
          <w:p w14:paraId="2829F615" w14:textId="77777777" w:rsidR="00A3380D" w:rsidRPr="00673155" w:rsidRDefault="00A3380D" w:rsidP="00305AEA">
            <w:pPr>
              <w:spacing w:after="0" w:line="234" w:lineRule="auto"/>
              <w:jc w:val="center"/>
            </w:pPr>
            <w:r w:rsidRPr="00673155">
              <w:rPr>
                <w:rFonts w:ascii="Tahoma" w:eastAsia="Tahoma" w:hAnsi="Tahoma" w:cs="Tahoma"/>
                <w:sz w:val="15"/>
              </w:rPr>
              <w:t xml:space="preserve">Consul ting </w:t>
            </w:r>
          </w:p>
          <w:p w14:paraId="6CD24317" w14:textId="77777777" w:rsidR="00A3380D" w:rsidRPr="00673155" w:rsidRDefault="00A3380D" w:rsidP="00305AEA">
            <w:pPr>
              <w:spacing w:after="0" w:line="259" w:lineRule="auto"/>
              <w:ind w:left="62"/>
              <w:jc w:val="center"/>
            </w:pPr>
            <w:proofErr w:type="spellStart"/>
            <w:r w:rsidRPr="00673155">
              <w:rPr>
                <w:rFonts w:ascii="Tahoma" w:eastAsia="Tahoma" w:hAnsi="Tahoma" w:cs="Tahoma"/>
                <w:sz w:val="15"/>
              </w:rPr>
              <w:t>Servic</w:t>
            </w:r>
            <w:proofErr w:type="spellEnd"/>
            <w:r w:rsidRPr="00673155">
              <w:rPr>
                <w:rFonts w:ascii="Tahoma" w:eastAsia="Tahoma" w:hAnsi="Tahoma" w:cs="Tahoma"/>
                <w:sz w:val="15"/>
              </w:rPr>
              <w:t xml:space="preserve"> es </w:t>
            </w:r>
          </w:p>
        </w:tc>
        <w:tc>
          <w:tcPr>
            <w:tcW w:w="932" w:type="dxa"/>
            <w:vMerge w:val="restart"/>
            <w:tcBorders>
              <w:top w:val="single" w:sz="3" w:space="0" w:color="000000"/>
              <w:left w:val="single" w:sz="3" w:space="0" w:color="000000"/>
              <w:bottom w:val="single" w:sz="3" w:space="0" w:color="000000"/>
              <w:right w:val="single" w:sz="3" w:space="0" w:color="000000"/>
            </w:tcBorders>
          </w:tcPr>
          <w:p w14:paraId="5964C3C9" w14:textId="77777777" w:rsidR="00A3380D" w:rsidRPr="00673155" w:rsidRDefault="00A3380D" w:rsidP="00305AEA">
            <w:pPr>
              <w:spacing w:after="0" w:line="259" w:lineRule="auto"/>
              <w:ind w:left="60"/>
              <w:jc w:val="center"/>
            </w:pPr>
            <w:r w:rsidRPr="00673155">
              <w:rPr>
                <w:rFonts w:ascii="Tahoma" w:eastAsia="Tahoma" w:hAnsi="Tahoma" w:cs="Tahoma"/>
                <w:sz w:val="15"/>
              </w:rPr>
              <w:t xml:space="preserve">Awarded </w:t>
            </w:r>
          </w:p>
          <w:p w14:paraId="09B7EEBC" w14:textId="77777777" w:rsidR="00A3380D" w:rsidRPr="00673155" w:rsidRDefault="00A3380D" w:rsidP="00305AEA">
            <w:pPr>
              <w:spacing w:after="0" w:line="259" w:lineRule="auto"/>
              <w:ind w:left="43"/>
              <w:jc w:val="center"/>
            </w:pPr>
            <w:r w:rsidRPr="00673155">
              <w:rPr>
                <w:rFonts w:ascii="Tahoma" w:eastAsia="Tahoma" w:hAnsi="Tahoma" w:cs="Tahoma"/>
                <w:sz w:val="15"/>
              </w:rPr>
              <w:t xml:space="preserve">Contract Cost </w:t>
            </w:r>
          </w:p>
        </w:tc>
        <w:tc>
          <w:tcPr>
            <w:tcW w:w="1016" w:type="dxa"/>
            <w:vMerge w:val="restart"/>
            <w:tcBorders>
              <w:top w:val="single" w:sz="3" w:space="0" w:color="000000"/>
              <w:left w:val="single" w:sz="3" w:space="0" w:color="000000"/>
              <w:bottom w:val="single" w:sz="3" w:space="0" w:color="000000"/>
              <w:right w:val="single" w:sz="3" w:space="0" w:color="000000"/>
            </w:tcBorders>
          </w:tcPr>
          <w:p w14:paraId="704E474F" w14:textId="77777777" w:rsidR="00A3380D" w:rsidRPr="00673155" w:rsidRDefault="00A3380D" w:rsidP="00305AEA">
            <w:pPr>
              <w:spacing w:after="0" w:line="259" w:lineRule="auto"/>
              <w:ind w:left="56"/>
              <w:jc w:val="center"/>
            </w:pPr>
            <w:r w:rsidRPr="00673155">
              <w:rPr>
                <w:rFonts w:ascii="Tahoma" w:eastAsia="Tahoma" w:hAnsi="Tahoma" w:cs="Tahoma"/>
                <w:sz w:val="15"/>
              </w:rPr>
              <w:t xml:space="preserve">Consulting </w:t>
            </w:r>
          </w:p>
          <w:p w14:paraId="06129791" w14:textId="77777777" w:rsidR="00A3380D" w:rsidRPr="00673155" w:rsidRDefault="00A3380D" w:rsidP="00305AEA">
            <w:pPr>
              <w:spacing w:after="0" w:line="259" w:lineRule="auto"/>
              <w:ind w:left="56"/>
              <w:jc w:val="center"/>
            </w:pPr>
            <w:r w:rsidRPr="00673155">
              <w:rPr>
                <w:rFonts w:ascii="Tahoma" w:eastAsia="Tahoma" w:hAnsi="Tahoma" w:cs="Tahoma"/>
                <w:sz w:val="15"/>
              </w:rPr>
              <w:t xml:space="preserve">Services </w:t>
            </w:r>
          </w:p>
          <w:p w14:paraId="124D3E84" w14:textId="77777777" w:rsidR="00A3380D" w:rsidRPr="00673155" w:rsidRDefault="00A3380D" w:rsidP="00305AEA">
            <w:pPr>
              <w:spacing w:after="0" w:line="259" w:lineRule="auto"/>
              <w:ind w:left="59"/>
              <w:jc w:val="center"/>
            </w:pPr>
            <w:r w:rsidRPr="00673155">
              <w:rPr>
                <w:rFonts w:ascii="Tahoma" w:eastAsia="Tahoma" w:hAnsi="Tahoma" w:cs="Tahoma"/>
                <w:sz w:val="15"/>
              </w:rPr>
              <w:t xml:space="preserve">Cost </w:t>
            </w:r>
          </w:p>
          <w:p w14:paraId="38640134" w14:textId="77777777" w:rsidR="00A3380D" w:rsidRPr="00673155" w:rsidRDefault="00A3380D" w:rsidP="00305AEA">
            <w:pPr>
              <w:spacing w:after="0" w:line="259" w:lineRule="auto"/>
              <w:ind w:left="78" w:hanging="15"/>
              <w:jc w:val="center"/>
            </w:pPr>
            <w:r w:rsidRPr="00673155">
              <w:rPr>
                <w:rFonts w:ascii="Tahoma" w:eastAsia="Tahoma" w:hAnsi="Tahoma" w:cs="Tahoma"/>
                <w:sz w:val="15"/>
              </w:rPr>
              <w:t xml:space="preserve">(undertaken by the bidder) </w:t>
            </w:r>
          </w:p>
        </w:tc>
        <w:tc>
          <w:tcPr>
            <w:tcW w:w="1861" w:type="dxa"/>
            <w:gridSpan w:val="2"/>
            <w:tcBorders>
              <w:top w:val="single" w:sz="3" w:space="0" w:color="000000"/>
              <w:left w:val="single" w:sz="3" w:space="0" w:color="000000"/>
              <w:bottom w:val="single" w:sz="3" w:space="0" w:color="000000"/>
              <w:right w:val="single" w:sz="3" w:space="0" w:color="000000"/>
            </w:tcBorders>
          </w:tcPr>
          <w:p w14:paraId="6F8F0B05" w14:textId="77777777" w:rsidR="00A3380D" w:rsidRPr="00673155" w:rsidRDefault="00A3380D" w:rsidP="00305AEA">
            <w:pPr>
              <w:spacing w:after="0" w:line="259" w:lineRule="auto"/>
              <w:ind w:left="56"/>
              <w:jc w:val="center"/>
            </w:pPr>
            <w:r w:rsidRPr="00673155">
              <w:rPr>
                <w:rFonts w:ascii="Tahoma" w:eastAsia="Tahoma" w:hAnsi="Tahoma" w:cs="Tahoma"/>
                <w:sz w:val="15"/>
              </w:rPr>
              <w:t xml:space="preserve">Project Duration </w:t>
            </w:r>
          </w:p>
        </w:tc>
        <w:tc>
          <w:tcPr>
            <w:tcW w:w="1272" w:type="dxa"/>
            <w:vMerge w:val="restart"/>
            <w:tcBorders>
              <w:top w:val="single" w:sz="3" w:space="0" w:color="000000"/>
              <w:left w:val="single" w:sz="3" w:space="0" w:color="000000"/>
              <w:bottom w:val="single" w:sz="3" w:space="0" w:color="000000"/>
              <w:right w:val="single" w:sz="3" w:space="0" w:color="000000"/>
            </w:tcBorders>
          </w:tcPr>
          <w:p w14:paraId="5DA6A491" w14:textId="77777777" w:rsidR="00A3380D" w:rsidRPr="00673155" w:rsidRDefault="00A3380D" w:rsidP="00305AEA">
            <w:pPr>
              <w:spacing w:after="0" w:line="259" w:lineRule="auto"/>
              <w:jc w:val="left"/>
            </w:pPr>
            <w:r w:rsidRPr="00673155">
              <w:rPr>
                <w:rFonts w:ascii="Tahoma" w:eastAsia="Tahoma" w:hAnsi="Tahoma" w:cs="Tahoma"/>
              </w:rPr>
              <w:t xml:space="preserve"> </w:t>
            </w:r>
          </w:p>
          <w:p w14:paraId="5D04424A" w14:textId="77777777" w:rsidR="00A3380D" w:rsidRPr="00673155" w:rsidRDefault="00A3380D" w:rsidP="00305AEA">
            <w:pPr>
              <w:spacing w:after="0" w:line="259" w:lineRule="auto"/>
              <w:ind w:left="60"/>
              <w:jc w:val="center"/>
            </w:pPr>
            <w:r w:rsidRPr="00673155">
              <w:rPr>
                <w:rFonts w:ascii="Tahoma" w:eastAsia="Tahoma" w:hAnsi="Tahoma" w:cs="Tahoma"/>
                <w:sz w:val="15"/>
              </w:rPr>
              <w:t xml:space="preserve">Consultants </w:t>
            </w:r>
          </w:p>
          <w:p w14:paraId="076FF524" w14:textId="77777777" w:rsidR="00A3380D" w:rsidRPr="00673155" w:rsidRDefault="00A3380D" w:rsidP="00305AEA">
            <w:pPr>
              <w:spacing w:after="0" w:line="259" w:lineRule="auto"/>
              <w:ind w:left="64"/>
              <w:jc w:val="center"/>
            </w:pPr>
            <w:r w:rsidRPr="00673155">
              <w:rPr>
                <w:rFonts w:ascii="Tahoma" w:eastAsia="Tahoma" w:hAnsi="Tahoma" w:cs="Tahoma"/>
                <w:sz w:val="15"/>
              </w:rPr>
              <w:t xml:space="preserve">Role and </w:t>
            </w:r>
          </w:p>
          <w:p w14:paraId="6D1C1AE6" w14:textId="77777777" w:rsidR="00A3380D" w:rsidRPr="00673155" w:rsidRDefault="00A3380D" w:rsidP="00305AEA">
            <w:pPr>
              <w:spacing w:after="0" w:line="259" w:lineRule="auto"/>
              <w:ind w:left="63"/>
              <w:jc w:val="center"/>
            </w:pPr>
            <w:r w:rsidRPr="00673155">
              <w:rPr>
                <w:rFonts w:ascii="Tahoma" w:eastAsia="Tahoma" w:hAnsi="Tahoma" w:cs="Tahoma"/>
                <w:sz w:val="15"/>
              </w:rPr>
              <w:t xml:space="preserve">Specific </w:t>
            </w:r>
          </w:p>
          <w:p w14:paraId="6A40EBED" w14:textId="77777777" w:rsidR="00A3380D" w:rsidRPr="00673155" w:rsidRDefault="00A3380D" w:rsidP="00305AEA">
            <w:pPr>
              <w:spacing w:after="0" w:line="259" w:lineRule="auto"/>
              <w:ind w:left="64"/>
              <w:jc w:val="center"/>
            </w:pPr>
            <w:r w:rsidRPr="00673155">
              <w:rPr>
                <w:rFonts w:ascii="Tahoma" w:eastAsia="Tahoma" w:hAnsi="Tahoma" w:cs="Tahoma"/>
                <w:sz w:val="15"/>
              </w:rPr>
              <w:t xml:space="preserve">Services </w:t>
            </w:r>
          </w:p>
        </w:tc>
        <w:tc>
          <w:tcPr>
            <w:tcW w:w="1100" w:type="dxa"/>
            <w:vMerge w:val="restart"/>
            <w:tcBorders>
              <w:top w:val="single" w:sz="3" w:space="0" w:color="000000"/>
              <w:left w:val="single" w:sz="3" w:space="0" w:color="000000"/>
              <w:bottom w:val="single" w:sz="3" w:space="0" w:color="000000"/>
              <w:right w:val="single" w:sz="3" w:space="0" w:color="000000"/>
            </w:tcBorders>
          </w:tcPr>
          <w:p w14:paraId="57A7E566" w14:textId="77777777" w:rsidR="00A3380D" w:rsidRPr="00673155" w:rsidRDefault="00A3380D" w:rsidP="00305AEA">
            <w:pPr>
              <w:spacing w:after="0" w:line="259" w:lineRule="auto"/>
              <w:ind w:left="65"/>
              <w:jc w:val="center"/>
            </w:pPr>
            <w:r w:rsidRPr="00673155">
              <w:rPr>
                <w:rFonts w:ascii="Tahoma" w:eastAsia="Tahoma" w:hAnsi="Tahoma" w:cs="Tahoma"/>
                <w:sz w:val="15"/>
              </w:rPr>
              <w:t xml:space="preserve">Name of </w:t>
            </w:r>
          </w:p>
          <w:p w14:paraId="5F184F06" w14:textId="77777777" w:rsidR="00A3380D" w:rsidRPr="00673155" w:rsidRDefault="00A3380D" w:rsidP="00305AEA">
            <w:pPr>
              <w:spacing w:after="0" w:line="259" w:lineRule="auto"/>
              <w:ind w:left="60"/>
              <w:jc w:val="center"/>
            </w:pPr>
            <w:r w:rsidRPr="00673155">
              <w:rPr>
                <w:rFonts w:ascii="Tahoma" w:eastAsia="Tahoma" w:hAnsi="Tahoma" w:cs="Tahoma"/>
                <w:sz w:val="15"/>
              </w:rPr>
              <w:t xml:space="preserve">Permanent </w:t>
            </w:r>
          </w:p>
          <w:p w14:paraId="429C7245" w14:textId="77777777" w:rsidR="00A3380D" w:rsidRPr="00673155" w:rsidRDefault="00A3380D" w:rsidP="00305AEA">
            <w:pPr>
              <w:spacing w:after="0" w:line="236" w:lineRule="auto"/>
              <w:ind w:left="113" w:right="48" w:firstLine="128"/>
            </w:pPr>
            <w:r w:rsidRPr="00673155">
              <w:rPr>
                <w:rFonts w:ascii="Tahoma" w:eastAsia="Tahoma" w:hAnsi="Tahoma" w:cs="Tahoma"/>
                <w:sz w:val="15"/>
              </w:rPr>
              <w:t xml:space="preserve">Technical Staff (in case of experience </w:t>
            </w:r>
          </w:p>
          <w:p w14:paraId="06D899C9" w14:textId="77777777" w:rsidR="00A3380D" w:rsidRPr="00673155" w:rsidRDefault="00A3380D" w:rsidP="00305AEA">
            <w:pPr>
              <w:spacing w:after="0" w:line="259" w:lineRule="auto"/>
              <w:jc w:val="center"/>
            </w:pPr>
            <w:r w:rsidRPr="00673155">
              <w:rPr>
                <w:rFonts w:ascii="Tahoma" w:eastAsia="Tahoma" w:hAnsi="Tahoma" w:cs="Tahoma"/>
                <w:sz w:val="15"/>
              </w:rPr>
              <w:t xml:space="preserve">of technical staff) </w:t>
            </w:r>
          </w:p>
        </w:tc>
      </w:tr>
      <w:tr w:rsidR="00A3380D" w:rsidRPr="00673155" w14:paraId="78158A84" w14:textId="77777777" w:rsidTr="00555C73">
        <w:trPr>
          <w:trHeight w:val="1084"/>
        </w:trPr>
        <w:tc>
          <w:tcPr>
            <w:tcW w:w="0" w:type="auto"/>
            <w:vMerge/>
            <w:tcBorders>
              <w:top w:val="nil"/>
              <w:left w:val="single" w:sz="3" w:space="0" w:color="000000"/>
              <w:bottom w:val="single" w:sz="3" w:space="0" w:color="000000"/>
              <w:right w:val="single" w:sz="3" w:space="0" w:color="000000"/>
            </w:tcBorders>
          </w:tcPr>
          <w:p w14:paraId="453B40AC"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0D2CCF18"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0B117F93"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3957D231"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79276695"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77975896"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042E7971" w14:textId="77777777" w:rsidR="00A3380D" w:rsidRPr="00673155" w:rsidRDefault="00A3380D" w:rsidP="00305AEA">
            <w:pPr>
              <w:spacing w:after="160" w:line="259" w:lineRule="auto"/>
              <w:jc w:val="left"/>
            </w:pPr>
          </w:p>
        </w:tc>
        <w:tc>
          <w:tcPr>
            <w:tcW w:w="845" w:type="dxa"/>
            <w:tcBorders>
              <w:top w:val="single" w:sz="3" w:space="0" w:color="000000"/>
              <w:left w:val="single" w:sz="3" w:space="0" w:color="000000"/>
              <w:bottom w:val="single" w:sz="3" w:space="0" w:color="000000"/>
              <w:right w:val="single" w:sz="3" w:space="0" w:color="000000"/>
            </w:tcBorders>
          </w:tcPr>
          <w:p w14:paraId="05F59CC6" w14:textId="77777777" w:rsidR="00A3380D" w:rsidRPr="00673155" w:rsidRDefault="00A3380D" w:rsidP="00305AEA">
            <w:pPr>
              <w:spacing w:after="0" w:line="259" w:lineRule="auto"/>
              <w:jc w:val="left"/>
            </w:pPr>
            <w:r w:rsidRPr="00673155">
              <w:rPr>
                <w:rFonts w:ascii="Tahoma" w:eastAsia="Tahoma" w:hAnsi="Tahoma" w:cs="Tahoma"/>
                <w:sz w:val="16"/>
              </w:rPr>
              <w:t xml:space="preserve"> </w:t>
            </w:r>
          </w:p>
          <w:p w14:paraId="3A8C1EAA" w14:textId="77777777" w:rsidR="00A3380D" w:rsidRPr="00673155" w:rsidRDefault="00A3380D" w:rsidP="00305AEA">
            <w:pPr>
              <w:spacing w:after="0" w:line="259" w:lineRule="auto"/>
              <w:jc w:val="left"/>
            </w:pPr>
            <w:r w:rsidRPr="00673155">
              <w:rPr>
                <w:rFonts w:ascii="Tahoma" w:eastAsia="Tahoma" w:hAnsi="Tahoma" w:cs="Tahoma"/>
                <w:sz w:val="17"/>
              </w:rPr>
              <w:t xml:space="preserve"> </w:t>
            </w:r>
          </w:p>
          <w:p w14:paraId="2C812538" w14:textId="77777777" w:rsidR="00A3380D" w:rsidRPr="00673155" w:rsidRDefault="00A3380D" w:rsidP="00305AEA">
            <w:pPr>
              <w:spacing w:after="0" w:line="259" w:lineRule="auto"/>
              <w:ind w:left="63"/>
              <w:jc w:val="center"/>
            </w:pPr>
            <w:r w:rsidRPr="00673155">
              <w:rPr>
                <w:rFonts w:ascii="Tahoma" w:eastAsia="Tahoma" w:hAnsi="Tahoma" w:cs="Tahoma"/>
                <w:sz w:val="13"/>
              </w:rPr>
              <w:t xml:space="preserve">Start Date </w:t>
            </w:r>
          </w:p>
          <w:p w14:paraId="717D976E" w14:textId="77777777" w:rsidR="00A3380D" w:rsidRPr="00673155" w:rsidRDefault="00A3380D" w:rsidP="00305AEA">
            <w:pPr>
              <w:spacing w:after="0" w:line="259" w:lineRule="auto"/>
              <w:ind w:left="60"/>
              <w:jc w:val="center"/>
            </w:pPr>
            <w:r w:rsidRPr="00673155">
              <w:rPr>
                <w:rFonts w:ascii="Tahoma" w:eastAsia="Tahoma" w:hAnsi="Tahoma" w:cs="Tahoma"/>
                <w:sz w:val="9"/>
              </w:rPr>
              <w:t>(mm/dd/</w:t>
            </w:r>
            <w:proofErr w:type="spellStart"/>
            <w:r w:rsidRPr="00673155">
              <w:rPr>
                <w:rFonts w:ascii="Tahoma" w:eastAsia="Tahoma" w:hAnsi="Tahoma" w:cs="Tahoma"/>
                <w:sz w:val="9"/>
              </w:rPr>
              <w:t>yyyy</w:t>
            </w:r>
            <w:proofErr w:type="spellEnd"/>
            <w:r w:rsidRPr="00673155">
              <w:rPr>
                <w:rFonts w:ascii="Tahoma" w:eastAsia="Tahoma" w:hAnsi="Tahoma" w:cs="Tahoma"/>
                <w:sz w:val="9"/>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7A2738BD" w14:textId="77777777" w:rsidR="00A3380D" w:rsidRPr="00673155" w:rsidRDefault="00A3380D" w:rsidP="00305AEA">
            <w:pPr>
              <w:spacing w:after="82" w:line="259" w:lineRule="auto"/>
              <w:jc w:val="left"/>
            </w:pPr>
            <w:r w:rsidRPr="00673155">
              <w:rPr>
                <w:rFonts w:ascii="Tahoma" w:eastAsia="Tahoma" w:hAnsi="Tahoma" w:cs="Tahoma"/>
                <w:sz w:val="16"/>
              </w:rPr>
              <w:t xml:space="preserve"> </w:t>
            </w:r>
          </w:p>
          <w:p w14:paraId="4DB8AC83" w14:textId="77777777" w:rsidR="00A3380D" w:rsidRPr="00673155" w:rsidRDefault="00A3380D" w:rsidP="00305AEA">
            <w:pPr>
              <w:spacing w:after="0" w:line="239" w:lineRule="auto"/>
              <w:ind w:left="53"/>
              <w:jc w:val="center"/>
            </w:pPr>
            <w:r w:rsidRPr="00673155">
              <w:rPr>
                <w:rFonts w:ascii="Tahoma" w:eastAsia="Tahoma" w:hAnsi="Tahoma" w:cs="Tahoma"/>
                <w:sz w:val="13"/>
              </w:rPr>
              <w:t xml:space="preserve">Completion Date </w:t>
            </w:r>
          </w:p>
          <w:p w14:paraId="40BEEF30" w14:textId="77777777" w:rsidR="00A3380D" w:rsidRPr="00673155" w:rsidRDefault="00A3380D" w:rsidP="00305AEA">
            <w:pPr>
              <w:spacing w:after="0" w:line="259" w:lineRule="auto"/>
              <w:ind w:left="54"/>
              <w:jc w:val="center"/>
            </w:pPr>
            <w:r w:rsidRPr="00673155">
              <w:rPr>
                <w:rFonts w:ascii="Tahoma" w:eastAsia="Tahoma" w:hAnsi="Tahoma" w:cs="Tahoma"/>
                <w:sz w:val="9"/>
              </w:rPr>
              <w:t>(mm/dd/</w:t>
            </w:r>
            <w:proofErr w:type="spellStart"/>
            <w:r w:rsidRPr="00673155">
              <w:rPr>
                <w:rFonts w:ascii="Tahoma" w:eastAsia="Tahoma" w:hAnsi="Tahoma" w:cs="Tahoma"/>
                <w:sz w:val="9"/>
              </w:rPr>
              <w:t>yyyy</w:t>
            </w:r>
            <w:proofErr w:type="spellEnd"/>
            <w:r w:rsidRPr="00673155">
              <w:rPr>
                <w:rFonts w:ascii="Tahoma" w:eastAsia="Tahoma" w:hAnsi="Tahoma" w:cs="Tahoma"/>
                <w:sz w:val="9"/>
              </w:rPr>
              <w:t xml:space="preserve">) </w:t>
            </w:r>
          </w:p>
        </w:tc>
        <w:tc>
          <w:tcPr>
            <w:tcW w:w="0" w:type="auto"/>
            <w:vMerge/>
            <w:tcBorders>
              <w:top w:val="nil"/>
              <w:left w:val="single" w:sz="3" w:space="0" w:color="000000"/>
              <w:bottom w:val="single" w:sz="3" w:space="0" w:color="000000"/>
              <w:right w:val="single" w:sz="3" w:space="0" w:color="000000"/>
            </w:tcBorders>
          </w:tcPr>
          <w:p w14:paraId="77EAD6DB"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07418846" w14:textId="77777777" w:rsidR="00A3380D" w:rsidRPr="00673155" w:rsidRDefault="00A3380D" w:rsidP="00305AEA">
            <w:pPr>
              <w:spacing w:after="160" w:line="259" w:lineRule="auto"/>
              <w:jc w:val="left"/>
            </w:pPr>
          </w:p>
        </w:tc>
      </w:tr>
      <w:tr w:rsidR="00A3380D" w:rsidRPr="00673155" w14:paraId="6993806E"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6D6FE6C8"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1. </w:t>
            </w:r>
          </w:p>
        </w:tc>
        <w:tc>
          <w:tcPr>
            <w:tcW w:w="848" w:type="dxa"/>
            <w:tcBorders>
              <w:top w:val="single" w:sz="3" w:space="0" w:color="000000"/>
              <w:left w:val="single" w:sz="3" w:space="0" w:color="000000"/>
              <w:bottom w:val="single" w:sz="3" w:space="0" w:color="000000"/>
              <w:right w:val="single" w:sz="3" w:space="0" w:color="000000"/>
            </w:tcBorders>
          </w:tcPr>
          <w:p w14:paraId="78F5782B"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7C101103"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0F69A8FD"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3849FFD"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71FAA1F2"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723B67A"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701C4002"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06D076D4"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066B5E4A"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600CE3FE" w14:textId="77777777" w:rsidR="00A3380D" w:rsidRPr="00673155" w:rsidRDefault="00A3380D" w:rsidP="00305AEA">
            <w:pPr>
              <w:spacing w:after="0" w:line="259" w:lineRule="auto"/>
              <w:jc w:val="left"/>
            </w:pPr>
            <w:r w:rsidRPr="00673155">
              <w:rPr>
                <w:sz w:val="14"/>
              </w:rPr>
              <w:t xml:space="preserve"> </w:t>
            </w:r>
          </w:p>
        </w:tc>
      </w:tr>
      <w:tr w:rsidR="00A3380D" w:rsidRPr="00673155" w14:paraId="3AAD94C4"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5AB2F126"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2. </w:t>
            </w:r>
          </w:p>
        </w:tc>
        <w:tc>
          <w:tcPr>
            <w:tcW w:w="848" w:type="dxa"/>
            <w:tcBorders>
              <w:top w:val="single" w:sz="3" w:space="0" w:color="000000"/>
              <w:left w:val="single" w:sz="3" w:space="0" w:color="000000"/>
              <w:bottom w:val="single" w:sz="3" w:space="0" w:color="000000"/>
              <w:right w:val="single" w:sz="3" w:space="0" w:color="000000"/>
            </w:tcBorders>
          </w:tcPr>
          <w:p w14:paraId="1DDA1BF1"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536EBDEC"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5A78EA9D"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BCD67BE"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4211D4A4"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411771B8"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3B726707"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EE74073"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78A04B7F"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387D5188" w14:textId="77777777" w:rsidR="00A3380D" w:rsidRPr="00673155" w:rsidRDefault="00A3380D" w:rsidP="00305AEA">
            <w:pPr>
              <w:spacing w:after="0" w:line="259" w:lineRule="auto"/>
              <w:jc w:val="left"/>
            </w:pPr>
            <w:r w:rsidRPr="00673155">
              <w:rPr>
                <w:sz w:val="14"/>
              </w:rPr>
              <w:t xml:space="preserve"> </w:t>
            </w:r>
          </w:p>
        </w:tc>
      </w:tr>
      <w:tr w:rsidR="00A3380D" w:rsidRPr="00673155" w14:paraId="09853B39"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3030EC2F"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3. </w:t>
            </w:r>
          </w:p>
        </w:tc>
        <w:tc>
          <w:tcPr>
            <w:tcW w:w="848" w:type="dxa"/>
            <w:tcBorders>
              <w:top w:val="single" w:sz="3" w:space="0" w:color="000000"/>
              <w:left w:val="single" w:sz="3" w:space="0" w:color="000000"/>
              <w:bottom w:val="single" w:sz="3" w:space="0" w:color="000000"/>
              <w:right w:val="single" w:sz="3" w:space="0" w:color="000000"/>
            </w:tcBorders>
          </w:tcPr>
          <w:p w14:paraId="5FE19DC4"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6D6E481C"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3AD14731"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09A507BC"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1B265E1D"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9F53576"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3F10A8D0"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7D290F32"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2B38F6FD"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43680B45" w14:textId="77777777" w:rsidR="00A3380D" w:rsidRPr="00673155" w:rsidRDefault="00A3380D" w:rsidP="00305AEA">
            <w:pPr>
              <w:spacing w:after="0" w:line="259" w:lineRule="auto"/>
              <w:jc w:val="left"/>
            </w:pPr>
            <w:r w:rsidRPr="00673155">
              <w:rPr>
                <w:sz w:val="14"/>
              </w:rPr>
              <w:t xml:space="preserve"> </w:t>
            </w:r>
          </w:p>
        </w:tc>
      </w:tr>
      <w:tr w:rsidR="00A3380D" w:rsidRPr="00673155" w14:paraId="553B727E"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573DB56C"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4. </w:t>
            </w:r>
          </w:p>
        </w:tc>
        <w:tc>
          <w:tcPr>
            <w:tcW w:w="848" w:type="dxa"/>
            <w:tcBorders>
              <w:top w:val="single" w:sz="3" w:space="0" w:color="000000"/>
              <w:left w:val="single" w:sz="3" w:space="0" w:color="000000"/>
              <w:bottom w:val="single" w:sz="3" w:space="0" w:color="000000"/>
              <w:right w:val="single" w:sz="3" w:space="0" w:color="000000"/>
            </w:tcBorders>
          </w:tcPr>
          <w:p w14:paraId="7565E784"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616FB9BF"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1635CBE6"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28DC0588"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1BCCF71E"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1310308"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704E082B"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7C9C57A6"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14DB693A"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40609B87" w14:textId="77777777" w:rsidR="00A3380D" w:rsidRPr="00673155" w:rsidRDefault="00A3380D" w:rsidP="00305AEA">
            <w:pPr>
              <w:spacing w:after="0" w:line="259" w:lineRule="auto"/>
              <w:jc w:val="left"/>
            </w:pPr>
            <w:r w:rsidRPr="00673155">
              <w:rPr>
                <w:sz w:val="14"/>
              </w:rPr>
              <w:t xml:space="preserve"> </w:t>
            </w:r>
          </w:p>
        </w:tc>
      </w:tr>
      <w:tr w:rsidR="00A3380D" w:rsidRPr="00673155" w14:paraId="2A7A6D3F"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64A42D8E"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5. </w:t>
            </w:r>
          </w:p>
        </w:tc>
        <w:tc>
          <w:tcPr>
            <w:tcW w:w="848" w:type="dxa"/>
            <w:tcBorders>
              <w:top w:val="single" w:sz="3" w:space="0" w:color="000000"/>
              <w:left w:val="single" w:sz="3" w:space="0" w:color="000000"/>
              <w:bottom w:val="single" w:sz="3" w:space="0" w:color="000000"/>
              <w:right w:val="single" w:sz="3" w:space="0" w:color="000000"/>
            </w:tcBorders>
          </w:tcPr>
          <w:p w14:paraId="09747C01"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54C5D68D"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44C4D529"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4E325BFD"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7CFFC76E"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7B92D4F2"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4B005035"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6611EAAD"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5864DE7D"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30B853FA" w14:textId="77777777" w:rsidR="00A3380D" w:rsidRPr="00673155" w:rsidRDefault="00A3380D" w:rsidP="00305AEA">
            <w:pPr>
              <w:spacing w:after="0" w:line="259" w:lineRule="auto"/>
              <w:jc w:val="left"/>
            </w:pPr>
            <w:r w:rsidRPr="00673155">
              <w:rPr>
                <w:sz w:val="14"/>
              </w:rPr>
              <w:t xml:space="preserve"> </w:t>
            </w:r>
          </w:p>
        </w:tc>
      </w:tr>
      <w:tr w:rsidR="00A3380D" w:rsidRPr="00673155" w14:paraId="54A9F45B"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35BDD20B"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6. </w:t>
            </w:r>
          </w:p>
        </w:tc>
        <w:tc>
          <w:tcPr>
            <w:tcW w:w="848" w:type="dxa"/>
            <w:tcBorders>
              <w:top w:val="single" w:sz="3" w:space="0" w:color="000000"/>
              <w:left w:val="single" w:sz="3" w:space="0" w:color="000000"/>
              <w:bottom w:val="single" w:sz="3" w:space="0" w:color="000000"/>
              <w:right w:val="single" w:sz="3" w:space="0" w:color="000000"/>
            </w:tcBorders>
          </w:tcPr>
          <w:p w14:paraId="4E2FC6C3"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19E90DB8"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1CC00E62"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0EF48478"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558AB247"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44E640F5"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5056D7D0"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EA2141D"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1AEA764D"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2FC932AD" w14:textId="77777777" w:rsidR="00A3380D" w:rsidRPr="00673155" w:rsidRDefault="00A3380D" w:rsidP="00305AEA">
            <w:pPr>
              <w:spacing w:after="0" w:line="259" w:lineRule="auto"/>
              <w:jc w:val="left"/>
            </w:pPr>
            <w:r w:rsidRPr="00673155">
              <w:rPr>
                <w:sz w:val="14"/>
              </w:rPr>
              <w:t xml:space="preserve"> </w:t>
            </w:r>
          </w:p>
        </w:tc>
      </w:tr>
      <w:tr w:rsidR="00A3380D" w:rsidRPr="00673155" w14:paraId="39C61646"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17103B46"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7. </w:t>
            </w:r>
          </w:p>
        </w:tc>
        <w:tc>
          <w:tcPr>
            <w:tcW w:w="848" w:type="dxa"/>
            <w:tcBorders>
              <w:top w:val="single" w:sz="3" w:space="0" w:color="000000"/>
              <w:left w:val="single" w:sz="3" w:space="0" w:color="000000"/>
              <w:bottom w:val="single" w:sz="3" w:space="0" w:color="000000"/>
              <w:right w:val="single" w:sz="3" w:space="0" w:color="000000"/>
            </w:tcBorders>
          </w:tcPr>
          <w:p w14:paraId="64BEBBB4"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0433C8FA"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51B1D777"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2EA3D65C"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5E635100"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3275514"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36F79F35"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54A37DE8"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1F221C54"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7AA57D55" w14:textId="77777777" w:rsidR="00A3380D" w:rsidRPr="00673155" w:rsidRDefault="00A3380D" w:rsidP="00305AEA">
            <w:pPr>
              <w:spacing w:after="0" w:line="259" w:lineRule="auto"/>
              <w:jc w:val="left"/>
            </w:pPr>
            <w:r w:rsidRPr="00673155">
              <w:rPr>
                <w:sz w:val="14"/>
              </w:rPr>
              <w:t xml:space="preserve"> </w:t>
            </w:r>
          </w:p>
        </w:tc>
      </w:tr>
      <w:tr w:rsidR="00A3380D" w:rsidRPr="00673155" w14:paraId="2E79756E"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7F514096"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8. </w:t>
            </w:r>
          </w:p>
        </w:tc>
        <w:tc>
          <w:tcPr>
            <w:tcW w:w="848" w:type="dxa"/>
            <w:tcBorders>
              <w:top w:val="single" w:sz="3" w:space="0" w:color="000000"/>
              <w:left w:val="single" w:sz="3" w:space="0" w:color="000000"/>
              <w:bottom w:val="single" w:sz="3" w:space="0" w:color="000000"/>
              <w:right w:val="single" w:sz="3" w:space="0" w:color="000000"/>
            </w:tcBorders>
          </w:tcPr>
          <w:p w14:paraId="6B27AD6E"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6C354760"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530015CD"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455130EA"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56CE59DF"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455AAA2F"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423FB5AD"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1297734"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4ECED90F"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706A061D" w14:textId="77777777" w:rsidR="00A3380D" w:rsidRPr="00673155" w:rsidRDefault="00A3380D" w:rsidP="00305AEA">
            <w:pPr>
              <w:spacing w:after="0" w:line="259" w:lineRule="auto"/>
              <w:jc w:val="left"/>
            </w:pPr>
            <w:r w:rsidRPr="00673155">
              <w:rPr>
                <w:sz w:val="14"/>
              </w:rPr>
              <w:t xml:space="preserve"> </w:t>
            </w:r>
          </w:p>
        </w:tc>
      </w:tr>
      <w:tr w:rsidR="00A3380D" w:rsidRPr="00673155" w14:paraId="1D612995"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049AD036"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9. </w:t>
            </w:r>
          </w:p>
        </w:tc>
        <w:tc>
          <w:tcPr>
            <w:tcW w:w="848" w:type="dxa"/>
            <w:tcBorders>
              <w:top w:val="single" w:sz="3" w:space="0" w:color="000000"/>
              <w:left w:val="single" w:sz="3" w:space="0" w:color="000000"/>
              <w:bottom w:val="single" w:sz="3" w:space="0" w:color="000000"/>
              <w:right w:val="single" w:sz="3" w:space="0" w:color="000000"/>
            </w:tcBorders>
          </w:tcPr>
          <w:p w14:paraId="42325386"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1FBB2674"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69BF03C2"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0001E96"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7FA25D05"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12D784AD"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71099E10"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1901B504"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718A0ED3"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5867B394" w14:textId="77777777" w:rsidR="00A3380D" w:rsidRPr="00673155" w:rsidRDefault="00A3380D" w:rsidP="00305AEA">
            <w:pPr>
              <w:spacing w:after="0" w:line="259" w:lineRule="auto"/>
              <w:jc w:val="left"/>
            </w:pPr>
            <w:r w:rsidRPr="00673155">
              <w:rPr>
                <w:sz w:val="14"/>
              </w:rPr>
              <w:t xml:space="preserve"> </w:t>
            </w:r>
          </w:p>
        </w:tc>
      </w:tr>
      <w:tr w:rsidR="00A3380D" w:rsidRPr="00673155" w14:paraId="1165C189" w14:textId="77777777" w:rsidTr="00555C73">
        <w:trPr>
          <w:trHeight w:val="217"/>
        </w:trPr>
        <w:tc>
          <w:tcPr>
            <w:tcW w:w="825" w:type="dxa"/>
            <w:tcBorders>
              <w:top w:val="single" w:sz="3" w:space="0" w:color="000000"/>
              <w:left w:val="single" w:sz="3" w:space="0" w:color="000000"/>
              <w:bottom w:val="single" w:sz="3" w:space="0" w:color="000000"/>
              <w:right w:val="single" w:sz="3" w:space="0" w:color="000000"/>
            </w:tcBorders>
          </w:tcPr>
          <w:p w14:paraId="3384F36D"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10. </w:t>
            </w:r>
          </w:p>
        </w:tc>
        <w:tc>
          <w:tcPr>
            <w:tcW w:w="848" w:type="dxa"/>
            <w:tcBorders>
              <w:top w:val="single" w:sz="3" w:space="0" w:color="000000"/>
              <w:left w:val="single" w:sz="3" w:space="0" w:color="000000"/>
              <w:bottom w:val="single" w:sz="3" w:space="0" w:color="000000"/>
              <w:right w:val="single" w:sz="3" w:space="0" w:color="000000"/>
            </w:tcBorders>
          </w:tcPr>
          <w:p w14:paraId="0E7B5C37"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2D8D65A0"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24807515"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F1864D1"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15E09CFD"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64F36183"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67F0C2FE"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1A757367"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26D8E3D4"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69A8F256" w14:textId="77777777" w:rsidR="00A3380D" w:rsidRPr="00673155" w:rsidRDefault="00A3380D" w:rsidP="00305AEA">
            <w:pPr>
              <w:spacing w:after="0" w:line="259" w:lineRule="auto"/>
              <w:jc w:val="left"/>
            </w:pPr>
            <w:r w:rsidRPr="00673155">
              <w:rPr>
                <w:sz w:val="14"/>
              </w:rPr>
              <w:t xml:space="preserve"> </w:t>
            </w:r>
          </w:p>
        </w:tc>
      </w:tr>
    </w:tbl>
    <w:p w14:paraId="07BE54A7" w14:textId="77777777" w:rsidR="00A3380D" w:rsidRPr="00673155" w:rsidRDefault="00A3380D" w:rsidP="00A3380D">
      <w:pPr>
        <w:spacing w:after="14" w:line="259" w:lineRule="auto"/>
        <w:ind w:left="879" w:hanging="10"/>
        <w:jc w:val="left"/>
      </w:pPr>
      <w:r w:rsidRPr="00673155">
        <w:rPr>
          <w:rFonts w:ascii="Tahoma" w:eastAsia="Tahoma" w:hAnsi="Tahoma" w:cs="Tahoma"/>
          <w:b/>
          <w:sz w:val="13"/>
        </w:rPr>
        <w:t xml:space="preserve">Form No.: DPWH-CONSL-06(TPF2A)-2021 </w:t>
      </w:r>
    </w:p>
    <w:p w14:paraId="2BC240C5" w14:textId="77777777" w:rsidR="00A3380D" w:rsidRPr="00673155" w:rsidRDefault="00A3380D" w:rsidP="00A3380D">
      <w:pPr>
        <w:spacing w:after="2" w:line="259" w:lineRule="auto"/>
        <w:ind w:left="12"/>
        <w:jc w:val="left"/>
      </w:pPr>
      <w:r w:rsidRPr="00673155">
        <w:rPr>
          <w:rFonts w:ascii="Tahoma" w:eastAsia="Tahoma" w:hAnsi="Tahoma" w:cs="Tahoma"/>
          <w:b/>
          <w:sz w:val="16"/>
        </w:rPr>
        <w:t xml:space="preserve"> </w:t>
      </w:r>
    </w:p>
    <w:p w14:paraId="563B7E96" w14:textId="77777777" w:rsidR="00A3380D" w:rsidRPr="00673155" w:rsidRDefault="00A3380D" w:rsidP="00A3380D">
      <w:pPr>
        <w:spacing w:after="0" w:line="259" w:lineRule="auto"/>
        <w:ind w:left="866" w:hanging="10"/>
        <w:jc w:val="left"/>
      </w:pPr>
      <w:r w:rsidRPr="00673155">
        <w:rPr>
          <w:rFonts w:ascii="Tahoma" w:eastAsia="Tahoma" w:hAnsi="Tahoma" w:cs="Tahoma"/>
          <w:b/>
          <w:sz w:val="19"/>
        </w:rPr>
        <w:t xml:space="preserve">Attachments (Completed Projects): </w:t>
      </w:r>
    </w:p>
    <w:p w14:paraId="43742319" w14:textId="77777777" w:rsidR="00A3380D" w:rsidRPr="00673155" w:rsidRDefault="00A3380D" w:rsidP="00A3380D">
      <w:pPr>
        <w:spacing w:after="0" w:line="259" w:lineRule="auto"/>
        <w:ind w:left="1"/>
        <w:jc w:val="left"/>
      </w:pPr>
      <w:r w:rsidRPr="00673155">
        <w:rPr>
          <w:rFonts w:ascii="Tahoma" w:eastAsia="Tahoma" w:hAnsi="Tahoma" w:cs="Tahoma"/>
          <w:b/>
          <w:sz w:val="17"/>
        </w:rPr>
        <w:t xml:space="preserve"> </w:t>
      </w:r>
    </w:p>
    <w:p w14:paraId="5973516B" w14:textId="77777777" w:rsidR="00A3380D" w:rsidRPr="00673155" w:rsidRDefault="00A3380D">
      <w:pPr>
        <w:numPr>
          <w:ilvl w:val="0"/>
          <w:numId w:val="70"/>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Certificate of Completion </w:t>
      </w:r>
    </w:p>
    <w:p w14:paraId="38075FD2" w14:textId="77777777" w:rsidR="00A3380D" w:rsidRPr="00673155" w:rsidRDefault="00A3380D">
      <w:pPr>
        <w:numPr>
          <w:ilvl w:val="0"/>
          <w:numId w:val="70"/>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Notice of Award </w:t>
      </w:r>
    </w:p>
    <w:p w14:paraId="0DF3CEFD" w14:textId="77777777" w:rsidR="00A3380D" w:rsidRPr="00673155" w:rsidRDefault="00A3380D">
      <w:pPr>
        <w:numPr>
          <w:ilvl w:val="0"/>
          <w:numId w:val="70"/>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Notice to Proceed </w:t>
      </w:r>
    </w:p>
    <w:p w14:paraId="5D586F43" w14:textId="77777777" w:rsidR="00A3380D" w:rsidRPr="00673155" w:rsidRDefault="00A3380D" w:rsidP="00A3380D">
      <w:pPr>
        <w:spacing w:after="2" w:line="259" w:lineRule="auto"/>
        <w:ind w:left="12"/>
        <w:jc w:val="left"/>
      </w:pPr>
      <w:r w:rsidRPr="00673155">
        <w:rPr>
          <w:rFonts w:ascii="Tahoma" w:eastAsia="Tahoma" w:hAnsi="Tahoma" w:cs="Tahoma"/>
          <w:sz w:val="16"/>
        </w:rPr>
        <w:t xml:space="preserve"> </w:t>
      </w:r>
    </w:p>
    <w:p w14:paraId="24B155C0" w14:textId="77777777" w:rsidR="00A3380D" w:rsidRPr="00673155" w:rsidRDefault="00A3380D" w:rsidP="00A3380D">
      <w:pPr>
        <w:spacing w:after="0" w:line="259" w:lineRule="auto"/>
        <w:ind w:left="866" w:hanging="10"/>
        <w:jc w:val="left"/>
      </w:pPr>
      <w:r w:rsidRPr="00673155">
        <w:rPr>
          <w:rFonts w:ascii="Tahoma" w:eastAsia="Tahoma" w:hAnsi="Tahoma" w:cs="Tahoma"/>
          <w:b/>
          <w:sz w:val="19"/>
        </w:rPr>
        <w:t xml:space="preserve">Project Category: </w:t>
      </w:r>
    </w:p>
    <w:p w14:paraId="42337C9E" w14:textId="77777777" w:rsidR="00690DA3" w:rsidRPr="00673155" w:rsidRDefault="00690DA3" w:rsidP="00690DA3">
      <w:pPr>
        <w:overflowPunct/>
        <w:autoSpaceDE/>
        <w:autoSpaceDN/>
        <w:adjustRightInd/>
        <w:spacing w:after="4" w:line="263" w:lineRule="auto"/>
        <w:ind w:left="1550"/>
        <w:jc w:val="left"/>
        <w:textAlignment w:val="auto"/>
      </w:pPr>
    </w:p>
    <w:p w14:paraId="4C409962"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Roads </w:t>
      </w:r>
    </w:p>
    <w:p w14:paraId="6549123A"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Bridges/Viaducts </w:t>
      </w:r>
    </w:p>
    <w:p w14:paraId="3F4D1BCE"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Flood Control </w:t>
      </w:r>
    </w:p>
    <w:p w14:paraId="0C30746C"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Water Supply </w:t>
      </w:r>
    </w:p>
    <w:p w14:paraId="39EF0AC2"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Buildings </w:t>
      </w:r>
    </w:p>
    <w:p w14:paraId="227C7ECF"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Ports </w:t>
      </w:r>
    </w:p>
    <w:p w14:paraId="1D1985DF"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Airports </w:t>
      </w:r>
    </w:p>
    <w:p w14:paraId="7731781A"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Interchanges </w:t>
      </w:r>
    </w:p>
    <w:p w14:paraId="3FD97136"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Shore Protection </w:t>
      </w:r>
    </w:p>
    <w:p w14:paraId="13D8F086" w14:textId="77777777" w:rsidR="00A3380D" w:rsidRPr="00673155" w:rsidRDefault="00A3380D">
      <w:pPr>
        <w:numPr>
          <w:ilvl w:val="0"/>
          <w:numId w:val="71"/>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Others – Please indicate </w:t>
      </w:r>
    </w:p>
    <w:p w14:paraId="048FF83C" w14:textId="77777777" w:rsidR="00A3380D" w:rsidRPr="00673155" w:rsidRDefault="00A3380D" w:rsidP="00A3380D">
      <w:pPr>
        <w:spacing w:after="0" w:line="259" w:lineRule="auto"/>
        <w:ind w:left="12"/>
        <w:jc w:val="left"/>
      </w:pPr>
      <w:r w:rsidRPr="00673155">
        <w:rPr>
          <w:rFonts w:ascii="Tahoma" w:eastAsia="Tahoma" w:hAnsi="Tahoma" w:cs="Tahoma"/>
          <w:sz w:val="20"/>
        </w:rPr>
        <w:t xml:space="preserve"> </w:t>
      </w:r>
    </w:p>
    <w:p w14:paraId="2232C813" w14:textId="77777777" w:rsidR="00A3380D" w:rsidRPr="00673155" w:rsidRDefault="00A3380D" w:rsidP="00A3380D">
      <w:pPr>
        <w:spacing w:after="0" w:line="259" w:lineRule="auto"/>
        <w:ind w:left="866" w:hanging="10"/>
        <w:jc w:val="left"/>
      </w:pPr>
      <w:r w:rsidRPr="00673155">
        <w:rPr>
          <w:rFonts w:ascii="Tahoma" w:eastAsia="Tahoma" w:hAnsi="Tahoma" w:cs="Tahoma"/>
          <w:b/>
          <w:sz w:val="19"/>
        </w:rPr>
        <w:t xml:space="preserve">Type of Consulting Services: </w:t>
      </w:r>
    </w:p>
    <w:p w14:paraId="1132562D" w14:textId="77777777" w:rsidR="00A3380D" w:rsidRPr="00673155" w:rsidRDefault="00A3380D" w:rsidP="00A3380D">
      <w:pPr>
        <w:spacing w:after="0" w:line="259" w:lineRule="auto"/>
        <w:ind w:left="1"/>
        <w:jc w:val="left"/>
      </w:pPr>
      <w:r w:rsidRPr="00673155">
        <w:rPr>
          <w:rFonts w:ascii="Tahoma" w:eastAsia="Tahoma" w:hAnsi="Tahoma" w:cs="Tahoma"/>
          <w:b/>
          <w:sz w:val="17"/>
        </w:rPr>
        <w:t xml:space="preserve"> </w:t>
      </w:r>
    </w:p>
    <w:p w14:paraId="5320A495" w14:textId="77777777" w:rsidR="00A3380D" w:rsidRPr="00673155" w:rsidRDefault="00A3380D">
      <w:pPr>
        <w:numPr>
          <w:ilvl w:val="0"/>
          <w:numId w:val="72"/>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Advisory and Review Services </w:t>
      </w:r>
    </w:p>
    <w:p w14:paraId="2656D6BA" w14:textId="77777777" w:rsidR="00A3380D" w:rsidRPr="00673155" w:rsidRDefault="00A3380D">
      <w:pPr>
        <w:numPr>
          <w:ilvl w:val="0"/>
          <w:numId w:val="72"/>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Pre-Investment of Feasibility Studies </w:t>
      </w:r>
    </w:p>
    <w:p w14:paraId="6C7854F1" w14:textId="77777777" w:rsidR="00A3380D" w:rsidRPr="00673155" w:rsidRDefault="00A3380D">
      <w:pPr>
        <w:numPr>
          <w:ilvl w:val="0"/>
          <w:numId w:val="72"/>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Design </w:t>
      </w:r>
    </w:p>
    <w:p w14:paraId="5F5F844E" w14:textId="77777777" w:rsidR="00A3380D" w:rsidRPr="00673155" w:rsidRDefault="00A3380D">
      <w:pPr>
        <w:numPr>
          <w:ilvl w:val="0"/>
          <w:numId w:val="72"/>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Construction Supervision </w:t>
      </w:r>
    </w:p>
    <w:p w14:paraId="6E638DC2" w14:textId="77777777" w:rsidR="00A3380D" w:rsidRPr="00673155" w:rsidRDefault="00A3380D">
      <w:pPr>
        <w:numPr>
          <w:ilvl w:val="0"/>
          <w:numId w:val="72"/>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Management and Related Services </w:t>
      </w:r>
    </w:p>
    <w:p w14:paraId="7C423B1E" w14:textId="77777777" w:rsidR="00A3380D" w:rsidRPr="00673155" w:rsidRDefault="00A3380D">
      <w:pPr>
        <w:numPr>
          <w:ilvl w:val="0"/>
          <w:numId w:val="72"/>
        </w:numPr>
        <w:overflowPunct/>
        <w:autoSpaceDE/>
        <w:autoSpaceDN/>
        <w:adjustRightInd/>
        <w:spacing w:after="4" w:line="263" w:lineRule="auto"/>
        <w:ind w:left="1550" w:hanging="341"/>
        <w:jc w:val="left"/>
        <w:textAlignment w:val="auto"/>
      </w:pPr>
      <w:r w:rsidRPr="00673155">
        <w:rPr>
          <w:rFonts w:ascii="Tahoma" w:eastAsia="Tahoma" w:hAnsi="Tahoma" w:cs="Tahoma"/>
          <w:sz w:val="17"/>
        </w:rPr>
        <w:t xml:space="preserve">Others – Please indicate </w:t>
      </w:r>
    </w:p>
    <w:p w14:paraId="13E2E09E" w14:textId="77777777" w:rsidR="00A3380D" w:rsidRPr="00673155" w:rsidRDefault="00A3380D" w:rsidP="00A3380D">
      <w:pPr>
        <w:spacing w:after="0" w:line="259" w:lineRule="auto"/>
        <w:ind w:left="12"/>
        <w:jc w:val="left"/>
      </w:pPr>
      <w:r w:rsidRPr="00673155">
        <w:rPr>
          <w:rFonts w:ascii="Tahoma" w:eastAsia="Tahoma" w:hAnsi="Tahoma" w:cs="Tahoma"/>
          <w:sz w:val="20"/>
        </w:rPr>
        <w:t xml:space="preserve"> </w:t>
      </w:r>
    </w:p>
    <w:p w14:paraId="01CFC47A" w14:textId="77777777" w:rsidR="00A3380D" w:rsidRPr="00673155" w:rsidRDefault="00A3380D" w:rsidP="00A3380D">
      <w:pPr>
        <w:spacing w:after="0" w:line="259" w:lineRule="auto"/>
        <w:ind w:left="866" w:hanging="10"/>
        <w:jc w:val="left"/>
      </w:pPr>
      <w:r w:rsidRPr="00673155">
        <w:rPr>
          <w:rFonts w:ascii="Tahoma" w:eastAsia="Tahoma" w:hAnsi="Tahoma" w:cs="Tahoma"/>
          <w:b/>
          <w:sz w:val="19"/>
        </w:rPr>
        <w:t xml:space="preserve">Consultants Role </w:t>
      </w:r>
    </w:p>
    <w:p w14:paraId="1AB11CD8" w14:textId="77777777" w:rsidR="00A3380D" w:rsidRPr="00673155" w:rsidRDefault="00A3380D" w:rsidP="00690DA3">
      <w:pPr>
        <w:spacing w:after="0" w:line="259" w:lineRule="auto"/>
        <w:ind w:left="1"/>
        <w:jc w:val="left"/>
      </w:pPr>
      <w:r w:rsidRPr="00673155">
        <w:rPr>
          <w:rFonts w:ascii="Tahoma" w:eastAsia="Tahoma" w:hAnsi="Tahoma" w:cs="Tahoma"/>
          <w:b/>
          <w:sz w:val="17"/>
        </w:rPr>
        <w:t xml:space="preserve"> </w:t>
      </w:r>
    </w:p>
    <w:p w14:paraId="17AC3781" w14:textId="77777777" w:rsidR="00A3380D" w:rsidRPr="00673155" w:rsidRDefault="00A3380D">
      <w:pPr>
        <w:numPr>
          <w:ilvl w:val="0"/>
          <w:numId w:val="73"/>
        </w:numPr>
        <w:overflowPunct/>
        <w:autoSpaceDE/>
        <w:autoSpaceDN/>
        <w:adjustRightInd/>
        <w:spacing w:after="59" w:line="263" w:lineRule="auto"/>
        <w:ind w:left="1550" w:hanging="341"/>
        <w:jc w:val="left"/>
        <w:textAlignment w:val="auto"/>
      </w:pPr>
      <w:r w:rsidRPr="00673155">
        <w:rPr>
          <w:rFonts w:ascii="Tahoma" w:eastAsia="Tahoma" w:hAnsi="Tahoma" w:cs="Tahoma"/>
          <w:sz w:val="17"/>
        </w:rPr>
        <w:t xml:space="preserve">Lead </w:t>
      </w:r>
    </w:p>
    <w:p w14:paraId="44DA20B6" w14:textId="77777777" w:rsidR="00A3380D" w:rsidRPr="00673155" w:rsidRDefault="00A3380D">
      <w:pPr>
        <w:numPr>
          <w:ilvl w:val="0"/>
          <w:numId w:val="73"/>
        </w:numPr>
        <w:overflowPunct/>
        <w:autoSpaceDE/>
        <w:autoSpaceDN/>
        <w:adjustRightInd/>
        <w:spacing w:after="4" w:line="263" w:lineRule="auto"/>
        <w:ind w:left="1550" w:hanging="341"/>
        <w:jc w:val="left"/>
        <w:textAlignment w:val="auto"/>
        <w:rPr>
          <w:rFonts w:ascii="Tahoma" w:eastAsia="Tahoma" w:hAnsi="Tahoma" w:cs="Tahoma"/>
          <w:sz w:val="20"/>
        </w:rPr>
      </w:pPr>
      <w:r w:rsidRPr="00673155">
        <w:rPr>
          <w:rFonts w:ascii="Tahoma" w:eastAsia="Tahoma" w:hAnsi="Tahoma" w:cs="Tahoma"/>
          <w:sz w:val="17"/>
        </w:rPr>
        <w:t>Associate (JV or Subconsultant)</w:t>
      </w:r>
      <w:r w:rsidRPr="00673155">
        <w:rPr>
          <w:rFonts w:ascii="Tahoma" w:eastAsia="Tahoma" w:hAnsi="Tahoma" w:cs="Tahoma"/>
          <w:sz w:val="20"/>
        </w:rPr>
        <w:t xml:space="preserve"> </w:t>
      </w:r>
    </w:p>
    <w:p w14:paraId="7F25BF94" w14:textId="77777777" w:rsidR="00A3380D" w:rsidRPr="00673155" w:rsidRDefault="00A3380D" w:rsidP="00AC0FC5">
      <w:pPr>
        <w:spacing w:after="4" w:line="263" w:lineRule="auto"/>
        <w:jc w:val="left"/>
      </w:pPr>
      <w:r w:rsidRPr="00673155">
        <w:rPr>
          <w:rFonts w:ascii="Tahoma" w:eastAsia="Tahoma" w:hAnsi="Tahoma" w:cs="Tahoma"/>
          <w:sz w:val="20"/>
        </w:rPr>
        <w:br w:type="column"/>
      </w:r>
      <w:r w:rsidRPr="00673155">
        <w:rPr>
          <w:rFonts w:ascii="Tahoma" w:eastAsia="Tahoma" w:hAnsi="Tahoma" w:cs="Tahoma"/>
          <w:sz w:val="17"/>
        </w:rPr>
        <w:lastRenderedPageBreak/>
        <w:t xml:space="preserve">TECHNICAL ASPECTS: EXPERIENCE ON </w:t>
      </w:r>
      <w:r w:rsidRPr="00673155">
        <w:rPr>
          <w:rFonts w:ascii="Tahoma" w:eastAsia="Tahoma" w:hAnsi="Tahoma" w:cs="Tahoma"/>
          <w:b/>
          <w:sz w:val="17"/>
          <w:u w:val="single" w:color="000000"/>
        </w:rPr>
        <w:t>ON-GOING PROJECTS</w:t>
      </w:r>
      <w:r w:rsidRPr="00673155">
        <w:rPr>
          <w:rFonts w:ascii="Tahoma" w:eastAsia="Tahoma" w:hAnsi="Tahoma" w:cs="Tahoma"/>
          <w:sz w:val="17"/>
        </w:rPr>
        <w:t xml:space="preserve">, GOVERNMENT AND PRIVATE </w:t>
      </w:r>
    </w:p>
    <w:p w14:paraId="66338C52" w14:textId="77777777" w:rsidR="00A3380D" w:rsidRPr="00673155" w:rsidRDefault="00A3380D" w:rsidP="00A3380D">
      <w:pPr>
        <w:tabs>
          <w:tab w:val="center" w:pos="1648"/>
          <w:tab w:val="center" w:pos="3317"/>
          <w:tab w:val="center" w:pos="7288"/>
          <w:tab w:val="center" w:pos="7934"/>
        </w:tabs>
        <w:spacing w:after="4" w:line="263" w:lineRule="auto"/>
        <w:jc w:val="left"/>
      </w:pPr>
      <w:r w:rsidRPr="00673155">
        <w:rPr>
          <w:rFonts w:ascii="Calibri" w:eastAsia="Calibri" w:hAnsi="Calibri" w:cs="Calibri"/>
        </w:rPr>
        <w:tab/>
      </w:r>
      <w:r w:rsidRPr="00673155">
        <w:rPr>
          <w:rFonts w:ascii="Tahoma" w:eastAsia="Tahoma" w:hAnsi="Tahoma" w:cs="Tahoma"/>
          <w:sz w:val="17"/>
        </w:rPr>
        <w:t xml:space="preserve">Name of Consultant: </w:t>
      </w:r>
      <w:r w:rsidRPr="00673155">
        <w:rPr>
          <w:rFonts w:ascii="Tahoma" w:eastAsia="Tahoma" w:hAnsi="Tahoma" w:cs="Tahoma"/>
          <w:sz w:val="17"/>
          <w:u w:val="single" w:color="000000"/>
        </w:rPr>
        <w:t xml:space="preserve">  </w:t>
      </w:r>
      <w:r w:rsidRPr="00673155">
        <w:rPr>
          <w:rFonts w:ascii="Tahoma" w:eastAsia="Tahoma" w:hAnsi="Tahoma" w:cs="Tahoma"/>
          <w:sz w:val="17"/>
          <w:u w:val="single" w:color="000000"/>
        </w:rPr>
        <w:tab/>
        <w:t xml:space="preserve"> </w:t>
      </w:r>
      <w:r w:rsidRPr="00673155">
        <w:rPr>
          <w:rFonts w:ascii="Tahoma" w:eastAsia="Tahoma" w:hAnsi="Tahoma" w:cs="Tahoma"/>
          <w:sz w:val="17"/>
          <w:u w:val="single" w:color="000000"/>
        </w:rPr>
        <w:tab/>
      </w:r>
      <w:r w:rsidRPr="00673155">
        <w:rPr>
          <w:rFonts w:ascii="Tahoma" w:eastAsia="Tahoma" w:hAnsi="Tahoma" w:cs="Tahoma"/>
          <w:sz w:val="17"/>
        </w:rPr>
        <w:t xml:space="preserve"> As of:  </w:t>
      </w:r>
      <w:r w:rsidRPr="00673155">
        <w:rPr>
          <w:rFonts w:ascii="Calibri" w:eastAsia="Calibri" w:hAnsi="Calibri" w:cs="Calibri"/>
          <w:noProof/>
          <w:lang w:val="en-PH" w:eastAsia="en-PH"/>
        </w:rPr>
        <mc:AlternateContent>
          <mc:Choice Requires="wpg">
            <w:drawing>
              <wp:inline distT="0" distB="0" distL="0" distR="0" wp14:anchorId="4531E199" wp14:editId="25A883D3">
                <wp:extent cx="477838" cy="7620"/>
                <wp:effectExtent l="0" t="0" r="0" b="0"/>
                <wp:docPr id="348360" name="Group 348360"/>
                <wp:cNvGraphicFramePr/>
                <a:graphic xmlns:a="http://schemas.openxmlformats.org/drawingml/2006/main">
                  <a:graphicData uri="http://schemas.microsoft.com/office/word/2010/wordprocessingGroup">
                    <wpg:wgp>
                      <wpg:cNvGrpSpPr/>
                      <wpg:grpSpPr>
                        <a:xfrm>
                          <a:off x="0" y="0"/>
                          <a:ext cx="477838" cy="7620"/>
                          <a:chOff x="0" y="0"/>
                          <a:chExt cx="477838" cy="7620"/>
                        </a:xfrm>
                      </wpg:grpSpPr>
                      <wps:wsp>
                        <wps:cNvPr id="403387" name="Shape 403387"/>
                        <wps:cNvSpPr/>
                        <wps:spPr>
                          <a:xfrm>
                            <a:off x="0" y="0"/>
                            <a:ext cx="477838" cy="9144"/>
                          </a:xfrm>
                          <a:custGeom>
                            <a:avLst/>
                            <a:gdLst/>
                            <a:ahLst/>
                            <a:cxnLst/>
                            <a:rect l="0" t="0" r="0" b="0"/>
                            <a:pathLst>
                              <a:path w="477838" h="9144">
                                <a:moveTo>
                                  <a:pt x="0" y="0"/>
                                </a:moveTo>
                                <a:lnTo>
                                  <a:pt x="477838" y="0"/>
                                </a:lnTo>
                                <a:lnTo>
                                  <a:pt x="47783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2384BBF0" id="Group 348360" o:spid="_x0000_s1026" style="width:37.65pt;height:.6pt;mso-position-horizontal-relative:char;mso-position-vertical-relative:line" coordsize="477838,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">
                <v:shape id="Shape 403387" o:spid="_x0000_s1027" style="position:absolute;width:477838;height:9144;visibility:visible;mso-wrap-style:square;v-text-anchor:top" coordsize="47783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" path="m,l477838,r,9144l,9144,,e" fillcolor="black" stroked="f" strokeweight="0">
                  <v:stroke miterlimit="83231f" joinstyle="miter"/>
                  <v:path arrowok="t" textboxrect="0,0,477838,9144"/>
                </v:shape>
                <w10:anchorlock/>
              </v:group>
            </w:pict>
          </mc:Fallback>
        </mc:AlternateContent>
      </w:r>
      <w:r w:rsidRPr="00673155">
        <w:rPr>
          <w:rFonts w:ascii="Tahoma" w:eastAsia="Tahoma" w:hAnsi="Tahoma" w:cs="Tahoma"/>
          <w:sz w:val="17"/>
        </w:rPr>
        <w:t xml:space="preserve"> </w:t>
      </w:r>
      <w:r w:rsidRPr="00673155">
        <w:rPr>
          <w:rFonts w:ascii="Tahoma" w:eastAsia="Tahoma" w:hAnsi="Tahoma" w:cs="Tahoma"/>
          <w:sz w:val="17"/>
        </w:rPr>
        <w:tab/>
        <w:t xml:space="preserve"> </w:t>
      </w:r>
    </w:p>
    <w:p w14:paraId="629B13DB" w14:textId="77777777" w:rsidR="00A3380D" w:rsidRPr="00673155" w:rsidRDefault="00A3380D" w:rsidP="00A3380D">
      <w:pPr>
        <w:spacing w:after="0" w:line="259" w:lineRule="auto"/>
        <w:ind w:left="12"/>
        <w:jc w:val="left"/>
      </w:pPr>
      <w:r w:rsidRPr="00673155">
        <w:rPr>
          <w:rFonts w:ascii="Tahoma" w:eastAsia="Tahoma" w:hAnsi="Tahoma" w:cs="Tahoma"/>
          <w:sz w:val="20"/>
        </w:rPr>
        <w:t xml:space="preserve"> </w:t>
      </w:r>
    </w:p>
    <w:p w14:paraId="7255B23D" w14:textId="77777777" w:rsidR="00A3380D" w:rsidRPr="00673155" w:rsidRDefault="00A3380D" w:rsidP="00A3380D">
      <w:pPr>
        <w:spacing w:after="0" w:line="259" w:lineRule="auto"/>
        <w:ind w:left="12"/>
        <w:jc w:val="left"/>
      </w:pPr>
      <w:r w:rsidRPr="00673155">
        <w:rPr>
          <w:rFonts w:ascii="Tahoma" w:eastAsia="Tahoma" w:hAnsi="Tahoma" w:cs="Tahoma"/>
          <w:sz w:val="13"/>
        </w:rPr>
        <w:t xml:space="preserve"> </w:t>
      </w:r>
    </w:p>
    <w:tbl>
      <w:tblPr>
        <w:tblStyle w:val="TableGrid0"/>
        <w:tblW w:w="10223" w:type="dxa"/>
        <w:tblInd w:w="-454" w:type="dxa"/>
        <w:tblCellMar>
          <w:top w:w="11" w:type="dxa"/>
          <w:left w:w="4" w:type="dxa"/>
          <w:right w:w="48" w:type="dxa"/>
        </w:tblCellMar>
        <w:tblLook w:val="04A0" w:firstRow="1" w:lastRow="0" w:firstColumn="1" w:lastColumn="0" w:noHBand="0" w:noVBand="1"/>
      </w:tblPr>
      <w:tblGrid>
        <w:gridCol w:w="825"/>
        <w:gridCol w:w="848"/>
        <w:gridCol w:w="760"/>
        <w:gridCol w:w="933"/>
        <w:gridCol w:w="676"/>
        <w:gridCol w:w="932"/>
        <w:gridCol w:w="1016"/>
        <w:gridCol w:w="845"/>
        <w:gridCol w:w="1016"/>
        <w:gridCol w:w="1272"/>
        <w:gridCol w:w="1100"/>
      </w:tblGrid>
      <w:tr w:rsidR="00A3380D" w:rsidRPr="00673155" w14:paraId="07ACA4AA" w14:textId="77777777" w:rsidTr="00555C73">
        <w:trPr>
          <w:trHeight w:val="192"/>
        </w:trPr>
        <w:tc>
          <w:tcPr>
            <w:tcW w:w="825" w:type="dxa"/>
            <w:vMerge w:val="restart"/>
            <w:tcBorders>
              <w:top w:val="single" w:sz="3" w:space="0" w:color="000000"/>
              <w:left w:val="single" w:sz="3" w:space="0" w:color="000000"/>
              <w:bottom w:val="single" w:sz="3" w:space="0" w:color="000000"/>
              <w:right w:val="single" w:sz="3" w:space="0" w:color="000000"/>
            </w:tcBorders>
          </w:tcPr>
          <w:p w14:paraId="5CA3CDC3" w14:textId="77777777" w:rsidR="00A3380D" w:rsidRPr="00673155" w:rsidRDefault="00A3380D" w:rsidP="00305AEA">
            <w:pPr>
              <w:spacing w:after="0" w:line="259" w:lineRule="auto"/>
              <w:jc w:val="left"/>
            </w:pPr>
            <w:r w:rsidRPr="00673155">
              <w:rPr>
                <w:rFonts w:ascii="Tahoma" w:eastAsia="Tahoma" w:hAnsi="Tahoma" w:cs="Tahoma"/>
                <w:sz w:val="15"/>
              </w:rPr>
              <w:t xml:space="preserve"> </w:t>
            </w:r>
          </w:p>
          <w:p w14:paraId="13199892" w14:textId="77777777" w:rsidR="00A3380D" w:rsidRPr="00673155" w:rsidRDefault="00A3380D" w:rsidP="00305AEA">
            <w:pPr>
              <w:spacing w:after="4" w:line="234" w:lineRule="auto"/>
              <w:ind w:left="92"/>
              <w:jc w:val="center"/>
            </w:pPr>
            <w:r w:rsidRPr="00673155">
              <w:rPr>
                <w:rFonts w:ascii="Tahoma" w:eastAsia="Tahoma" w:hAnsi="Tahoma" w:cs="Tahoma"/>
                <w:sz w:val="15"/>
              </w:rPr>
              <w:t xml:space="preserve">Name and </w:t>
            </w:r>
          </w:p>
          <w:p w14:paraId="57FECDA3" w14:textId="77777777" w:rsidR="00A3380D" w:rsidRPr="00673155" w:rsidRDefault="00A3380D" w:rsidP="00305AEA">
            <w:pPr>
              <w:spacing w:after="1" w:line="234" w:lineRule="auto"/>
              <w:ind w:left="70"/>
              <w:jc w:val="center"/>
            </w:pPr>
            <w:r w:rsidRPr="00673155">
              <w:rPr>
                <w:rFonts w:ascii="Tahoma" w:eastAsia="Tahoma" w:hAnsi="Tahoma" w:cs="Tahoma"/>
                <w:sz w:val="15"/>
              </w:rPr>
              <w:t xml:space="preserve">Location of </w:t>
            </w:r>
          </w:p>
          <w:p w14:paraId="6523D3AF" w14:textId="77777777" w:rsidR="00A3380D" w:rsidRPr="00673155" w:rsidRDefault="00A3380D" w:rsidP="00305AEA">
            <w:pPr>
              <w:spacing w:after="0" w:line="259" w:lineRule="auto"/>
              <w:ind w:left="59"/>
              <w:jc w:val="center"/>
            </w:pPr>
            <w:r w:rsidRPr="00673155">
              <w:rPr>
                <w:rFonts w:ascii="Tahoma" w:eastAsia="Tahoma" w:hAnsi="Tahoma" w:cs="Tahoma"/>
                <w:sz w:val="15"/>
              </w:rPr>
              <w:t xml:space="preserve">Project </w:t>
            </w:r>
          </w:p>
        </w:tc>
        <w:tc>
          <w:tcPr>
            <w:tcW w:w="848" w:type="dxa"/>
            <w:vMerge w:val="restart"/>
            <w:tcBorders>
              <w:top w:val="single" w:sz="3" w:space="0" w:color="000000"/>
              <w:left w:val="single" w:sz="3" w:space="0" w:color="000000"/>
              <w:bottom w:val="single" w:sz="3" w:space="0" w:color="000000"/>
              <w:right w:val="single" w:sz="3" w:space="0" w:color="000000"/>
            </w:tcBorders>
          </w:tcPr>
          <w:p w14:paraId="2A7CC8E0" w14:textId="77777777" w:rsidR="00A3380D" w:rsidRPr="00673155" w:rsidRDefault="00A3380D" w:rsidP="00305AEA">
            <w:pPr>
              <w:spacing w:after="0" w:line="259" w:lineRule="auto"/>
              <w:jc w:val="left"/>
            </w:pPr>
            <w:r w:rsidRPr="00673155">
              <w:rPr>
                <w:rFonts w:ascii="Tahoma" w:eastAsia="Tahoma" w:hAnsi="Tahoma" w:cs="Tahoma"/>
                <w:sz w:val="18"/>
              </w:rPr>
              <w:t xml:space="preserve"> </w:t>
            </w:r>
          </w:p>
          <w:p w14:paraId="10330D39" w14:textId="77777777" w:rsidR="00A3380D" w:rsidRPr="00673155" w:rsidRDefault="00A3380D" w:rsidP="00305AEA">
            <w:pPr>
              <w:spacing w:after="0" w:line="259" w:lineRule="auto"/>
              <w:jc w:val="left"/>
            </w:pPr>
            <w:r w:rsidRPr="00673155">
              <w:rPr>
                <w:rFonts w:ascii="Tahoma" w:eastAsia="Tahoma" w:hAnsi="Tahoma" w:cs="Tahoma"/>
                <w:sz w:val="19"/>
              </w:rPr>
              <w:t xml:space="preserve"> </w:t>
            </w:r>
          </w:p>
          <w:p w14:paraId="118F0100" w14:textId="77777777" w:rsidR="00A3380D" w:rsidRPr="00673155" w:rsidRDefault="00A3380D" w:rsidP="00305AEA">
            <w:pPr>
              <w:spacing w:after="0" w:line="259" w:lineRule="auto"/>
              <w:ind w:left="50"/>
              <w:jc w:val="center"/>
            </w:pPr>
            <w:r w:rsidRPr="00673155">
              <w:rPr>
                <w:rFonts w:ascii="Tahoma" w:eastAsia="Tahoma" w:hAnsi="Tahoma" w:cs="Tahoma"/>
                <w:sz w:val="15"/>
              </w:rPr>
              <w:t xml:space="preserve">Project </w:t>
            </w:r>
          </w:p>
          <w:p w14:paraId="362626CE" w14:textId="77777777" w:rsidR="00A3380D" w:rsidRPr="00673155" w:rsidRDefault="00A3380D" w:rsidP="00305AEA">
            <w:pPr>
              <w:spacing w:after="0" w:line="259" w:lineRule="auto"/>
              <w:ind w:left="128"/>
              <w:jc w:val="left"/>
            </w:pPr>
            <w:r w:rsidRPr="00673155">
              <w:rPr>
                <w:rFonts w:ascii="Tahoma" w:eastAsia="Tahoma" w:hAnsi="Tahoma" w:cs="Tahoma"/>
                <w:sz w:val="15"/>
              </w:rPr>
              <w:t xml:space="preserve">Category </w:t>
            </w:r>
          </w:p>
        </w:tc>
        <w:tc>
          <w:tcPr>
            <w:tcW w:w="760" w:type="dxa"/>
            <w:vMerge w:val="restart"/>
            <w:tcBorders>
              <w:top w:val="single" w:sz="3" w:space="0" w:color="000000"/>
              <w:left w:val="single" w:sz="3" w:space="0" w:color="000000"/>
              <w:bottom w:val="single" w:sz="3" w:space="0" w:color="000000"/>
              <w:right w:val="single" w:sz="3" w:space="0" w:color="000000"/>
            </w:tcBorders>
          </w:tcPr>
          <w:p w14:paraId="70AB8373" w14:textId="77777777" w:rsidR="00A3380D" w:rsidRPr="00673155" w:rsidRDefault="00A3380D" w:rsidP="00305AEA">
            <w:pPr>
              <w:spacing w:after="0" w:line="259" w:lineRule="auto"/>
              <w:jc w:val="left"/>
            </w:pPr>
            <w:r w:rsidRPr="00673155">
              <w:rPr>
                <w:rFonts w:ascii="Tahoma" w:eastAsia="Tahoma" w:hAnsi="Tahoma" w:cs="Tahoma"/>
                <w:sz w:val="18"/>
              </w:rPr>
              <w:t xml:space="preserve"> </w:t>
            </w:r>
          </w:p>
          <w:p w14:paraId="7EDED214" w14:textId="77777777" w:rsidR="00A3380D" w:rsidRPr="00673155" w:rsidRDefault="00A3380D" w:rsidP="00305AEA">
            <w:pPr>
              <w:spacing w:after="59" w:line="259" w:lineRule="auto"/>
              <w:jc w:val="left"/>
            </w:pPr>
            <w:r w:rsidRPr="00673155">
              <w:rPr>
                <w:rFonts w:ascii="Tahoma" w:eastAsia="Tahoma" w:hAnsi="Tahoma" w:cs="Tahoma"/>
                <w:sz w:val="18"/>
              </w:rPr>
              <w:t xml:space="preserve"> </w:t>
            </w:r>
          </w:p>
          <w:p w14:paraId="452E3A7B" w14:textId="77777777" w:rsidR="00A3380D" w:rsidRPr="00673155" w:rsidRDefault="00A3380D" w:rsidP="00305AEA">
            <w:pPr>
              <w:spacing w:after="0" w:line="259" w:lineRule="auto"/>
              <w:ind w:left="51"/>
              <w:jc w:val="center"/>
            </w:pPr>
            <w:r w:rsidRPr="00673155">
              <w:rPr>
                <w:rFonts w:ascii="Tahoma" w:eastAsia="Tahoma" w:hAnsi="Tahoma" w:cs="Tahoma"/>
                <w:sz w:val="15"/>
              </w:rPr>
              <w:t xml:space="preserve">Client </w:t>
            </w:r>
          </w:p>
        </w:tc>
        <w:tc>
          <w:tcPr>
            <w:tcW w:w="933" w:type="dxa"/>
            <w:vMerge w:val="restart"/>
            <w:tcBorders>
              <w:top w:val="single" w:sz="3" w:space="0" w:color="000000"/>
              <w:left w:val="single" w:sz="3" w:space="0" w:color="000000"/>
              <w:bottom w:val="single" w:sz="3" w:space="0" w:color="000000"/>
              <w:right w:val="single" w:sz="3" w:space="0" w:color="000000"/>
            </w:tcBorders>
          </w:tcPr>
          <w:p w14:paraId="19866C35" w14:textId="77777777" w:rsidR="00A3380D" w:rsidRPr="00673155" w:rsidRDefault="00A3380D" w:rsidP="00305AEA">
            <w:pPr>
              <w:spacing w:after="95" w:line="259" w:lineRule="auto"/>
              <w:jc w:val="left"/>
            </w:pPr>
            <w:r w:rsidRPr="00673155">
              <w:rPr>
                <w:rFonts w:ascii="Tahoma" w:eastAsia="Tahoma" w:hAnsi="Tahoma" w:cs="Tahoma"/>
                <w:sz w:val="18"/>
              </w:rPr>
              <w:t xml:space="preserve"> </w:t>
            </w:r>
          </w:p>
          <w:p w14:paraId="54F1F9D4" w14:textId="77777777" w:rsidR="00A3380D" w:rsidRPr="00673155" w:rsidRDefault="00A3380D" w:rsidP="00305AEA">
            <w:pPr>
              <w:spacing w:after="0" w:line="259" w:lineRule="auto"/>
              <w:ind w:left="48"/>
              <w:jc w:val="center"/>
            </w:pPr>
            <w:r w:rsidRPr="00673155">
              <w:rPr>
                <w:rFonts w:ascii="Tahoma" w:eastAsia="Tahoma" w:hAnsi="Tahoma" w:cs="Tahoma"/>
                <w:sz w:val="15"/>
              </w:rPr>
              <w:t xml:space="preserve">Date of </w:t>
            </w:r>
          </w:p>
          <w:p w14:paraId="620A2C48" w14:textId="77777777" w:rsidR="00A3380D" w:rsidRPr="00673155" w:rsidRDefault="00A3380D" w:rsidP="00305AEA">
            <w:pPr>
              <w:spacing w:after="0" w:line="259" w:lineRule="auto"/>
              <w:ind w:left="52"/>
              <w:jc w:val="center"/>
            </w:pPr>
            <w:r w:rsidRPr="00673155">
              <w:rPr>
                <w:rFonts w:ascii="Tahoma" w:eastAsia="Tahoma" w:hAnsi="Tahoma" w:cs="Tahoma"/>
                <w:sz w:val="15"/>
              </w:rPr>
              <w:t xml:space="preserve">Award of </w:t>
            </w:r>
          </w:p>
          <w:p w14:paraId="3B51A012" w14:textId="77777777" w:rsidR="00A3380D" w:rsidRPr="00673155" w:rsidRDefault="00A3380D" w:rsidP="00305AEA">
            <w:pPr>
              <w:spacing w:after="0" w:line="259" w:lineRule="auto"/>
              <w:ind w:left="14"/>
              <w:jc w:val="center"/>
            </w:pPr>
            <w:r w:rsidRPr="00673155">
              <w:rPr>
                <w:rFonts w:ascii="Tahoma" w:eastAsia="Tahoma" w:hAnsi="Tahoma" w:cs="Tahoma"/>
                <w:sz w:val="15"/>
              </w:rPr>
              <w:t xml:space="preserve">Contract </w:t>
            </w:r>
          </w:p>
        </w:tc>
        <w:tc>
          <w:tcPr>
            <w:tcW w:w="676" w:type="dxa"/>
            <w:vMerge w:val="restart"/>
            <w:tcBorders>
              <w:top w:val="single" w:sz="3" w:space="0" w:color="000000"/>
              <w:left w:val="single" w:sz="3" w:space="0" w:color="000000"/>
              <w:bottom w:val="single" w:sz="3" w:space="0" w:color="000000"/>
              <w:right w:val="single" w:sz="3" w:space="0" w:color="000000"/>
            </w:tcBorders>
          </w:tcPr>
          <w:p w14:paraId="4576AB2E" w14:textId="77777777" w:rsidR="00A3380D" w:rsidRPr="00673155" w:rsidRDefault="00A3380D" w:rsidP="00305AEA">
            <w:pPr>
              <w:spacing w:after="0" w:line="234" w:lineRule="auto"/>
              <w:ind w:left="110" w:right="6"/>
              <w:jc w:val="center"/>
            </w:pPr>
            <w:r w:rsidRPr="00673155">
              <w:rPr>
                <w:rFonts w:ascii="Tahoma" w:eastAsia="Tahoma" w:hAnsi="Tahoma" w:cs="Tahoma"/>
                <w:sz w:val="15"/>
              </w:rPr>
              <w:t xml:space="preserve">Type of </w:t>
            </w:r>
          </w:p>
          <w:p w14:paraId="7491D8FA" w14:textId="77777777" w:rsidR="00A3380D" w:rsidRPr="00673155" w:rsidRDefault="00A3380D" w:rsidP="00305AEA">
            <w:pPr>
              <w:spacing w:after="1" w:line="234" w:lineRule="auto"/>
              <w:jc w:val="center"/>
            </w:pPr>
            <w:r w:rsidRPr="00673155">
              <w:rPr>
                <w:rFonts w:ascii="Tahoma" w:eastAsia="Tahoma" w:hAnsi="Tahoma" w:cs="Tahoma"/>
                <w:sz w:val="15"/>
              </w:rPr>
              <w:t xml:space="preserve">Consul ting </w:t>
            </w:r>
          </w:p>
          <w:p w14:paraId="1A3DE3C9" w14:textId="77777777" w:rsidR="00A3380D" w:rsidRPr="00673155" w:rsidRDefault="00A3380D" w:rsidP="00305AEA">
            <w:pPr>
              <w:spacing w:after="0" w:line="259" w:lineRule="auto"/>
              <w:ind w:left="62"/>
              <w:jc w:val="center"/>
            </w:pPr>
            <w:proofErr w:type="spellStart"/>
            <w:r w:rsidRPr="00673155">
              <w:rPr>
                <w:rFonts w:ascii="Tahoma" w:eastAsia="Tahoma" w:hAnsi="Tahoma" w:cs="Tahoma"/>
                <w:sz w:val="15"/>
              </w:rPr>
              <w:t>Servic</w:t>
            </w:r>
            <w:proofErr w:type="spellEnd"/>
            <w:r w:rsidRPr="00673155">
              <w:rPr>
                <w:rFonts w:ascii="Tahoma" w:eastAsia="Tahoma" w:hAnsi="Tahoma" w:cs="Tahoma"/>
                <w:sz w:val="15"/>
              </w:rPr>
              <w:t xml:space="preserve"> es </w:t>
            </w:r>
          </w:p>
        </w:tc>
        <w:tc>
          <w:tcPr>
            <w:tcW w:w="932" w:type="dxa"/>
            <w:vMerge w:val="restart"/>
            <w:tcBorders>
              <w:top w:val="single" w:sz="3" w:space="0" w:color="000000"/>
              <w:left w:val="single" w:sz="3" w:space="0" w:color="000000"/>
              <w:bottom w:val="single" w:sz="3" w:space="0" w:color="000000"/>
              <w:right w:val="single" w:sz="3" w:space="0" w:color="000000"/>
            </w:tcBorders>
          </w:tcPr>
          <w:p w14:paraId="53585E53" w14:textId="77777777" w:rsidR="00A3380D" w:rsidRPr="00673155" w:rsidRDefault="00A3380D" w:rsidP="00305AEA">
            <w:pPr>
              <w:spacing w:after="0" w:line="259" w:lineRule="auto"/>
              <w:ind w:left="55"/>
              <w:jc w:val="center"/>
            </w:pPr>
            <w:r w:rsidRPr="00673155">
              <w:rPr>
                <w:rFonts w:ascii="Tahoma" w:eastAsia="Tahoma" w:hAnsi="Tahoma" w:cs="Tahoma"/>
                <w:sz w:val="15"/>
              </w:rPr>
              <w:t xml:space="preserve">Awarded </w:t>
            </w:r>
          </w:p>
          <w:p w14:paraId="00277ADC" w14:textId="77777777" w:rsidR="00A3380D" w:rsidRPr="00673155" w:rsidRDefault="00A3380D" w:rsidP="00305AEA">
            <w:pPr>
              <w:spacing w:after="0" w:line="259" w:lineRule="auto"/>
              <w:ind w:left="43"/>
              <w:jc w:val="center"/>
            </w:pPr>
            <w:r w:rsidRPr="00673155">
              <w:rPr>
                <w:rFonts w:ascii="Tahoma" w:eastAsia="Tahoma" w:hAnsi="Tahoma" w:cs="Tahoma"/>
                <w:sz w:val="15"/>
              </w:rPr>
              <w:t xml:space="preserve">Contract Cost </w:t>
            </w:r>
          </w:p>
        </w:tc>
        <w:tc>
          <w:tcPr>
            <w:tcW w:w="1016" w:type="dxa"/>
            <w:vMerge w:val="restart"/>
            <w:tcBorders>
              <w:top w:val="single" w:sz="3" w:space="0" w:color="000000"/>
              <w:left w:val="single" w:sz="3" w:space="0" w:color="000000"/>
              <w:bottom w:val="single" w:sz="3" w:space="0" w:color="000000"/>
              <w:right w:val="single" w:sz="3" w:space="0" w:color="000000"/>
            </w:tcBorders>
          </w:tcPr>
          <w:p w14:paraId="05A10232" w14:textId="77777777" w:rsidR="00A3380D" w:rsidRPr="00673155" w:rsidRDefault="00A3380D" w:rsidP="00305AEA">
            <w:pPr>
              <w:spacing w:after="0" w:line="259" w:lineRule="auto"/>
              <w:ind w:left="52"/>
              <w:jc w:val="center"/>
            </w:pPr>
            <w:r w:rsidRPr="00673155">
              <w:rPr>
                <w:rFonts w:ascii="Tahoma" w:eastAsia="Tahoma" w:hAnsi="Tahoma" w:cs="Tahoma"/>
                <w:sz w:val="15"/>
              </w:rPr>
              <w:t xml:space="preserve">Consulting </w:t>
            </w:r>
          </w:p>
          <w:p w14:paraId="0CDDFB74" w14:textId="77777777" w:rsidR="00A3380D" w:rsidRPr="00673155" w:rsidRDefault="00A3380D" w:rsidP="00305AEA">
            <w:pPr>
              <w:spacing w:after="0" w:line="259" w:lineRule="auto"/>
              <w:ind w:left="52"/>
              <w:jc w:val="center"/>
            </w:pPr>
            <w:r w:rsidRPr="00673155">
              <w:rPr>
                <w:rFonts w:ascii="Tahoma" w:eastAsia="Tahoma" w:hAnsi="Tahoma" w:cs="Tahoma"/>
                <w:sz w:val="15"/>
              </w:rPr>
              <w:t xml:space="preserve">Services </w:t>
            </w:r>
          </w:p>
          <w:p w14:paraId="3B045756" w14:textId="77777777" w:rsidR="00A3380D" w:rsidRPr="00673155" w:rsidRDefault="00A3380D" w:rsidP="00305AEA">
            <w:pPr>
              <w:spacing w:after="0" w:line="259" w:lineRule="auto"/>
              <w:ind w:left="55"/>
              <w:jc w:val="center"/>
            </w:pPr>
            <w:r w:rsidRPr="00673155">
              <w:rPr>
                <w:rFonts w:ascii="Tahoma" w:eastAsia="Tahoma" w:hAnsi="Tahoma" w:cs="Tahoma"/>
                <w:sz w:val="15"/>
              </w:rPr>
              <w:t xml:space="preserve">Cost </w:t>
            </w:r>
          </w:p>
          <w:p w14:paraId="309748C2" w14:textId="77777777" w:rsidR="00A3380D" w:rsidRPr="00673155" w:rsidRDefault="00A3380D" w:rsidP="00305AEA">
            <w:pPr>
              <w:spacing w:after="0" w:line="259" w:lineRule="auto"/>
              <w:ind w:left="78" w:hanging="15"/>
              <w:jc w:val="center"/>
            </w:pPr>
            <w:r w:rsidRPr="00673155">
              <w:rPr>
                <w:rFonts w:ascii="Tahoma" w:eastAsia="Tahoma" w:hAnsi="Tahoma" w:cs="Tahoma"/>
                <w:sz w:val="15"/>
              </w:rPr>
              <w:t xml:space="preserve">(undertaken by the bidder) </w:t>
            </w:r>
          </w:p>
        </w:tc>
        <w:tc>
          <w:tcPr>
            <w:tcW w:w="1861" w:type="dxa"/>
            <w:gridSpan w:val="2"/>
            <w:tcBorders>
              <w:top w:val="single" w:sz="3" w:space="0" w:color="000000"/>
              <w:left w:val="single" w:sz="3" w:space="0" w:color="000000"/>
              <w:bottom w:val="single" w:sz="3" w:space="0" w:color="000000"/>
              <w:right w:val="single" w:sz="3" w:space="0" w:color="000000"/>
            </w:tcBorders>
          </w:tcPr>
          <w:p w14:paraId="36CF19C9" w14:textId="77777777" w:rsidR="00A3380D" w:rsidRPr="00673155" w:rsidRDefault="00A3380D" w:rsidP="00305AEA">
            <w:pPr>
              <w:spacing w:after="0" w:line="259" w:lineRule="auto"/>
              <w:ind w:left="52"/>
              <w:jc w:val="center"/>
            </w:pPr>
            <w:r w:rsidRPr="00673155">
              <w:rPr>
                <w:rFonts w:ascii="Tahoma" w:eastAsia="Tahoma" w:hAnsi="Tahoma" w:cs="Tahoma"/>
                <w:sz w:val="15"/>
              </w:rPr>
              <w:t xml:space="preserve">Project Duration </w:t>
            </w:r>
          </w:p>
        </w:tc>
        <w:tc>
          <w:tcPr>
            <w:tcW w:w="1272" w:type="dxa"/>
            <w:vMerge w:val="restart"/>
            <w:tcBorders>
              <w:top w:val="single" w:sz="3" w:space="0" w:color="000000"/>
              <w:left w:val="single" w:sz="3" w:space="0" w:color="000000"/>
              <w:bottom w:val="single" w:sz="3" w:space="0" w:color="000000"/>
              <w:right w:val="single" w:sz="3" w:space="0" w:color="000000"/>
            </w:tcBorders>
          </w:tcPr>
          <w:p w14:paraId="421D0FA8" w14:textId="77777777" w:rsidR="00A3380D" w:rsidRPr="00673155" w:rsidRDefault="00A3380D" w:rsidP="00305AEA">
            <w:pPr>
              <w:spacing w:after="0" w:line="259" w:lineRule="auto"/>
              <w:jc w:val="left"/>
            </w:pPr>
            <w:r w:rsidRPr="00673155">
              <w:rPr>
                <w:rFonts w:ascii="Tahoma" w:eastAsia="Tahoma" w:hAnsi="Tahoma" w:cs="Tahoma"/>
              </w:rPr>
              <w:t xml:space="preserve"> </w:t>
            </w:r>
          </w:p>
          <w:p w14:paraId="6FEE7F7D" w14:textId="77777777" w:rsidR="00A3380D" w:rsidRPr="00673155" w:rsidRDefault="00A3380D" w:rsidP="00305AEA">
            <w:pPr>
              <w:spacing w:after="0" w:line="259" w:lineRule="auto"/>
              <w:ind w:left="56"/>
              <w:jc w:val="center"/>
            </w:pPr>
            <w:r w:rsidRPr="00673155">
              <w:rPr>
                <w:rFonts w:ascii="Tahoma" w:eastAsia="Tahoma" w:hAnsi="Tahoma" w:cs="Tahoma"/>
                <w:sz w:val="15"/>
              </w:rPr>
              <w:t xml:space="preserve">Consultants </w:t>
            </w:r>
          </w:p>
          <w:p w14:paraId="2B9DC7FC" w14:textId="77777777" w:rsidR="00A3380D" w:rsidRPr="00673155" w:rsidRDefault="00A3380D" w:rsidP="00305AEA">
            <w:pPr>
              <w:spacing w:after="0" w:line="259" w:lineRule="auto"/>
              <w:ind w:left="60"/>
              <w:jc w:val="center"/>
            </w:pPr>
            <w:r w:rsidRPr="00673155">
              <w:rPr>
                <w:rFonts w:ascii="Tahoma" w:eastAsia="Tahoma" w:hAnsi="Tahoma" w:cs="Tahoma"/>
                <w:sz w:val="15"/>
              </w:rPr>
              <w:t xml:space="preserve">Role and </w:t>
            </w:r>
          </w:p>
          <w:p w14:paraId="5F0DE5D6" w14:textId="77777777" w:rsidR="00A3380D" w:rsidRPr="00673155" w:rsidRDefault="00A3380D" w:rsidP="00305AEA">
            <w:pPr>
              <w:spacing w:after="0" w:line="259" w:lineRule="auto"/>
              <w:ind w:left="58"/>
              <w:jc w:val="center"/>
            </w:pPr>
            <w:r w:rsidRPr="00673155">
              <w:rPr>
                <w:rFonts w:ascii="Tahoma" w:eastAsia="Tahoma" w:hAnsi="Tahoma" w:cs="Tahoma"/>
                <w:sz w:val="15"/>
              </w:rPr>
              <w:t xml:space="preserve">Specific </w:t>
            </w:r>
          </w:p>
          <w:p w14:paraId="33373409" w14:textId="77777777" w:rsidR="00A3380D" w:rsidRPr="00673155" w:rsidRDefault="00A3380D" w:rsidP="00305AEA">
            <w:pPr>
              <w:spacing w:after="0" w:line="259" w:lineRule="auto"/>
              <w:ind w:left="60"/>
              <w:jc w:val="center"/>
            </w:pPr>
            <w:r w:rsidRPr="00673155">
              <w:rPr>
                <w:rFonts w:ascii="Tahoma" w:eastAsia="Tahoma" w:hAnsi="Tahoma" w:cs="Tahoma"/>
                <w:sz w:val="15"/>
              </w:rPr>
              <w:t xml:space="preserve">Services </w:t>
            </w:r>
          </w:p>
        </w:tc>
        <w:tc>
          <w:tcPr>
            <w:tcW w:w="1100" w:type="dxa"/>
            <w:vMerge w:val="restart"/>
            <w:tcBorders>
              <w:top w:val="single" w:sz="3" w:space="0" w:color="000000"/>
              <w:left w:val="single" w:sz="3" w:space="0" w:color="000000"/>
              <w:bottom w:val="single" w:sz="3" w:space="0" w:color="000000"/>
              <w:right w:val="single" w:sz="3" w:space="0" w:color="000000"/>
            </w:tcBorders>
          </w:tcPr>
          <w:p w14:paraId="67D40952" w14:textId="77777777" w:rsidR="00A3380D" w:rsidRPr="00673155" w:rsidRDefault="00A3380D" w:rsidP="00305AEA">
            <w:pPr>
              <w:spacing w:after="0" w:line="259" w:lineRule="auto"/>
              <w:ind w:left="61"/>
              <w:jc w:val="center"/>
            </w:pPr>
            <w:r w:rsidRPr="00673155">
              <w:rPr>
                <w:rFonts w:ascii="Tahoma" w:eastAsia="Tahoma" w:hAnsi="Tahoma" w:cs="Tahoma"/>
                <w:sz w:val="15"/>
              </w:rPr>
              <w:t xml:space="preserve">Name of </w:t>
            </w:r>
          </w:p>
          <w:p w14:paraId="4C7676A4" w14:textId="77777777" w:rsidR="00A3380D" w:rsidRPr="00673155" w:rsidRDefault="00A3380D" w:rsidP="00305AEA">
            <w:pPr>
              <w:spacing w:after="0" w:line="259" w:lineRule="auto"/>
              <w:ind w:left="55"/>
              <w:jc w:val="center"/>
            </w:pPr>
            <w:r w:rsidRPr="00673155">
              <w:rPr>
                <w:rFonts w:ascii="Tahoma" w:eastAsia="Tahoma" w:hAnsi="Tahoma" w:cs="Tahoma"/>
                <w:sz w:val="15"/>
              </w:rPr>
              <w:t xml:space="preserve">Permanent </w:t>
            </w:r>
          </w:p>
          <w:p w14:paraId="77B241F9" w14:textId="77777777" w:rsidR="00A3380D" w:rsidRPr="00673155" w:rsidRDefault="00A3380D" w:rsidP="00305AEA">
            <w:pPr>
              <w:spacing w:after="0" w:line="236" w:lineRule="auto"/>
              <w:ind w:left="85" w:firstLine="11"/>
              <w:jc w:val="center"/>
            </w:pPr>
            <w:r w:rsidRPr="00673155">
              <w:rPr>
                <w:rFonts w:ascii="Tahoma" w:eastAsia="Tahoma" w:hAnsi="Tahoma" w:cs="Tahoma"/>
                <w:sz w:val="15"/>
              </w:rPr>
              <w:t xml:space="preserve">Technical Staff (in case of experience </w:t>
            </w:r>
          </w:p>
          <w:p w14:paraId="0C99E9D7" w14:textId="77777777" w:rsidR="00A3380D" w:rsidRPr="00673155" w:rsidRDefault="00A3380D" w:rsidP="00305AEA">
            <w:pPr>
              <w:spacing w:after="0" w:line="259" w:lineRule="auto"/>
              <w:ind w:left="2"/>
              <w:jc w:val="center"/>
            </w:pPr>
            <w:r w:rsidRPr="00673155">
              <w:rPr>
                <w:rFonts w:ascii="Tahoma" w:eastAsia="Tahoma" w:hAnsi="Tahoma" w:cs="Tahoma"/>
                <w:sz w:val="15"/>
              </w:rPr>
              <w:t xml:space="preserve">of technical staff) </w:t>
            </w:r>
          </w:p>
        </w:tc>
      </w:tr>
      <w:tr w:rsidR="00A3380D" w:rsidRPr="00673155" w14:paraId="3C520571" w14:textId="77777777" w:rsidTr="00555C73">
        <w:trPr>
          <w:trHeight w:val="1088"/>
        </w:trPr>
        <w:tc>
          <w:tcPr>
            <w:tcW w:w="0" w:type="auto"/>
            <w:vMerge/>
            <w:tcBorders>
              <w:top w:val="nil"/>
              <w:left w:val="single" w:sz="3" w:space="0" w:color="000000"/>
              <w:bottom w:val="single" w:sz="3" w:space="0" w:color="000000"/>
              <w:right w:val="single" w:sz="3" w:space="0" w:color="000000"/>
            </w:tcBorders>
          </w:tcPr>
          <w:p w14:paraId="0535D325"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vAlign w:val="center"/>
          </w:tcPr>
          <w:p w14:paraId="7CF1ED8E"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68336CD9"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17E3C23C"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179F45E0"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54486031"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779F0C04" w14:textId="77777777" w:rsidR="00A3380D" w:rsidRPr="00673155" w:rsidRDefault="00A3380D" w:rsidP="00305AEA">
            <w:pPr>
              <w:spacing w:after="160" w:line="259" w:lineRule="auto"/>
              <w:jc w:val="left"/>
            </w:pPr>
          </w:p>
        </w:tc>
        <w:tc>
          <w:tcPr>
            <w:tcW w:w="845" w:type="dxa"/>
            <w:tcBorders>
              <w:top w:val="single" w:sz="3" w:space="0" w:color="000000"/>
              <w:left w:val="single" w:sz="3" w:space="0" w:color="000000"/>
              <w:bottom w:val="single" w:sz="3" w:space="0" w:color="000000"/>
              <w:right w:val="single" w:sz="3" w:space="0" w:color="000000"/>
            </w:tcBorders>
          </w:tcPr>
          <w:p w14:paraId="2B9CFBF3" w14:textId="77777777" w:rsidR="00A3380D" w:rsidRPr="00673155" w:rsidRDefault="00A3380D" w:rsidP="00305AEA">
            <w:pPr>
              <w:spacing w:after="0" w:line="259" w:lineRule="auto"/>
              <w:jc w:val="left"/>
            </w:pPr>
            <w:r w:rsidRPr="00673155">
              <w:rPr>
                <w:rFonts w:ascii="Tahoma" w:eastAsia="Tahoma" w:hAnsi="Tahoma" w:cs="Tahoma"/>
                <w:sz w:val="16"/>
              </w:rPr>
              <w:t xml:space="preserve"> </w:t>
            </w:r>
          </w:p>
          <w:p w14:paraId="407A74EA" w14:textId="77777777" w:rsidR="00A3380D" w:rsidRPr="00673155" w:rsidRDefault="00A3380D" w:rsidP="00305AEA">
            <w:pPr>
              <w:spacing w:after="0" w:line="259" w:lineRule="auto"/>
              <w:jc w:val="left"/>
            </w:pPr>
            <w:r w:rsidRPr="00673155">
              <w:rPr>
                <w:rFonts w:ascii="Tahoma" w:eastAsia="Tahoma" w:hAnsi="Tahoma" w:cs="Tahoma"/>
                <w:sz w:val="17"/>
              </w:rPr>
              <w:t xml:space="preserve"> </w:t>
            </w:r>
          </w:p>
          <w:p w14:paraId="34E41478" w14:textId="77777777" w:rsidR="00A3380D" w:rsidRPr="00673155" w:rsidRDefault="00A3380D" w:rsidP="00305AEA">
            <w:pPr>
              <w:spacing w:after="0" w:line="259" w:lineRule="auto"/>
              <w:ind w:left="59"/>
              <w:jc w:val="center"/>
            </w:pPr>
            <w:r w:rsidRPr="00673155">
              <w:rPr>
                <w:rFonts w:ascii="Tahoma" w:eastAsia="Tahoma" w:hAnsi="Tahoma" w:cs="Tahoma"/>
                <w:sz w:val="13"/>
              </w:rPr>
              <w:t xml:space="preserve">Start Date </w:t>
            </w:r>
          </w:p>
          <w:p w14:paraId="2CF202CE" w14:textId="77777777" w:rsidR="00A3380D" w:rsidRPr="00673155" w:rsidRDefault="00A3380D" w:rsidP="00305AEA">
            <w:pPr>
              <w:spacing w:after="0" w:line="259" w:lineRule="auto"/>
              <w:ind w:left="55"/>
              <w:jc w:val="center"/>
            </w:pPr>
            <w:r w:rsidRPr="00673155">
              <w:rPr>
                <w:rFonts w:ascii="Tahoma" w:eastAsia="Tahoma" w:hAnsi="Tahoma" w:cs="Tahoma"/>
                <w:sz w:val="9"/>
              </w:rPr>
              <w:t>(mm/dd/</w:t>
            </w:r>
            <w:proofErr w:type="spellStart"/>
            <w:r w:rsidRPr="00673155">
              <w:rPr>
                <w:rFonts w:ascii="Tahoma" w:eastAsia="Tahoma" w:hAnsi="Tahoma" w:cs="Tahoma"/>
                <w:sz w:val="9"/>
              </w:rPr>
              <w:t>yyyy</w:t>
            </w:r>
            <w:proofErr w:type="spellEnd"/>
            <w:r w:rsidRPr="00673155">
              <w:rPr>
                <w:rFonts w:ascii="Tahoma" w:eastAsia="Tahoma" w:hAnsi="Tahoma" w:cs="Tahoma"/>
                <w:sz w:val="9"/>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5B62700D" w14:textId="77777777" w:rsidR="00A3380D" w:rsidRPr="00673155" w:rsidRDefault="00A3380D" w:rsidP="00305AEA">
            <w:pPr>
              <w:spacing w:after="82" w:line="259" w:lineRule="auto"/>
              <w:jc w:val="left"/>
            </w:pPr>
            <w:r w:rsidRPr="00673155">
              <w:rPr>
                <w:rFonts w:ascii="Tahoma" w:eastAsia="Tahoma" w:hAnsi="Tahoma" w:cs="Tahoma"/>
                <w:sz w:val="16"/>
              </w:rPr>
              <w:t xml:space="preserve"> </w:t>
            </w:r>
          </w:p>
          <w:p w14:paraId="6A718D0B" w14:textId="77777777" w:rsidR="00A3380D" w:rsidRPr="00673155" w:rsidRDefault="00A3380D" w:rsidP="00305AEA">
            <w:pPr>
              <w:spacing w:after="0" w:line="233" w:lineRule="auto"/>
              <w:ind w:left="53"/>
              <w:jc w:val="center"/>
            </w:pPr>
            <w:r w:rsidRPr="00673155">
              <w:rPr>
                <w:rFonts w:ascii="Tahoma" w:eastAsia="Tahoma" w:hAnsi="Tahoma" w:cs="Tahoma"/>
                <w:sz w:val="13"/>
              </w:rPr>
              <w:t xml:space="preserve">Completion Date </w:t>
            </w:r>
          </w:p>
          <w:p w14:paraId="213CD589" w14:textId="77777777" w:rsidR="00A3380D" w:rsidRPr="00673155" w:rsidRDefault="00A3380D" w:rsidP="00305AEA">
            <w:pPr>
              <w:spacing w:after="0" w:line="259" w:lineRule="auto"/>
              <w:ind w:left="50"/>
              <w:jc w:val="center"/>
            </w:pPr>
            <w:r w:rsidRPr="00673155">
              <w:rPr>
                <w:rFonts w:ascii="Tahoma" w:eastAsia="Tahoma" w:hAnsi="Tahoma" w:cs="Tahoma"/>
                <w:sz w:val="9"/>
              </w:rPr>
              <w:t>(mm/dd/</w:t>
            </w:r>
            <w:proofErr w:type="spellStart"/>
            <w:r w:rsidRPr="00673155">
              <w:rPr>
                <w:rFonts w:ascii="Tahoma" w:eastAsia="Tahoma" w:hAnsi="Tahoma" w:cs="Tahoma"/>
                <w:sz w:val="9"/>
              </w:rPr>
              <w:t>yyyy</w:t>
            </w:r>
            <w:proofErr w:type="spellEnd"/>
            <w:r w:rsidRPr="00673155">
              <w:rPr>
                <w:rFonts w:ascii="Tahoma" w:eastAsia="Tahoma" w:hAnsi="Tahoma" w:cs="Tahoma"/>
                <w:sz w:val="9"/>
              </w:rPr>
              <w:t xml:space="preserve">) </w:t>
            </w:r>
          </w:p>
        </w:tc>
        <w:tc>
          <w:tcPr>
            <w:tcW w:w="0" w:type="auto"/>
            <w:vMerge/>
            <w:tcBorders>
              <w:top w:val="nil"/>
              <w:left w:val="single" w:sz="3" w:space="0" w:color="000000"/>
              <w:bottom w:val="single" w:sz="3" w:space="0" w:color="000000"/>
              <w:right w:val="single" w:sz="3" w:space="0" w:color="000000"/>
            </w:tcBorders>
          </w:tcPr>
          <w:p w14:paraId="35D8A9E2"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53FA1705" w14:textId="77777777" w:rsidR="00A3380D" w:rsidRPr="00673155" w:rsidRDefault="00A3380D" w:rsidP="00305AEA">
            <w:pPr>
              <w:spacing w:after="160" w:line="259" w:lineRule="auto"/>
              <w:jc w:val="left"/>
            </w:pPr>
          </w:p>
        </w:tc>
      </w:tr>
      <w:tr w:rsidR="00A3380D" w:rsidRPr="00673155" w14:paraId="6B046A59"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31A785BC"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1. </w:t>
            </w:r>
          </w:p>
        </w:tc>
        <w:tc>
          <w:tcPr>
            <w:tcW w:w="848" w:type="dxa"/>
            <w:tcBorders>
              <w:top w:val="single" w:sz="3" w:space="0" w:color="000000"/>
              <w:left w:val="single" w:sz="3" w:space="0" w:color="000000"/>
              <w:bottom w:val="single" w:sz="3" w:space="0" w:color="000000"/>
              <w:right w:val="single" w:sz="3" w:space="0" w:color="000000"/>
            </w:tcBorders>
          </w:tcPr>
          <w:p w14:paraId="02C2544B"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7428704C"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4E691683"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30917695"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577F078C"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F516265"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3038A30B"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07D3BB7C"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60CC3965"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15C2BE1F" w14:textId="77777777" w:rsidR="00A3380D" w:rsidRPr="00673155" w:rsidRDefault="00A3380D" w:rsidP="00305AEA">
            <w:pPr>
              <w:spacing w:after="0" w:line="259" w:lineRule="auto"/>
              <w:jc w:val="left"/>
            </w:pPr>
            <w:r w:rsidRPr="00673155">
              <w:rPr>
                <w:sz w:val="14"/>
              </w:rPr>
              <w:t xml:space="preserve"> </w:t>
            </w:r>
          </w:p>
        </w:tc>
      </w:tr>
      <w:tr w:rsidR="00A3380D" w:rsidRPr="00673155" w14:paraId="385EDF6C"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2370D64A"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2. </w:t>
            </w:r>
          </w:p>
        </w:tc>
        <w:tc>
          <w:tcPr>
            <w:tcW w:w="848" w:type="dxa"/>
            <w:tcBorders>
              <w:top w:val="single" w:sz="3" w:space="0" w:color="000000"/>
              <w:left w:val="single" w:sz="3" w:space="0" w:color="000000"/>
              <w:bottom w:val="single" w:sz="3" w:space="0" w:color="000000"/>
              <w:right w:val="single" w:sz="3" w:space="0" w:color="000000"/>
            </w:tcBorders>
          </w:tcPr>
          <w:p w14:paraId="3AD99566"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48452C97"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20CC8216"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0A748AD"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0C9C0804"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58EC3BE5"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79C2B41A"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D844993"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17075742"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0FAB4410" w14:textId="77777777" w:rsidR="00A3380D" w:rsidRPr="00673155" w:rsidRDefault="00A3380D" w:rsidP="00305AEA">
            <w:pPr>
              <w:spacing w:after="0" w:line="259" w:lineRule="auto"/>
              <w:jc w:val="left"/>
            </w:pPr>
            <w:r w:rsidRPr="00673155">
              <w:rPr>
                <w:sz w:val="14"/>
              </w:rPr>
              <w:t xml:space="preserve"> </w:t>
            </w:r>
          </w:p>
        </w:tc>
      </w:tr>
      <w:tr w:rsidR="00A3380D" w:rsidRPr="00673155" w14:paraId="1FBB7D0A"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2AAE0242"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3. </w:t>
            </w:r>
          </w:p>
        </w:tc>
        <w:tc>
          <w:tcPr>
            <w:tcW w:w="848" w:type="dxa"/>
            <w:tcBorders>
              <w:top w:val="single" w:sz="3" w:space="0" w:color="000000"/>
              <w:left w:val="single" w:sz="3" w:space="0" w:color="000000"/>
              <w:bottom w:val="single" w:sz="3" w:space="0" w:color="000000"/>
              <w:right w:val="single" w:sz="3" w:space="0" w:color="000000"/>
            </w:tcBorders>
          </w:tcPr>
          <w:p w14:paraId="70997783"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4A8ADF1D"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4C9E458F"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EDF599C"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097DADA3"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57AF259"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48B019A5"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26D4BC90"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4A52B030"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613DED0A" w14:textId="77777777" w:rsidR="00A3380D" w:rsidRPr="00673155" w:rsidRDefault="00A3380D" w:rsidP="00305AEA">
            <w:pPr>
              <w:spacing w:after="0" w:line="259" w:lineRule="auto"/>
              <w:jc w:val="left"/>
            </w:pPr>
            <w:r w:rsidRPr="00673155">
              <w:rPr>
                <w:sz w:val="14"/>
              </w:rPr>
              <w:t xml:space="preserve"> </w:t>
            </w:r>
          </w:p>
        </w:tc>
      </w:tr>
      <w:tr w:rsidR="00A3380D" w:rsidRPr="00673155" w14:paraId="48D1DD3A"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76B8AB64"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4. </w:t>
            </w:r>
          </w:p>
        </w:tc>
        <w:tc>
          <w:tcPr>
            <w:tcW w:w="848" w:type="dxa"/>
            <w:tcBorders>
              <w:top w:val="single" w:sz="3" w:space="0" w:color="000000"/>
              <w:left w:val="single" w:sz="3" w:space="0" w:color="000000"/>
              <w:bottom w:val="single" w:sz="3" w:space="0" w:color="000000"/>
              <w:right w:val="single" w:sz="3" w:space="0" w:color="000000"/>
            </w:tcBorders>
          </w:tcPr>
          <w:p w14:paraId="25941577"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3D082CB4"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7DA7D140"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2A13789E"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4806FC52"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4F0AB519"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68D25BB8"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6915814D"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790E508B"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3534E214" w14:textId="77777777" w:rsidR="00A3380D" w:rsidRPr="00673155" w:rsidRDefault="00A3380D" w:rsidP="00305AEA">
            <w:pPr>
              <w:spacing w:after="0" w:line="259" w:lineRule="auto"/>
              <w:jc w:val="left"/>
            </w:pPr>
            <w:r w:rsidRPr="00673155">
              <w:rPr>
                <w:sz w:val="14"/>
              </w:rPr>
              <w:t xml:space="preserve"> </w:t>
            </w:r>
          </w:p>
        </w:tc>
      </w:tr>
      <w:tr w:rsidR="00A3380D" w:rsidRPr="00673155" w14:paraId="55A0B850"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3620CA3F"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5. </w:t>
            </w:r>
          </w:p>
        </w:tc>
        <w:tc>
          <w:tcPr>
            <w:tcW w:w="848" w:type="dxa"/>
            <w:tcBorders>
              <w:top w:val="single" w:sz="3" w:space="0" w:color="000000"/>
              <w:left w:val="single" w:sz="3" w:space="0" w:color="000000"/>
              <w:bottom w:val="single" w:sz="3" w:space="0" w:color="000000"/>
              <w:right w:val="single" w:sz="3" w:space="0" w:color="000000"/>
            </w:tcBorders>
          </w:tcPr>
          <w:p w14:paraId="22FB9400"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286997EC"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75F5FCFE"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78F78851"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4B3588EE"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5FD2F5E4"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3B300717"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C8CE056"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03871B10"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7125E3CA" w14:textId="77777777" w:rsidR="00A3380D" w:rsidRPr="00673155" w:rsidRDefault="00A3380D" w:rsidP="00305AEA">
            <w:pPr>
              <w:spacing w:after="0" w:line="259" w:lineRule="auto"/>
              <w:jc w:val="left"/>
            </w:pPr>
            <w:r w:rsidRPr="00673155">
              <w:rPr>
                <w:sz w:val="14"/>
              </w:rPr>
              <w:t xml:space="preserve"> </w:t>
            </w:r>
          </w:p>
        </w:tc>
      </w:tr>
      <w:tr w:rsidR="00A3380D" w:rsidRPr="00673155" w14:paraId="5D74F6CE"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11CBBFB0"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6. </w:t>
            </w:r>
          </w:p>
        </w:tc>
        <w:tc>
          <w:tcPr>
            <w:tcW w:w="848" w:type="dxa"/>
            <w:tcBorders>
              <w:top w:val="single" w:sz="3" w:space="0" w:color="000000"/>
              <w:left w:val="single" w:sz="3" w:space="0" w:color="000000"/>
              <w:bottom w:val="single" w:sz="3" w:space="0" w:color="000000"/>
              <w:right w:val="single" w:sz="3" w:space="0" w:color="000000"/>
            </w:tcBorders>
          </w:tcPr>
          <w:p w14:paraId="5085889F"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2DD712C1"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2EF74B88"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60197CF1"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4CDB0FE7"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0AFDEF68"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4AD61E21"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134EBE6B"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4EEBCDF6"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47492DF5" w14:textId="77777777" w:rsidR="00A3380D" w:rsidRPr="00673155" w:rsidRDefault="00A3380D" w:rsidP="00305AEA">
            <w:pPr>
              <w:spacing w:after="0" w:line="259" w:lineRule="auto"/>
              <w:jc w:val="left"/>
            </w:pPr>
            <w:r w:rsidRPr="00673155">
              <w:rPr>
                <w:sz w:val="14"/>
              </w:rPr>
              <w:t xml:space="preserve"> </w:t>
            </w:r>
          </w:p>
        </w:tc>
      </w:tr>
      <w:tr w:rsidR="00A3380D" w:rsidRPr="00673155" w14:paraId="2BBE08A6"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6B2D1EC4"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7. </w:t>
            </w:r>
          </w:p>
        </w:tc>
        <w:tc>
          <w:tcPr>
            <w:tcW w:w="848" w:type="dxa"/>
            <w:tcBorders>
              <w:top w:val="single" w:sz="3" w:space="0" w:color="000000"/>
              <w:left w:val="single" w:sz="3" w:space="0" w:color="000000"/>
              <w:bottom w:val="single" w:sz="3" w:space="0" w:color="000000"/>
              <w:right w:val="single" w:sz="3" w:space="0" w:color="000000"/>
            </w:tcBorders>
          </w:tcPr>
          <w:p w14:paraId="3D022E8E"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17C0C00D"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58946A9E"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50CB1C91"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1B13D978"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638A8E8F"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558BE61B"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730771B2"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7FA1BC56"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7AC3270D" w14:textId="77777777" w:rsidR="00A3380D" w:rsidRPr="00673155" w:rsidRDefault="00A3380D" w:rsidP="00305AEA">
            <w:pPr>
              <w:spacing w:after="0" w:line="259" w:lineRule="auto"/>
              <w:jc w:val="left"/>
            </w:pPr>
            <w:r w:rsidRPr="00673155">
              <w:rPr>
                <w:sz w:val="14"/>
              </w:rPr>
              <w:t xml:space="preserve"> </w:t>
            </w:r>
          </w:p>
        </w:tc>
      </w:tr>
      <w:tr w:rsidR="00A3380D" w:rsidRPr="00673155" w14:paraId="27A91841"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345E8393"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8. </w:t>
            </w:r>
          </w:p>
        </w:tc>
        <w:tc>
          <w:tcPr>
            <w:tcW w:w="848" w:type="dxa"/>
            <w:tcBorders>
              <w:top w:val="single" w:sz="3" w:space="0" w:color="000000"/>
              <w:left w:val="single" w:sz="3" w:space="0" w:color="000000"/>
              <w:bottom w:val="single" w:sz="3" w:space="0" w:color="000000"/>
              <w:right w:val="single" w:sz="3" w:space="0" w:color="000000"/>
            </w:tcBorders>
          </w:tcPr>
          <w:p w14:paraId="28EA6BE1"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44396989"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69927B98"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339C535B"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0F369B6F"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CF5AED7"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38414CD1"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C2CB82E"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1AA296C7"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6A7F1081" w14:textId="77777777" w:rsidR="00A3380D" w:rsidRPr="00673155" w:rsidRDefault="00A3380D" w:rsidP="00305AEA">
            <w:pPr>
              <w:spacing w:after="0" w:line="259" w:lineRule="auto"/>
              <w:jc w:val="left"/>
            </w:pPr>
            <w:r w:rsidRPr="00673155">
              <w:rPr>
                <w:sz w:val="14"/>
              </w:rPr>
              <w:t xml:space="preserve"> </w:t>
            </w:r>
          </w:p>
        </w:tc>
      </w:tr>
      <w:tr w:rsidR="00A3380D" w:rsidRPr="00673155" w14:paraId="353A58EB" w14:textId="77777777" w:rsidTr="00555C73">
        <w:trPr>
          <w:trHeight w:val="212"/>
        </w:trPr>
        <w:tc>
          <w:tcPr>
            <w:tcW w:w="825" w:type="dxa"/>
            <w:tcBorders>
              <w:top w:val="single" w:sz="3" w:space="0" w:color="000000"/>
              <w:left w:val="single" w:sz="3" w:space="0" w:color="000000"/>
              <w:bottom w:val="single" w:sz="3" w:space="0" w:color="000000"/>
              <w:right w:val="single" w:sz="3" w:space="0" w:color="000000"/>
            </w:tcBorders>
          </w:tcPr>
          <w:p w14:paraId="1D1444F7"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9. </w:t>
            </w:r>
          </w:p>
        </w:tc>
        <w:tc>
          <w:tcPr>
            <w:tcW w:w="848" w:type="dxa"/>
            <w:tcBorders>
              <w:top w:val="single" w:sz="3" w:space="0" w:color="000000"/>
              <w:left w:val="single" w:sz="3" w:space="0" w:color="000000"/>
              <w:bottom w:val="single" w:sz="3" w:space="0" w:color="000000"/>
              <w:right w:val="single" w:sz="3" w:space="0" w:color="000000"/>
            </w:tcBorders>
          </w:tcPr>
          <w:p w14:paraId="2DA678EB"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6679AA42"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64858C7A"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726B10BD"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106E1C7F"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6B47F519"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4292AC6E"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0FEDC49E"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2F9C8DE8"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23FCD314" w14:textId="77777777" w:rsidR="00A3380D" w:rsidRPr="00673155" w:rsidRDefault="00A3380D" w:rsidP="00305AEA">
            <w:pPr>
              <w:spacing w:after="0" w:line="259" w:lineRule="auto"/>
              <w:jc w:val="left"/>
            </w:pPr>
            <w:r w:rsidRPr="00673155">
              <w:rPr>
                <w:sz w:val="14"/>
              </w:rPr>
              <w:t xml:space="preserve"> </w:t>
            </w:r>
          </w:p>
        </w:tc>
      </w:tr>
      <w:tr w:rsidR="00A3380D" w:rsidRPr="00673155" w14:paraId="66247BE4" w14:textId="77777777" w:rsidTr="00555C73">
        <w:trPr>
          <w:trHeight w:val="216"/>
        </w:trPr>
        <w:tc>
          <w:tcPr>
            <w:tcW w:w="825" w:type="dxa"/>
            <w:tcBorders>
              <w:top w:val="single" w:sz="3" w:space="0" w:color="000000"/>
              <w:left w:val="single" w:sz="3" w:space="0" w:color="000000"/>
              <w:bottom w:val="single" w:sz="3" w:space="0" w:color="000000"/>
              <w:right w:val="single" w:sz="3" w:space="0" w:color="000000"/>
            </w:tcBorders>
          </w:tcPr>
          <w:p w14:paraId="1A72011F" w14:textId="77777777" w:rsidR="00A3380D" w:rsidRPr="00673155" w:rsidRDefault="00A3380D" w:rsidP="00305AEA">
            <w:pPr>
              <w:spacing w:after="0" w:line="259" w:lineRule="auto"/>
              <w:ind w:left="100"/>
              <w:jc w:val="left"/>
            </w:pPr>
            <w:r w:rsidRPr="00673155">
              <w:rPr>
                <w:rFonts w:ascii="Tahoma" w:eastAsia="Tahoma" w:hAnsi="Tahoma" w:cs="Tahoma"/>
                <w:sz w:val="17"/>
              </w:rPr>
              <w:t xml:space="preserve">10. </w:t>
            </w:r>
          </w:p>
        </w:tc>
        <w:tc>
          <w:tcPr>
            <w:tcW w:w="848" w:type="dxa"/>
            <w:tcBorders>
              <w:top w:val="single" w:sz="3" w:space="0" w:color="000000"/>
              <w:left w:val="single" w:sz="3" w:space="0" w:color="000000"/>
              <w:bottom w:val="single" w:sz="3" w:space="0" w:color="000000"/>
              <w:right w:val="single" w:sz="3" w:space="0" w:color="000000"/>
            </w:tcBorders>
          </w:tcPr>
          <w:p w14:paraId="22A1BC42" w14:textId="77777777" w:rsidR="00A3380D" w:rsidRPr="00673155" w:rsidRDefault="00A3380D" w:rsidP="00305AEA">
            <w:pPr>
              <w:spacing w:after="0" w:line="259" w:lineRule="auto"/>
              <w:jc w:val="left"/>
            </w:pPr>
            <w:r w:rsidRPr="00673155">
              <w:rPr>
                <w:sz w:val="14"/>
              </w:rPr>
              <w:t xml:space="preserve"> </w:t>
            </w:r>
          </w:p>
        </w:tc>
        <w:tc>
          <w:tcPr>
            <w:tcW w:w="760" w:type="dxa"/>
            <w:tcBorders>
              <w:top w:val="single" w:sz="3" w:space="0" w:color="000000"/>
              <w:left w:val="single" w:sz="3" w:space="0" w:color="000000"/>
              <w:bottom w:val="single" w:sz="3" w:space="0" w:color="000000"/>
              <w:right w:val="single" w:sz="3" w:space="0" w:color="000000"/>
            </w:tcBorders>
          </w:tcPr>
          <w:p w14:paraId="31BFFA15" w14:textId="77777777" w:rsidR="00A3380D" w:rsidRPr="00673155" w:rsidRDefault="00A3380D" w:rsidP="00305AEA">
            <w:pPr>
              <w:spacing w:after="0" w:line="259" w:lineRule="auto"/>
              <w:jc w:val="left"/>
            </w:pPr>
            <w:r w:rsidRPr="00673155">
              <w:rPr>
                <w:sz w:val="14"/>
              </w:rPr>
              <w:t xml:space="preserve"> </w:t>
            </w:r>
          </w:p>
        </w:tc>
        <w:tc>
          <w:tcPr>
            <w:tcW w:w="933" w:type="dxa"/>
            <w:tcBorders>
              <w:top w:val="single" w:sz="3" w:space="0" w:color="000000"/>
              <w:left w:val="single" w:sz="3" w:space="0" w:color="000000"/>
              <w:bottom w:val="single" w:sz="3" w:space="0" w:color="000000"/>
              <w:right w:val="single" w:sz="3" w:space="0" w:color="000000"/>
            </w:tcBorders>
          </w:tcPr>
          <w:p w14:paraId="2CE9C3C2" w14:textId="77777777" w:rsidR="00A3380D" w:rsidRPr="00673155" w:rsidRDefault="00A3380D" w:rsidP="00305AEA">
            <w:pPr>
              <w:spacing w:after="0" w:line="259" w:lineRule="auto"/>
              <w:jc w:val="left"/>
            </w:pPr>
            <w:r w:rsidRPr="00673155">
              <w:rPr>
                <w:sz w:val="14"/>
              </w:rPr>
              <w:t xml:space="preserve"> </w:t>
            </w:r>
          </w:p>
        </w:tc>
        <w:tc>
          <w:tcPr>
            <w:tcW w:w="676" w:type="dxa"/>
            <w:tcBorders>
              <w:top w:val="single" w:sz="3" w:space="0" w:color="000000"/>
              <w:left w:val="single" w:sz="3" w:space="0" w:color="000000"/>
              <w:bottom w:val="single" w:sz="3" w:space="0" w:color="000000"/>
              <w:right w:val="single" w:sz="3" w:space="0" w:color="000000"/>
            </w:tcBorders>
          </w:tcPr>
          <w:p w14:paraId="1F07B1EF" w14:textId="77777777" w:rsidR="00A3380D" w:rsidRPr="00673155" w:rsidRDefault="00A3380D" w:rsidP="00305AEA">
            <w:pPr>
              <w:spacing w:after="0" w:line="259" w:lineRule="auto"/>
              <w:jc w:val="left"/>
            </w:pPr>
            <w:r w:rsidRPr="00673155">
              <w:rPr>
                <w:sz w:val="14"/>
              </w:rPr>
              <w:t xml:space="preserve"> </w:t>
            </w:r>
          </w:p>
        </w:tc>
        <w:tc>
          <w:tcPr>
            <w:tcW w:w="932" w:type="dxa"/>
            <w:tcBorders>
              <w:top w:val="single" w:sz="3" w:space="0" w:color="000000"/>
              <w:left w:val="single" w:sz="3" w:space="0" w:color="000000"/>
              <w:bottom w:val="single" w:sz="3" w:space="0" w:color="000000"/>
              <w:right w:val="single" w:sz="3" w:space="0" w:color="000000"/>
            </w:tcBorders>
          </w:tcPr>
          <w:p w14:paraId="0541EA1B"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4CBEBDD6" w14:textId="77777777" w:rsidR="00A3380D" w:rsidRPr="00673155" w:rsidRDefault="00A3380D" w:rsidP="00305AEA">
            <w:pPr>
              <w:spacing w:after="0" w:line="259" w:lineRule="auto"/>
              <w:jc w:val="left"/>
            </w:pPr>
            <w:r w:rsidRPr="00673155">
              <w:rPr>
                <w:sz w:val="14"/>
              </w:rPr>
              <w:t xml:space="preserve"> </w:t>
            </w:r>
          </w:p>
        </w:tc>
        <w:tc>
          <w:tcPr>
            <w:tcW w:w="845" w:type="dxa"/>
            <w:tcBorders>
              <w:top w:val="single" w:sz="3" w:space="0" w:color="000000"/>
              <w:left w:val="single" w:sz="3" w:space="0" w:color="000000"/>
              <w:bottom w:val="single" w:sz="3" w:space="0" w:color="000000"/>
              <w:right w:val="single" w:sz="3" w:space="0" w:color="000000"/>
            </w:tcBorders>
          </w:tcPr>
          <w:p w14:paraId="4C85A524" w14:textId="77777777" w:rsidR="00A3380D" w:rsidRPr="00673155" w:rsidRDefault="00A3380D" w:rsidP="00305AEA">
            <w:pPr>
              <w:spacing w:after="0" w:line="259" w:lineRule="auto"/>
              <w:jc w:val="left"/>
            </w:pPr>
            <w:r w:rsidRPr="00673155">
              <w:rPr>
                <w:sz w:val="14"/>
              </w:rPr>
              <w:t xml:space="preserve"> </w:t>
            </w:r>
          </w:p>
        </w:tc>
        <w:tc>
          <w:tcPr>
            <w:tcW w:w="1016" w:type="dxa"/>
            <w:tcBorders>
              <w:top w:val="single" w:sz="3" w:space="0" w:color="000000"/>
              <w:left w:val="single" w:sz="3" w:space="0" w:color="000000"/>
              <w:bottom w:val="single" w:sz="3" w:space="0" w:color="000000"/>
              <w:right w:val="single" w:sz="3" w:space="0" w:color="000000"/>
            </w:tcBorders>
          </w:tcPr>
          <w:p w14:paraId="3E1D2D38" w14:textId="77777777" w:rsidR="00A3380D" w:rsidRPr="00673155" w:rsidRDefault="00A3380D" w:rsidP="00305AEA">
            <w:pPr>
              <w:spacing w:after="0" w:line="259" w:lineRule="auto"/>
              <w:jc w:val="left"/>
            </w:pPr>
            <w:r w:rsidRPr="00673155">
              <w:rPr>
                <w:sz w:val="14"/>
              </w:rPr>
              <w:t xml:space="preserve"> </w:t>
            </w:r>
          </w:p>
        </w:tc>
        <w:tc>
          <w:tcPr>
            <w:tcW w:w="1272" w:type="dxa"/>
            <w:tcBorders>
              <w:top w:val="single" w:sz="3" w:space="0" w:color="000000"/>
              <w:left w:val="single" w:sz="3" w:space="0" w:color="000000"/>
              <w:bottom w:val="single" w:sz="3" w:space="0" w:color="000000"/>
              <w:right w:val="single" w:sz="3" w:space="0" w:color="000000"/>
            </w:tcBorders>
          </w:tcPr>
          <w:p w14:paraId="005CA0B4" w14:textId="77777777" w:rsidR="00A3380D" w:rsidRPr="00673155" w:rsidRDefault="00A3380D" w:rsidP="00305AEA">
            <w:pPr>
              <w:spacing w:after="0" w:line="259" w:lineRule="auto"/>
              <w:jc w:val="left"/>
            </w:pPr>
            <w:r w:rsidRPr="00673155">
              <w:rPr>
                <w:sz w:val="14"/>
              </w:rPr>
              <w:t xml:space="preserve"> </w:t>
            </w:r>
          </w:p>
        </w:tc>
        <w:tc>
          <w:tcPr>
            <w:tcW w:w="1100" w:type="dxa"/>
            <w:tcBorders>
              <w:top w:val="single" w:sz="3" w:space="0" w:color="000000"/>
              <w:left w:val="single" w:sz="3" w:space="0" w:color="000000"/>
              <w:bottom w:val="single" w:sz="3" w:space="0" w:color="000000"/>
              <w:right w:val="single" w:sz="3" w:space="0" w:color="000000"/>
            </w:tcBorders>
          </w:tcPr>
          <w:p w14:paraId="7C8DC751" w14:textId="77777777" w:rsidR="00A3380D" w:rsidRPr="00673155" w:rsidRDefault="00A3380D" w:rsidP="00305AEA">
            <w:pPr>
              <w:spacing w:after="0" w:line="259" w:lineRule="auto"/>
              <w:jc w:val="left"/>
            </w:pPr>
            <w:r w:rsidRPr="00673155">
              <w:rPr>
                <w:sz w:val="14"/>
              </w:rPr>
              <w:t xml:space="preserve"> </w:t>
            </w:r>
          </w:p>
        </w:tc>
      </w:tr>
    </w:tbl>
    <w:p w14:paraId="20B1BFA8" w14:textId="77777777" w:rsidR="00A3380D" w:rsidRPr="00673155" w:rsidRDefault="00A3380D" w:rsidP="00A3380D">
      <w:pPr>
        <w:spacing w:after="0" w:line="259" w:lineRule="auto"/>
        <w:ind w:left="12"/>
        <w:jc w:val="left"/>
      </w:pPr>
      <w:r w:rsidRPr="00673155">
        <w:rPr>
          <w:rFonts w:ascii="Tahoma" w:eastAsia="Tahoma" w:hAnsi="Tahoma" w:cs="Tahoma"/>
          <w:sz w:val="25"/>
        </w:rPr>
        <w:t xml:space="preserve"> </w:t>
      </w:r>
    </w:p>
    <w:p w14:paraId="5E126419" w14:textId="77777777" w:rsidR="00A3380D" w:rsidRPr="00673155" w:rsidRDefault="00A3380D" w:rsidP="00A3380D">
      <w:pPr>
        <w:spacing w:after="134" w:line="259" w:lineRule="auto"/>
        <w:ind w:left="879" w:hanging="10"/>
        <w:jc w:val="left"/>
      </w:pPr>
      <w:r w:rsidRPr="00673155">
        <w:rPr>
          <w:rFonts w:ascii="Tahoma" w:eastAsia="Tahoma" w:hAnsi="Tahoma" w:cs="Tahoma"/>
          <w:b/>
          <w:sz w:val="13"/>
        </w:rPr>
        <w:t xml:space="preserve">Form No.: DPWH-CONSL-07(TPF2B)-2016 </w:t>
      </w:r>
    </w:p>
    <w:p w14:paraId="02970BA5" w14:textId="77777777" w:rsidR="00A3380D" w:rsidRPr="00673155" w:rsidRDefault="00A3380D" w:rsidP="00A3380D">
      <w:pPr>
        <w:spacing w:after="0" w:line="259" w:lineRule="auto"/>
        <w:ind w:left="729" w:hanging="10"/>
        <w:jc w:val="left"/>
      </w:pPr>
      <w:r w:rsidRPr="00673155">
        <w:rPr>
          <w:rFonts w:ascii="Tahoma" w:eastAsia="Tahoma" w:hAnsi="Tahoma" w:cs="Tahoma"/>
          <w:b/>
          <w:sz w:val="20"/>
        </w:rPr>
        <w:t xml:space="preserve">Attachments (On-Going Projects): </w:t>
      </w:r>
    </w:p>
    <w:p w14:paraId="77A67661" w14:textId="77777777" w:rsidR="00A3380D" w:rsidRPr="00673155" w:rsidRDefault="00A3380D" w:rsidP="00A3380D">
      <w:pPr>
        <w:spacing w:after="2" w:line="259" w:lineRule="auto"/>
        <w:jc w:val="left"/>
      </w:pPr>
      <w:r w:rsidRPr="00673155">
        <w:rPr>
          <w:rFonts w:ascii="Tahoma" w:eastAsia="Tahoma" w:hAnsi="Tahoma" w:cs="Tahoma"/>
          <w:b/>
          <w:sz w:val="18"/>
        </w:rPr>
        <w:t xml:space="preserve"> </w:t>
      </w:r>
    </w:p>
    <w:p w14:paraId="48186558" w14:textId="77777777" w:rsidR="00A3380D" w:rsidRPr="00673155" w:rsidRDefault="00A3380D">
      <w:pPr>
        <w:numPr>
          <w:ilvl w:val="0"/>
          <w:numId w:val="74"/>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Notice of Award </w:t>
      </w:r>
    </w:p>
    <w:p w14:paraId="6AF4C658" w14:textId="77777777" w:rsidR="00A3380D" w:rsidRPr="00673155" w:rsidRDefault="00A3380D">
      <w:pPr>
        <w:numPr>
          <w:ilvl w:val="0"/>
          <w:numId w:val="74"/>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Notice to Proceed </w:t>
      </w:r>
    </w:p>
    <w:p w14:paraId="4B6A14F4" w14:textId="77777777" w:rsidR="00A3380D" w:rsidRPr="00673155" w:rsidRDefault="00A3380D">
      <w:pPr>
        <w:numPr>
          <w:ilvl w:val="0"/>
          <w:numId w:val="74"/>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Joint Venture or Association Agreement (if any) </w:t>
      </w:r>
    </w:p>
    <w:p w14:paraId="3FB2BF90" w14:textId="77777777" w:rsidR="00A3380D" w:rsidRPr="00673155" w:rsidRDefault="00A3380D" w:rsidP="00A3380D">
      <w:pPr>
        <w:spacing w:after="0" w:line="259" w:lineRule="auto"/>
        <w:ind w:left="12"/>
        <w:jc w:val="left"/>
      </w:pPr>
      <w:r w:rsidRPr="00673155">
        <w:rPr>
          <w:rFonts w:ascii="Tahoma" w:eastAsia="Tahoma" w:hAnsi="Tahoma" w:cs="Tahoma"/>
          <w:sz w:val="17"/>
        </w:rPr>
        <w:t xml:space="preserve"> </w:t>
      </w:r>
    </w:p>
    <w:p w14:paraId="476BD8DE" w14:textId="77777777" w:rsidR="00A3380D" w:rsidRPr="00673155" w:rsidRDefault="00A3380D" w:rsidP="00A3380D">
      <w:pPr>
        <w:spacing w:after="0" w:line="259" w:lineRule="auto"/>
        <w:ind w:left="729" w:hanging="10"/>
        <w:jc w:val="left"/>
      </w:pPr>
      <w:r w:rsidRPr="00673155">
        <w:rPr>
          <w:rFonts w:ascii="Tahoma" w:eastAsia="Tahoma" w:hAnsi="Tahoma" w:cs="Tahoma"/>
          <w:b/>
          <w:sz w:val="20"/>
        </w:rPr>
        <w:t xml:space="preserve">Project Category: </w:t>
      </w:r>
    </w:p>
    <w:p w14:paraId="0F6BA986" w14:textId="77777777" w:rsidR="00A3380D" w:rsidRPr="00673155" w:rsidRDefault="00A3380D" w:rsidP="00A3380D">
      <w:pPr>
        <w:spacing w:after="1" w:line="259" w:lineRule="auto"/>
        <w:jc w:val="left"/>
      </w:pPr>
      <w:r w:rsidRPr="00673155">
        <w:rPr>
          <w:rFonts w:ascii="Tahoma" w:eastAsia="Tahoma" w:hAnsi="Tahoma" w:cs="Tahoma"/>
          <w:b/>
          <w:sz w:val="18"/>
        </w:rPr>
        <w:t xml:space="preserve"> </w:t>
      </w:r>
    </w:p>
    <w:p w14:paraId="30532A3C"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Roads </w:t>
      </w:r>
    </w:p>
    <w:p w14:paraId="01880E40"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Bridges/Viaducts </w:t>
      </w:r>
    </w:p>
    <w:p w14:paraId="5B97678B"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Flood Control </w:t>
      </w:r>
    </w:p>
    <w:p w14:paraId="5A6C2579"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Water Supply </w:t>
      </w:r>
    </w:p>
    <w:p w14:paraId="01E6806E"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Buildings </w:t>
      </w:r>
    </w:p>
    <w:p w14:paraId="02D9BDE7"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Ports </w:t>
      </w:r>
    </w:p>
    <w:p w14:paraId="7656F466"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Airports </w:t>
      </w:r>
    </w:p>
    <w:p w14:paraId="00EAE7B6"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Interchanges </w:t>
      </w:r>
    </w:p>
    <w:p w14:paraId="4EC7EA49"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Shore Protection </w:t>
      </w:r>
    </w:p>
    <w:p w14:paraId="6673E310" w14:textId="77777777" w:rsidR="00A3380D" w:rsidRPr="00673155" w:rsidRDefault="00A3380D">
      <w:pPr>
        <w:numPr>
          <w:ilvl w:val="0"/>
          <w:numId w:val="75"/>
        </w:numPr>
        <w:overflowPunct/>
        <w:autoSpaceDE/>
        <w:autoSpaceDN/>
        <w:adjustRightInd/>
        <w:spacing w:after="5" w:line="259" w:lineRule="auto"/>
        <w:ind w:firstLine="1076"/>
        <w:jc w:val="left"/>
        <w:textAlignment w:val="auto"/>
      </w:pPr>
      <w:r w:rsidRPr="00673155">
        <w:rPr>
          <w:rFonts w:ascii="Tahoma" w:eastAsia="Tahoma" w:hAnsi="Tahoma" w:cs="Tahoma"/>
          <w:sz w:val="18"/>
        </w:rPr>
        <w:t xml:space="preserve">Others – Please indicate </w:t>
      </w:r>
      <w:r w:rsidRPr="00673155">
        <w:rPr>
          <w:rFonts w:ascii="Tahoma" w:eastAsia="Tahoma" w:hAnsi="Tahoma" w:cs="Tahoma"/>
          <w:sz w:val="31"/>
        </w:rPr>
        <w:t xml:space="preserve"> </w:t>
      </w:r>
    </w:p>
    <w:p w14:paraId="06DABB60" w14:textId="77777777" w:rsidR="00A3380D" w:rsidRPr="00673155" w:rsidRDefault="00A3380D" w:rsidP="00A3380D">
      <w:pPr>
        <w:spacing w:after="0" w:line="259" w:lineRule="auto"/>
        <w:ind w:left="729" w:hanging="10"/>
        <w:jc w:val="left"/>
      </w:pPr>
      <w:r w:rsidRPr="00673155">
        <w:rPr>
          <w:rFonts w:ascii="Tahoma" w:eastAsia="Tahoma" w:hAnsi="Tahoma" w:cs="Tahoma"/>
          <w:b/>
          <w:sz w:val="20"/>
        </w:rPr>
        <w:t xml:space="preserve">Type of Consulting Services: </w:t>
      </w:r>
    </w:p>
    <w:p w14:paraId="10530E32" w14:textId="77777777" w:rsidR="00A3380D" w:rsidRPr="00673155" w:rsidRDefault="00A3380D" w:rsidP="00A3380D">
      <w:pPr>
        <w:spacing w:after="3" w:line="259" w:lineRule="auto"/>
        <w:jc w:val="left"/>
      </w:pPr>
      <w:r w:rsidRPr="00673155">
        <w:rPr>
          <w:rFonts w:ascii="Tahoma" w:eastAsia="Tahoma" w:hAnsi="Tahoma" w:cs="Tahoma"/>
          <w:b/>
          <w:sz w:val="18"/>
        </w:rPr>
        <w:t xml:space="preserve"> </w:t>
      </w:r>
    </w:p>
    <w:p w14:paraId="5D54501B" w14:textId="77777777" w:rsidR="00A3380D" w:rsidRPr="00673155" w:rsidRDefault="00A3380D">
      <w:pPr>
        <w:numPr>
          <w:ilvl w:val="0"/>
          <w:numId w:val="76"/>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Advisory and Review Services </w:t>
      </w:r>
    </w:p>
    <w:p w14:paraId="069201A4" w14:textId="77777777" w:rsidR="00A3380D" w:rsidRPr="00673155" w:rsidRDefault="00A3380D">
      <w:pPr>
        <w:numPr>
          <w:ilvl w:val="0"/>
          <w:numId w:val="76"/>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Pre-Investment of Feasibility Studies </w:t>
      </w:r>
    </w:p>
    <w:p w14:paraId="2A559E49" w14:textId="77777777" w:rsidR="00A3380D" w:rsidRPr="00673155" w:rsidRDefault="00A3380D">
      <w:pPr>
        <w:numPr>
          <w:ilvl w:val="0"/>
          <w:numId w:val="76"/>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Design </w:t>
      </w:r>
    </w:p>
    <w:p w14:paraId="31A628B8" w14:textId="77777777" w:rsidR="00A3380D" w:rsidRPr="00673155" w:rsidRDefault="00A3380D">
      <w:pPr>
        <w:numPr>
          <w:ilvl w:val="0"/>
          <w:numId w:val="76"/>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Construction Supervision </w:t>
      </w:r>
    </w:p>
    <w:p w14:paraId="4E74D849" w14:textId="77777777" w:rsidR="00A3380D" w:rsidRPr="00673155" w:rsidRDefault="00A3380D">
      <w:pPr>
        <w:numPr>
          <w:ilvl w:val="0"/>
          <w:numId w:val="76"/>
        </w:numPr>
        <w:overflowPunct/>
        <w:autoSpaceDE/>
        <w:autoSpaceDN/>
        <w:adjustRightInd/>
        <w:spacing w:after="5" w:line="259" w:lineRule="auto"/>
        <w:ind w:left="1438" w:hanging="365"/>
        <w:jc w:val="left"/>
        <w:textAlignment w:val="auto"/>
      </w:pPr>
      <w:r w:rsidRPr="00673155">
        <w:rPr>
          <w:rFonts w:ascii="Tahoma" w:eastAsia="Tahoma" w:hAnsi="Tahoma" w:cs="Tahoma"/>
          <w:sz w:val="18"/>
        </w:rPr>
        <w:t xml:space="preserve">Management and Related Services </w:t>
      </w:r>
    </w:p>
    <w:p w14:paraId="739A4042" w14:textId="77777777" w:rsidR="00A3380D" w:rsidRPr="00673155" w:rsidRDefault="00A3380D" w:rsidP="00A3380D">
      <w:pPr>
        <w:spacing w:after="0" w:line="259" w:lineRule="auto"/>
        <w:ind w:left="12"/>
        <w:jc w:val="left"/>
      </w:pPr>
      <w:r w:rsidRPr="00673155">
        <w:rPr>
          <w:rFonts w:ascii="Tahoma" w:eastAsia="Tahoma" w:hAnsi="Tahoma" w:cs="Tahoma"/>
          <w:sz w:val="17"/>
        </w:rPr>
        <w:t xml:space="preserve"> </w:t>
      </w:r>
    </w:p>
    <w:p w14:paraId="7FA018B6" w14:textId="77777777" w:rsidR="00A3380D" w:rsidRPr="00673155" w:rsidRDefault="00A3380D" w:rsidP="00A3380D">
      <w:pPr>
        <w:spacing w:after="0" w:line="259" w:lineRule="auto"/>
        <w:ind w:left="729" w:hanging="10"/>
        <w:jc w:val="left"/>
      </w:pPr>
      <w:r w:rsidRPr="00673155">
        <w:rPr>
          <w:rFonts w:ascii="Tahoma" w:eastAsia="Tahoma" w:hAnsi="Tahoma" w:cs="Tahoma"/>
          <w:b/>
          <w:sz w:val="20"/>
        </w:rPr>
        <w:t xml:space="preserve">Consultants Role </w:t>
      </w:r>
    </w:p>
    <w:p w14:paraId="3BE0FE52" w14:textId="77777777" w:rsidR="00A3380D" w:rsidRPr="00673155" w:rsidRDefault="00A3380D" w:rsidP="00A3380D">
      <w:pPr>
        <w:spacing w:after="0" w:line="259" w:lineRule="auto"/>
        <w:jc w:val="left"/>
      </w:pPr>
      <w:r w:rsidRPr="00673155">
        <w:rPr>
          <w:rFonts w:ascii="Tahoma" w:eastAsia="Tahoma" w:hAnsi="Tahoma" w:cs="Tahoma"/>
          <w:b/>
          <w:sz w:val="18"/>
        </w:rPr>
        <w:t xml:space="preserve"> </w:t>
      </w:r>
    </w:p>
    <w:p w14:paraId="41896189" w14:textId="77777777" w:rsidR="00A3380D" w:rsidRPr="00673155" w:rsidRDefault="00A3380D">
      <w:pPr>
        <w:numPr>
          <w:ilvl w:val="0"/>
          <w:numId w:val="77"/>
        </w:numPr>
        <w:overflowPunct/>
        <w:autoSpaceDE/>
        <w:autoSpaceDN/>
        <w:adjustRightInd/>
        <w:spacing w:after="81" w:line="259" w:lineRule="auto"/>
        <w:ind w:left="1438" w:hanging="365"/>
        <w:jc w:val="left"/>
        <w:textAlignment w:val="auto"/>
      </w:pPr>
      <w:r w:rsidRPr="00673155">
        <w:rPr>
          <w:rFonts w:ascii="Tahoma" w:eastAsia="Tahoma" w:hAnsi="Tahoma" w:cs="Tahoma"/>
          <w:sz w:val="18"/>
        </w:rPr>
        <w:t xml:space="preserve">Lead </w:t>
      </w:r>
    </w:p>
    <w:p w14:paraId="4E6FA520" w14:textId="77777777" w:rsidR="00A3380D" w:rsidRPr="00673155" w:rsidRDefault="00A3380D">
      <w:pPr>
        <w:numPr>
          <w:ilvl w:val="0"/>
          <w:numId w:val="77"/>
        </w:numPr>
        <w:overflowPunct/>
        <w:autoSpaceDE/>
        <w:autoSpaceDN/>
        <w:adjustRightInd/>
        <w:spacing w:after="5" w:line="259" w:lineRule="auto"/>
        <w:ind w:left="1438" w:hanging="365"/>
        <w:jc w:val="left"/>
        <w:textAlignment w:val="auto"/>
        <w:rPr>
          <w:rFonts w:ascii="Tahoma" w:eastAsia="Tahoma" w:hAnsi="Tahoma" w:cs="Tahoma"/>
        </w:rPr>
      </w:pPr>
      <w:r w:rsidRPr="00673155">
        <w:rPr>
          <w:rFonts w:ascii="Tahoma" w:eastAsia="Tahoma" w:hAnsi="Tahoma" w:cs="Tahoma"/>
          <w:sz w:val="18"/>
        </w:rPr>
        <w:t>Associate (JV or Subconsultant)</w:t>
      </w:r>
      <w:r w:rsidRPr="00673155">
        <w:rPr>
          <w:rFonts w:ascii="Tahoma" w:eastAsia="Tahoma" w:hAnsi="Tahoma" w:cs="Tahoma"/>
        </w:rPr>
        <w:t xml:space="preserve"> </w:t>
      </w:r>
    </w:p>
    <w:p w14:paraId="2C1EAD18" w14:textId="77777777" w:rsidR="00A3380D" w:rsidRPr="00673155" w:rsidRDefault="00A3380D" w:rsidP="00A3380D">
      <w:pPr>
        <w:spacing w:line="259" w:lineRule="auto"/>
        <w:ind w:left="720"/>
        <w:jc w:val="left"/>
      </w:pPr>
      <w:r w:rsidRPr="00673155">
        <w:rPr>
          <w:rFonts w:ascii="Tahoma" w:eastAsia="Tahoma" w:hAnsi="Tahoma" w:cs="Tahoma"/>
        </w:rPr>
        <w:br w:type="column"/>
      </w:r>
      <w:r w:rsidRPr="00673155">
        <w:lastRenderedPageBreak/>
        <w:t xml:space="preserve">Form Title: Statement on Principals and Key Staff for Consulting Services Involving Regulated Professions </w:t>
      </w:r>
    </w:p>
    <w:p w14:paraId="2FE33DD9" w14:textId="77777777" w:rsidR="00A3380D" w:rsidRPr="00673155" w:rsidRDefault="00A3380D" w:rsidP="00A3380D">
      <w:pPr>
        <w:spacing w:after="0" w:line="259" w:lineRule="auto"/>
        <w:ind w:left="700"/>
        <w:jc w:val="left"/>
      </w:pPr>
      <w:r w:rsidRPr="00673155">
        <w:rPr>
          <w:rFonts w:ascii="Calibri" w:eastAsia="Calibri" w:hAnsi="Calibri" w:cs="Calibri"/>
          <w:noProof/>
          <w:lang w:val="en-PH" w:eastAsia="en-PH"/>
        </w:rPr>
        <mc:AlternateContent>
          <mc:Choice Requires="wpg">
            <w:drawing>
              <wp:anchor distT="0" distB="0" distL="114300" distR="114300" simplePos="0" relativeHeight="251661312" behindDoc="1" locked="0" layoutInCell="1" allowOverlap="1" wp14:anchorId="4CD5F5F1" wp14:editId="4748F28C">
                <wp:simplePos x="0" y="0"/>
                <wp:positionH relativeFrom="column">
                  <wp:posOffset>446405</wp:posOffset>
                </wp:positionH>
                <wp:positionV relativeFrom="paragraph">
                  <wp:posOffset>21590</wp:posOffset>
                </wp:positionV>
                <wp:extent cx="5626100" cy="19050"/>
                <wp:effectExtent l="0" t="0" r="0" b="0"/>
                <wp:wrapTight wrapText="bothSides">
                  <wp:wrapPolygon edited="0">
                    <wp:start x="0" y="0"/>
                    <wp:lineTo x="0" y="0"/>
                    <wp:lineTo x="21502" y="0"/>
                    <wp:lineTo x="21502" y="0"/>
                    <wp:lineTo x="0" y="0"/>
                  </wp:wrapPolygon>
                </wp:wrapTight>
                <wp:docPr id="342452" name="Group 342452"/>
                <wp:cNvGraphicFramePr/>
                <a:graphic xmlns:a="http://schemas.openxmlformats.org/drawingml/2006/main">
                  <a:graphicData uri="http://schemas.microsoft.com/office/word/2010/wordprocessingGroup">
                    <wpg:wgp>
                      <wpg:cNvGrpSpPr/>
                      <wpg:grpSpPr>
                        <a:xfrm>
                          <a:off x="0" y="0"/>
                          <a:ext cx="5626100" cy="19050"/>
                          <a:chOff x="0" y="0"/>
                          <a:chExt cx="5626100" cy="19050"/>
                        </a:xfrm>
                      </wpg:grpSpPr>
                      <wps:wsp>
                        <wps:cNvPr id="403389" name="Shape 403389"/>
                        <wps:cNvSpPr/>
                        <wps:spPr>
                          <a:xfrm>
                            <a:off x="0" y="0"/>
                            <a:ext cx="5626100" cy="19050"/>
                          </a:xfrm>
                          <a:custGeom>
                            <a:avLst/>
                            <a:gdLst/>
                            <a:ahLst/>
                            <a:cxnLst/>
                            <a:rect l="0" t="0" r="0" b="0"/>
                            <a:pathLst>
                              <a:path w="5626100" h="19050">
                                <a:moveTo>
                                  <a:pt x="0" y="0"/>
                                </a:moveTo>
                                <a:lnTo>
                                  <a:pt x="5626100" y="0"/>
                                </a:lnTo>
                                <a:lnTo>
                                  <a:pt x="56261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group w14:anchorId="7C09343C" id="Group 342452" o:spid="_x0000_s1026" style="position:absolute;margin-left:35.15pt;margin-top:1.7pt;width:443pt;height:1.5pt;z-index:-251650048" coordsize="56261,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">
                <v:shape id="Shape 403389" o:spid="_x0000_s1027" style="position:absolute;width:56261;height:190;visibility:visible;mso-wrap-style:square;v-text-anchor:top" coordsize="562610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" path="m,l5626100,r,19050l,19050,,e" fillcolor="black" stroked="f" strokeweight="0">
                  <v:stroke miterlimit="83231f" joinstyle="miter"/>
                  <v:path arrowok="t" textboxrect="0,0,5626100,19050"/>
                </v:shape>
                <w10:wrap type="tight"/>
              </v:group>
            </w:pict>
          </mc:Fallback>
        </mc:AlternateContent>
      </w:r>
    </w:p>
    <w:p w14:paraId="3BC8764A" w14:textId="77777777" w:rsidR="00A3380D" w:rsidRPr="00673155" w:rsidRDefault="00A3380D" w:rsidP="00A3380D">
      <w:pPr>
        <w:spacing w:after="11"/>
        <w:ind w:left="727" w:right="645" w:hanging="10"/>
      </w:pPr>
      <w:r w:rsidRPr="00673155">
        <w:t xml:space="preserve">Date of Issuance </w:t>
      </w:r>
    </w:p>
    <w:p w14:paraId="146EC12A" w14:textId="77777777" w:rsidR="00A3380D" w:rsidRPr="00673155" w:rsidRDefault="00A3380D" w:rsidP="00A3380D">
      <w:pPr>
        <w:spacing w:after="0" w:line="259" w:lineRule="auto"/>
        <w:ind w:left="12"/>
        <w:jc w:val="left"/>
      </w:pPr>
      <w:r w:rsidRPr="00673155">
        <w:t xml:space="preserve"> </w:t>
      </w:r>
    </w:p>
    <w:p w14:paraId="77F51849" w14:textId="77777777" w:rsidR="00A3380D" w:rsidRPr="00673155" w:rsidRDefault="00A3380D" w:rsidP="00A3380D">
      <w:pPr>
        <w:spacing w:after="10"/>
        <w:ind w:left="727" w:hanging="10"/>
        <w:jc w:val="left"/>
      </w:pPr>
      <w:r w:rsidRPr="00673155">
        <w:rPr>
          <w:b/>
        </w:rPr>
        <w:t xml:space="preserve">The Chairperson, </w:t>
      </w:r>
    </w:p>
    <w:p w14:paraId="10B192EC" w14:textId="77777777" w:rsidR="00A3380D" w:rsidRPr="00673155" w:rsidRDefault="00A3380D" w:rsidP="00A3380D">
      <w:pPr>
        <w:spacing w:after="11"/>
        <w:ind w:left="727" w:right="645" w:hanging="10"/>
      </w:pPr>
      <w:r w:rsidRPr="00673155">
        <w:rPr>
          <w:b/>
        </w:rPr>
        <w:t xml:space="preserve">BAC </w:t>
      </w:r>
      <w:r w:rsidRPr="00673155">
        <w:t xml:space="preserve">Name of </w:t>
      </w:r>
    </w:p>
    <w:p w14:paraId="075E1884" w14:textId="77777777" w:rsidR="00A3380D" w:rsidRPr="00673155" w:rsidRDefault="00A3380D" w:rsidP="00A3380D">
      <w:pPr>
        <w:spacing w:after="11"/>
        <w:ind w:left="727" w:right="645" w:hanging="10"/>
      </w:pPr>
      <w:r w:rsidRPr="00673155">
        <w:t xml:space="preserve">Chairperson Position </w:t>
      </w:r>
    </w:p>
    <w:p w14:paraId="3FDF3CF2" w14:textId="77777777" w:rsidR="00A3380D" w:rsidRPr="00673155" w:rsidRDefault="00A3380D" w:rsidP="00A3380D">
      <w:pPr>
        <w:spacing w:after="11"/>
        <w:ind w:left="727" w:right="645" w:hanging="10"/>
      </w:pPr>
      <w:r w:rsidRPr="00673155">
        <w:t xml:space="preserve">Name of Procuring </w:t>
      </w:r>
    </w:p>
    <w:p w14:paraId="7231E435" w14:textId="77777777" w:rsidR="00A3380D" w:rsidRPr="00673155" w:rsidRDefault="00A3380D" w:rsidP="00A3380D">
      <w:pPr>
        <w:spacing w:after="11"/>
        <w:ind w:left="727" w:right="645" w:hanging="10"/>
      </w:pPr>
      <w:r w:rsidRPr="00673155">
        <w:t xml:space="preserve">Entity Address of </w:t>
      </w:r>
    </w:p>
    <w:p w14:paraId="7F0CAC5A" w14:textId="77777777" w:rsidR="00A3380D" w:rsidRPr="00673155" w:rsidRDefault="00A3380D" w:rsidP="00A3380D">
      <w:pPr>
        <w:spacing w:after="11"/>
        <w:ind w:left="727" w:right="645" w:hanging="10"/>
      </w:pPr>
      <w:r w:rsidRPr="00673155">
        <w:t xml:space="preserve">Procuring Entity </w:t>
      </w:r>
    </w:p>
    <w:p w14:paraId="243CF680" w14:textId="77777777" w:rsidR="00A3380D" w:rsidRPr="00673155" w:rsidRDefault="00A3380D" w:rsidP="00A3380D">
      <w:pPr>
        <w:spacing w:after="0" w:line="259" w:lineRule="auto"/>
        <w:ind w:left="12"/>
        <w:jc w:val="left"/>
      </w:pPr>
      <w:r w:rsidRPr="00673155">
        <w:t xml:space="preserve"> </w:t>
      </w:r>
    </w:p>
    <w:p w14:paraId="51C96570" w14:textId="77777777" w:rsidR="00A3380D" w:rsidRPr="00673155" w:rsidRDefault="00A3380D" w:rsidP="00A3380D">
      <w:pPr>
        <w:spacing w:after="11"/>
        <w:ind w:left="727" w:right="645" w:hanging="10"/>
      </w:pPr>
      <w:r w:rsidRPr="00673155">
        <w:t xml:space="preserve">Dear Sir/Madame: </w:t>
      </w:r>
    </w:p>
    <w:p w14:paraId="36456AD5" w14:textId="77777777" w:rsidR="00A3380D" w:rsidRPr="00673155" w:rsidRDefault="00A3380D" w:rsidP="00A3380D">
      <w:pPr>
        <w:spacing w:after="0" w:line="259" w:lineRule="auto"/>
        <w:ind w:left="12"/>
        <w:jc w:val="left"/>
      </w:pPr>
      <w:r w:rsidRPr="00673155">
        <w:t xml:space="preserve"> </w:t>
      </w:r>
    </w:p>
    <w:p w14:paraId="20202B7F" w14:textId="77777777" w:rsidR="00A3380D" w:rsidRPr="00673155" w:rsidRDefault="00A3380D" w:rsidP="00A3380D">
      <w:pPr>
        <w:spacing w:after="11"/>
        <w:ind w:left="727" w:right="938" w:hanging="10"/>
      </w:pPr>
      <w:r w:rsidRPr="00673155">
        <w:t>In compliance with the requirement of the</w:t>
      </w:r>
      <w:r w:rsidRPr="00673155">
        <w:rPr>
          <w:u w:val="single" w:color="000000"/>
        </w:rPr>
        <w:t xml:space="preserve"> (Name of the Procuring Entity) - </w:t>
      </w:r>
      <w:r w:rsidRPr="00673155">
        <w:t>BAC for the Bidding of the</w:t>
      </w:r>
      <w:r w:rsidRPr="00673155">
        <w:rPr>
          <w:u w:val="single" w:color="000000"/>
        </w:rPr>
        <w:t xml:space="preserve"> (Name of the Project) </w:t>
      </w:r>
      <w:r w:rsidRPr="00673155">
        <w:t>, we certify that all of the owner/principals/partners and key staff of</w:t>
      </w:r>
      <w:r w:rsidRPr="00673155">
        <w:rPr>
          <w:u w:val="single" w:color="000000"/>
        </w:rPr>
        <w:t xml:space="preserve"> (Name of the Bidder)</w:t>
      </w:r>
      <w:r w:rsidRPr="00673155">
        <w:t xml:space="preserve"> possess the required professional licenses issued by the Professional Regulation Commission or other regulatory body. </w:t>
      </w:r>
    </w:p>
    <w:p w14:paraId="0D3170DF" w14:textId="77777777" w:rsidR="00A3380D" w:rsidRPr="00673155" w:rsidRDefault="00A3380D" w:rsidP="00A3380D">
      <w:pPr>
        <w:spacing w:after="0" w:line="259" w:lineRule="auto"/>
        <w:ind w:left="12"/>
        <w:jc w:val="left"/>
      </w:pPr>
      <w:r w:rsidRPr="00673155">
        <w:t xml:space="preserve"> </w:t>
      </w:r>
    </w:p>
    <w:tbl>
      <w:tblPr>
        <w:tblStyle w:val="TableGrid0"/>
        <w:tblW w:w="9015" w:type="dxa"/>
        <w:tblInd w:w="632" w:type="dxa"/>
        <w:tblCellMar>
          <w:left w:w="4" w:type="dxa"/>
          <w:right w:w="53" w:type="dxa"/>
        </w:tblCellMar>
        <w:tblLook w:val="04A0" w:firstRow="1" w:lastRow="0" w:firstColumn="1" w:lastColumn="0" w:noHBand="0" w:noVBand="1"/>
      </w:tblPr>
      <w:tblGrid>
        <w:gridCol w:w="1533"/>
        <w:gridCol w:w="1019"/>
        <w:gridCol w:w="1336"/>
        <w:gridCol w:w="1447"/>
        <w:gridCol w:w="1316"/>
        <w:gridCol w:w="1186"/>
        <w:gridCol w:w="1178"/>
      </w:tblGrid>
      <w:tr w:rsidR="00A3380D" w:rsidRPr="00673155" w14:paraId="56840488" w14:textId="77777777" w:rsidTr="00305AEA">
        <w:trPr>
          <w:trHeight w:val="520"/>
        </w:trPr>
        <w:tc>
          <w:tcPr>
            <w:tcW w:w="1537" w:type="dxa"/>
            <w:tcBorders>
              <w:top w:val="single" w:sz="3" w:space="0" w:color="000000"/>
              <w:left w:val="single" w:sz="3" w:space="0" w:color="000000"/>
              <w:bottom w:val="single" w:sz="3" w:space="0" w:color="000000"/>
              <w:right w:val="single" w:sz="3" w:space="0" w:color="000000"/>
            </w:tcBorders>
          </w:tcPr>
          <w:p w14:paraId="3CC3C44C" w14:textId="77777777" w:rsidR="00A3380D" w:rsidRPr="00673155" w:rsidRDefault="00A3380D" w:rsidP="00305AEA">
            <w:pPr>
              <w:spacing w:after="0" w:line="259" w:lineRule="auto"/>
              <w:ind w:left="66"/>
              <w:jc w:val="center"/>
            </w:pPr>
            <w:r w:rsidRPr="00673155">
              <w:rPr>
                <w:b/>
              </w:rPr>
              <w:t xml:space="preserve">Name and </w:t>
            </w:r>
          </w:p>
          <w:p w14:paraId="3D4E74AC" w14:textId="77777777" w:rsidR="00A3380D" w:rsidRPr="00673155" w:rsidRDefault="00A3380D" w:rsidP="00305AEA">
            <w:pPr>
              <w:spacing w:after="0" w:line="259" w:lineRule="auto"/>
              <w:ind w:left="62"/>
              <w:jc w:val="center"/>
            </w:pPr>
            <w:r w:rsidRPr="00673155">
              <w:rPr>
                <w:b/>
              </w:rPr>
              <w:t xml:space="preserve">Title </w:t>
            </w:r>
          </w:p>
        </w:tc>
        <w:tc>
          <w:tcPr>
            <w:tcW w:w="1021" w:type="dxa"/>
            <w:tcBorders>
              <w:top w:val="single" w:sz="3" w:space="0" w:color="000000"/>
              <w:left w:val="single" w:sz="3" w:space="0" w:color="000000"/>
              <w:bottom w:val="single" w:sz="3" w:space="0" w:color="000000"/>
              <w:right w:val="single" w:sz="3" w:space="0" w:color="000000"/>
            </w:tcBorders>
            <w:vAlign w:val="center"/>
          </w:tcPr>
          <w:p w14:paraId="05DEB4E4" w14:textId="77777777" w:rsidR="00A3380D" w:rsidRPr="00673155" w:rsidRDefault="00A3380D" w:rsidP="00305AEA">
            <w:pPr>
              <w:spacing w:after="0" w:line="259" w:lineRule="auto"/>
              <w:ind w:left="180"/>
              <w:jc w:val="left"/>
            </w:pPr>
            <w:r w:rsidRPr="00673155">
              <w:rPr>
                <w:b/>
              </w:rPr>
              <w:t xml:space="preserve">Degree </w:t>
            </w:r>
          </w:p>
        </w:tc>
        <w:tc>
          <w:tcPr>
            <w:tcW w:w="1344" w:type="dxa"/>
            <w:tcBorders>
              <w:top w:val="single" w:sz="3" w:space="0" w:color="000000"/>
              <w:left w:val="single" w:sz="3" w:space="0" w:color="000000"/>
              <w:bottom w:val="single" w:sz="3" w:space="0" w:color="000000"/>
              <w:right w:val="single" w:sz="3" w:space="0" w:color="000000"/>
            </w:tcBorders>
          </w:tcPr>
          <w:p w14:paraId="4BCE5077" w14:textId="77777777" w:rsidR="00A3380D" w:rsidRPr="00673155" w:rsidRDefault="00A3380D" w:rsidP="00305AEA">
            <w:pPr>
              <w:spacing w:after="0" w:line="259" w:lineRule="auto"/>
              <w:jc w:val="center"/>
            </w:pPr>
            <w:r w:rsidRPr="00673155">
              <w:rPr>
                <w:b/>
              </w:rPr>
              <w:t xml:space="preserve">Area of Expertise </w:t>
            </w:r>
          </w:p>
        </w:tc>
        <w:tc>
          <w:tcPr>
            <w:tcW w:w="1452" w:type="dxa"/>
            <w:tcBorders>
              <w:top w:val="single" w:sz="3" w:space="0" w:color="000000"/>
              <w:left w:val="single" w:sz="3" w:space="0" w:color="000000"/>
              <w:bottom w:val="single" w:sz="3" w:space="0" w:color="000000"/>
              <w:right w:val="single" w:sz="3" w:space="0" w:color="000000"/>
            </w:tcBorders>
            <w:vAlign w:val="center"/>
          </w:tcPr>
          <w:p w14:paraId="44F1C391" w14:textId="77777777" w:rsidR="00A3380D" w:rsidRPr="00673155" w:rsidRDefault="00A3380D" w:rsidP="00305AEA">
            <w:pPr>
              <w:spacing w:after="0" w:line="259" w:lineRule="auto"/>
              <w:ind w:left="54"/>
              <w:jc w:val="center"/>
            </w:pPr>
            <w:r w:rsidRPr="00673155">
              <w:rPr>
                <w:b/>
              </w:rPr>
              <w:t xml:space="preserve">Nationality </w:t>
            </w:r>
          </w:p>
        </w:tc>
        <w:tc>
          <w:tcPr>
            <w:tcW w:w="1325" w:type="dxa"/>
            <w:tcBorders>
              <w:top w:val="single" w:sz="3" w:space="0" w:color="000000"/>
              <w:left w:val="single" w:sz="3" w:space="0" w:color="000000"/>
              <w:bottom w:val="single" w:sz="3" w:space="0" w:color="000000"/>
              <w:right w:val="single" w:sz="3" w:space="0" w:color="000000"/>
            </w:tcBorders>
            <w:vAlign w:val="center"/>
          </w:tcPr>
          <w:p w14:paraId="09E85F74" w14:textId="77777777" w:rsidR="00A3380D" w:rsidRPr="00673155" w:rsidRDefault="00A3380D" w:rsidP="00305AEA">
            <w:pPr>
              <w:spacing w:after="0" w:line="259" w:lineRule="auto"/>
              <w:ind w:left="116"/>
              <w:jc w:val="left"/>
            </w:pPr>
            <w:r w:rsidRPr="00673155">
              <w:rPr>
                <w:b/>
              </w:rPr>
              <w:t xml:space="preserve">Job Status* </w:t>
            </w:r>
          </w:p>
        </w:tc>
        <w:tc>
          <w:tcPr>
            <w:tcW w:w="1188" w:type="dxa"/>
            <w:tcBorders>
              <w:top w:val="single" w:sz="3" w:space="0" w:color="000000"/>
              <w:left w:val="single" w:sz="3" w:space="0" w:color="000000"/>
              <w:bottom w:val="single" w:sz="3" w:space="0" w:color="000000"/>
              <w:right w:val="single" w:sz="3" w:space="0" w:color="000000"/>
            </w:tcBorders>
          </w:tcPr>
          <w:p w14:paraId="32A2AD73" w14:textId="77777777" w:rsidR="00A3380D" w:rsidRPr="00673155" w:rsidRDefault="00A3380D" w:rsidP="00305AEA">
            <w:pPr>
              <w:spacing w:after="0" w:line="259" w:lineRule="auto"/>
              <w:ind w:left="212" w:hanging="64"/>
              <w:jc w:val="left"/>
            </w:pPr>
            <w:r w:rsidRPr="00673155">
              <w:rPr>
                <w:b/>
              </w:rPr>
              <w:t xml:space="preserve">Nature of Work** </w:t>
            </w:r>
          </w:p>
        </w:tc>
        <w:tc>
          <w:tcPr>
            <w:tcW w:w="1149" w:type="dxa"/>
            <w:tcBorders>
              <w:top w:val="single" w:sz="3" w:space="0" w:color="000000"/>
              <w:left w:val="single" w:sz="3" w:space="0" w:color="000000"/>
              <w:bottom w:val="single" w:sz="3" w:space="0" w:color="000000"/>
              <w:right w:val="single" w:sz="3" w:space="0" w:color="000000"/>
            </w:tcBorders>
            <w:vAlign w:val="center"/>
          </w:tcPr>
          <w:p w14:paraId="25E4D31F" w14:textId="77777777" w:rsidR="00A3380D" w:rsidRPr="00673155" w:rsidRDefault="00A3380D" w:rsidP="00305AEA">
            <w:pPr>
              <w:spacing w:after="0" w:line="259" w:lineRule="auto"/>
              <w:ind w:left="120"/>
              <w:jc w:val="left"/>
            </w:pPr>
            <w:r w:rsidRPr="00673155">
              <w:rPr>
                <w:b/>
              </w:rPr>
              <w:t xml:space="preserve">Signature </w:t>
            </w:r>
          </w:p>
        </w:tc>
      </w:tr>
      <w:tr w:rsidR="00A3380D" w:rsidRPr="00673155" w14:paraId="15038A3B" w14:textId="77777777" w:rsidTr="00305AEA">
        <w:trPr>
          <w:trHeight w:val="2304"/>
        </w:trPr>
        <w:tc>
          <w:tcPr>
            <w:tcW w:w="1537" w:type="dxa"/>
            <w:tcBorders>
              <w:top w:val="single" w:sz="3" w:space="0" w:color="000000"/>
              <w:left w:val="single" w:sz="3" w:space="0" w:color="000000"/>
              <w:bottom w:val="single" w:sz="3" w:space="0" w:color="000000"/>
              <w:right w:val="single" w:sz="3" w:space="0" w:color="000000"/>
            </w:tcBorders>
          </w:tcPr>
          <w:p w14:paraId="21AEBF0F" w14:textId="77777777" w:rsidR="00A3380D" w:rsidRPr="00673155" w:rsidRDefault="00A3380D" w:rsidP="00305AEA">
            <w:pPr>
              <w:spacing w:after="4" w:line="236" w:lineRule="auto"/>
              <w:ind w:left="112" w:right="1015"/>
              <w:jc w:val="left"/>
              <w:rPr>
                <w:sz w:val="20"/>
              </w:rPr>
            </w:pPr>
            <w:r w:rsidRPr="00673155">
              <w:rPr>
                <w:sz w:val="20"/>
              </w:rPr>
              <w:t>1.</w:t>
            </w:r>
          </w:p>
          <w:p w14:paraId="47E45A45" w14:textId="77777777" w:rsidR="00A3380D" w:rsidRPr="00673155" w:rsidRDefault="00A3380D" w:rsidP="00305AEA">
            <w:pPr>
              <w:spacing w:after="4" w:line="236" w:lineRule="auto"/>
              <w:ind w:left="112" w:right="1015"/>
              <w:jc w:val="left"/>
            </w:pPr>
            <w:r w:rsidRPr="00673155">
              <w:rPr>
                <w:sz w:val="20"/>
              </w:rPr>
              <w:t xml:space="preserve">2. </w:t>
            </w:r>
          </w:p>
          <w:p w14:paraId="1E67EF45" w14:textId="77777777" w:rsidR="00A3380D" w:rsidRPr="00673155" w:rsidRDefault="00A3380D" w:rsidP="00305AEA">
            <w:pPr>
              <w:spacing w:after="0" w:line="259" w:lineRule="auto"/>
              <w:ind w:left="112"/>
              <w:jc w:val="left"/>
            </w:pPr>
            <w:r w:rsidRPr="00673155">
              <w:rPr>
                <w:sz w:val="20"/>
              </w:rPr>
              <w:t xml:space="preserve">3. </w:t>
            </w:r>
          </w:p>
          <w:p w14:paraId="1452FA9E" w14:textId="77777777" w:rsidR="00A3380D" w:rsidRPr="00673155" w:rsidRDefault="00A3380D" w:rsidP="00305AEA">
            <w:pPr>
              <w:spacing w:after="4" w:line="236" w:lineRule="auto"/>
              <w:ind w:left="112" w:right="1015"/>
              <w:jc w:val="left"/>
              <w:rPr>
                <w:sz w:val="20"/>
              </w:rPr>
            </w:pPr>
            <w:r w:rsidRPr="00673155">
              <w:rPr>
                <w:sz w:val="20"/>
              </w:rPr>
              <w:t>4.</w:t>
            </w:r>
          </w:p>
          <w:p w14:paraId="4E653CFD" w14:textId="77777777" w:rsidR="00A3380D" w:rsidRPr="00673155" w:rsidRDefault="00A3380D" w:rsidP="00305AEA">
            <w:pPr>
              <w:spacing w:after="4" w:line="236" w:lineRule="auto"/>
              <w:ind w:left="112" w:right="1015"/>
              <w:jc w:val="left"/>
            </w:pPr>
            <w:r w:rsidRPr="00673155">
              <w:rPr>
                <w:sz w:val="20"/>
              </w:rPr>
              <w:t xml:space="preserve">5. </w:t>
            </w:r>
          </w:p>
          <w:p w14:paraId="1CE19B97" w14:textId="77777777" w:rsidR="00A3380D" w:rsidRPr="00673155" w:rsidRDefault="00A3380D" w:rsidP="00305AEA">
            <w:pPr>
              <w:spacing w:after="0" w:line="259" w:lineRule="auto"/>
              <w:ind w:left="112"/>
              <w:jc w:val="left"/>
            </w:pPr>
            <w:r w:rsidRPr="00673155">
              <w:rPr>
                <w:sz w:val="20"/>
              </w:rPr>
              <w:t xml:space="preserve">6. </w:t>
            </w:r>
          </w:p>
          <w:p w14:paraId="161AB5FE" w14:textId="77777777" w:rsidR="00A3380D" w:rsidRPr="00673155" w:rsidRDefault="00A3380D" w:rsidP="00305AEA">
            <w:pPr>
              <w:spacing w:after="4" w:line="236" w:lineRule="auto"/>
              <w:ind w:left="112" w:right="1015"/>
              <w:jc w:val="left"/>
              <w:rPr>
                <w:sz w:val="20"/>
              </w:rPr>
            </w:pPr>
            <w:r w:rsidRPr="00673155">
              <w:rPr>
                <w:sz w:val="20"/>
              </w:rPr>
              <w:t>7.</w:t>
            </w:r>
          </w:p>
          <w:p w14:paraId="19C4855A" w14:textId="77777777" w:rsidR="00A3380D" w:rsidRPr="00673155" w:rsidRDefault="00A3380D" w:rsidP="00305AEA">
            <w:pPr>
              <w:spacing w:after="4" w:line="236" w:lineRule="auto"/>
              <w:ind w:left="112" w:right="1015"/>
              <w:jc w:val="left"/>
            </w:pPr>
            <w:r w:rsidRPr="00673155">
              <w:rPr>
                <w:sz w:val="20"/>
              </w:rPr>
              <w:t xml:space="preserve">8. </w:t>
            </w:r>
          </w:p>
          <w:p w14:paraId="233C8A64" w14:textId="77777777" w:rsidR="00A3380D" w:rsidRPr="00673155" w:rsidRDefault="00A3380D" w:rsidP="00305AEA">
            <w:pPr>
              <w:spacing w:after="0" w:line="259" w:lineRule="auto"/>
              <w:ind w:left="112"/>
              <w:jc w:val="left"/>
            </w:pPr>
            <w:r w:rsidRPr="00673155">
              <w:rPr>
                <w:sz w:val="20"/>
              </w:rPr>
              <w:t xml:space="preserve">9. </w:t>
            </w:r>
          </w:p>
          <w:p w14:paraId="6495D6BF" w14:textId="77777777" w:rsidR="00A3380D" w:rsidRPr="00673155" w:rsidRDefault="00A3380D" w:rsidP="00305AEA">
            <w:pPr>
              <w:spacing w:after="0" w:line="259" w:lineRule="auto"/>
              <w:ind w:left="112"/>
              <w:jc w:val="left"/>
            </w:pPr>
            <w:r w:rsidRPr="00673155">
              <w:rPr>
                <w:sz w:val="20"/>
              </w:rPr>
              <w:t xml:space="preserve">10. </w:t>
            </w:r>
          </w:p>
        </w:tc>
        <w:tc>
          <w:tcPr>
            <w:tcW w:w="1021" w:type="dxa"/>
            <w:tcBorders>
              <w:top w:val="single" w:sz="3" w:space="0" w:color="000000"/>
              <w:left w:val="single" w:sz="3" w:space="0" w:color="000000"/>
              <w:bottom w:val="single" w:sz="3" w:space="0" w:color="000000"/>
              <w:right w:val="single" w:sz="3" w:space="0" w:color="000000"/>
            </w:tcBorders>
          </w:tcPr>
          <w:p w14:paraId="635C54F8" w14:textId="77777777" w:rsidR="00A3380D" w:rsidRPr="00673155" w:rsidRDefault="00A3380D" w:rsidP="00305AEA">
            <w:pPr>
              <w:spacing w:after="0" w:line="259" w:lineRule="auto"/>
              <w:jc w:val="left"/>
            </w:pPr>
            <w:r w:rsidRPr="00673155">
              <w:t xml:space="preserve"> </w:t>
            </w:r>
          </w:p>
        </w:tc>
        <w:tc>
          <w:tcPr>
            <w:tcW w:w="1344" w:type="dxa"/>
            <w:tcBorders>
              <w:top w:val="single" w:sz="3" w:space="0" w:color="000000"/>
              <w:left w:val="single" w:sz="3" w:space="0" w:color="000000"/>
              <w:bottom w:val="single" w:sz="3" w:space="0" w:color="000000"/>
              <w:right w:val="single" w:sz="3" w:space="0" w:color="000000"/>
            </w:tcBorders>
          </w:tcPr>
          <w:p w14:paraId="6834AA66" w14:textId="77777777" w:rsidR="00A3380D" w:rsidRPr="00673155" w:rsidRDefault="00A3380D" w:rsidP="00305AEA">
            <w:pPr>
              <w:spacing w:after="0" w:line="259" w:lineRule="auto"/>
              <w:jc w:val="left"/>
            </w:pPr>
            <w:r w:rsidRPr="00673155">
              <w:t xml:space="preserve"> </w:t>
            </w:r>
          </w:p>
        </w:tc>
        <w:tc>
          <w:tcPr>
            <w:tcW w:w="1452" w:type="dxa"/>
            <w:tcBorders>
              <w:top w:val="single" w:sz="3" w:space="0" w:color="000000"/>
              <w:left w:val="single" w:sz="3" w:space="0" w:color="000000"/>
              <w:bottom w:val="single" w:sz="3" w:space="0" w:color="000000"/>
              <w:right w:val="single" w:sz="3" w:space="0" w:color="000000"/>
            </w:tcBorders>
          </w:tcPr>
          <w:p w14:paraId="4779F202" w14:textId="77777777" w:rsidR="00A3380D" w:rsidRPr="00673155" w:rsidRDefault="00A3380D" w:rsidP="00305AEA">
            <w:pPr>
              <w:spacing w:after="0" w:line="259" w:lineRule="auto"/>
              <w:ind w:left="4"/>
              <w:jc w:val="left"/>
            </w:pPr>
            <w:r w:rsidRPr="00673155">
              <w:t xml:space="preserve"> </w:t>
            </w:r>
          </w:p>
        </w:tc>
        <w:tc>
          <w:tcPr>
            <w:tcW w:w="1325" w:type="dxa"/>
            <w:tcBorders>
              <w:top w:val="single" w:sz="3" w:space="0" w:color="000000"/>
              <w:left w:val="single" w:sz="3" w:space="0" w:color="000000"/>
              <w:bottom w:val="single" w:sz="3" w:space="0" w:color="000000"/>
              <w:right w:val="single" w:sz="3" w:space="0" w:color="000000"/>
            </w:tcBorders>
          </w:tcPr>
          <w:p w14:paraId="2C46003C" w14:textId="77777777" w:rsidR="00A3380D" w:rsidRPr="00673155" w:rsidRDefault="00A3380D" w:rsidP="00305AEA">
            <w:pPr>
              <w:spacing w:after="0" w:line="259" w:lineRule="auto"/>
              <w:jc w:val="left"/>
            </w:pPr>
            <w:r w:rsidRPr="00673155">
              <w:t xml:space="preserve"> </w:t>
            </w:r>
          </w:p>
        </w:tc>
        <w:tc>
          <w:tcPr>
            <w:tcW w:w="1188" w:type="dxa"/>
            <w:tcBorders>
              <w:top w:val="single" w:sz="3" w:space="0" w:color="000000"/>
              <w:left w:val="single" w:sz="3" w:space="0" w:color="000000"/>
              <w:bottom w:val="single" w:sz="3" w:space="0" w:color="000000"/>
              <w:right w:val="single" w:sz="3" w:space="0" w:color="000000"/>
            </w:tcBorders>
          </w:tcPr>
          <w:p w14:paraId="1483B88B" w14:textId="77777777" w:rsidR="00A3380D" w:rsidRPr="00673155" w:rsidRDefault="00A3380D" w:rsidP="00305AEA">
            <w:pPr>
              <w:spacing w:after="0" w:line="259" w:lineRule="auto"/>
              <w:jc w:val="left"/>
            </w:pPr>
            <w:r w:rsidRPr="00673155">
              <w:t xml:space="preserve"> </w:t>
            </w:r>
          </w:p>
        </w:tc>
        <w:tc>
          <w:tcPr>
            <w:tcW w:w="1149" w:type="dxa"/>
            <w:tcBorders>
              <w:top w:val="single" w:sz="3" w:space="0" w:color="000000"/>
              <w:left w:val="single" w:sz="3" w:space="0" w:color="000000"/>
              <w:bottom w:val="single" w:sz="3" w:space="0" w:color="000000"/>
              <w:right w:val="single" w:sz="3" w:space="0" w:color="000000"/>
            </w:tcBorders>
          </w:tcPr>
          <w:p w14:paraId="1C4B6F8F" w14:textId="77777777" w:rsidR="00A3380D" w:rsidRPr="00673155" w:rsidRDefault="00A3380D" w:rsidP="00305AEA">
            <w:pPr>
              <w:spacing w:after="0" w:line="259" w:lineRule="auto"/>
              <w:jc w:val="left"/>
            </w:pPr>
            <w:r w:rsidRPr="00673155">
              <w:t xml:space="preserve"> </w:t>
            </w:r>
          </w:p>
        </w:tc>
      </w:tr>
    </w:tbl>
    <w:p w14:paraId="43DAC5A3" w14:textId="77777777" w:rsidR="00A3380D" w:rsidRPr="00673155" w:rsidRDefault="00A3380D" w:rsidP="00A3380D">
      <w:pPr>
        <w:spacing w:after="4" w:line="252" w:lineRule="auto"/>
        <w:ind w:left="742" w:right="531" w:hanging="10"/>
        <w:jc w:val="left"/>
      </w:pPr>
      <w:r w:rsidRPr="00673155">
        <w:t xml:space="preserve">* </w:t>
      </w:r>
      <w:r w:rsidRPr="00673155">
        <w:rPr>
          <w:i/>
          <w:sz w:val="20"/>
        </w:rPr>
        <w:t xml:space="preserve">Indicate whether Permanent (P) or Freelancer (F) </w:t>
      </w:r>
    </w:p>
    <w:p w14:paraId="3ADCCDA4" w14:textId="77777777" w:rsidR="00A3380D" w:rsidRPr="00673155" w:rsidRDefault="00A3380D" w:rsidP="00A3380D">
      <w:pPr>
        <w:spacing w:after="4" w:line="252" w:lineRule="auto"/>
        <w:ind w:left="742" w:right="531" w:hanging="10"/>
        <w:jc w:val="left"/>
      </w:pPr>
      <w:r w:rsidRPr="00673155">
        <w:rPr>
          <w:i/>
          <w:sz w:val="20"/>
        </w:rPr>
        <w:t xml:space="preserve">** Indicate whether Technical (T), Non-Technical (N), or Support/Administrative (A) </w:t>
      </w:r>
    </w:p>
    <w:p w14:paraId="43C9D4BC" w14:textId="77777777" w:rsidR="00A3380D" w:rsidRPr="00673155" w:rsidRDefault="00A3380D" w:rsidP="00A3380D">
      <w:pPr>
        <w:spacing w:after="0" w:line="259" w:lineRule="auto"/>
        <w:ind w:left="12"/>
        <w:jc w:val="left"/>
      </w:pPr>
      <w:r w:rsidRPr="00673155">
        <w:rPr>
          <w:i/>
        </w:rPr>
        <w:t xml:space="preserve"> </w:t>
      </w:r>
    </w:p>
    <w:p w14:paraId="30F30711" w14:textId="77777777" w:rsidR="00A3380D" w:rsidRPr="00673155" w:rsidRDefault="00A3380D" w:rsidP="00A3380D">
      <w:pPr>
        <w:spacing w:after="33" w:line="259" w:lineRule="auto"/>
        <w:ind w:left="12"/>
        <w:jc w:val="left"/>
      </w:pPr>
      <w:r w:rsidRPr="00673155">
        <w:rPr>
          <w:i/>
        </w:rPr>
        <w:t xml:space="preserve"> </w:t>
      </w:r>
    </w:p>
    <w:p w14:paraId="7662D7B0" w14:textId="77777777" w:rsidR="00A3380D" w:rsidRPr="00673155" w:rsidRDefault="00A3380D" w:rsidP="00A3380D">
      <w:pPr>
        <w:spacing w:after="0" w:line="259" w:lineRule="auto"/>
        <w:ind w:left="12"/>
        <w:jc w:val="left"/>
      </w:pPr>
      <w:r w:rsidRPr="00673155">
        <w:rPr>
          <w:i/>
          <w:sz w:val="28"/>
        </w:rPr>
        <w:t xml:space="preserve"> </w:t>
      </w:r>
    </w:p>
    <w:p w14:paraId="48F963D6" w14:textId="77777777" w:rsidR="00A3380D" w:rsidRPr="00673155" w:rsidRDefault="00A3380D" w:rsidP="00A3380D">
      <w:pPr>
        <w:spacing w:after="11"/>
        <w:ind w:left="727" w:right="645" w:hanging="10"/>
      </w:pPr>
      <w:r w:rsidRPr="00673155">
        <w:t xml:space="preserve">Attached are their curriculum vitae (CV), Contract of Service Agreement and Certificate of Employment (for Permanent Employees). </w:t>
      </w:r>
    </w:p>
    <w:p w14:paraId="2277EDF9" w14:textId="77777777" w:rsidR="00A3380D" w:rsidRPr="00673155" w:rsidRDefault="00A3380D" w:rsidP="00A3380D">
      <w:pPr>
        <w:spacing w:after="0" w:line="259" w:lineRule="auto"/>
        <w:ind w:left="12"/>
        <w:jc w:val="left"/>
      </w:pPr>
      <w:r w:rsidRPr="00673155">
        <w:rPr>
          <w:sz w:val="26"/>
        </w:rPr>
        <w:t xml:space="preserve"> </w:t>
      </w:r>
    </w:p>
    <w:p w14:paraId="6DF12C24" w14:textId="77777777" w:rsidR="00A3380D" w:rsidRPr="00673155" w:rsidRDefault="00A3380D" w:rsidP="00A3380D">
      <w:pPr>
        <w:spacing w:after="1" w:line="259" w:lineRule="auto"/>
        <w:ind w:left="12"/>
        <w:jc w:val="left"/>
      </w:pPr>
      <w:r w:rsidRPr="00673155">
        <w:t xml:space="preserve"> </w:t>
      </w:r>
    </w:p>
    <w:p w14:paraId="5837543E" w14:textId="77777777" w:rsidR="00A3380D" w:rsidRPr="00673155" w:rsidRDefault="00A3380D" w:rsidP="00A3380D">
      <w:pPr>
        <w:spacing w:after="11"/>
        <w:ind w:left="727" w:right="645" w:hanging="10"/>
      </w:pPr>
      <w:r w:rsidRPr="00673155">
        <w:t xml:space="preserve">Very truly yours, </w:t>
      </w:r>
    </w:p>
    <w:p w14:paraId="5DA7AF67" w14:textId="77777777" w:rsidR="00A3380D" w:rsidRPr="00673155" w:rsidRDefault="00A3380D" w:rsidP="00A3380D">
      <w:pPr>
        <w:spacing w:after="0" w:line="259" w:lineRule="auto"/>
        <w:ind w:left="12"/>
        <w:jc w:val="left"/>
      </w:pPr>
      <w:r w:rsidRPr="00673155">
        <w:rPr>
          <w:sz w:val="26"/>
        </w:rPr>
        <w:t xml:space="preserve"> </w:t>
      </w:r>
    </w:p>
    <w:p w14:paraId="0500FD4E" w14:textId="77777777" w:rsidR="00A3380D" w:rsidRPr="00673155" w:rsidRDefault="00A3380D" w:rsidP="00A3380D">
      <w:pPr>
        <w:spacing w:after="1" w:line="259" w:lineRule="auto"/>
        <w:ind w:left="12"/>
        <w:jc w:val="left"/>
      </w:pPr>
      <w:r w:rsidRPr="00673155">
        <w:t xml:space="preserve"> </w:t>
      </w:r>
    </w:p>
    <w:p w14:paraId="1202489E" w14:textId="77777777" w:rsidR="00A3380D" w:rsidRPr="00673155" w:rsidRDefault="00A3380D" w:rsidP="00A3380D">
      <w:pPr>
        <w:spacing w:after="10"/>
        <w:ind w:left="727" w:hanging="10"/>
        <w:jc w:val="left"/>
      </w:pPr>
      <w:r w:rsidRPr="00673155">
        <w:rPr>
          <w:b/>
        </w:rPr>
        <w:t xml:space="preserve">Name of Authorized Representative </w:t>
      </w:r>
    </w:p>
    <w:p w14:paraId="7CA8A079" w14:textId="77777777" w:rsidR="00A3380D" w:rsidRPr="00673155" w:rsidRDefault="00A3380D" w:rsidP="00A3380D">
      <w:pPr>
        <w:spacing w:after="11"/>
        <w:ind w:left="727" w:right="645" w:hanging="10"/>
      </w:pPr>
      <w:r w:rsidRPr="00673155">
        <w:t xml:space="preserve">Position </w:t>
      </w:r>
    </w:p>
    <w:p w14:paraId="6C21424F" w14:textId="77777777" w:rsidR="00A3380D" w:rsidRPr="00673155" w:rsidRDefault="00A3380D" w:rsidP="00A3380D">
      <w:pPr>
        <w:spacing w:after="11"/>
        <w:ind w:left="727" w:right="645" w:hanging="10"/>
      </w:pPr>
      <w:r w:rsidRPr="00673155">
        <w:t xml:space="preserve">Name of the Bidder </w:t>
      </w:r>
    </w:p>
    <w:p w14:paraId="52F9B062" w14:textId="77777777" w:rsidR="00A3380D" w:rsidRPr="00673155" w:rsidRDefault="00A3380D" w:rsidP="00A3380D">
      <w:pPr>
        <w:spacing w:after="11"/>
        <w:ind w:left="727" w:right="645" w:hanging="10"/>
      </w:pPr>
      <w:r w:rsidRPr="00673155">
        <w:br w:type="column"/>
      </w:r>
    </w:p>
    <w:p w14:paraId="4FF077CB" w14:textId="77777777" w:rsidR="00A3380D" w:rsidRPr="00673155" w:rsidRDefault="00A3380D" w:rsidP="00A3380D">
      <w:pPr>
        <w:tabs>
          <w:tab w:val="center" w:pos="700"/>
          <w:tab w:val="center" w:pos="5120"/>
          <w:tab w:val="center" w:pos="9563"/>
        </w:tabs>
        <w:spacing w:after="10"/>
        <w:jc w:val="left"/>
      </w:pPr>
      <w:r w:rsidRPr="00673155">
        <w:rPr>
          <w:rFonts w:ascii="Calibri" w:eastAsia="Calibri" w:hAnsi="Calibri" w:cs="Calibri"/>
          <w:noProof/>
          <w:lang w:val="en-PH" w:eastAsia="en-PH"/>
        </w:rPr>
        <mc:AlternateContent>
          <mc:Choice Requires="wpg">
            <w:drawing>
              <wp:anchor distT="0" distB="0" distL="114300" distR="114300" simplePos="0" relativeHeight="251651072" behindDoc="0" locked="0" layoutInCell="1" allowOverlap="1" wp14:anchorId="548DB016" wp14:editId="5AA923EB">
                <wp:simplePos x="0" y="0"/>
                <wp:positionH relativeFrom="column">
                  <wp:posOffset>443865</wp:posOffset>
                </wp:positionH>
                <wp:positionV relativeFrom="paragraph">
                  <wp:posOffset>210397</wp:posOffset>
                </wp:positionV>
                <wp:extent cx="5628006" cy="15240"/>
                <wp:effectExtent l="0" t="0" r="0" b="3810"/>
                <wp:wrapNone/>
                <wp:docPr id="340468" name="Group 340468"/>
                <wp:cNvGraphicFramePr/>
                <a:graphic xmlns:a="http://schemas.openxmlformats.org/drawingml/2006/main">
                  <a:graphicData uri="http://schemas.microsoft.com/office/word/2010/wordprocessingGroup">
                    <wpg:wgp>
                      <wpg:cNvGrpSpPr/>
                      <wpg:grpSpPr>
                        <a:xfrm>
                          <a:off x="0" y="0"/>
                          <a:ext cx="5628006" cy="15240"/>
                          <a:chOff x="0" y="0"/>
                          <a:chExt cx="5628006" cy="15240"/>
                        </a:xfrm>
                      </wpg:grpSpPr>
                      <wps:wsp>
                        <wps:cNvPr id="403391" name="Shape 403391"/>
                        <wps:cNvSpPr/>
                        <wps:spPr>
                          <a:xfrm>
                            <a:off x="0" y="0"/>
                            <a:ext cx="5628006" cy="15240"/>
                          </a:xfrm>
                          <a:custGeom>
                            <a:avLst/>
                            <a:gdLst/>
                            <a:ahLst/>
                            <a:cxnLst/>
                            <a:rect l="0" t="0" r="0" b="0"/>
                            <a:pathLst>
                              <a:path w="5628006" h="15240">
                                <a:moveTo>
                                  <a:pt x="0" y="0"/>
                                </a:moveTo>
                                <a:lnTo>
                                  <a:pt x="5628006" y="0"/>
                                </a:lnTo>
                                <a:lnTo>
                                  <a:pt x="5628006" y="15240"/>
                                </a:lnTo>
                                <a:lnTo>
                                  <a:pt x="0" y="152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43DE2F50" id="Group 340468" o:spid="_x0000_s1026" style="position:absolute;margin-left:34.95pt;margin-top:16.55pt;width:443.15pt;height:1.2pt;z-index:251656192" coordsize="5628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">
                <v:shape id="Shape 403391" o:spid="_x0000_s1027" style="position:absolute;width:56280;height:152;visibility:visible;mso-wrap-style:square;v-text-anchor:top" coordsize="5628006,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" path="m,l5628006,r,15240l,15240,,e" fillcolor="black" stroked="f" strokeweight="0">
                  <v:stroke miterlimit="83231f" joinstyle="miter"/>
                  <v:path arrowok="t" textboxrect="0,0,5628006,15240"/>
                </v:shape>
              </v:group>
            </w:pict>
          </mc:Fallback>
        </mc:AlternateContent>
      </w:r>
      <w:r w:rsidRPr="00673155">
        <w:rPr>
          <w:rFonts w:ascii="Calibri" w:eastAsia="Calibri" w:hAnsi="Calibri" w:cs="Calibri"/>
        </w:rPr>
        <w:tab/>
      </w:r>
      <w:r w:rsidRPr="00673155">
        <w:rPr>
          <w:b/>
          <w:sz w:val="30"/>
        </w:rPr>
        <w:t xml:space="preserve">  </w:t>
      </w:r>
      <w:r w:rsidRPr="00673155">
        <w:rPr>
          <w:b/>
          <w:sz w:val="30"/>
        </w:rPr>
        <w:tab/>
        <w:t>C</w:t>
      </w:r>
      <w:r w:rsidRPr="00673155">
        <w:rPr>
          <w:b/>
        </w:rPr>
        <w:t xml:space="preserve">URRICULUM </w:t>
      </w:r>
      <w:r w:rsidRPr="00673155">
        <w:rPr>
          <w:b/>
          <w:sz w:val="30"/>
        </w:rPr>
        <w:t>V</w:t>
      </w:r>
      <w:r w:rsidRPr="00673155">
        <w:rPr>
          <w:b/>
        </w:rPr>
        <w:t xml:space="preserve">ITAE </w:t>
      </w:r>
      <w:r w:rsidRPr="00673155">
        <w:rPr>
          <w:b/>
          <w:sz w:val="30"/>
        </w:rPr>
        <w:t xml:space="preserve">(CV) </w:t>
      </w:r>
      <w:r w:rsidRPr="00673155">
        <w:rPr>
          <w:b/>
        </w:rPr>
        <w:t xml:space="preserve">OF </w:t>
      </w:r>
      <w:r w:rsidRPr="00673155">
        <w:rPr>
          <w:b/>
          <w:sz w:val="30"/>
        </w:rPr>
        <w:t>P</w:t>
      </w:r>
      <w:r w:rsidRPr="00673155">
        <w:rPr>
          <w:b/>
        </w:rPr>
        <w:t xml:space="preserve">ROPOSED </w:t>
      </w:r>
      <w:r w:rsidRPr="00673155">
        <w:rPr>
          <w:b/>
          <w:sz w:val="30"/>
        </w:rPr>
        <w:t>P</w:t>
      </w:r>
      <w:r w:rsidRPr="00673155">
        <w:rPr>
          <w:b/>
        </w:rPr>
        <w:t xml:space="preserve">ROFESSIONAL </w:t>
      </w:r>
      <w:r w:rsidRPr="00673155">
        <w:rPr>
          <w:b/>
          <w:sz w:val="30"/>
        </w:rPr>
        <w:t>S</w:t>
      </w:r>
      <w:r w:rsidRPr="00673155">
        <w:rPr>
          <w:b/>
        </w:rPr>
        <w:t xml:space="preserve">TAFF </w:t>
      </w:r>
      <w:r w:rsidRPr="00673155">
        <w:rPr>
          <w:b/>
        </w:rPr>
        <w:tab/>
        <w:t xml:space="preserve"> </w:t>
      </w:r>
    </w:p>
    <w:p w14:paraId="57307891" w14:textId="77777777" w:rsidR="00A3380D" w:rsidRPr="00673155" w:rsidRDefault="00A3380D" w:rsidP="00A3380D">
      <w:pPr>
        <w:spacing w:after="0" w:line="259" w:lineRule="auto"/>
        <w:ind w:left="12"/>
        <w:jc w:val="left"/>
      </w:pPr>
      <w:r w:rsidRPr="00673155">
        <w:rPr>
          <w:b/>
          <w:sz w:val="20"/>
        </w:rPr>
        <w:t xml:space="preserve"> </w:t>
      </w:r>
    </w:p>
    <w:p w14:paraId="798E3A00" w14:textId="77777777" w:rsidR="00A3380D" w:rsidRPr="00673155" w:rsidRDefault="00A3380D" w:rsidP="00A3380D">
      <w:pPr>
        <w:spacing w:after="0" w:line="259" w:lineRule="auto"/>
        <w:ind w:left="12"/>
        <w:jc w:val="left"/>
      </w:pPr>
      <w:r w:rsidRPr="00673155">
        <w:rPr>
          <w:b/>
          <w:sz w:val="20"/>
        </w:rPr>
        <w:t xml:space="preserve"> </w:t>
      </w:r>
    </w:p>
    <w:p w14:paraId="6053FE58" w14:textId="77777777" w:rsidR="00A3380D" w:rsidRPr="00673155" w:rsidRDefault="00A3380D" w:rsidP="00A3380D">
      <w:pPr>
        <w:spacing w:after="110" w:line="259" w:lineRule="auto"/>
        <w:ind w:left="12"/>
        <w:jc w:val="left"/>
      </w:pPr>
      <w:r w:rsidRPr="00673155">
        <w:rPr>
          <w:b/>
          <w:sz w:val="20"/>
        </w:rPr>
        <w:t xml:space="preserve"> </w:t>
      </w:r>
    </w:p>
    <w:p w14:paraId="115168FD" w14:textId="77777777" w:rsidR="00A3380D" w:rsidRPr="00673155" w:rsidRDefault="00A3380D" w:rsidP="00A3380D">
      <w:pPr>
        <w:tabs>
          <w:tab w:val="center" w:pos="1321"/>
          <w:tab w:val="center" w:pos="2172"/>
          <w:tab w:val="center" w:pos="3741"/>
          <w:tab w:val="center" w:pos="4333"/>
          <w:tab w:val="center" w:pos="6202"/>
          <w:tab w:val="center" w:pos="7817"/>
        </w:tabs>
        <w:spacing w:after="33"/>
        <w:jc w:val="left"/>
      </w:pPr>
      <w:r w:rsidRPr="00673155">
        <w:rPr>
          <w:rFonts w:ascii="Calibri" w:eastAsia="Calibri" w:hAnsi="Calibri" w:cs="Calibri"/>
        </w:rPr>
        <w:tab/>
      </w:r>
      <w:r w:rsidRPr="00673155">
        <w:t xml:space="preserve">Name: </w:t>
      </w:r>
      <w:r w:rsidRPr="00673155">
        <w:rPr>
          <w:u w:val="single" w:color="000000"/>
        </w:rPr>
        <w:t xml:space="preserve">  </w:t>
      </w:r>
      <w:r w:rsidRPr="00673155">
        <w:rPr>
          <w:u w:val="single" w:color="000000"/>
        </w:rPr>
        <w:tab/>
        <w:t xml:space="preserve"> </w:t>
      </w:r>
      <w:r w:rsidRPr="00673155">
        <w:rPr>
          <w:u w:val="single" w:color="000000"/>
        </w:rPr>
        <w:tab/>
      </w:r>
      <w:r w:rsidRPr="00673155">
        <w:t xml:space="preserve">   </w:t>
      </w:r>
      <w:r w:rsidRPr="00673155">
        <w:rPr>
          <w:u w:val="single" w:color="000000"/>
        </w:rPr>
        <w:t xml:space="preserve">  </w:t>
      </w:r>
      <w:r w:rsidRPr="00673155">
        <w:rPr>
          <w:u w:val="single" w:color="000000"/>
        </w:rPr>
        <w:tab/>
        <w:t xml:space="preserve"> </w:t>
      </w:r>
      <w:r w:rsidRPr="00673155">
        <w:rPr>
          <w:u w:val="single" w:color="000000"/>
        </w:rPr>
        <w:tab/>
      </w:r>
      <w:r w:rsidRPr="00673155">
        <w:t xml:space="preserve">   </w:t>
      </w:r>
      <w:r w:rsidRPr="00673155">
        <w:rPr>
          <w:u w:val="single" w:color="000000"/>
        </w:rPr>
        <w:t xml:space="preserve">  </w:t>
      </w:r>
      <w:r w:rsidRPr="00673155">
        <w:rPr>
          <w:u w:val="single" w:color="000000"/>
        </w:rPr>
        <w:tab/>
      </w:r>
      <w:r w:rsidRPr="00673155">
        <w:t xml:space="preserve"> Last </w:t>
      </w:r>
    </w:p>
    <w:p w14:paraId="7B355E6A" w14:textId="77777777" w:rsidR="00A3380D" w:rsidRPr="00673155" w:rsidRDefault="00A3380D" w:rsidP="00A3380D">
      <w:pPr>
        <w:tabs>
          <w:tab w:val="center" w:pos="2459"/>
          <w:tab w:val="center" w:pos="3741"/>
          <w:tab w:val="center" w:pos="4868"/>
          <w:tab w:val="center" w:pos="6635"/>
        </w:tabs>
        <w:spacing w:after="33"/>
        <w:jc w:val="left"/>
      </w:pPr>
      <w:r w:rsidRPr="00673155">
        <w:rPr>
          <w:rFonts w:ascii="Calibri" w:eastAsia="Calibri" w:hAnsi="Calibri" w:cs="Calibri"/>
        </w:rPr>
        <w:tab/>
      </w:r>
      <w:r w:rsidRPr="00673155">
        <w:t xml:space="preserve">Name </w:t>
      </w:r>
      <w:r w:rsidRPr="00673155">
        <w:tab/>
        <w:t xml:space="preserve"> </w:t>
      </w:r>
      <w:r w:rsidRPr="00673155">
        <w:tab/>
        <w:t xml:space="preserve">First Name </w:t>
      </w:r>
      <w:r w:rsidRPr="00673155">
        <w:tab/>
        <w:t xml:space="preserve"> Middle </w:t>
      </w:r>
    </w:p>
    <w:p w14:paraId="497404AA" w14:textId="77777777" w:rsidR="00A3380D" w:rsidRPr="00673155" w:rsidRDefault="00A3380D" w:rsidP="00A3380D">
      <w:pPr>
        <w:spacing w:after="62"/>
        <w:ind w:left="2182" w:right="645" w:hanging="10"/>
      </w:pPr>
      <w:r w:rsidRPr="00673155">
        <w:t xml:space="preserve">Name </w:t>
      </w:r>
    </w:p>
    <w:p w14:paraId="02E3C6DA" w14:textId="77777777" w:rsidR="00A3380D" w:rsidRPr="00673155" w:rsidRDefault="00A3380D" w:rsidP="00A3380D">
      <w:pPr>
        <w:spacing w:after="0" w:line="259" w:lineRule="auto"/>
        <w:ind w:left="12"/>
        <w:jc w:val="left"/>
      </w:pPr>
      <w:r w:rsidRPr="00673155">
        <w:rPr>
          <w:sz w:val="27"/>
        </w:rPr>
        <w:t xml:space="preserve"> </w:t>
      </w:r>
    </w:p>
    <w:p w14:paraId="77504B8B" w14:textId="77777777" w:rsidR="00A3380D" w:rsidRPr="00673155" w:rsidRDefault="00A3380D" w:rsidP="00A3380D">
      <w:pPr>
        <w:tabs>
          <w:tab w:val="center" w:pos="1365"/>
          <w:tab w:val="center" w:pos="2908"/>
          <w:tab w:val="center" w:pos="3730"/>
        </w:tabs>
        <w:spacing w:after="33"/>
        <w:jc w:val="left"/>
      </w:pPr>
      <w:r w:rsidRPr="00673155">
        <w:rPr>
          <w:rFonts w:ascii="Calibri" w:eastAsia="Calibri" w:hAnsi="Calibri" w:cs="Calibri"/>
        </w:rPr>
        <w:tab/>
      </w:r>
      <w:r w:rsidRPr="00673155">
        <w:t>Date of Birth :</w:t>
      </w:r>
      <w:r w:rsidRPr="00673155">
        <w:rPr>
          <w:u w:val="single" w:color="000000"/>
        </w:rPr>
        <w:t xml:space="preserve"> </w:t>
      </w:r>
      <w:r w:rsidRPr="00673155">
        <w:rPr>
          <w:u w:val="single" w:color="000000"/>
        </w:rPr>
        <w:tab/>
      </w:r>
      <w:r w:rsidRPr="00673155">
        <w:t xml:space="preserve">/ </w:t>
      </w:r>
      <w:r w:rsidRPr="00673155">
        <w:rPr>
          <w:rFonts w:ascii="Calibri" w:eastAsia="Calibri" w:hAnsi="Calibri" w:cs="Calibri"/>
          <w:noProof/>
          <w:lang w:val="en-PH" w:eastAsia="en-PH"/>
        </w:rPr>
        <mc:AlternateContent>
          <mc:Choice Requires="wpg">
            <w:drawing>
              <wp:inline distT="0" distB="0" distL="0" distR="0" wp14:anchorId="25D3C5BD" wp14:editId="4855B58E">
                <wp:extent cx="305117" cy="7620"/>
                <wp:effectExtent l="0" t="0" r="0" b="0"/>
                <wp:docPr id="340469" name="Group 340469"/>
                <wp:cNvGraphicFramePr/>
                <a:graphic xmlns:a="http://schemas.openxmlformats.org/drawingml/2006/main">
                  <a:graphicData uri="http://schemas.microsoft.com/office/word/2010/wordprocessingGroup">
                    <wpg:wgp>
                      <wpg:cNvGrpSpPr/>
                      <wpg:grpSpPr>
                        <a:xfrm>
                          <a:off x="0" y="0"/>
                          <a:ext cx="305117" cy="7620"/>
                          <a:chOff x="0" y="0"/>
                          <a:chExt cx="305117" cy="7620"/>
                        </a:xfrm>
                      </wpg:grpSpPr>
                      <wps:wsp>
                        <wps:cNvPr id="403393" name="Shape 403393"/>
                        <wps:cNvSpPr/>
                        <wps:spPr>
                          <a:xfrm>
                            <a:off x="0" y="0"/>
                            <a:ext cx="305117" cy="9144"/>
                          </a:xfrm>
                          <a:custGeom>
                            <a:avLst/>
                            <a:gdLst/>
                            <a:ahLst/>
                            <a:cxnLst/>
                            <a:rect l="0" t="0" r="0" b="0"/>
                            <a:pathLst>
                              <a:path w="305117" h="9144">
                                <a:moveTo>
                                  <a:pt x="0" y="0"/>
                                </a:moveTo>
                                <a:lnTo>
                                  <a:pt x="305117" y="0"/>
                                </a:lnTo>
                                <a:lnTo>
                                  <a:pt x="3051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79CEFF46" id="Group 340469" o:spid="_x0000_s1026" style="width:24pt;height:.6pt;mso-position-horizontal-relative:char;mso-position-vertical-relative:line" coordsize="305117,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">
                <v:shape id="Shape 403393" o:spid="_x0000_s1027" style="position:absolute;width:305117;height:9144;visibility:visible;mso-wrap-style:square;v-text-anchor:top" coordsize="30511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" path="m,l305117,r,9144l,9144,,e" fillcolor="black" stroked="f" strokeweight="0">
                  <v:stroke miterlimit="83231f" joinstyle="miter"/>
                  <v:path arrowok="t" textboxrect="0,0,305117,9144"/>
                </v:shape>
                <w10:anchorlock/>
              </v:group>
            </w:pict>
          </mc:Fallback>
        </mc:AlternateContent>
      </w:r>
      <w:r w:rsidRPr="00673155">
        <w:t>/</w:t>
      </w:r>
      <w:r w:rsidRPr="00673155">
        <w:rPr>
          <w:u w:val="single" w:color="000000"/>
        </w:rPr>
        <w:t xml:space="preserve"> </w:t>
      </w:r>
      <w:r w:rsidRPr="00673155">
        <w:rPr>
          <w:u w:val="single" w:color="000000"/>
        </w:rPr>
        <w:tab/>
      </w:r>
      <w:r w:rsidRPr="00673155">
        <w:t xml:space="preserve">/ </w:t>
      </w:r>
    </w:p>
    <w:p w14:paraId="5E6F1619" w14:textId="77777777" w:rsidR="00A3380D" w:rsidRPr="00673155" w:rsidRDefault="00A3380D" w:rsidP="00A3380D">
      <w:pPr>
        <w:spacing w:after="11"/>
        <w:ind w:left="2626" w:right="645" w:hanging="10"/>
      </w:pPr>
      <w:r w:rsidRPr="00673155">
        <w:t>mm/dd/</w:t>
      </w:r>
      <w:proofErr w:type="spellStart"/>
      <w:r w:rsidRPr="00673155">
        <w:t>yyyy</w:t>
      </w:r>
      <w:proofErr w:type="spellEnd"/>
      <w:r w:rsidRPr="00673155">
        <w:t xml:space="preserve"> </w:t>
      </w:r>
    </w:p>
    <w:p w14:paraId="66AF9E90" w14:textId="77777777" w:rsidR="00A3380D" w:rsidRPr="00673155" w:rsidRDefault="00A3380D" w:rsidP="00A3380D">
      <w:pPr>
        <w:tabs>
          <w:tab w:val="center" w:pos="1901"/>
          <w:tab w:val="center" w:pos="6425"/>
        </w:tabs>
        <w:spacing w:after="11"/>
        <w:jc w:val="left"/>
      </w:pPr>
      <w:r w:rsidRPr="00673155">
        <w:rPr>
          <w:rFonts w:ascii="Calibri" w:eastAsia="Calibri" w:hAnsi="Calibri" w:cs="Calibri"/>
        </w:rPr>
        <w:tab/>
      </w:r>
      <w:r w:rsidRPr="00673155">
        <w:t>Proposed Position:</w:t>
      </w:r>
      <w:r w:rsidRPr="00673155">
        <w:rPr>
          <w:u w:val="single" w:color="000000"/>
        </w:rPr>
        <w:t xml:space="preserve"> </w:t>
      </w:r>
      <w:r w:rsidRPr="00673155">
        <w:rPr>
          <w:u w:val="single" w:color="000000"/>
        </w:rPr>
        <w:tab/>
      </w:r>
      <w:r w:rsidRPr="00673155">
        <w:t xml:space="preserve">Business Contact No. : </w:t>
      </w:r>
    </w:p>
    <w:p w14:paraId="7A62E036" w14:textId="77777777" w:rsidR="00A3380D" w:rsidRPr="00673155" w:rsidRDefault="00A3380D" w:rsidP="00A3380D">
      <w:pPr>
        <w:spacing w:after="0" w:line="259" w:lineRule="auto"/>
        <w:ind w:left="12"/>
        <w:jc w:val="left"/>
      </w:pPr>
      <w:r w:rsidRPr="00673155">
        <w:rPr>
          <w:sz w:val="23"/>
        </w:rPr>
        <w:t xml:space="preserve"> </w:t>
      </w:r>
    </w:p>
    <w:p w14:paraId="3E407905" w14:textId="77777777" w:rsidR="00A3380D" w:rsidRPr="00673155" w:rsidRDefault="00A3380D" w:rsidP="00A3380D">
      <w:pPr>
        <w:spacing w:after="25" w:line="259" w:lineRule="auto"/>
        <w:ind w:left="731"/>
        <w:jc w:val="left"/>
      </w:pPr>
      <w:r w:rsidRPr="00673155">
        <w:rPr>
          <w:rFonts w:ascii="Calibri" w:eastAsia="Calibri" w:hAnsi="Calibri" w:cs="Calibri"/>
          <w:noProof/>
          <w:lang w:val="en-PH" w:eastAsia="en-PH"/>
        </w:rPr>
        <mc:AlternateContent>
          <mc:Choice Requires="wpg">
            <w:drawing>
              <wp:inline distT="0" distB="0" distL="0" distR="0" wp14:anchorId="1B22F6E2" wp14:editId="2765FDF7">
                <wp:extent cx="1295400" cy="6096"/>
                <wp:effectExtent l="0" t="0" r="0" b="0"/>
                <wp:docPr id="340470" name="Group 340470"/>
                <wp:cNvGraphicFramePr/>
                <a:graphic xmlns:a="http://schemas.openxmlformats.org/drawingml/2006/main">
                  <a:graphicData uri="http://schemas.microsoft.com/office/word/2010/wordprocessingGroup">
                    <wpg:wgp>
                      <wpg:cNvGrpSpPr/>
                      <wpg:grpSpPr>
                        <a:xfrm>
                          <a:off x="0" y="0"/>
                          <a:ext cx="1295400" cy="6096"/>
                          <a:chOff x="0" y="0"/>
                          <a:chExt cx="1295400" cy="6096"/>
                        </a:xfrm>
                      </wpg:grpSpPr>
                      <wps:wsp>
                        <wps:cNvPr id="13194" name="Shape 13194"/>
                        <wps:cNvSpPr/>
                        <wps:spPr>
                          <a:xfrm>
                            <a:off x="0" y="0"/>
                            <a:ext cx="1295400" cy="0"/>
                          </a:xfrm>
                          <a:custGeom>
                            <a:avLst/>
                            <a:gdLst/>
                            <a:ahLst/>
                            <a:cxnLst/>
                            <a:rect l="0" t="0" r="0" b="0"/>
                            <a:pathLst>
                              <a:path w="1295400">
                                <a:moveTo>
                                  <a:pt x="0" y="0"/>
                                </a:moveTo>
                                <a:lnTo>
                                  <a:pt x="1295400" y="0"/>
                                </a:lnTo>
                              </a:path>
                            </a:pathLst>
                          </a:custGeom>
                          <a:ln w="609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0CAEA82" id="Group 340470" o:spid="_x0000_s1026" style="width:102pt;height:.5pt;mso-position-horizontal-relative:char;mso-position-vertical-relative:line" coordsize="129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">
                <v:shape id="Shape 13194" o:spid="_x0000_s1027" style="position:absolute;width:12954;height:0;visibility:visible;mso-wrap-style:square;v-text-anchor:top" coordsize="1295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" path="m,l1295400,e" filled="f" strokeweight=".48pt">
                  <v:path arrowok="t" textboxrect="0,0,1295400,0"/>
                </v:shape>
                <w10:anchorlock/>
              </v:group>
            </w:pict>
          </mc:Fallback>
        </mc:AlternateContent>
      </w:r>
    </w:p>
    <w:p w14:paraId="4A6F82F7" w14:textId="77777777" w:rsidR="00A3380D" w:rsidRPr="00673155" w:rsidRDefault="00A3380D" w:rsidP="00A3380D">
      <w:pPr>
        <w:spacing w:after="11"/>
        <w:ind w:left="1010" w:hanging="10"/>
        <w:rPr>
          <w:u w:val="single" w:color="000000"/>
        </w:rPr>
      </w:pPr>
      <w:r w:rsidRPr="00673155">
        <w:t>Nationality :</w:t>
      </w:r>
      <w:r w:rsidRPr="00673155">
        <w:rPr>
          <w:u w:val="single" w:color="000000"/>
        </w:rPr>
        <w:t xml:space="preserve">                                                            </w:t>
      </w:r>
      <w:r w:rsidRPr="00673155">
        <w:rPr>
          <w:u w:color="000000"/>
        </w:rPr>
        <w:t>P</w:t>
      </w:r>
      <w:r w:rsidRPr="00673155">
        <w:t xml:space="preserve">RC License No. : </w:t>
      </w:r>
      <w:r w:rsidRPr="00673155">
        <w:rPr>
          <w:u w:val="single" w:color="000000"/>
        </w:rPr>
        <w:t>(if any)</w:t>
      </w:r>
    </w:p>
    <w:p w14:paraId="330028E1" w14:textId="77777777" w:rsidR="00A3380D" w:rsidRPr="00673155" w:rsidRDefault="00A3380D" w:rsidP="00A3380D">
      <w:pPr>
        <w:spacing w:after="11"/>
        <w:ind w:left="1010" w:hanging="10"/>
      </w:pPr>
      <w:r w:rsidRPr="00673155">
        <w:t>Email Address :</w:t>
      </w:r>
      <w:r w:rsidRPr="00673155">
        <w:rPr>
          <w:u w:val="single" w:color="000000"/>
        </w:rPr>
        <w:t xml:space="preserve">                                                            </w:t>
      </w:r>
      <w:r w:rsidRPr="00673155">
        <w:rPr>
          <w:u w:color="000000"/>
        </w:rPr>
        <w:t>C</w:t>
      </w:r>
      <w:r w:rsidRPr="00673155">
        <w:t>ellphone No.(Optional):</w:t>
      </w:r>
      <w:r w:rsidRPr="00673155">
        <w:rPr>
          <w:u w:val="single" w:color="000000"/>
        </w:rPr>
        <w:t xml:space="preserve">                               </w:t>
      </w:r>
      <w:r w:rsidRPr="00673155">
        <w:rPr>
          <w:color w:val="FFFFFF" w:themeColor="background1"/>
          <w:u w:val="single" w:color="000000"/>
        </w:rPr>
        <w:t>C</w:t>
      </w:r>
      <w:r w:rsidRPr="00673155">
        <w:rPr>
          <w:u w:val="single" w:color="000000"/>
        </w:rPr>
        <w:t xml:space="preserve">            </w:t>
      </w:r>
    </w:p>
    <w:p w14:paraId="282D0FD7" w14:textId="77777777" w:rsidR="00A3380D" w:rsidRPr="00673155" w:rsidRDefault="00A3380D" w:rsidP="00A3380D">
      <w:pPr>
        <w:spacing w:after="119" w:line="259" w:lineRule="auto"/>
        <w:ind w:left="12"/>
        <w:jc w:val="left"/>
      </w:pPr>
      <w:r w:rsidRPr="00673155">
        <w:rPr>
          <w:sz w:val="19"/>
        </w:rPr>
        <w:t xml:space="preserve"> </w:t>
      </w:r>
    </w:p>
    <w:p w14:paraId="63C5653F" w14:textId="77777777" w:rsidR="00A3380D" w:rsidRPr="00673155" w:rsidRDefault="00A3380D">
      <w:pPr>
        <w:numPr>
          <w:ilvl w:val="0"/>
          <w:numId w:val="78"/>
        </w:numPr>
        <w:overflowPunct/>
        <w:autoSpaceDE/>
        <w:autoSpaceDN/>
        <w:adjustRightInd/>
        <w:spacing w:after="10" w:line="249" w:lineRule="auto"/>
        <w:ind w:hanging="360"/>
        <w:jc w:val="left"/>
        <w:textAlignment w:val="auto"/>
      </w:pPr>
      <w:r w:rsidRPr="00673155">
        <w:rPr>
          <w:b/>
        </w:rPr>
        <w:t xml:space="preserve">EDUCATION </w:t>
      </w:r>
    </w:p>
    <w:tbl>
      <w:tblPr>
        <w:tblStyle w:val="TableGrid0"/>
        <w:tblW w:w="8755" w:type="dxa"/>
        <w:tblInd w:w="900" w:type="dxa"/>
        <w:tblCellMar>
          <w:top w:w="14" w:type="dxa"/>
          <w:left w:w="4" w:type="dxa"/>
          <w:right w:w="104" w:type="dxa"/>
        </w:tblCellMar>
        <w:tblLook w:val="04A0" w:firstRow="1" w:lastRow="0" w:firstColumn="1" w:lastColumn="0" w:noHBand="0" w:noVBand="1"/>
      </w:tblPr>
      <w:tblGrid>
        <w:gridCol w:w="1996"/>
        <w:gridCol w:w="2273"/>
        <w:gridCol w:w="2241"/>
        <w:gridCol w:w="2245"/>
      </w:tblGrid>
      <w:tr w:rsidR="00A3380D" w:rsidRPr="00673155" w14:paraId="765D339E" w14:textId="77777777" w:rsidTr="00305AEA">
        <w:trPr>
          <w:trHeight w:val="648"/>
        </w:trPr>
        <w:tc>
          <w:tcPr>
            <w:tcW w:w="1997" w:type="dxa"/>
            <w:tcBorders>
              <w:top w:val="single" w:sz="3" w:space="0" w:color="000000"/>
              <w:left w:val="single" w:sz="3" w:space="0" w:color="000000"/>
              <w:bottom w:val="single" w:sz="3" w:space="0" w:color="000000"/>
              <w:right w:val="single" w:sz="3" w:space="0" w:color="000000"/>
            </w:tcBorders>
            <w:vAlign w:val="center"/>
          </w:tcPr>
          <w:p w14:paraId="26CA204B" w14:textId="77777777" w:rsidR="00A3380D" w:rsidRPr="00673155" w:rsidRDefault="00A3380D" w:rsidP="00305AEA">
            <w:pPr>
              <w:spacing w:after="0" w:line="259" w:lineRule="auto"/>
              <w:ind w:left="160"/>
              <w:jc w:val="left"/>
            </w:pPr>
            <w:r w:rsidRPr="00673155">
              <w:rPr>
                <w:b/>
              </w:rPr>
              <w:t xml:space="preserve">Education Level </w:t>
            </w:r>
          </w:p>
        </w:tc>
        <w:tc>
          <w:tcPr>
            <w:tcW w:w="2273" w:type="dxa"/>
            <w:tcBorders>
              <w:top w:val="single" w:sz="3" w:space="0" w:color="000000"/>
              <w:left w:val="single" w:sz="3" w:space="0" w:color="000000"/>
              <w:bottom w:val="single" w:sz="3" w:space="0" w:color="000000"/>
              <w:right w:val="single" w:sz="3" w:space="0" w:color="000000"/>
            </w:tcBorders>
          </w:tcPr>
          <w:p w14:paraId="3345A122" w14:textId="77777777" w:rsidR="00A3380D" w:rsidRPr="00673155" w:rsidRDefault="00A3380D" w:rsidP="00305AEA">
            <w:pPr>
              <w:spacing w:after="0" w:line="259" w:lineRule="auto"/>
              <w:ind w:left="33"/>
              <w:jc w:val="center"/>
            </w:pPr>
            <w:r w:rsidRPr="00673155">
              <w:rPr>
                <w:b/>
              </w:rPr>
              <w:t xml:space="preserve">Major / Specialization </w:t>
            </w:r>
          </w:p>
        </w:tc>
        <w:tc>
          <w:tcPr>
            <w:tcW w:w="2241" w:type="dxa"/>
            <w:tcBorders>
              <w:top w:val="single" w:sz="3" w:space="0" w:color="000000"/>
              <w:left w:val="single" w:sz="3" w:space="0" w:color="000000"/>
              <w:bottom w:val="single" w:sz="3" w:space="0" w:color="000000"/>
              <w:right w:val="single" w:sz="3" w:space="0" w:color="000000"/>
            </w:tcBorders>
            <w:vAlign w:val="center"/>
          </w:tcPr>
          <w:p w14:paraId="11435E8F" w14:textId="77777777" w:rsidR="00A3380D" w:rsidRPr="00673155" w:rsidRDefault="00A3380D" w:rsidP="00305AEA">
            <w:pPr>
              <w:spacing w:after="0" w:line="259" w:lineRule="auto"/>
              <w:ind w:left="96"/>
              <w:jc w:val="center"/>
            </w:pPr>
            <w:r w:rsidRPr="00673155">
              <w:rPr>
                <w:b/>
              </w:rPr>
              <w:t xml:space="preserve">Institution </w:t>
            </w:r>
          </w:p>
        </w:tc>
        <w:tc>
          <w:tcPr>
            <w:tcW w:w="2245" w:type="dxa"/>
            <w:tcBorders>
              <w:top w:val="single" w:sz="3" w:space="0" w:color="000000"/>
              <w:left w:val="single" w:sz="3" w:space="0" w:color="000000"/>
              <w:bottom w:val="single" w:sz="3" w:space="0" w:color="000000"/>
              <w:right w:val="single" w:sz="3" w:space="0" w:color="000000"/>
            </w:tcBorders>
          </w:tcPr>
          <w:p w14:paraId="608F592E" w14:textId="77777777" w:rsidR="00A3380D" w:rsidRPr="00673155" w:rsidRDefault="00A3380D" w:rsidP="00305AEA">
            <w:pPr>
              <w:spacing w:after="0" w:line="259" w:lineRule="auto"/>
              <w:jc w:val="center"/>
            </w:pPr>
            <w:r w:rsidRPr="00673155">
              <w:rPr>
                <w:b/>
              </w:rPr>
              <w:t xml:space="preserve">Year Completed / Graduated </w:t>
            </w:r>
          </w:p>
        </w:tc>
      </w:tr>
      <w:tr w:rsidR="00A3380D" w:rsidRPr="00673155" w14:paraId="628F80CA" w14:textId="77777777" w:rsidTr="00305AEA">
        <w:trPr>
          <w:trHeight w:val="324"/>
        </w:trPr>
        <w:tc>
          <w:tcPr>
            <w:tcW w:w="1997" w:type="dxa"/>
            <w:tcBorders>
              <w:top w:val="single" w:sz="3" w:space="0" w:color="000000"/>
              <w:left w:val="single" w:sz="3" w:space="0" w:color="000000"/>
              <w:bottom w:val="single" w:sz="3" w:space="0" w:color="000000"/>
              <w:right w:val="single" w:sz="3" w:space="0" w:color="000000"/>
            </w:tcBorders>
          </w:tcPr>
          <w:p w14:paraId="7092228A" w14:textId="77777777" w:rsidR="00A3380D" w:rsidRPr="00673155" w:rsidRDefault="00A3380D" w:rsidP="00305AEA">
            <w:pPr>
              <w:spacing w:after="0" w:line="259" w:lineRule="auto"/>
              <w:jc w:val="left"/>
            </w:pPr>
            <w:r w:rsidRPr="00673155">
              <w:t xml:space="preserve"> </w:t>
            </w:r>
          </w:p>
        </w:tc>
        <w:tc>
          <w:tcPr>
            <w:tcW w:w="2273" w:type="dxa"/>
            <w:tcBorders>
              <w:top w:val="single" w:sz="3" w:space="0" w:color="000000"/>
              <w:left w:val="single" w:sz="3" w:space="0" w:color="000000"/>
              <w:bottom w:val="single" w:sz="3" w:space="0" w:color="000000"/>
              <w:right w:val="single" w:sz="3" w:space="0" w:color="000000"/>
            </w:tcBorders>
          </w:tcPr>
          <w:p w14:paraId="314408F0" w14:textId="77777777" w:rsidR="00A3380D" w:rsidRPr="00673155" w:rsidRDefault="00A3380D" w:rsidP="00305AEA">
            <w:pPr>
              <w:spacing w:after="0" w:line="259" w:lineRule="auto"/>
              <w:jc w:val="left"/>
            </w:pPr>
            <w:r w:rsidRPr="00673155">
              <w:t xml:space="preserve"> </w:t>
            </w:r>
          </w:p>
        </w:tc>
        <w:tc>
          <w:tcPr>
            <w:tcW w:w="2241" w:type="dxa"/>
            <w:tcBorders>
              <w:top w:val="single" w:sz="3" w:space="0" w:color="000000"/>
              <w:left w:val="single" w:sz="3" w:space="0" w:color="000000"/>
              <w:bottom w:val="single" w:sz="3" w:space="0" w:color="000000"/>
              <w:right w:val="single" w:sz="3" w:space="0" w:color="000000"/>
            </w:tcBorders>
          </w:tcPr>
          <w:p w14:paraId="1A179BF5" w14:textId="77777777" w:rsidR="00A3380D" w:rsidRPr="00673155" w:rsidRDefault="00A3380D" w:rsidP="00305AEA">
            <w:pPr>
              <w:spacing w:after="0" w:line="259" w:lineRule="auto"/>
              <w:jc w:val="left"/>
            </w:pPr>
            <w:r w:rsidRPr="00673155">
              <w:t xml:space="preserve"> </w:t>
            </w:r>
          </w:p>
        </w:tc>
        <w:tc>
          <w:tcPr>
            <w:tcW w:w="2245" w:type="dxa"/>
            <w:tcBorders>
              <w:top w:val="single" w:sz="3" w:space="0" w:color="000000"/>
              <w:left w:val="single" w:sz="3" w:space="0" w:color="000000"/>
              <w:bottom w:val="single" w:sz="3" w:space="0" w:color="000000"/>
              <w:right w:val="single" w:sz="3" w:space="0" w:color="000000"/>
            </w:tcBorders>
          </w:tcPr>
          <w:p w14:paraId="16C6C565" w14:textId="77777777" w:rsidR="00A3380D" w:rsidRPr="00673155" w:rsidRDefault="00A3380D" w:rsidP="00305AEA">
            <w:pPr>
              <w:spacing w:after="0" w:line="259" w:lineRule="auto"/>
              <w:jc w:val="left"/>
            </w:pPr>
            <w:r w:rsidRPr="00673155">
              <w:t xml:space="preserve"> </w:t>
            </w:r>
          </w:p>
        </w:tc>
      </w:tr>
      <w:tr w:rsidR="00A3380D" w:rsidRPr="00673155" w14:paraId="2EB96DD1" w14:textId="77777777" w:rsidTr="00305AEA">
        <w:trPr>
          <w:trHeight w:val="328"/>
        </w:trPr>
        <w:tc>
          <w:tcPr>
            <w:tcW w:w="1997" w:type="dxa"/>
            <w:tcBorders>
              <w:top w:val="single" w:sz="3" w:space="0" w:color="000000"/>
              <w:left w:val="single" w:sz="3" w:space="0" w:color="000000"/>
              <w:bottom w:val="single" w:sz="3" w:space="0" w:color="000000"/>
              <w:right w:val="single" w:sz="3" w:space="0" w:color="000000"/>
            </w:tcBorders>
          </w:tcPr>
          <w:p w14:paraId="364CC210" w14:textId="77777777" w:rsidR="00A3380D" w:rsidRPr="00673155" w:rsidRDefault="00A3380D" w:rsidP="00305AEA">
            <w:pPr>
              <w:spacing w:after="0" w:line="259" w:lineRule="auto"/>
              <w:jc w:val="left"/>
            </w:pPr>
            <w:r w:rsidRPr="00673155">
              <w:t xml:space="preserve"> </w:t>
            </w:r>
          </w:p>
        </w:tc>
        <w:tc>
          <w:tcPr>
            <w:tcW w:w="2273" w:type="dxa"/>
            <w:tcBorders>
              <w:top w:val="single" w:sz="3" w:space="0" w:color="000000"/>
              <w:left w:val="single" w:sz="3" w:space="0" w:color="000000"/>
              <w:bottom w:val="single" w:sz="3" w:space="0" w:color="000000"/>
              <w:right w:val="single" w:sz="3" w:space="0" w:color="000000"/>
            </w:tcBorders>
          </w:tcPr>
          <w:p w14:paraId="39BDC33E" w14:textId="77777777" w:rsidR="00A3380D" w:rsidRPr="00673155" w:rsidRDefault="00A3380D" w:rsidP="00305AEA">
            <w:pPr>
              <w:spacing w:after="0" w:line="259" w:lineRule="auto"/>
              <w:jc w:val="left"/>
            </w:pPr>
            <w:r w:rsidRPr="00673155">
              <w:t xml:space="preserve"> </w:t>
            </w:r>
          </w:p>
        </w:tc>
        <w:tc>
          <w:tcPr>
            <w:tcW w:w="2241" w:type="dxa"/>
            <w:tcBorders>
              <w:top w:val="single" w:sz="3" w:space="0" w:color="000000"/>
              <w:left w:val="single" w:sz="3" w:space="0" w:color="000000"/>
              <w:bottom w:val="single" w:sz="3" w:space="0" w:color="000000"/>
              <w:right w:val="single" w:sz="3" w:space="0" w:color="000000"/>
            </w:tcBorders>
          </w:tcPr>
          <w:p w14:paraId="3FF7FCC9" w14:textId="77777777" w:rsidR="00A3380D" w:rsidRPr="00673155" w:rsidRDefault="00A3380D" w:rsidP="00305AEA">
            <w:pPr>
              <w:spacing w:after="0" w:line="259" w:lineRule="auto"/>
              <w:jc w:val="left"/>
            </w:pPr>
            <w:r w:rsidRPr="00673155">
              <w:t xml:space="preserve"> </w:t>
            </w:r>
          </w:p>
        </w:tc>
        <w:tc>
          <w:tcPr>
            <w:tcW w:w="2245" w:type="dxa"/>
            <w:tcBorders>
              <w:top w:val="single" w:sz="3" w:space="0" w:color="000000"/>
              <w:left w:val="single" w:sz="3" w:space="0" w:color="000000"/>
              <w:bottom w:val="single" w:sz="3" w:space="0" w:color="000000"/>
              <w:right w:val="single" w:sz="3" w:space="0" w:color="000000"/>
            </w:tcBorders>
          </w:tcPr>
          <w:p w14:paraId="27A98E00" w14:textId="77777777" w:rsidR="00A3380D" w:rsidRPr="00673155" w:rsidRDefault="00A3380D" w:rsidP="00305AEA">
            <w:pPr>
              <w:spacing w:after="0" w:line="259" w:lineRule="auto"/>
              <w:jc w:val="left"/>
            </w:pPr>
            <w:r w:rsidRPr="00673155">
              <w:t xml:space="preserve"> </w:t>
            </w:r>
          </w:p>
        </w:tc>
      </w:tr>
      <w:tr w:rsidR="00A3380D" w:rsidRPr="00673155" w14:paraId="45863472" w14:textId="77777777" w:rsidTr="00305AEA">
        <w:trPr>
          <w:trHeight w:val="328"/>
        </w:trPr>
        <w:tc>
          <w:tcPr>
            <w:tcW w:w="1997" w:type="dxa"/>
            <w:tcBorders>
              <w:top w:val="single" w:sz="3" w:space="0" w:color="000000"/>
              <w:left w:val="single" w:sz="3" w:space="0" w:color="000000"/>
              <w:bottom w:val="single" w:sz="3" w:space="0" w:color="000000"/>
              <w:right w:val="single" w:sz="3" w:space="0" w:color="000000"/>
            </w:tcBorders>
          </w:tcPr>
          <w:p w14:paraId="1AB6C046" w14:textId="77777777" w:rsidR="00A3380D" w:rsidRPr="00673155" w:rsidRDefault="00A3380D" w:rsidP="00305AEA">
            <w:pPr>
              <w:spacing w:after="0" w:line="259" w:lineRule="auto"/>
              <w:jc w:val="left"/>
            </w:pPr>
            <w:r w:rsidRPr="00673155">
              <w:t xml:space="preserve"> </w:t>
            </w:r>
          </w:p>
        </w:tc>
        <w:tc>
          <w:tcPr>
            <w:tcW w:w="2273" w:type="dxa"/>
            <w:tcBorders>
              <w:top w:val="single" w:sz="3" w:space="0" w:color="000000"/>
              <w:left w:val="single" w:sz="3" w:space="0" w:color="000000"/>
              <w:bottom w:val="single" w:sz="3" w:space="0" w:color="000000"/>
              <w:right w:val="single" w:sz="3" w:space="0" w:color="000000"/>
            </w:tcBorders>
          </w:tcPr>
          <w:p w14:paraId="6FFAECA2" w14:textId="77777777" w:rsidR="00A3380D" w:rsidRPr="00673155" w:rsidRDefault="00A3380D" w:rsidP="00305AEA">
            <w:pPr>
              <w:spacing w:after="0" w:line="259" w:lineRule="auto"/>
              <w:jc w:val="left"/>
            </w:pPr>
            <w:r w:rsidRPr="00673155">
              <w:t xml:space="preserve"> </w:t>
            </w:r>
          </w:p>
        </w:tc>
        <w:tc>
          <w:tcPr>
            <w:tcW w:w="2241" w:type="dxa"/>
            <w:tcBorders>
              <w:top w:val="single" w:sz="3" w:space="0" w:color="000000"/>
              <w:left w:val="single" w:sz="3" w:space="0" w:color="000000"/>
              <w:bottom w:val="single" w:sz="3" w:space="0" w:color="000000"/>
              <w:right w:val="single" w:sz="3" w:space="0" w:color="000000"/>
            </w:tcBorders>
          </w:tcPr>
          <w:p w14:paraId="0854ED54" w14:textId="77777777" w:rsidR="00A3380D" w:rsidRPr="00673155" w:rsidRDefault="00A3380D" w:rsidP="00305AEA">
            <w:pPr>
              <w:spacing w:after="0" w:line="259" w:lineRule="auto"/>
              <w:jc w:val="left"/>
            </w:pPr>
            <w:r w:rsidRPr="00673155">
              <w:t xml:space="preserve"> </w:t>
            </w:r>
          </w:p>
        </w:tc>
        <w:tc>
          <w:tcPr>
            <w:tcW w:w="2245" w:type="dxa"/>
            <w:tcBorders>
              <w:top w:val="single" w:sz="3" w:space="0" w:color="000000"/>
              <w:left w:val="single" w:sz="3" w:space="0" w:color="000000"/>
              <w:bottom w:val="single" w:sz="3" w:space="0" w:color="000000"/>
              <w:right w:val="single" w:sz="3" w:space="0" w:color="000000"/>
            </w:tcBorders>
          </w:tcPr>
          <w:p w14:paraId="3D216756" w14:textId="77777777" w:rsidR="00A3380D" w:rsidRPr="00673155" w:rsidRDefault="00A3380D" w:rsidP="00305AEA">
            <w:pPr>
              <w:spacing w:after="0" w:line="259" w:lineRule="auto"/>
              <w:jc w:val="left"/>
            </w:pPr>
            <w:r w:rsidRPr="00673155">
              <w:t xml:space="preserve"> </w:t>
            </w:r>
          </w:p>
        </w:tc>
      </w:tr>
    </w:tbl>
    <w:p w14:paraId="4896C9F6" w14:textId="77777777" w:rsidR="00A3380D" w:rsidRPr="00673155" w:rsidRDefault="00A3380D" w:rsidP="00A3380D">
      <w:pPr>
        <w:tabs>
          <w:tab w:val="center" w:pos="1979"/>
          <w:tab w:val="center" w:pos="6105"/>
        </w:tabs>
        <w:spacing w:after="11"/>
        <w:jc w:val="left"/>
      </w:pPr>
      <w:r w:rsidRPr="00673155">
        <w:rPr>
          <w:rFonts w:ascii="Calibri" w:eastAsia="Calibri" w:hAnsi="Calibri" w:cs="Calibri"/>
        </w:rPr>
        <w:tab/>
      </w:r>
      <w:r w:rsidRPr="00673155">
        <w:t xml:space="preserve">Educational Level : </w:t>
      </w:r>
      <w:r w:rsidRPr="00673155">
        <w:tab/>
        <w:t xml:space="preserve">B – Bachelor’s, M – Master’s Degree, D – Doctorate Degree </w:t>
      </w:r>
    </w:p>
    <w:p w14:paraId="5BCEC652" w14:textId="77777777" w:rsidR="00A3380D" w:rsidRPr="00673155" w:rsidRDefault="00A3380D" w:rsidP="00A3380D">
      <w:pPr>
        <w:spacing w:after="39" w:line="259" w:lineRule="auto"/>
        <w:ind w:left="12"/>
        <w:jc w:val="left"/>
      </w:pPr>
      <w:r w:rsidRPr="00673155">
        <w:rPr>
          <w:sz w:val="26"/>
        </w:rPr>
        <w:t xml:space="preserve"> </w:t>
      </w:r>
    </w:p>
    <w:p w14:paraId="269B1D78" w14:textId="77777777" w:rsidR="00A3380D" w:rsidRPr="00673155" w:rsidRDefault="00A3380D" w:rsidP="00A3380D">
      <w:pPr>
        <w:spacing w:after="0" w:line="259" w:lineRule="auto"/>
        <w:ind w:left="12"/>
        <w:jc w:val="left"/>
      </w:pPr>
      <w:r w:rsidRPr="00673155">
        <w:rPr>
          <w:sz w:val="32"/>
        </w:rPr>
        <w:t xml:space="preserve"> </w:t>
      </w:r>
    </w:p>
    <w:p w14:paraId="27C64ABA" w14:textId="77777777" w:rsidR="00A3380D" w:rsidRPr="00673155" w:rsidRDefault="00A3380D">
      <w:pPr>
        <w:numPr>
          <w:ilvl w:val="0"/>
          <w:numId w:val="78"/>
        </w:numPr>
        <w:overflowPunct/>
        <w:autoSpaceDE/>
        <w:autoSpaceDN/>
        <w:adjustRightInd/>
        <w:spacing w:after="10" w:line="249" w:lineRule="auto"/>
        <w:ind w:hanging="360"/>
        <w:jc w:val="left"/>
        <w:textAlignment w:val="auto"/>
      </w:pPr>
      <w:r w:rsidRPr="00673155">
        <w:rPr>
          <w:b/>
        </w:rPr>
        <w:t xml:space="preserve">TRAINING (within the last ten (10) years only) </w:t>
      </w:r>
    </w:p>
    <w:tbl>
      <w:tblPr>
        <w:tblStyle w:val="TableGrid0"/>
        <w:tblW w:w="8751" w:type="dxa"/>
        <w:tblInd w:w="900" w:type="dxa"/>
        <w:tblCellMar>
          <w:top w:w="14" w:type="dxa"/>
          <w:left w:w="4" w:type="dxa"/>
          <w:right w:w="73" w:type="dxa"/>
        </w:tblCellMar>
        <w:tblLook w:val="04A0" w:firstRow="1" w:lastRow="0" w:firstColumn="1" w:lastColumn="0" w:noHBand="0" w:noVBand="1"/>
      </w:tblPr>
      <w:tblGrid>
        <w:gridCol w:w="1564"/>
        <w:gridCol w:w="1785"/>
        <w:gridCol w:w="1780"/>
        <w:gridCol w:w="1829"/>
        <w:gridCol w:w="1793"/>
      </w:tblGrid>
      <w:tr w:rsidR="00A3380D" w:rsidRPr="00673155" w14:paraId="374AFD28" w14:textId="77777777" w:rsidTr="00305AEA">
        <w:trPr>
          <w:trHeight w:val="440"/>
        </w:trPr>
        <w:tc>
          <w:tcPr>
            <w:tcW w:w="1564" w:type="dxa"/>
            <w:vMerge w:val="restart"/>
            <w:tcBorders>
              <w:top w:val="single" w:sz="3" w:space="0" w:color="000000"/>
              <w:left w:val="single" w:sz="3" w:space="0" w:color="000000"/>
              <w:bottom w:val="single" w:sz="3" w:space="0" w:color="000000"/>
              <w:right w:val="single" w:sz="3" w:space="0" w:color="000000"/>
            </w:tcBorders>
          </w:tcPr>
          <w:p w14:paraId="7D2D9C01" w14:textId="77777777" w:rsidR="00A3380D" w:rsidRPr="00673155" w:rsidRDefault="00A3380D" w:rsidP="00305AEA">
            <w:pPr>
              <w:spacing w:after="0" w:line="259" w:lineRule="auto"/>
              <w:jc w:val="center"/>
            </w:pPr>
            <w:r w:rsidRPr="00673155">
              <w:rPr>
                <w:b/>
              </w:rPr>
              <w:t xml:space="preserve">Training Course </w:t>
            </w:r>
          </w:p>
        </w:tc>
        <w:tc>
          <w:tcPr>
            <w:tcW w:w="3565" w:type="dxa"/>
            <w:gridSpan w:val="2"/>
            <w:tcBorders>
              <w:top w:val="single" w:sz="3" w:space="0" w:color="000000"/>
              <w:left w:val="single" w:sz="3" w:space="0" w:color="000000"/>
              <w:bottom w:val="single" w:sz="3" w:space="0" w:color="000000"/>
              <w:right w:val="single" w:sz="3" w:space="0" w:color="000000"/>
            </w:tcBorders>
          </w:tcPr>
          <w:p w14:paraId="59C6DBC8" w14:textId="77777777" w:rsidR="00A3380D" w:rsidRPr="00673155" w:rsidRDefault="00A3380D" w:rsidP="00305AEA">
            <w:pPr>
              <w:spacing w:after="0" w:line="259" w:lineRule="auto"/>
              <w:ind w:left="72"/>
              <w:jc w:val="center"/>
            </w:pPr>
            <w:r w:rsidRPr="00673155">
              <w:rPr>
                <w:b/>
              </w:rPr>
              <w:t xml:space="preserve">Date </w:t>
            </w:r>
          </w:p>
        </w:tc>
        <w:tc>
          <w:tcPr>
            <w:tcW w:w="1829" w:type="dxa"/>
            <w:vMerge w:val="restart"/>
            <w:tcBorders>
              <w:top w:val="single" w:sz="3" w:space="0" w:color="000000"/>
              <w:left w:val="single" w:sz="3" w:space="0" w:color="000000"/>
              <w:bottom w:val="single" w:sz="3" w:space="0" w:color="000000"/>
              <w:right w:val="single" w:sz="3" w:space="0" w:color="000000"/>
            </w:tcBorders>
          </w:tcPr>
          <w:p w14:paraId="3CEA6697" w14:textId="77777777" w:rsidR="00A3380D" w:rsidRPr="00673155" w:rsidRDefault="00A3380D" w:rsidP="00305AEA">
            <w:pPr>
              <w:spacing w:after="0" w:line="259" w:lineRule="auto"/>
              <w:jc w:val="center"/>
            </w:pPr>
            <w:r w:rsidRPr="00673155">
              <w:rPr>
                <w:b/>
              </w:rPr>
              <w:t xml:space="preserve">Conducted by / Venue </w:t>
            </w:r>
          </w:p>
        </w:tc>
        <w:tc>
          <w:tcPr>
            <w:tcW w:w="1793" w:type="dxa"/>
            <w:vMerge w:val="restart"/>
            <w:tcBorders>
              <w:top w:val="single" w:sz="3" w:space="0" w:color="000000"/>
              <w:left w:val="single" w:sz="3" w:space="0" w:color="000000"/>
              <w:bottom w:val="single" w:sz="3" w:space="0" w:color="000000"/>
              <w:right w:val="single" w:sz="3" w:space="0" w:color="000000"/>
            </w:tcBorders>
            <w:vAlign w:val="center"/>
          </w:tcPr>
          <w:p w14:paraId="076E8E05" w14:textId="77777777" w:rsidR="00A3380D" w:rsidRPr="00673155" w:rsidRDefault="00A3380D" w:rsidP="00305AEA">
            <w:pPr>
              <w:spacing w:after="0" w:line="259" w:lineRule="auto"/>
              <w:ind w:left="208"/>
              <w:jc w:val="left"/>
            </w:pPr>
            <w:r w:rsidRPr="00673155">
              <w:rPr>
                <w:b/>
              </w:rPr>
              <w:t xml:space="preserve">No. Of Hours </w:t>
            </w:r>
          </w:p>
        </w:tc>
      </w:tr>
      <w:tr w:rsidR="00A3380D" w:rsidRPr="00673155" w14:paraId="3E89478C" w14:textId="77777777" w:rsidTr="00305AEA">
        <w:trPr>
          <w:trHeight w:val="325"/>
        </w:trPr>
        <w:tc>
          <w:tcPr>
            <w:tcW w:w="0" w:type="auto"/>
            <w:vMerge/>
            <w:tcBorders>
              <w:top w:val="nil"/>
              <w:left w:val="single" w:sz="3" w:space="0" w:color="000000"/>
              <w:bottom w:val="single" w:sz="3" w:space="0" w:color="000000"/>
              <w:right w:val="single" w:sz="3" w:space="0" w:color="000000"/>
            </w:tcBorders>
          </w:tcPr>
          <w:p w14:paraId="52DEA8DE" w14:textId="77777777" w:rsidR="00A3380D" w:rsidRPr="00673155" w:rsidRDefault="00A3380D" w:rsidP="00305AEA">
            <w:pPr>
              <w:spacing w:after="160" w:line="259" w:lineRule="auto"/>
              <w:jc w:val="left"/>
            </w:pPr>
          </w:p>
        </w:tc>
        <w:tc>
          <w:tcPr>
            <w:tcW w:w="1785" w:type="dxa"/>
            <w:tcBorders>
              <w:top w:val="single" w:sz="3" w:space="0" w:color="000000"/>
              <w:left w:val="single" w:sz="3" w:space="0" w:color="000000"/>
              <w:bottom w:val="single" w:sz="3" w:space="0" w:color="000000"/>
              <w:right w:val="single" w:sz="3" w:space="0" w:color="000000"/>
            </w:tcBorders>
          </w:tcPr>
          <w:p w14:paraId="43013579" w14:textId="77777777" w:rsidR="00A3380D" w:rsidRPr="00673155" w:rsidRDefault="00A3380D" w:rsidP="00305AEA">
            <w:pPr>
              <w:spacing w:after="0" w:line="259" w:lineRule="auto"/>
              <w:ind w:left="70"/>
              <w:jc w:val="center"/>
            </w:pPr>
            <w:r w:rsidRPr="00673155">
              <w:rPr>
                <w:b/>
              </w:rPr>
              <w:t xml:space="preserve">Start Date </w:t>
            </w:r>
          </w:p>
        </w:tc>
        <w:tc>
          <w:tcPr>
            <w:tcW w:w="1780" w:type="dxa"/>
            <w:tcBorders>
              <w:top w:val="single" w:sz="3" w:space="0" w:color="000000"/>
              <w:left w:val="single" w:sz="3" w:space="0" w:color="000000"/>
              <w:bottom w:val="single" w:sz="3" w:space="0" w:color="000000"/>
              <w:right w:val="single" w:sz="3" w:space="0" w:color="000000"/>
            </w:tcBorders>
          </w:tcPr>
          <w:p w14:paraId="206D4138" w14:textId="77777777" w:rsidR="00A3380D" w:rsidRPr="00673155" w:rsidRDefault="00A3380D" w:rsidP="00305AEA">
            <w:pPr>
              <w:spacing w:after="0" w:line="259" w:lineRule="auto"/>
              <w:ind w:left="67"/>
              <w:jc w:val="center"/>
            </w:pPr>
            <w:r w:rsidRPr="00673155">
              <w:rPr>
                <w:b/>
              </w:rPr>
              <w:t xml:space="preserve">End Date </w:t>
            </w:r>
          </w:p>
        </w:tc>
        <w:tc>
          <w:tcPr>
            <w:tcW w:w="0" w:type="auto"/>
            <w:vMerge/>
            <w:tcBorders>
              <w:top w:val="nil"/>
              <w:left w:val="single" w:sz="3" w:space="0" w:color="000000"/>
              <w:bottom w:val="single" w:sz="3" w:space="0" w:color="000000"/>
              <w:right w:val="single" w:sz="3" w:space="0" w:color="000000"/>
            </w:tcBorders>
            <w:vAlign w:val="center"/>
          </w:tcPr>
          <w:p w14:paraId="1A6BC827"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33EA4C99" w14:textId="77777777" w:rsidR="00A3380D" w:rsidRPr="00673155" w:rsidRDefault="00A3380D" w:rsidP="00305AEA">
            <w:pPr>
              <w:spacing w:after="160" w:line="259" w:lineRule="auto"/>
              <w:jc w:val="left"/>
            </w:pPr>
          </w:p>
        </w:tc>
      </w:tr>
      <w:tr w:rsidR="00A3380D" w:rsidRPr="00673155" w14:paraId="44FA4456" w14:textId="77777777" w:rsidTr="00305AEA">
        <w:trPr>
          <w:trHeight w:val="328"/>
        </w:trPr>
        <w:tc>
          <w:tcPr>
            <w:tcW w:w="1564" w:type="dxa"/>
            <w:tcBorders>
              <w:top w:val="single" w:sz="3" w:space="0" w:color="000000"/>
              <w:left w:val="single" w:sz="3" w:space="0" w:color="000000"/>
              <w:bottom w:val="single" w:sz="3" w:space="0" w:color="000000"/>
              <w:right w:val="single" w:sz="3" w:space="0" w:color="000000"/>
            </w:tcBorders>
          </w:tcPr>
          <w:p w14:paraId="338AA804" w14:textId="77777777" w:rsidR="00A3380D" w:rsidRPr="00673155" w:rsidRDefault="00A3380D" w:rsidP="00305AEA">
            <w:pPr>
              <w:spacing w:after="0" w:line="259" w:lineRule="auto"/>
              <w:jc w:val="left"/>
            </w:pPr>
            <w:r w:rsidRPr="00673155">
              <w:t xml:space="preserve"> </w:t>
            </w:r>
          </w:p>
        </w:tc>
        <w:tc>
          <w:tcPr>
            <w:tcW w:w="1785" w:type="dxa"/>
            <w:tcBorders>
              <w:top w:val="single" w:sz="3" w:space="0" w:color="000000"/>
              <w:left w:val="single" w:sz="3" w:space="0" w:color="000000"/>
              <w:bottom w:val="single" w:sz="3" w:space="0" w:color="000000"/>
              <w:right w:val="single" w:sz="3" w:space="0" w:color="000000"/>
            </w:tcBorders>
          </w:tcPr>
          <w:p w14:paraId="695C7958" w14:textId="77777777" w:rsidR="00A3380D" w:rsidRPr="00673155" w:rsidRDefault="00A3380D" w:rsidP="00305AEA">
            <w:pPr>
              <w:spacing w:after="0" w:line="259" w:lineRule="auto"/>
              <w:jc w:val="left"/>
            </w:pPr>
            <w:r w:rsidRPr="00673155">
              <w:t xml:space="preserve"> </w:t>
            </w:r>
          </w:p>
        </w:tc>
        <w:tc>
          <w:tcPr>
            <w:tcW w:w="1780" w:type="dxa"/>
            <w:tcBorders>
              <w:top w:val="single" w:sz="3" w:space="0" w:color="000000"/>
              <w:left w:val="single" w:sz="3" w:space="0" w:color="000000"/>
              <w:bottom w:val="single" w:sz="3" w:space="0" w:color="000000"/>
              <w:right w:val="single" w:sz="3" w:space="0" w:color="000000"/>
            </w:tcBorders>
          </w:tcPr>
          <w:p w14:paraId="1BA80148" w14:textId="77777777" w:rsidR="00A3380D" w:rsidRPr="00673155" w:rsidRDefault="00A3380D" w:rsidP="00305AEA">
            <w:pPr>
              <w:spacing w:after="0" w:line="259" w:lineRule="auto"/>
              <w:jc w:val="left"/>
            </w:pPr>
            <w:r w:rsidRPr="00673155">
              <w:t xml:space="preserve"> </w:t>
            </w:r>
          </w:p>
        </w:tc>
        <w:tc>
          <w:tcPr>
            <w:tcW w:w="1829" w:type="dxa"/>
            <w:tcBorders>
              <w:top w:val="single" w:sz="3" w:space="0" w:color="000000"/>
              <w:left w:val="single" w:sz="3" w:space="0" w:color="000000"/>
              <w:bottom w:val="single" w:sz="3" w:space="0" w:color="000000"/>
              <w:right w:val="single" w:sz="3" w:space="0" w:color="000000"/>
            </w:tcBorders>
          </w:tcPr>
          <w:p w14:paraId="1745F89B" w14:textId="77777777" w:rsidR="00A3380D" w:rsidRPr="00673155" w:rsidRDefault="00A3380D" w:rsidP="00305AEA">
            <w:pPr>
              <w:spacing w:after="0" w:line="259" w:lineRule="auto"/>
              <w:jc w:val="left"/>
            </w:pPr>
            <w:r w:rsidRPr="00673155">
              <w:t xml:space="preserve"> </w:t>
            </w:r>
          </w:p>
        </w:tc>
        <w:tc>
          <w:tcPr>
            <w:tcW w:w="1793" w:type="dxa"/>
            <w:tcBorders>
              <w:top w:val="single" w:sz="3" w:space="0" w:color="000000"/>
              <w:left w:val="single" w:sz="3" w:space="0" w:color="000000"/>
              <w:bottom w:val="single" w:sz="3" w:space="0" w:color="000000"/>
              <w:right w:val="single" w:sz="3" w:space="0" w:color="000000"/>
            </w:tcBorders>
          </w:tcPr>
          <w:p w14:paraId="725F16CA" w14:textId="77777777" w:rsidR="00A3380D" w:rsidRPr="00673155" w:rsidRDefault="00A3380D" w:rsidP="00305AEA">
            <w:pPr>
              <w:spacing w:after="0" w:line="259" w:lineRule="auto"/>
              <w:jc w:val="left"/>
            </w:pPr>
            <w:r w:rsidRPr="00673155">
              <w:t xml:space="preserve"> </w:t>
            </w:r>
          </w:p>
        </w:tc>
      </w:tr>
      <w:tr w:rsidR="00A3380D" w:rsidRPr="00673155" w14:paraId="699A901B" w14:textId="77777777" w:rsidTr="00305AEA">
        <w:trPr>
          <w:trHeight w:val="328"/>
        </w:trPr>
        <w:tc>
          <w:tcPr>
            <w:tcW w:w="1564" w:type="dxa"/>
            <w:tcBorders>
              <w:top w:val="single" w:sz="3" w:space="0" w:color="000000"/>
              <w:left w:val="single" w:sz="3" w:space="0" w:color="000000"/>
              <w:bottom w:val="single" w:sz="3" w:space="0" w:color="000000"/>
              <w:right w:val="single" w:sz="3" w:space="0" w:color="000000"/>
            </w:tcBorders>
          </w:tcPr>
          <w:p w14:paraId="501C61F2" w14:textId="77777777" w:rsidR="00A3380D" w:rsidRPr="00673155" w:rsidRDefault="00A3380D" w:rsidP="00305AEA">
            <w:pPr>
              <w:spacing w:after="0" w:line="259" w:lineRule="auto"/>
              <w:jc w:val="left"/>
            </w:pPr>
            <w:r w:rsidRPr="00673155">
              <w:t xml:space="preserve"> </w:t>
            </w:r>
          </w:p>
        </w:tc>
        <w:tc>
          <w:tcPr>
            <w:tcW w:w="1785" w:type="dxa"/>
            <w:tcBorders>
              <w:top w:val="single" w:sz="3" w:space="0" w:color="000000"/>
              <w:left w:val="single" w:sz="3" w:space="0" w:color="000000"/>
              <w:bottom w:val="single" w:sz="3" w:space="0" w:color="000000"/>
              <w:right w:val="single" w:sz="3" w:space="0" w:color="000000"/>
            </w:tcBorders>
          </w:tcPr>
          <w:p w14:paraId="6BE65E6C" w14:textId="77777777" w:rsidR="00A3380D" w:rsidRPr="00673155" w:rsidRDefault="00A3380D" w:rsidP="00305AEA">
            <w:pPr>
              <w:spacing w:after="0" w:line="259" w:lineRule="auto"/>
              <w:jc w:val="left"/>
            </w:pPr>
            <w:r w:rsidRPr="00673155">
              <w:t xml:space="preserve"> </w:t>
            </w:r>
          </w:p>
        </w:tc>
        <w:tc>
          <w:tcPr>
            <w:tcW w:w="1780" w:type="dxa"/>
            <w:tcBorders>
              <w:top w:val="single" w:sz="3" w:space="0" w:color="000000"/>
              <w:left w:val="single" w:sz="3" w:space="0" w:color="000000"/>
              <w:bottom w:val="single" w:sz="3" w:space="0" w:color="000000"/>
              <w:right w:val="single" w:sz="3" w:space="0" w:color="000000"/>
            </w:tcBorders>
          </w:tcPr>
          <w:p w14:paraId="7FC14972" w14:textId="77777777" w:rsidR="00A3380D" w:rsidRPr="00673155" w:rsidRDefault="00A3380D" w:rsidP="00305AEA">
            <w:pPr>
              <w:spacing w:after="0" w:line="259" w:lineRule="auto"/>
              <w:jc w:val="left"/>
            </w:pPr>
            <w:r w:rsidRPr="00673155">
              <w:t xml:space="preserve"> </w:t>
            </w:r>
          </w:p>
        </w:tc>
        <w:tc>
          <w:tcPr>
            <w:tcW w:w="1829" w:type="dxa"/>
            <w:tcBorders>
              <w:top w:val="single" w:sz="3" w:space="0" w:color="000000"/>
              <w:left w:val="single" w:sz="3" w:space="0" w:color="000000"/>
              <w:bottom w:val="single" w:sz="3" w:space="0" w:color="000000"/>
              <w:right w:val="single" w:sz="3" w:space="0" w:color="000000"/>
            </w:tcBorders>
          </w:tcPr>
          <w:p w14:paraId="352B9021" w14:textId="77777777" w:rsidR="00A3380D" w:rsidRPr="00673155" w:rsidRDefault="00A3380D" w:rsidP="00305AEA">
            <w:pPr>
              <w:spacing w:after="0" w:line="259" w:lineRule="auto"/>
              <w:jc w:val="left"/>
            </w:pPr>
            <w:r w:rsidRPr="00673155">
              <w:t xml:space="preserve"> </w:t>
            </w:r>
          </w:p>
        </w:tc>
        <w:tc>
          <w:tcPr>
            <w:tcW w:w="1793" w:type="dxa"/>
            <w:tcBorders>
              <w:top w:val="single" w:sz="3" w:space="0" w:color="000000"/>
              <w:left w:val="single" w:sz="3" w:space="0" w:color="000000"/>
              <w:bottom w:val="single" w:sz="3" w:space="0" w:color="000000"/>
              <w:right w:val="single" w:sz="3" w:space="0" w:color="000000"/>
            </w:tcBorders>
          </w:tcPr>
          <w:p w14:paraId="63450340" w14:textId="77777777" w:rsidR="00A3380D" w:rsidRPr="00673155" w:rsidRDefault="00A3380D" w:rsidP="00305AEA">
            <w:pPr>
              <w:spacing w:after="0" w:line="259" w:lineRule="auto"/>
              <w:jc w:val="left"/>
            </w:pPr>
            <w:r w:rsidRPr="00673155">
              <w:t xml:space="preserve"> </w:t>
            </w:r>
          </w:p>
        </w:tc>
      </w:tr>
      <w:tr w:rsidR="00A3380D" w:rsidRPr="00673155" w14:paraId="041C5319" w14:textId="77777777" w:rsidTr="00305AEA">
        <w:trPr>
          <w:trHeight w:val="328"/>
        </w:trPr>
        <w:tc>
          <w:tcPr>
            <w:tcW w:w="1564" w:type="dxa"/>
            <w:tcBorders>
              <w:top w:val="single" w:sz="3" w:space="0" w:color="000000"/>
              <w:left w:val="single" w:sz="3" w:space="0" w:color="000000"/>
              <w:bottom w:val="single" w:sz="3" w:space="0" w:color="000000"/>
              <w:right w:val="single" w:sz="3" w:space="0" w:color="000000"/>
            </w:tcBorders>
          </w:tcPr>
          <w:p w14:paraId="69973E30" w14:textId="77777777" w:rsidR="00A3380D" w:rsidRPr="00673155" w:rsidRDefault="00A3380D" w:rsidP="00305AEA">
            <w:pPr>
              <w:spacing w:after="0" w:line="259" w:lineRule="auto"/>
              <w:jc w:val="left"/>
            </w:pPr>
            <w:r w:rsidRPr="00673155">
              <w:t xml:space="preserve"> </w:t>
            </w:r>
          </w:p>
        </w:tc>
        <w:tc>
          <w:tcPr>
            <w:tcW w:w="1785" w:type="dxa"/>
            <w:tcBorders>
              <w:top w:val="single" w:sz="3" w:space="0" w:color="000000"/>
              <w:left w:val="single" w:sz="3" w:space="0" w:color="000000"/>
              <w:bottom w:val="single" w:sz="3" w:space="0" w:color="000000"/>
              <w:right w:val="single" w:sz="3" w:space="0" w:color="000000"/>
            </w:tcBorders>
          </w:tcPr>
          <w:p w14:paraId="6A39A43B" w14:textId="77777777" w:rsidR="00A3380D" w:rsidRPr="00673155" w:rsidRDefault="00A3380D" w:rsidP="00305AEA">
            <w:pPr>
              <w:spacing w:after="0" w:line="259" w:lineRule="auto"/>
              <w:jc w:val="left"/>
            </w:pPr>
            <w:r w:rsidRPr="00673155">
              <w:t xml:space="preserve"> </w:t>
            </w:r>
          </w:p>
        </w:tc>
        <w:tc>
          <w:tcPr>
            <w:tcW w:w="1780" w:type="dxa"/>
            <w:tcBorders>
              <w:top w:val="single" w:sz="3" w:space="0" w:color="000000"/>
              <w:left w:val="single" w:sz="3" w:space="0" w:color="000000"/>
              <w:bottom w:val="single" w:sz="3" w:space="0" w:color="000000"/>
              <w:right w:val="single" w:sz="3" w:space="0" w:color="000000"/>
            </w:tcBorders>
          </w:tcPr>
          <w:p w14:paraId="405E61BF" w14:textId="77777777" w:rsidR="00A3380D" w:rsidRPr="00673155" w:rsidRDefault="00A3380D" w:rsidP="00305AEA">
            <w:pPr>
              <w:spacing w:after="0" w:line="259" w:lineRule="auto"/>
              <w:jc w:val="left"/>
            </w:pPr>
            <w:r w:rsidRPr="00673155">
              <w:t xml:space="preserve"> </w:t>
            </w:r>
          </w:p>
        </w:tc>
        <w:tc>
          <w:tcPr>
            <w:tcW w:w="1829" w:type="dxa"/>
            <w:tcBorders>
              <w:top w:val="single" w:sz="3" w:space="0" w:color="000000"/>
              <w:left w:val="single" w:sz="3" w:space="0" w:color="000000"/>
              <w:bottom w:val="single" w:sz="3" w:space="0" w:color="000000"/>
              <w:right w:val="single" w:sz="3" w:space="0" w:color="000000"/>
            </w:tcBorders>
          </w:tcPr>
          <w:p w14:paraId="7FD8AEF4" w14:textId="77777777" w:rsidR="00A3380D" w:rsidRPr="00673155" w:rsidRDefault="00A3380D" w:rsidP="00305AEA">
            <w:pPr>
              <w:spacing w:after="0" w:line="259" w:lineRule="auto"/>
              <w:jc w:val="left"/>
            </w:pPr>
            <w:r w:rsidRPr="00673155">
              <w:t xml:space="preserve"> </w:t>
            </w:r>
          </w:p>
        </w:tc>
        <w:tc>
          <w:tcPr>
            <w:tcW w:w="1793" w:type="dxa"/>
            <w:tcBorders>
              <w:top w:val="single" w:sz="3" w:space="0" w:color="000000"/>
              <w:left w:val="single" w:sz="3" w:space="0" w:color="000000"/>
              <w:bottom w:val="single" w:sz="3" w:space="0" w:color="000000"/>
              <w:right w:val="single" w:sz="3" w:space="0" w:color="000000"/>
            </w:tcBorders>
          </w:tcPr>
          <w:p w14:paraId="36BCCD4A" w14:textId="77777777" w:rsidR="00A3380D" w:rsidRPr="00673155" w:rsidRDefault="00A3380D" w:rsidP="00305AEA">
            <w:pPr>
              <w:spacing w:after="0" w:line="259" w:lineRule="auto"/>
              <w:jc w:val="left"/>
            </w:pPr>
            <w:r w:rsidRPr="00673155">
              <w:t xml:space="preserve"> </w:t>
            </w:r>
          </w:p>
        </w:tc>
      </w:tr>
    </w:tbl>
    <w:p w14:paraId="4DAC96EF" w14:textId="77777777" w:rsidR="00A3380D" w:rsidRPr="00673155" w:rsidRDefault="00A3380D" w:rsidP="00A3380D">
      <w:pPr>
        <w:spacing w:after="0" w:line="259" w:lineRule="auto"/>
        <w:ind w:left="12"/>
        <w:jc w:val="left"/>
      </w:pPr>
      <w:r w:rsidRPr="00673155">
        <w:rPr>
          <w:b/>
          <w:sz w:val="27"/>
        </w:rPr>
        <w:t xml:space="preserve"> </w:t>
      </w:r>
    </w:p>
    <w:p w14:paraId="71273925" w14:textId="77777777" w:rsidR="00A3380D" w:rsidRPr="00673155" w:rsidRDefault="00A3380D">
      <w:pPr>
        <w:numPr>
          <w:ilvl w:val="0"/>
          <w:numId w:val="78"/>
        </w:numPr>
        <w:overflowPunct/>
        <w:autoSpaceDE/>
        <w:autoSpaceDN/>
        <w:adjustRightInd/>
        <w:spacing w:after="10" w:line="249" w:lineRule="auto"/>
        <w:ind w:hanging="360"/>
        <w:jc w:val="left"/>
        <w:textAlignment w:val="auto"/>
      </w:pPr>
      <w:r w:rsidRPr="00673155">
        <w:rPr>
          <w:b/>
        </w:rPr>
        <w:t xml:space="preserve">SERVICE RECORD </w:t>
      </w:r>
    </w:p>
    <w:tbl>
      <w:tblPr>
        <w:tblStyle w:val="TableGrid0"/>
        <w:tblW w:w="9087" w:type="dxa"/>
        <w:tblInd w:w="900" w:type="dxa"/>
        <w:tblCellMar>
          <w:top w:w="14" w:type="dxa"/>
          <w:left w:w="4" w:type="dxa"/>
          <w:right w:w="112" w:type="dxa"/>
        </w:tblCellMar>
        <w:tblLook w:val="04A0" w:firstRow="1" w:lastRow="0" w:firstColumn="1" w:lastColumn="0" w:noHBand="0" w:noVBand="1"/>
      </w:tblPr>
      <w:tblGrid>
        <w:gridCol w:w="1313"/>
        <w:gridCol w:w="1417"/>
        <w:gridCol w:w="1528"/>
        <w:gridCol w:w="3028"/>
        <w:gridCol w:w="1801"/>
      </w:tblGrid>
      <w:tr w:rsidR="00A3380D" w:rsidRPr="00673155" w14:paraId="751BD16F" w14:textId="77777777" w:rsidTr="00305AEA">
        <w:trPr>
          <w:trHeight w:val="396"/>
        </w:trPr>
        <w:tc>
          <w:tcPr>
            <w:tcW w:w="1313" w:type="dxa"/>
            <w:vMerge w:val="restart"/>
            <w:tcBorders>
              <w:top w:val="single" w:sz="3" w:space="0" w:color="000000"/>
              <w:left w:val="single" w:sz="3" w:space="0" w:color="000000"/>
              <w:bottom w:val="single" w:sz="3" w:space="0" w:color="000000"/>
              <w:right w:val="single" w:sz="3" w:space="0" w:color="000000"/>
            </w:tcBorders>
            <w:vAlign w:val="center"/>
          </w:tcPr>
          <w:p w14:paraId="08C836FB" w14:textId="77777777" w:rsidR="00A3380D" w:rsidRPr="00673155" w:rsidRDefault="00A3380D" w:rsidP="00305AEA">
            <w:pPr>
              <w:spacing w:after="0" w:line="259" w:lineRule="auto"/>
              <w:ind w:left="117"/>
              <w:jc w:val="center"/>
            </w:pPr>
            <w:r w:rsidRPr="00673155">
              <w:rPr>
                <w:b/>
              </w:rPr>
              <w:t xml:space="preserve">Position </w:t>
            </w:r>
          </w:p>
        </w:tc>
        <w:tc>
          <w:tcPr>
            <w:tcW w:w="2945" w:type="dxa"/>
            <w:gridSpan w:val="2"/>
            <w:tcBorders>
              <w:top w:val="single" w:sz="3" w:space="0" w:color="000000"/>
              <w:left w:val="single" w:sz="3" w:space="0" w:color="000000"/>
              <w:bottom w:val="single" w:sz="3" w:space="0" w:color="000000"/>
              <w:right w:val="single" w:sz="3" w:space="0" w:color="000000"/>
            </w:tcBorders>
          </w:tcPr>
          <w:p w14:paraId="03F1FC73" w14:textId="77777777" w:rsidR="00A3380D" w:rsidRPr="00673155" w:rsidRDefault="00A3380D" w:rsidP="00305AEA">
            <w:pPr>
              <w:spacing w:after="0" w:line="259" w:lineRule="auto"/>
              <w:ind w:left="123"/>
              <w:jc w:val="center"/>
            </w:pPr>
            <w:r w:rsidRPr="00673155">
              <w:rPr>
                <w:b/>
              </w:rPr>
              <w:t xml:space="preserve">Date </w:t>
            </w:r>
          </w:p>
        </w:tc>
        <w:tc>
          <w:tcPr>
            <w:tcW w:w="3029" w:type="dxa"/>
            <w:vMerge w:val="restart"/>
            <w:tcBorders>
              <w:top w:val="single" w:sz="3" w:space="0" w:color="000000"/>
              <w:left w:val="single" w:sz="3" w:space="0" w:color="000000"/>
              <w:bottom w:val="single" w:sz="3" w:space="0" w:color="000000"/>
              <w:right w:val="single" w:sz="3" w:space="0" w:color="000000"/>
            </w:tcBorders>
            <w:vAlign w:val="center"/>
          </w:tcPr>
          <w:p w14:paraId="756E8344" w14:textId="77777777" w:rsidR="00A3380D" w:rsidRPr="00673155" w:rsidRDefault="00A3380D" w:rsidP="00305AEA">
            <w:pPr>
              <w:spacing w:after="0" w:line="259" w:lineRule="auto"/>
              <w:ind w:left="115"/>
              <w:jc w:val="center"/>
            </w:pPr>
            <w:r w:rsidRPr="00673155">
              <w:rPr>
                <w:b/>
              </w:rPr>
              <w:t xml:space="preserve">Company / Agency </w:t>
            </w:r>
          </w:p>
        </w:tc>
        <w:tc>
          <w:tcPr>
            <w:tcW w:w="1801" w:type="dxa"/>
            <w:vMerge w:val="restart"/>
            <w:tcBorders>
              <w:top w:val="single" w:sz="3" w:space="0" w:color="000000"/>
              <w:left w:val="single" w:sz="3" w:space="0" w:color="000000"/>
              <w:bottom w:val="single" w:sz="3" w:space="0" w:color="000000"/>
              <w:right w:val="single" w:sz="3" w:space="0" w:color="000000"/>
            </w:tcBorders>
          </w:tcPr>
          <w:p w14:paraId="2BAED073" w14:textId="77777777" w:rsidR="00A3380D" w:rsidRPr="00673155" w:rsidRDefault="00A3380D" w:rsidP="00305AEA">
            <w:pPr>
              <w:spacing w:after="16" w:line="259" w:lineRule="auto"/>
              <w:ind w:left="244"/>
              <w:jc w:val="left"/>
            </w:pPr>
            <w:r w:rsidRPr="00673155">
              <w:rPr>
                <w:b/>
              </w:rPr>
              <w:t xml:space="preserve">Employment </w:t>
            </w:r>
          </w:p>
          <w:p w14:paraId="6C7F9248" w14:textId="77777777" w:rsidR="00A3380D" w:rsidRPr="00673155" w:rsidRDefault="00A3380D" w:rsidP="00305AEA">
            <w:pPr>
              <w:spacing w:after="0" w:line="259" w:lineRule="auto"/>
              <w:ind w:left="121"/>
              <w:jc w:val="center"/>
            </w:pPr>
            <w:r w:rsidRPr="00673155">
              <w:rPr>
                <w:b/>
              </w:rPr>
              <w:t xml:space="preserve">Status </w:t>
            </w:r>
          </w:p>
        </w:tc>
      </w:tr>
      <w:tr w:rsidR="00A3380D" w:rsidRPr="00673155" w14:paraId="22591694" w14:textId="77777777" w:rsidTr="00305AEA">
        <w:trPr>
          <w:trHeight w:val="329"/>
        </w:trPr>
        <w:tc>
          <w:tcPr>
            <w:tcW w:w="0" w:type="auto"/>
            <w:vMerge/>
            <w:tcBorders>
              <w:top w:val="nil"/>
              <w:left w:val="single" w:sz="3" w:space="0" w:color="000000"/>
              <w:bottom w:val="single" w:sz="3" w:space="0" w:color="000000"/>
              <w:right w:val="single" w:sz="3" w:space="0" w:color="000000"/>
            </w:tcBorders>
          </w:tcPr>
          <w:p w14:paraId="473E8423" w14:textId="77777777" w:rsidR="00A3380D" w:rsidRPr="00673155" w:rsidRDefault="00A3380D" w:rsidP="00305AEA">
            <w:pPr>
              <w:spacing w:after="160" w:line="259" w:lineRule="auto"/>
              <w:jc w:val="left"/>
            </w:pPr>
          </w:p>
        </w:tc>
        <w:tc>
          <w:tcPr>
            <w:tcW w:w="1417" w:type="dxa"/>
            <w:tcBorders>
              <w:top w:val="single" w:sz="3" w:space="0" w:color="000000"/>
              <w:left w:val="single" w:sz="3" w:space="0" w:color="000000"/>
              <w:bottom w:val="single" w:sz="3" w:space="0" w:color="000000"/>
              <w:right w:val="single" w:sz="3" w:space="0" w:color="000000"/>
            </w:tcBorders>
          </w:tcPr>
          <w:p w14:paraId="44601373" w14:textId="77777777" w:rsidR="00A3380D" w:rsidRPr="00673155" w:rsidRDefault="00A3380D" w:rsidP="00305AEA">
            <w:pPr>
              <w:spacing w:after="0" w:line="259" w:lineRule="auto"/>
              <w:ind w:left="180"/>
              <w:jc w:val="left"/>
            </w:pPr>
            <w:r w:rsidRPr="00673155">
              <w:rPr>
                <w:b/>
              </w:rPr>
              <w:t xml:space="preserve">Start Date </w:t>
            </w:r>
          </w:p>
        </w:tc>
        <w:tc>
          <w:tcPr>
            <w:tcW w:w="1528" w:type="dxa"/>
            <w:tcBorders>
              <w:top w:val="single" w:sz="3" w:space="0" w:color="000000"/>
              <w:left w:val="single" w:sz="3" w:space="0" w:color="000000"/>
              <w:bottom w:val="single" w:sz="3" w:space="0" w:color="000000"/>
              <w:right w:val="single" w:sz="3" w:space="0" w:color="000000"/>
            </w:tcBorders>
          </w:tcPr>
          <w:p w14:paraId="34D6E95C" w14:textId="77777777" w:rsidR="00A3380D" w:rsidRPr="00673155" w:rsidRDefault="00A3380D" w:rsidP="00305AEA">
            <w:pPr>
              <w:spacing w:after="0" w:line="259" w:lineRule="auto"/>
              <w:ind w:left="110"/>
              <w:jc w:val="center"/>
            </w:pPr>
            <w:r w:rsidRPr="00673155">
              <w:rPr>
                <w:b/>
              </w:rPr>
              <w:t xml:space="preserve">End Date </w:t>
            </w:r>
          </w:p>
        </w:tc>
        <w:tc>
          <w:tcPr>
            <w:tcW w:w="0" w:type="auto"/>
            <w:vMerge/>
            <w:tcBorders>
              <w:top w:val="nil"/>
              <w:left w:val="single" w:sz="3" w:space="0" w:color="000000"/>
              <w:bottom w:val="single" w:sz="3" w:space="0" w:color="000000"/>
              <w:right w:val="single" w:sz="3" w:space="0" w:color="000000"/>
            </w:tcBorders>
          </w:tcPr>
          <w:p w14:paraId="33C34C4F" w14:textId="77777777" w:rsidR="00A3380D" w:rsidRPr="00673155" w:rsidRDefault="00A3380D" w:rsidP="00305AEA">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66533D07" w14:textId="77777777" w:rsidR="00A3380D" w:rsidRPr="00673155" w:rsidRDefault="00A3380D" w:rsidP="00305AEA">
            <w:pPr>
              <w:spacing w:after="160" w:line="259" w:lineRule="auto"/>
              <w:jc w:val="left"/>
            </w:pPr>
          </w:p>
        </w:tc>
      </w:tr>
      <w:tr w:rsidR="00A3380D" w:rsidRPr="00673155" w14:paraId="20B737A5" w14:textId="77777777" w:rsidTr="00305AEA">
        <w:trPr>
          <w:trHeight w:val="324"/>
        </w:trPr>
        <w:tc>
          <w:tcPr>
            <w:tcW w:w="1313" w:type="dxa"/>
            <w:tcBorders>
              <w:top w:val="single" w:sz="3" w:space="0" w:color="000000"/>
              <w:left w:val="single" w:sz="3" w:space="0" w:color="000000"/>
              <w:bottom w:val="single" w:sz="3" w:space="0" w:color="000000"/>
              <w:right w:val="single" w:sz="3" w:space="0" w:color="000000"/>
            </w:tcBorders>
          </w:tcPr>
          <w:p w14:paraId="4EC3E7DC" w14:textId="77777777" w:rsidR="00A3380D" w:rsidRPr="00673155" w:rsidRDefault="00A3380D" w:rsidP="00305AEA">
            <w:pPr>
              <w:spacing w:after="0" w:line="259" w:lineRule="auto"/>
              <w:jc w:val="left"/>
            </w:pPr>
            <w:r w:rsidRPr="00673155">
              <w:t xml:space="preserve"> </w:t>
            </w:r>
          </w:p>
        </w:tc>
        <w:tc>
          <w:tcPr>
            <w:tcW w:w="1417" w:type="dxa"/>
            <w:tcBorders>
              <w:top w:val="single" w:sz="3" w:space="0" w:color="000000"/>
              <w:left w:val="single" w:sz="3" w:space="0" w:color="000000"/>
              <w:bottom w:val="single" w:sz="3" w:space="0" w:color="000000"/>
              <w:right w:val="single" w:sz="3" w:space="0" w:color="000000"/>
            </w:tcBorders>
          </w:tcPr>
          <w:p w14:paraId="4CA2B053" w14:textId="77777777" w:rsidR="00A3380D" w:rsidRPr="00673155" w:rsidRDefault="00A3380D" w:rsidP="00305AEA">
            <w:pPr>
              <w:spacing w:after="0" w:line="259" w:lineRule="auto"/>
              <w:ind w:left="4"/>
              <w:jc w:val="left"/>
            </w:pPr>
            <w:r w:rsidRPr="00673155">
              <w:t xml:space="preserve"> </w:t>
            </w:r>
          </w:p>
        </w:tc>
        <w:tc>
          <w:tcPr>
            <w:tcW w:w="1528" w:type="dxa"/>
            <w:tcBorders>
              <w:top w:val="single" w:sz="3" w:space="0" w:color="000000"/>
              <w:left w:val="single" w:sz="3" w:space="0" w:color="000000"/>
              <w:bottom w:val="single" w:sz="3" w:space="0" w:color="000000"/>
              <w:right w:val="single" w:sz="3" w:space="0" w:color="000000"/>
            </w:tcBorders>
          </w:tcPr>
          <w:p w14:paraId="18532BFC" w14:textId="77777777" w:rsidR="00A3380D" w:rsidRPr="00673155" w:rsidRDefault="00A3380D" w:rsidP="00305AEA">
            <w:pPr>
              <w:spacing w:after="0" w:line="259" w:lineRule="auto"/>
              <w:jc w:val="left"/>
            </w:pPr>
            <w:r w:rsidRPr="00673155">
              <w:t xml:space="preserve"> </w:t>
            </w:r>
          </w:p>
        </w:tc>
        <w:tc>
          <w:tcPr>
            <w:tcW w:w="3029" w:type="dxa"/>
            <w:tcBorders>
              <w:top w:val="single" w:sz="3" w:space="0" w:color="000000"/>
              <w:left w:val="single" w:sz="3" w:space="0" w:color="000000"/>
              <w:bottom w:val="single" w:sz="3" w:space="0" w:color="000000"/>
              <w:right w:val="single" w:sz="3" w:space="0" w:color="000000"/>
            </w:tcBorders>
          </w:tcPr>
          <w:p w14:paraId="49CB0F21" w14:textId="77777777" w:rsidR="00A3380D" w:rsidRPr="00673155" w:rsidRDefault="00A3380D" w:rsidP="00305AEA">
            <w:pPr>
              <w:spacing w:after="0" w:line="259" w:lineRule="auto"/>
              <w:jc w:val="left"/>
            </w:pPr>
            <w:r w:rsidRPr="00673155">
              <w:t xml:space="preserve"> </w:t>
            </w:r>
          </w:p>
        </w:tc>
        <w:tc>
          <w:tcPr>
            <w:tcW w:w="1801" w:type="dxa"/>
            <w:tcBorders>
              <w:top w:val="single" w:sz="3" w:space="0" w:color="000000"/>
              <w:left w:val="single" w:sz="3" w:space="0" w:color="000000"/>
              <w:bottom w:val="single" w:sz="3" w:space="0" w:color="000000"/>
              <w:right w:val="single" w:sz="3" w:space="0" w:color="000000"/>
            </w:tcBorders>
          </w:tcPr>
          <w:p w14:paraId="0E1041C1" w14:textId="77777777" w:rsidR="00A3380D" w:rsidRPr="00673155" w:rsidRDefault="00A3380D" w:rsidP="00305AEA">
            <w:pPr>
              <w:spacing w:after="0" w:line="259" w:lineRule="auto"/>
              <w:jc w:val="left"/>
            </w:pPr>
            <w:r w:rsidRPr="00673155">
              <w:t xml:space="preserve"> </w:t>
            </w:r>
          </w:p>
        </w:tc>
      </w:tr>
      <w:tr w:rsidR="00A3380D" w:rsidRPr="00673155" w14:paraId="520C18CC" w14:textId="77777777" w:rsidTr="00305AEA">
        <w:trPr>
          <w:trHeight w:val="328"/>
        </w:trPr>
        <w:tc>
          <w:tcPr>
            <w:tcW w:w="1313" w:type="dxa"/>
            <w:tcBorders>
              <w:top w:val="single" w:sz="3" w:space="0" w:color="000000"/>
              <w:left w:val="single" w:sz="3" w:space="0" w:color="000000"/>
              <w:bottom w:val="single" w:sz="3" w:space="0" w:color="000000"/>
              <w:right w:val="single" w:sz="3" w:space="0" w:color="000000"/>
            </w:tcBorders>
          </w:tcPr>
          <w:p w14:paraId="2FDE8710" w14:textId="77777777" w:rsidR="00A3380D" w:rsidRPr="00673155" w:rsidRDefault="00A3380D" w:rsidP="00305AEA">
            <w:pPr>
              <w:spacing w:after="0" w:line="259" w:lineRule="auto"/>
              <w:jc w:val="left"/>
            </w:pPr>
            <w:r w:rsidRPr="00673155">
              <w:t xml:space="preserve"> </w:t>
            </w:r>
          </w:p>
        </w:tc>
        <w:tc>
          <w:tcPr>
            <w:tcW w:w="1417" w:type="dxa"/>
            <w:tcBorders>
              <w:top w:val="single" w:sz="3" w:space="0" w:color="000000"/>
              <w:left w:val="single" w:sz="3" w:space="0" w:color="000000"/>
              <w:bottom w:val="single" w:sz="3" w:space="0" w:color="000000"/>
              <w:right w:val="single" w:sz="3" w:space="0" w:color="000000"/>
            </w:tcBorders>
          </w:tcPr>
          <w:p w14:paraId="06F04DA7" w14:textId="77777777" w:rsidR="00A3380D" w:rsidRPr="00673155" w:rsidRDefault="00A3380D" w:rsidP="00305AEA">
            <w:pPr>
              <w:spacing w:after="0" w:line="259" w:lineRule="auto"/>
              <w:ind w:left="4"/>
              <w:jc w:val="left"/>
            </w:pPr>
            <w:r w:rsidRPr="00673155">
              <w:t xml:space="preserve"> </w:t>
            </w:r>
          </w:p>
        </w:tc>
        <w:tc>
          <w:tcPr>
            <w:tcW w:w="1528" w:type="dxa"/>
            <w:tcBorders>
              <w:top w:val="single" w:sz="3" w:space="0" w:color="000000"/>
              <w:left w:val="single" w:sz="3" w:space="0" w:color="000000"/>
              <w:bottom w:val="single" w:sz="3" w:space="0" w:color="000000"/>
              <w:right w:val="single" w:sz="3" w:space="0" w:color="000000"/>
            </w:tcBorders>
          </w:tcPr>
          <w:p w14:paraId="4BDFB52B" w14:textId="77777777" w:rsidR="00A3380D" w:rsidRPr="00673155" w:rsidRDefault="00A3380D" w:rsidP="00305AEA">
            <w:pPr>
              <w:spacing w:after="0" w:line="259" w:lineRule="auto"/>
              <w:jc w:val="left"/>
            </w:pPr>
            <w:r w:rsidRPr="00673155">
              <w:t xml:space="preserve"> </w:t>
            </w:r>
          </w:p>
        </w:tc>
        <w:tc>
          <w:tcPr>
            <w:tcW w:w="3029" w:type="dxa"/>
            <w:tcBorders>
              <w:top w:val="single" w:sz="3" w:space="0" w:color="000000"/>
              <w:left w:val="single" w:sz="3" w:space="0" w:color="000000"/>
              <w:bottom w:val="single" w:sz="3" w:space="0" w:color="000000"/>
              <w:right w:val="single" w:sz="3" w:space="0" w:color="000000"/>
            </w:tcBorders>
          </w:tcPr>
          <w:p w14:paraId="6036009F" w14:textId="77777777" w:rsidR="00A3380D" w:rsidRPr="00673155" w:rsidRDefault="00A3380D" w:rsidP="00305AEA">
            <w:pPr>
              <w:spacing w:after="0" w:line="259" w:lineRule="auto"/>
              <w:jc w:val="left"/>
            </w:pPr>
            <w:r w:rsidRPr="00673155">
              <w:t xml:space="preserve"> </w:t>
            </w:r>
          </w:p>
        </w:tc>
        <w:tc>
          <w:tcPr>
            <w:tcW w:w="1801" w:type="dxa"/>
            <w:tcBorders>
              <w:top w:val="single" w:sz="3" w:space="0" w:color="000000"/>
              <w:left w:val="single" w:sz="3" w:space="0" w:color="000000"/>
              <w:bottom w:val="single" w:sz="3" w:space="0" w:color="000000"/>
              <w:right w:val="single" w:sz="3" w:space="0" w:color="000000"/>
            </w:tcBorders>
          </w:tcPr>
          <w:p w14:paraId="12C2B0FA" w14:textId="77777777" w:rsidR="00A3380D" w:rsidRPr="00673155" w:rsidRDefault="00A3380D" w:rsidP="00305AEA">
            <w:pPr>
              <w:spacing w:after="0" w:line="259" w:lineRule="auto"/>
              <w:jc w:val="left"/>
            </w:pPr>
            <w:r w:rsidRPr="00673155">
              <w:t xml:space="preserve"> </w:t>
            </w:r>
          </w:p>
        </w:tc>
      </w:tr>
      <w:tr w:rsidR="00A3380D" w:rsidRPr="00673155" w14:paraId="203C5695" w14:textId="77777777" w:rsidTr="00305AEA">
        <w:trPr>
          <w:trHeight w:val="328"/>
        </w:trPr>
        <w:tc>
          <w:tcPr>
            <w:tcW w:w="1313" w:type="dxa"/>
            <w:tcBorders>
              <w:top w:val="single" w:sz="3" w:space="0" w:color="000000"/>
              <w:left w:val="single" w:sz="3" w:space="0" w:color="000000"/>
              <w:bottom w:val="single" w:sz="3" w:space="0" w:color="000000"/>
              <w:right w:val="single" w:sz="3" w:space="0" w:color="000000"/>
            </w:tcBorders>
          </w:tcPr>
          <w:p w14:paraId="352029DE" w14:textId="77777777" w:rsidR="00A3380D" w:rsidRPr="00673155" w:rsidRDefault="00A3380D" w:rsidP="00305AEA">
            <w:pPr>
              <w:spacing w:after="0" w:line="259" w:lineRule="auto"/>
              <w:jc w:val="left"/>
            </w:pPr>
            <w:r w:rsidRPr="00673155">
              <w:t xml:space="preserve"> </w:t>
            </w:r>
          </w:p>
        </w:tc>
        <w:tc>
          <w:tcPr>
            <w:tcW w:w="1417" w:type="dxa"/>
            <w:tcBorders>
              <w:top w:val="single" w:sz="3" w:space="0" w:color="000000"/>
              <w:left w:val="single" w:sz="3" w:space="0" w:color="000000"/>
              <w:bottom w:val="single" w:sz="3" w:space="0" w:color="000000"/>
              <w:right w:val="single" w:sz="3" w:space="0" w:color="000000"/>
            </w:tcBorders>
          </w:tcPr>
          <w:p w14:paraId="2DF308BC" w14:textId="77777777" w:rsidR="00A3380D" w:rsidRPr="00673155" w:rsidRDefault="00A3380D" w:rsidP="00305AEA">
            <w:pPr>
              <w:spacing w:after="0" w:line="259" w:lineRule="auto"/>
              <w:ind w:left="4"/>
              <w:jc w:val="left"/>
            </w:pPr>
            <w:r w:rsidRPr="00673155">
              <w:t xml:space="preserve"> </w:t>
            </w:r>
          </w:p>
        </w:tc>
        <w:tc>
          <w:tcPr>
            <w:tcW w:w="1528" w:type="dxa"/>
            <w:tcBorders>
              <w:top w:val="single" w:sz="3" w:space="0" w:color="000000"/>
              <w:left w:val="single" w:sz="3" w:space="0" w:color="000000"/>
              <w:bottom w:val="single" w:sz="3" w:space="0" w:color="000000"/>
              <w:right w:val="single" w:sz="3" w:space="0" w:color="000000"/>
            </w:tcBorders>
          </w:tcPr>
          <w:p w14:paraId="5FA2DB07" w14:textId="77777777" w:rsidR="00A3380D" w:rsidRPr="00673155" w:rsidRDefault="00A3380D" w:rsidP="00305AEA">
            <w:pPr>
              <w:spacing w:after="0" w:line="259" w:lineRule="auto"/>
              <w:jc w:val="left"/>
            </w:pPr>
            <w:r w:rsidRPr="00673155">
              <w:t xml:space="preserve"> </w:t>
            </w:r>
          </w:p>
        </w:tc>
        <w:tc>
          <w:tcPr>
            <w:tcW w:w="3029" w:type="dxa"/>
            <w:tcBorders>
              <w:top w:val="single" w:sz="3" w:space="0" w:color="000000"/>
              <w:left w:val="single" w:sz="3" w:space="0" w:color="000000"/>
              <w:bottom w:val="single" w:sz="3" w:space="0" w:color="000000"/>
              <w:right w:val="single" w:sz="3" w:space="0" w:color="000000"/>
            </w:tcBorders>
          </w:tcPr>
          <w:p w14:paraId="05B9875E" w14:textId="77777777" w:rsidR="00A3380D" w:rsidRPr="00673155" w:rsidRDefault="00A3380D" w:rsidP="00305AEA">
            <w:pPr>
              <w:spacing w:after="0" w:line="259" w:lineRule="auto"/>
              <w:jc w:val="left"/>
            </w:pPr>
            <w:r w:rsidRPr="00673155">
              <w:t xml:space="preserve"> </w:t>
            </w:r>
          </w:p>
        </w:tc>
        <w:tc>
          <w:tcPr>
            <w:tcW w:w="1801" w:type="dxa"/>
            <w:tcBorders>
              <w:top w:val="single" w:sz="3" w:space="0" w:color="000000"/>
              <w:left w:val="single" w:sz="3" w:space="0" w:color="000000"/>
              <w:bottom w:val="single" w:sz="3" w:space="0" w:color="000000"/>
              <w:right w:val="single" w:sz="3" w:space="0" w:color="000000"/>
            </w:tcBorders>
          </w:tcPr>
          <w:p w14:paraId="398AE33C" w14:textId="77777777" w:rsidR="00A3380D" w:rsidRPr="00673155" w:rsidRDefault="00A3380D" w:rsidP="00305AEA">
            <w:pPr>
              <w:spacing w:after="0" w:line="259" w:lineRule="auto"/>
              <w:jc w:val="left"/>
            </w:pPr>
            <w:r w:rsidRPr="00673155">
              <w:t xml:space="preserve"> </w:t>
            </w:r>
          </w:p>
        </w:tc>
      </w:tr>
    </w:tbl>
    <w:p w14:paraId="45D2472E" w14:textId="77777777" w:rsidR="00A3380D" w:rsidRPr="00673155" w:rsidRDefault="00A3380D" w:rsidP="00A3380D">
      <w:pPr>
        <w:spacing w:after="10"/>
        <w:ind w:left="1360"/>
        <w:jc w:val="left"/>
        <w:rPr>
          <w:b/>
        </w:rPr>
      </w:pPr>
    </w:p>
    <w:p w14:paraId="2F017A44" w14:textId="77777777" w:rsidR="00A3380D" w:rsidRPr="00673155" w:rsidRDefault="00A3380D" w:rsidP="00A3380D">
      <w:pPr>
        <w:spacing w:after="10"/>
        <w:ind w:left="1360"/>
        <w:jc w:val="left"/>
        <w:rPr>
          <w:b/>
        </w:rPr>
      </w:pPr>
      <w:r w:rsidRPr="00673155">
        <w:rPr>
          <w:b/>
        </w:rPr>
        <w:br w:type="column"/>
      </w:r>
    </w:p>
    <w:p w14:paraId="66BC5246" w14:textId="77777777" w:rsidR="00A3380D" w:rsidRPr="00673155" w:rsidRDefault="00A3380D">
      <w:pPr>
        <w:numPr>
          <w:ilvl w:val="0"/>
          <w:numId w:val="78"/>
        </w:numPr>
        <w:overflowPunct/>
        <w:autoSpaceDE/>
        <w:autoSpaceDN/>
        <w:adjustRightInd/>
        <w:spacing w:after="10" w:line="249" w:lineRule="auto"/>
        <w:ind w:hanging="360"/>
        <w:jc w:val="left"/>
        <w:textAlignment w:val="auto"/>
        <w:rPr>
          <w:b/>
        </w:rPr>
      </w:pPr>
      <w:r w:rsidRPr="00673155">
        <w:rPr>
          <w:b/>
        </w:rPr>
        <w:t xml:space="preserve">EXPERIENCE </w:t>
      </w:r>
    </w:p>
    <w:p w14:paraId="61AD43E2" w14:textId="77777777" w:rsidR="00A3380D" w:rsidRPr="00673155" w:rsidRDefault="00A3380D" w:rsidP="00A3380D">
      <w:pPr>
        <w:spacing w:after="0" w:line="259" w:lineRule="auto"/>
        <w:ind w:left="12"/>
        <w:jc w:val="left"/>
      </w:pPr>
      <w:r w:rsidRPr="00673155">
        <w:rPr>
          <w:b/>
          <w:sz w:val="20"/>
        </w:rPr>
        <w:t xml:space="preserve"> </w:t>
      </w:r>
    </w:p>
    <w:p w14:paraId="4F1229FD" w14:textId="77777777" w:rsidR="00A3380D" w:rsidRPr="00673155" w:rsidRDefault="00A3380D" w:rsidP="00A3380D">
      <w:pPr>
        <w:spacing w:after="0" w:line="259" w:lineRule="auto"/>
        <w:ind w:left="12"/>
        <w:jc w:val="left"/>
      </w:pPr>
      <w:r w:rsidRPr="00673155">
        <w:rPr>
          <w:b/>
          <w:sz w:val="13"/>
        </w:rPr>
        <w:t xml:space="preserve"> </w:t>
      </w:r>
    </w:p>
    <w:tbl>
      <w:tblPr>
        <w:tblStyle w:val="TableGrid0"/>
        <w:tblW w:w="9055" w:type="dxa"/>
        <w:tblInd w:w="728" w:type="dxa"/>
        <w:tblCellMar>
          <w:top w:w="12" w:type="dxa"/>
          <w:left w:w="4" w:type="dxa"/>
          <w:right w:w="115" w:type="dxa"/>
        </w:tblCellMar>
        <w:tblLook w:val="04A0" w:firstRow="1" w:lastRow="0" w:firstColumn="1" w:lastColumn="0" w:noHBand="0" w:noVBand="1"/>
      </w:tblPr>
      <w:tblGrid>
        <w:gridCol w:w="3241"/>
        <w:gridCol w:w="5814"/>
      </w:tblGrid>
      <w:tr w:rsidR="00A3380D" w:rsidRPr="00673155" w14:paraId="4073E782" w14:textId="77777777" w:rsidTr="00305AEA">
        <w:trPr>
          <w:trHeight w:val="328"/>
        </w:trPr>
        <w:tc>
          <w:tcPr>
            <w:tcW w:w="3241" w:type="dxa"/>
            <w:tcBorders>
              <w:top w:val="single" w:sz="3" w:space="0" w:color="000000"/>
              <w:left w:val="single" w:sz="3" w:space="0" w:color="000000"/>
              <w:bottom w:val="single" w:sz="3" w:space="0" w:color="000000"/>
              <w:right w:val="single" w:sz="3" w:space="0" w:color="000000"/>
            </w:tcBorders>
          </w:tcPr>
          <w:p w14:paraId="06E1B68A" w14:textId="77777777" w:rsidR="00A3380D" w:rsidRPr="00673155" w:rsidRDefault="00A3380D" w:rsidP="00305AEA">
            <w:pPr>
              <w:spacing w:after="0" w:line="259" w:lineRule="auto"/>
              <w:ind w:left="108"/>
              <w:jc w:val="left"/>
            </w:pPr>
            <w:r w:rsidRPr="00673155">
              <w:rPr>
                <w:b/>
              </w:rPr>
              <w:t xml:space="preserve">Name of Project: </w:t>
            </w:r>
          </w:p>
        </w:tc>
        <w:tc>
          <w:tcPr>
            <w:tcW w:w="5814" w:type="dxa"/>
            <w:tcBorders>
              <w:top w:val="single" w:sz="3" w:space="0" w:color="000000"/>
              <w:left w:val="single" w:sz="3" w:space="0" w:color="000000"/>
              <w:bottom w:val="single" w:sz="3" w:space="0" w:color="000000"/>
              <w:right w:val="single" w:sz="3" w:space="0" w:color="000000"/>
            </w:tcBorders>
          </w:tcPr>
          <w:p w14:paraId="1C2487A1" w14:textId="77777777" w:rsidR="00A3380D" w:rsidRPr="00673155" w:rsidRDefault="00A3380D" w:rsidP="00305AEA">
            <w:pPr>
              <w:spacing w:after="0" w:line="259" w:lineRule="auto"/>
              <w:jc w:val="left"/>
            </w:pPr>
            <w:r w:rsidRPr="00673155">
              <w:t xml:space="preserve"> </w:t>
            </w:r>
          </w:p>
        </w:tc>
      </w:tr>
      <w:tr w:rsidR="00A3380D" w:rsidRPr="00673155" w14:paraId="7032458A" w14:textId="77777777" w:rsidTr="00305AEA">
        <w:trPr>
          <w:trHeight w:val="644"/>
        </w:trPr>
        <w:tc>
          <w:tcPr>
            <w:tcW w:w="3241" w:type="dxa"/>
            <w:tcBorders>
              <w:top w:val="single" w:sz="3" w:space="0" w:color="000000"/>
              <w:left w:val="single" w:sz="3" w:space="0" w:color="000000"/>
              <w:bottom w:val="single" w:sz="3" w:space="0" w:color="000000"/>
              <w:right w:val="single" w:sz="3" w:space="0" w:color="000000"/>
            </w:tcBorders>
          </w:tcPr>
          <w:p w14:paraId="39852CA9" w14:textId="77777777" w:rsidR="00A3380D" w:rsidRPr="00673155" w:rsidRDefault="00A3380D" w:rsidP="00305AEA">
            <w:pPr>
              <w:spacing w:after="0" w:line="259" w:lineRule="auto"/>
              <w:ind w:left="108"/>
              <w:jc w:val="left"/>
            </w:pPr>
            <w:r w:rsidRPr="00673155">
              <w:rPr>
                <w:b/>
              </w:rPr>
              <w:t xml:space="preserve">Cost of Consulting Services Contracts: </w:t>
            </w:r>
          </w:p>
        </w:tc>
        <w:tc>
          <w:tcPr>
            <w:tcW w:w="5814" w:type="dxa"/>
            <w:tcBorders>
              <w:top w:val="single" w:sz="3" w:space="0" w:color="000000"/>
              <w:left w:val="single" w:sz="3" w:space="0" w:color="000000"/>
              <w:bottom w:val="single" w:sz="3" w:space="0" w:color="000000"/>
              <w:right w:val="single" w:sz="3" w:space="0" w:color="000000"/>
            </w:tcBorders>
          </w:tcPr>
          <w:p w14:paraId="450F1F58" w14:textId="77777777" w:rsidR="00A3380D" w:rsidRPr="00673155" w:rsidRDefault="00A3380D" w:rsidP="00305AEA">
            <w:pPr>
              <w:spacing w:after="0" w:line="259" w:lineRule="auto"/>
              <w:jc w:val="left"/>
            </w:pPr>
            <w:r w:rsidRPr="00673155">
              <w:t xml:space="preserve"> </w:t>
            </w:r>
          </w:p>
        </w:tc>
      </w:tr>
      <w:tr w:rsidR="00A3380D" w:rsidRPr="00673155" w14:paraId="15DFEFD9" w14:textId="77777777" w:rsidTr="00305AEA">
        <w:trPr>
          <w:trHeight w:val="328"/>
        </w:trPr>
        <w:tc>
          <w:tcPr>
            <w:tcW w:w="3241" w:type="dxa"/>
            <w:tcBorders>
              <w:top w:val="single" w:sz="3" w:space="0" w:color="000000"/>
              <w:left w:val="single" w:sz="3" w:space="0" w:color="000000"/>
              <w:bottom w:val="single" w:sz="3" w:space="0" w:color="000000"/>
              <w:right w:val="single" w:sz="3" w:space="0" w:color="000000"/>
            </w:tcBorders>
          </w:tcPr>
          <w:p w14:paraId="53A29F6A" w14:textId="77777777" w:rsidR="00A3380D" w:rsidRPr="00673155" w:rsidRDefault="00A3380D" w:rsidP="00305AEA">
            <w:pPr>
              <w:spacing w:after="0" w:line="259" w:lineRule="auto"/>
              <w:ind w:left="108"/>
              <w:jc w:val="left"/>
            </w:pPr>
            <w:r w:rsidRPr="00673155">
              <w:rPr>
                <w:b/>
              </w:rPr>
              <w:t xml:space="preserve">Client Name: </w:t>
            </w:r>
          </w:p>
        </w:tc>
        <w:tc>
          <w:tcPr>
            <w:tcW w:w="5814" w:type="dxa"/>
            <w:tcBorders>
              <w:top w:val="single" w:sz="3" w:space="0" w:color="000000"/>
              <w:left w:val="single" w:sz="3" w:space="0" w:color="000000"/>
              <w:bottom w:val="single" w:sz="3" w:space="0" w:color="000000"/>
              <w:right w:val="single" w:sz="3" w:space="0" w:color="000000"/>
            </w:tcBorders>
          </w:tcPr>
          <w:p w14:paraId="20CA8F16" w14:textId="77777777" w:rsidR="00A3380D" w:rsidRPr="00673155" w:rsidRDefault="00A3380D" w:rsidP="00305AEA">
            <w:pPr>
              <w:spacing w:after="0" w:line="259" w:lineRule="auto"/>
              <w:jc w:val="left"/>
            </w:pPr>
            <w:r w:rsidRPr="00673155">
              <w:t xml:space="preserve"> </w:t>
            </w:r>
          </w:p>
        </w:tc>
      </w:tr>
      <w:tr w:rsidR="00A3380D" w:rsidRPr="00673155" w14:paraId="3E73C0D9" w14:textId="77777777" w:rsidTr="00305AEA">
        <w:trPr>
          <w:trHeight w:val="324"/>
        </w:trPr>
        <w:tc>
          <w:tcPr>
            <w:tcW w:w="3241" w:type="dxa"/>
            <w:tcBorders>
              <w:top w:val="single" w:sz="3" w:space="0" w:color="000000"/>
              <w:left w:val="single" w:sz="3" w:space="0" w:color="000000"/>
              <w:bottom w:val="single" w:sz="3" w:space="0" w:color="000000"/>
              <w:right w:val="single" w:sz="3" w:space="0" w:color="000000"/>
            </w:tcBorders>
          </w:tcPr>
          <w:p w14:paraId="4B011BCB" w14:textId="77777777" w:rsidR="00A3380D" w:rsidRPr="00673155" w:rsidRDefault="00A3380D" w:rsidP="00305AEA">
            <w:pPr>
              <w:spacing w:after="0" w:line="259" w:lineRule="auto"/>
              <w:ind w:left="108"/>
              <w:jc w:val="left"/>
            </w:pPr>
            <w:r w:rsidRPr="00673155">
              <w:rPr>
                <w:b/>
              </w:rPr>
              <w:t xml:space="preserve">Position: </w:t>
            </w:r>
          </w:p>
        </w:tc>
        <w:tc>
          <w:tcPr>
            <w:tcW w:w="5814" w:type="dxa"/>
            <w:tcBorders>
              <w:top w:val="single" w:sz="3" w:space="0" w:color="000000"/>
              <w:left w:val="single" w:sz="3" w:space="0" w:color="000000"/>
              <w:bottom w:val="single" w:sz="3" w:space="0" w:color="000000"/>
              <w:right w:val="single" w:sz="3" w:space="0" w:color="000000"/>
            </w:tcBorders>
          </w:tcPr>
          <w:p w14:paraId="04940AEC" w14:textId="77777777" w:rsidR="00A3380D" w:rsidRPr="00673155" w:rsidRDefault="00A3380D" w:rsidP="00305AEA">
            <w:pPr>
              <w:spacing w:after="0" w:line="259" w:lineRule="auto"/>
              <w:jc w:val="left"/>
            </w:pPr>
            <w:r w:rsidRPr="00673155">
              <w:t xml:space="preserve"> </w:t>
            </w:r>
          </w:p>
        </w:tc>
      </w:tr>
      <w:tr w:rsidR="00A3380D" w:rsidRPr="00673155" w14:paraId="0834F0A3" w14:textId="77777777" w:rsidTr="00305AEA">
        <w:trPr>
          <w:trHeight w:val="328"/>
        </w:trPr>
        <w:tc>
          <w:tcPr>
            <w:tcW w:w="3241" w:type="dxa"/>
            <w:tcBorders>
              <w:top w:val="single" w:sz="3" w:space="0" w:color="000000"/>
              <w:left w:val="single" w:sz="3" w:space="0" w:color="000000"/>
              <w:bottom w:val="single" w:sz="3" w:space="0" w:color="000000"/>
              <w:right w:val="single" w:sz="3" w:space="0" w:color="000000"/>
            </w:tcBorders>
          </w:tcPr>
          <w:p w14:paraId="79BA18C0" w14:textId="77777777" w:rsidR="00A3380D" w:rsidRPr="00673155" w:rsidRDefault="00A3380D" w:rsidP="00305AEA">
            <w:pPr>
              <w:spacing w:after="0" w:line="259" w:lineRule="auto"/>
              <w:ind w:left="108"/>
              <w:jc w:val="left"/>
            </w:pPr>
            <w:r w:rsidRPr="00673155">
              <w:rPr>
                <w:b/>
              </w:rPr>
              <w:t xml:space="preserve">Types of Service: </w:t>
            </w:r>
          </w:p>
        </w:tc>
        <w:tc>
          <w:tcPr>
            <w:tcW w:w="5814" w:type="dxa"/>
            <w:tcBorders>
              <w:top w:val="single" w:sz="3" w:space="0" w:color="000000"/>
              <w:left w:val="single" w:sz="3" w:space="0" w:color="000000"/>
              <w:bottom w:val="single" w:sz="3" w:space="0" w:color="000000"/>
              <w:right w:val="single" w:sz="3" w:space="0" w:color="000000"/>
            </w:tcBorders>
          </w:tcPr>
          <w:p w14:paraId="7354685F" w14:textId="77777777" w:rsidR="00A3380D" w:rsidRPr="00673155" w:rsidRDefault="00A3380D" w:rsidP="00305AEA">
            <w:pPr>
              <w:spacing w:after="0" w:line="259" w:lineRule="auto"/>
              <w:jc w:val="left"/>
            </w:pPr>
            <w:r w:rsidRPr="00673155">
              <w:t xml:space="preserve"> </w:t>
            </w:r>
          </w:p>
        </w:tc>
      </w:tr>
      <w:tr w:rsidR="00A3380D" w:rsidRPr="00673155" w14:paraId="5C1CBEDF" w14:textId="77777777" w:rsidTr="00305AEA">
        <w:trPr>
          <w:trHeight w:val="328"/>
        </w:trPr>
        <w:tc>
          <w:tcPr>
            <w:tcW w:w="3241" w:type="dxa"/>
            <w:tcBorders>
              <w:top w:val="single" w:sz="3" w:space="0" w:color="000000"/>
              <w:left w:val="single" w:sz="3" w:space="0" w:color="000000"/>
              <w:bottom w:val="single" w:sz="3" w:space="0" w:color="000000"/>
              <w:right w:val="single" w:sz="3" w:space="0" w:color="000000"/>
            </w:tcBorders>
          </w:tcPr>
          <w:p w14:paraId="720054E2" w14:textId="77777777" w:rsidR="00A3380D" w:rsidRPr="00673155" w:rsidRDefault="00A3380D" w:rsidP="00305AEA">
            <w:pPr>
              <w:spacing w:after="0" w:line="259" w:lineRule="auto"/>
              <w:ind w:left="108"/>
              <w:jc w:val="left"/>
            </w:pPr>
            <w:r w:rsidRPr="00673155">
              <w:rPr>
                <w:b/>
              </w:rPr>
              <w:t xml:space="preserve">Duration of Assignment: </w:t>
            </w:r>
          </w:p>
        </w:tc>
        <w:tc>
          <w:tcPr>
            <w:tcW w:w="5814" w:type="dxa"/>
            <w:tcBorders>
              <w:top w:val="single" w:sz="3" w:space="0" w:color="000000"/>
              <w:left w:val="single" w:sz="3" w:space="0" w:color="000000"/>
              <w:bottom w:val="single" w:sz="3" w:space="0" w:color="000000"/>
              <w:right w:val="single" w:sz="3" w:space="0" w:color="000000"/>
            </w:tcBorders>
          </w:tcPr>
          <w:p w14:paraId="11C560BC" w14:textId="77777777" w:rsidR="00A3380D" w:rsidRPr="00673155" w:rsidRDefault="00A3380D" w:rsidP="00305AEA">
            <w:pPr>
              <w:spacing w:after="0" w:line="259" w:lineRule="auto"/>
              <w:ind w:left="108"/>
              <w:jc w:val="left"/>
            </w:pPr>
            <w:r w:rsidRPr="00673155">
              <w:rPr>
                <w:b/>
                <w:i/>
              </w:rPr>
              <w:t>Start to Completion [mm/</w:t>
            </w:r>
            <w:proofErr w:type="spellStart"/>
            <w:r w:rsidRPr="00673155">
              <w:rPr>
                <w:b/>
                <w:i/>
              </w:rPr>
              <w:t>yyyy</w:t>
            </w:r>
            <w:proofErr w:type="spellEnd"/>
            <w:r w:rsidRPr="00673155">
              <w:rPr>
                <w:b/>
                <w:i/>
              </w:rPr>
              <w:t xml:space="preserve">] </w:t>
            </w:r>
          </w:p>
        </w:tc>
      </w:tr>
      <w:tr w:rsidR="00A3380D" w:rsidRPr="00673155" w14:paraId="492DE809" w14:textId="77777777" w:rsidTr="00305AEA">
        <w:trPr>
          <w:trHeight w:val="328"/>
        </w:trPr>
        <w:tc>
          <w:tcPr>
            <w:tcW w:w="3241" w:type="dxa"/>
            <w:tcBorders>
              <w:top w:val="single" w:sz="3" w:space="0" w:color="000000"/>
              <w:left w:val="single" w:sz="3" w:space="0" w:color="000000"/>
              <w:bottom w:val="single" w:sz="3" w:space="0" w:color="000000"/>
              <w:right w:val="single" w:sz="3" w:space="0" w:color="000000"/>
            </w:tcBorders>
          </w:tcPr>
          <w:p w14:paraId="55D36227" w14:textId="77777777" w:rsidR="00A3380D" w:rsidRPr="00673155" w:rsidRDefault="00A3380D" w:rsidP="00305AEA">
            <w:pPr>
              <w:spacing w:after="0" w:line="259" w:lineRule="auto"/>
              <w:ind w:left="108"/>
              <w:jc w:val="left"/>
            </w:pPr>
            <w:r w:rsidRPr="00673155">
              <w:rPr>
                <w:b/>
              </w:rPr>
              <w:t xml:space="preserve">Location: </w:t>
            </w:r>
          </w:p>
        </w:tc>
        <w:tc>
          <w:tcPr>
            <w:tcW w:w="5814" w:type="dxa"/>
            <w:tcBorders>
              <w:top w:val="single" w:sz="3" w:space="0" w:color="000000"/>
              <w:left w:val="single" w:sz="3" w:space="0" w:color="000000"/>
              <w:bottom w:val="single" w:sz="3" w:space="0" w:color="000000"/>
              <w:right w:val="single" w:sz="3" w:space="0" w:color="000000"/>
            </w:tcBorders>
          </w:tcPr>
          <w:p w14:paraId="296956A6" w14:textId="77777777" w:rsidR="00A3380D" w:rsidRPr="00673155" w:rsidRDefault="00A3380D" w:rsidP="00305AEA">
            <w:pPr>
              <w:spacing w:after="0" w:line="259" w:lineRule="auto"/>
              <w:jc w:val="left"/>
            </w:pPr>
            <w:r w:rsidRPr="00673155">
              <w:t xml:space="preserve"> </w:t>
            </w:r>
          </w:p>
        </w:tc>
      </w:tr>
      <w:tr w:rsidR="00A3380D" w:rsidRPr="00673155" w14:paraId="2B57A0BB" w14:textId="77777777" w:rsidTr="00305AEA">
        <w:trPr>
          <w:trHeight w:val="828"/>
        </w:trPr>
        <w:tc>
          <w:tcPr>
            <w:tcW w:w="3241" w:type="dxa"/>
            <w:tcBorders>
              <w:top w:val="single" w:sz="3" w:space="0" w:color="000000"/>
              <w:left w:val="single" w:sz="3" w:space="0" w:color="000000"/>
              <w:bottom w:val="single" w:sz="3" w:space="0" w:color="000000"/>
              <w:right w:val="single" w:sz="3" w:space="0" w:color="000000"/>
            </w:tcBorders>
          </w:tcPr>
          <w:p w14:paraId="012B70EC" w14:textId="77777777" w:rsidR="00A3380D" w:rsidRPr="00673155" w:rsidRDefault="00A3380D" w:rsidP="00305AEA">
            <w:pPr>
              <w:spacing w:after="0" w:line="259" w:lineRule="auto"/>
              <w:ind w:left="108"/>
              <w:jc w:val="left"/>
            </w:pPr>
            <w:r w:rsidRPr="00673155">
              <w:rPr>
                <w:b/>
              </w:rPr>
              <w:t xml:space="preserve">Detailed Task Assignment: </w:t>
            </w:r>
          </w:p>
        </w:tc>
        <w:tc>
          <w:tcPr>
            <w:tcW w:w="5814" w:type="dxa"/>
            <w:tcBorders>
              <w:top w:val="single" w:sz="3" w:space="0" w:color="000000"/>
              <w:left w:val="single" w:sz="3" w:space="0" w:color="000000"/>
              <w:bottom w:val="single" w:sz="3" w:space="0" w:color="000000"/>
              <w:right w:val="single" w:sz="3" w:space="0" w:color="000000"/>
            </w:tcBorders>
          </w:tcPr>
          <w:p w14:paraId="7A97C46E" w14:textId="77777777" w:rsidR="00A3380D" w:rsidRPr="00673155" w:rsidRDefault="00A3380D" w:rsidP="00305AEA">
            <w:pPr>
              <w:spacing w:after="0" w:line="259" w:lineRule="auto"/>
              <w:jc w:val="left"/>
            </w:pPr>
            <w:r w:rsidRPr="00673155">
              <w:t xml:space="preserve"> </w:t>
            </w:r>
          </w:p>
        </w:tc>
      </w:tr>
    </w:tbl>
    <w:p w14:paraId="5BBDF32F" w14:textId="77777777" w:rsidR="00A3380D" w:rsidRPr="00673155" w:rsidRDefault="00A3380D" w:rsidP="00A3380D">
      <w:pPr>
        <w:spacing w:after="0" w:line="259" w:lineRule="auto"/>
        <w:ind w:left="12"/>
        <w:jc w:val="left"/>
      </w:pPr>
      <w:r w:rsidRPr="00673155">
        <w:rPr>
          <w:b/>
          <w:sz w:val="23"/>
        </w:rPr>
        <w:t xml:space="preserve"> </w:t>
      </w:r>
    </w:p>
    <w:p w14:paraId="21273655" w14:textId="77777777" w:rsidR="00A3380D" w:rsidRPr="00673155" w:rsidRDefault="00A3380D" w:rsidP="00A3380D">
      <w:pPr>
        <w:spacing w:after="30" w:line="248" w:lineRule="auto"/>
        <w:ind w:left="742" w:hanging="10"/>
        <w:jc w:val="left"/>
      </w:pPr>
      <w:r w:rsidRPr="00673155">
        <w:rPr>
          <w:b/>
          <w:sz w:val="20"/>
        </w:rPr>
        <w:t xml:space="preserve">Attachments: </w:t>
      </w:r>
    </w:p>
    <w:p w14:paraId="785C0FB3" w14:textId="77777777" w:rsidR="00A3380D" w:rsidRPr="00673155" w:rsidRDefault="00A3380D">
      <w:pPr>
        <w:numPr>
          <w:ilvl w:val="0"/>
          <w:numId w:val="79"/>
        </w:numPr>
        <w:overflowPunct/>
        <w:autoSpaceDE/>
        <w:autoSpaceDN/>
        <w:adjustRightInd/>
        <w:spacing w:after="26" w:line="248" w:lineRule="auto"/>
        <w:ind w:left="1453" w:right="129" w:hanging="365"/>
        <w:textAlignment w:val="auto"/>
      </w:pPr>
      <w:r w:rsidRPr="00673155">
        <w:rPr>
          <w:sz w:val="20"/>
        </w:rPr>
        <w:t xml:space="preserve">Diploma of Completed Degrees </w:t>
      </w:r>
    </w:p>
    <w:p w14:paraId="7ED34866" w14:textId="77777777" w:rsidR="00A3380D" w:rsidRPr="00673155" w:rsidRDefault="00A3380D">
      <w:pPr>
        <w:numPr>
          <w:ilvl w:val="0"/>
          <w:numId w:val="79"/>
        </w:numPr>
        <w:overflowPunct/>
        <w:autoSpaceDE/>
        <w:autoSpaceDN/>
        <w:adjustRightInd/>
        <w:spacing w:after="26" w:line="248" w:lineRule="auto"/>
        <w:ind w:left="1453" w:right="129" w:hanging="365"/>
        <w:textAlignment w:val="auto"/>
      </w:pPr>
      <w:r w:rsidRPr="00673155">
        <w:rPr>
          <w:sz w:val="20"/>
        </w:rPr>
        <w:t xml:space="preserve">Training Certification </w:t>
      </w:r>
    </w:p>
    <w:p w14:paraId="0A8D735C" w14:textId="77777777" w:rsidR="00A3380D" w:rsidRPr="00673155" w:rsidRDefault="00A3380D">
      <w:pPr>
        <w:numPr>
          <w:ilvl w:val="0"/>
          <w:numId w:val="79"/>
        </w:numPr>
        <w:overflowPunct/>
        <w:autoSpaceDE/>
        <w:autoSpaceDN/>
        <w:adjustRightInd/>
        <w:spacing w:after="47" w:line="248" w:lineRule="auto"/>
        <w:ind w:left="1453" w:right="129" w:hanging="365"/>
        <w:textAlignment w:val="auto"/>
      </w:pPr>
      <w:r w:rsidRPr="00673155">
        <w:rPr>
          <w:sz w:val="20"/>
        </w:rPr>
        <w:t xml:space="preserve">Affidavit (in case of loss of Diploma) </w:t>
      </w:r>
    </w:p>
    <w:p w14:paraId="6F8F3F1A" w14:textId="77777777" w:rsidR="00A3380D" w:rsidRPr="00673155" w:rsidRDefault="00A3380D" w:rsidP="00A3380D">
      <w:pPr>
        <w:spacing w:after="0" w:line="259" w:lineRule="auto"/>
        <w:ind w:left="12"/>
        <w:jc w:val="left"/>
      </w:pPr>
      <w:r w:rsidRPr="00673155">
        <w:rPr>
          <w:sz w:val="25"/>
        </w:rPr>
        <w:t xml:space="preserve"> </w:t>
      </w:r>
    </w:p>
    <w:p w14:paraId="6574A880" w14:textId="77777777" w:rsidR="00A3380D" w:rsidRPr="00673155" w:rsidRDefault="00A3380D" w:rsidP="00A3380D">
      <w:pPr>
        <w:spacing w:after="26" w:line="248" w:lineRule="auto"/>
        <w:ind w:left="742" w:hanging="10"/>
        <w:jc w:val="left"/>
      </w:pPr>
      <w:r w:rsidRPr="00673155">
        <w:rPr>
          <w:b/>
          <w:sz w:val="20"/>
        </w:rPr>
        <w:t xml:space="preserve">Note: </w:t>
      </w:r>
    </w:p>
    <w:p w14:paraId="4771319B" w14:textId="77777777" w:rsidR="00A3380D" w:rsidRPr="00673155" w:rsidRDefault="00A3380D">
      <w:pPr>
        <w:numPr>
          <w:ilvl w:val="0"/>
          <w:numId w:val="80"/>
        </w:numPr>
        <w:overflowPunct/>
        <w:autoSpaceDE/>
        <w:autoSpaceDN/>
        <w:adjustRightInd/>
        <w:spacing w:after="30" w:line="248" w:lineRule="auto"/>
        <w:ind w:right="1169" w:firstLine="1076"/>
        <w:jc w:val="left"/>
        <w:textAlignment w:val="auto"/>
      </w:pPr>
      <w:r w:rsidRPr="00673155">
        <w:rPr>
          <w:sz w:val="20"/>
        </w:rPr>
        <w:t xml:space="preserve">For incomplete Post-Graduate Studies, please indicate the number of units earned. </w:t>
      </w:r>
    </w:p>
    <w:p w14:paraId="5C88F1DB" w14:textId="77777777" w:rsidR="00A3380D" w:rsidRPr="00673155" w:rsidRDefault="00A3380D">
      <w:pPr>
        <w:numPr>
          <w:ilvl w:val="0"/>
          <w:numId w:val="80"/>
        </w:numPr>
        <w:overflowPunct/>
        <w:autoSpaceDE/>
        <w:autoSpaceDN/>
        <w:adjustRightInd/>
        <w:spacing w:after="4" w:line="245" w:lineRule="auto"/>
        <w:ind w:right="1169" w:firstLine="1076"/>
        <w:jc w:val="left"/>
        <w:textAlignment w:val="auto"/>
      </w:pPr>
      <w:r w:rsidRPr="00673155">
        <w:rPr>
          <w:sz w:val="20"/>
        </w:rPr>
        <w:t>No trainings, seminars and degrees shall be accepted without proper certification. 3.</w:t>
      </w:r>
      <w:r w:rsidRPr="00673155">
        <w:rPr>
          <w:rFonts w:ascii="Arial" w:eastAsia="Arial" w:hAnsi="Arial" w:cs="Arial"/>
          <w:sz w:val="20"/>
        </w:rPr>
        <w:t xml:space="preserve"> </w:t>
      </w:r>
      <w:r w:rsidRPr="00673155">
        <w:rPr>
          <w:sz w:val="20"/>
        </w:rPr>
        <w:t>Provide the dates in the mm/</w:t>
      </w:r>
      <w:proofErr w:type="spellStart"/>
      <w:r w:rsidRPr="00673155">
        <w:rPr>
          <w:sz w:val="20"/>
        </w:rPr>
        <w:t>yyyy</w:t>
      </w:r>
      <w:proofErr w:type="spellEnd"/>
      <w:r w:rsidRPr="00673155">
        <w:rPr>
          <w:sz w:val="20"/>
        </w:rPr>
        <w:t xml:space="preserve"> format. </w:t>
      </w:r>
      <w:r w:rsidRPr="00673155">
        <w:rPr>
          <w:sz w:val="30"/>
        </w:rPr>
        <w:t xml:space="preserve"> </w:t>
      </w:r>
      <w:r w:rsidRPr="00673155">
        <w:rPr>
          <w:b/>
        </w:rPr>
        <w:t xml:space="preserve">Certification: </w:t>
      </w:r>
      <w:r w:rsidRPr="00673155">
        <w:rPr>
          <w:b/>
          <w:sz w:val="31"/>
        </w:rPr>
        <w:t xml:space="preserve"> </w:t>
      </w:r>
    </w:p>
    <w:p w14:paraId="0CB343A4" w14:textId="77777777" w:rsidR="00A3380D" w:rsidRPr="00673155" w:rsidRDefault="00A3380D" w:rsidP="00A3380D">
      <w:pPr>
        <w:spacing w:after="56"/>
        <w:ind w:left="717" w:right="880" w:firstLine="268"/>
      </w:pPr>
      <w:r w:rsidRPr="00673155">
        <w:t xml:space="preserve">I, the undersigned, certify to the best of my knowledge and belief, these data correctly describe me, my qualifications and experience. </w:t>
      </w:r>
    </w:p>
    <w:p w14:paraId="54369F54" w14:textId="77777777" w:rsidR="00A3380D" w:rsidRPr="00673155" w:rsidRDefault="00A3380D" w:rsidP="00A3380D">
      <w:pPr>
        <w:spacing w:after="0" w:line="259" w:lineRule="auto"/>
        <w:ind w:left="12"/>
        <w:jc w:val="left"/>
      </w:pPr>
      <w:r w:rsidRPr="00673155">
        <w:rPr>
          <w:sz w:val="27"/>
        </w:rPr>
        <w:t xml:space="preserve"> </w:t>
      </w:r>
    </w:p>
    <w:p w14:paraId="4E8B2E8F" w14:textId="77777777" w:rsidR="00A3380D" w:rsidRPr="00673155" w:rsidRDefault="00A3380D" w:rsidP="00A3380D">
      <w:pPr>
        <w:spacing w:after="54"/>
        <w:ind w:left="727" w:hanging="10"/>
        <w:jc w:val="left"/>
      </w:pPr>
      <w:r w:rsidRPr="00673155">
        <w:rPr>
          <w:b/>
        </w:rPr>
        <w:t xml:space="preserve">Commitment: </w:t>
      </w:r>
    </w:p>
    <w:p w14:paraId="4C860402" w14:textId="77777777" w:rsidR="00A3380D" w:rsidRPr="00673155" w:rsidRDefault="00A3380D" w:rsidP="00A3380D">
      <w:pPr>
        <w:spacing w:after="0" w:line="259" w:lineRule="auto"/>
        <w:ind w:left="12"/>
        <w:jc w:val="left"/>
      </w:pPr>
      <w:r w:rsidRPr="00673155">
        <w:rPr>
          <w:b/>
          <w:sz w:val="31"/>
        </w:rPr>
        <w:t xml:space="preserve"> </w:t>
      </w:r>
    </w:p>
    <w:p w14:paraId="4C549552" w14:textId="77777777" w:rsidR="00A3380D" w:rsidRPr="00673155" w:rsidRDefault="00A3380D" w:rsidP="00A3380D">
      <w:pPr>
        <w:spacing w:after="11"/>
        <w:ind w:left="727" w:right="1157" w:hanging="10"/>
      </w:pPr>
      <w:r w:rsidRPr="00673155">
        <w:t xml:space="preserve">I commit to work for the Project in accordance with the time schedule indicated in the contract once the Project is awarded to the firm. </w:t>
      </w:r>
    </w:p>
    <w:p w14:paraId="63F14766" w14:textId="77777777" w:rsidR="00A3380D" w:rsidRPr="00673155" w:rsidRDefault="00A3380D" w:rsidP="00A3380D">
      <w:pPr>
        <w:spacing w:after="112" w:line="259" w:lineRule="auto"/>
        <w:ind w:left="12"/>
        <w:jc w:val="left"/>
      </w:pPr>
      <w:r w:rsidRPr="00673155">
        <w:rPr>
          <w:sz w:val="19"/>
        </w:rPr>
        <w:t xml:space="preserve"> </w:t>
      </w:r>
    </w:p>
    <w:p w14:paraId="3A4D0160" w14:textId="77777777" w:rsidR="00A3380D" w:rsidRPr="00673155" w:rsidRDefault="00A3380D" w:rsidP="00A3380D">
      <w:pPr>
        <w:tabs>
          <w:tab w:val="center" w:pos="3177"/>
          <w:tab w:val="center" w:pos="7742"/>
          <w:tab w:val="center" w:pos="9375"/>
        </w:tabs>
        <w:spacing w:after="0" w:line="259" w:lineRule="auto"/>
        <w:jc w:val="left"/>
      </w:pPr>
      <w:r w:rsidRPr="00673155">
        <w:rPr>
          <w:rFonts w:ascii="Calibri" w:eastAsia="Calibri" w:hAnsi="Calibri" w:cs="Calibri"/>
        </w:rPr>
        <w:tab/>
      </w:r>
      <w:r w:rsidRPr="00673155">
        <w:rPr>
          <w:rFonts w:ascii="Calibri" w:eastAsia="Calibri" w:hAnsi="Calibri" w:cs="Calibri"/>
          <w:noProof/>
          <w:lang w:val="en-PH" w:eastAsia="en-PH"/>
        </w:rPr>
        <mc:AlternateContent>
          <mc:Choice Requires="wpg">
            <w:drawing>
              <wp:inline distT="0" distB="0" distL="0" distR="0" wp14:anchorId="0ECCB99C" wp14:editId="5EF95715">
                <wp:extent cx="3048000" cy="6096"/>
                <wp:effectExtent l="0" t="0" r="0" b="0"/>
                <wp:docPr id="342252" name="Group 342252"/>
                <wp:cNvGraphicFramePr/>
                <a:graphic xmlns:a="http://schemas.openxmlformats.org/drawingml/2006/main">
                  <a:graphicData uri="http://schemas.microsoft.com/office/word/2010/wordprocessingGroup">
                    <wpg:wgp>
                      <wpg:cNvGrpSpPr/>
                      <wpg:grpSpPr>
                        <a:xfrm>
                          <a:off x="0" y="0"/>
                          <a:ext cx="3048000" cy="6096"/>
                          <a:chOff x="0" y="0"/>
                          <a:chExt cx="3048000" cy="6096"/>
                        </a:xfrm>
                      </wpg:grpSpPr>
                      <wps:wsp>
                        <wps:cNvPr id="13573" name="Shape 13573"/>
                        <wps:cNvSpPr/>
                        <wps:spPr>
                          <a:xfrm>
                            <a:off x="0" y="0"/>
                            <a:ext cx="3048000" cy="0"/>
                          </a:xfrm>
                          <a:custGeom>
                            <a:avLst/>
                            <a:gdLst/>
                            <a:ahLst/>
                            <a:cxnLst/>
                            <a:rect l="0" t="0" r="0" b="0"/>
                            <a:pathLst>
                              <a:path w="3048000">
                                <a:moveTo>
                                  <a:pt x="0" y="0"/>
                                </a:moveTo>
                                <a:lnTo>
                                  <a:pt x="3048000" y="0"/>
                                </a:lnTo>
                              </a:path>
                            </a:pathLst>
                          </a:custGeom>
                          <a:ln w="609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785742F" id="Group 342252" o:spid="_x0000_s1026" style="width:240pt;height:.5pt;mso-position-horizontal-relative:char;mso-position-vertical-relative:line" coordsize="304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">
                <v:shape id="Shape 13573" o:spid="_x0000_s1027" style="position:absolute;width:30480;height:0;visibility:visible;mso-wrap-style:square;v-text-anchor:top" coordsize="304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" path="m,l3048000,e" filled="f" strokeweight=".48pt">
                  <v:path arrowok="t" textboxrect="0,0,3048000,0"/>
                </v:shape>
                <w10:anchorlock/>
              </v:group>
            </w:pict>
          </mc:Fallback>
        </mc:AlternateContent>
      </w:r>
      <w:r w:rsidRPr="00673155">
        <w:tab/>
        <w:t xml:space="preserve">Date: ________________   </w:t>
      </w:r>
      <w:r w:rsidRPr="00673155">
        <w:tab/>
        <w:t xml:space="preserve"> </w:t>
      </w:r>
    </w:p>
    <w:p w14:paraId="373A9A3D" w14:textId="77777777" w:rsidR="00A3380D" w:rsidRPr="00673155" w:rsidRDefault="00A3380D" w:rsidP="00A3380D">
      <w:pPr>
        <w:tabs>
          <w:tab w:val="center" w:pos="2201"/>
          <w:tab w:val="center" w:pos="7797"/>
        </w:tabs>
        <w:spacing w:after="0"/>
        <w:jc w:val="left"/>
      </w:pPr>
      <w:r w:rsidRPr="00673155">
        <w:rPr>
          <w:rFonts w:ascii="Calibri" w:eastAsia="Calibri" w:hAnsi="Calibri" w:cs="Calibri"/>
        </w:rPr>
        <w:tab/>
      </w:r>
      <w:r w:rsidRPr="00673155">
        <w:rPr>
          <w:i/>
        </w:rPr>
        <w:t xml:space="preserve">[Signature over printed name] </w:t>
      </w:r>
      <w:r w:rsidRPr="00673155">
        <w:rPr>
          <w:i/>
        </w:rPr>
        <w:tab/>
        <w:t xml:space="preserve">          (Day/Month/Year) </w:t>
      </w:r>
    </w:p>
    <w:p w14:paraId="5E3BF23F" w14:textId="77777777" w:rsidR="00A3380D" w:rsidRPr="00673155" w:rsidRDefault="00A3380D" w:rsidP="00A3380D">
      <w:pPr>
        <w:spacing w:after="88" w:line="259" w:lineRule="auto"/>
        <w:ind w:left="12"/>
        <w:jc w:val="left"/>
      </w:pPr>
      <w:r w:rsidRPr="00673155">
        <w:rPr>
          <w:i/>
          <w:sz w:val="23"/>
        </w:rPr>
        <w:t xml:space="preserve"> </w:t>
      </w:r>
    </w:p>
    <w:p w14:paraId="3CC93DCB" w14:textId="77777777" w:rsidR="00A3380D" w:rsidRPr="00673155" w:rsidRDefault="00A3380D" w:rsidP="00A3380D">
      <w:pPr>
        <w:tabs>
          <w:tab w:val="center" w:pos="5553"/>
          <w:tab w:val="center" w:pos="6755"/>
          <w:tab w:val="center" w:pos="8990"/>
        </w:tabs>
        <w:spacing w:after="0" w:line="259" w:lineRule="auto"/>
        <w:jc w:val="left"/>
      </w:pPr>
      <w:r w:rsidRPr="00673155">
        <w:rPr>
          <w:rFonts w:ascii="Calibri" w:eastAsia="Calibri" w:hAnsi="Calibri" w:cs="Calibri"/>
        </w:rPr>
        <w:tab/>
      </w:r>
      <w:r w:rsidRPr="00673155">
        <w:rPr>
          <w:sz w:val="2"/>
        </w:rPr>
        <w:t xml:space="preserve"> </w:t>
      </w:r>
      <w:r w:rsidRPr="00673155">
        <w:rPr>
          <w:sz w:val="2"/>
        </w:rPr>
        <w:tab/>
      </w:r>
      <w:r w:rsidRPr="00673155">
        <w:t xml:space="preserve">Date: </w:t>
      </w:r>
      <w:r w:rsidRPr="00673155">
        <w:rPr>
          <w:u w:val="single" w:color="000000"/>
        </w:rPr>
        <w:t xml:space="preserve">  </w:t>
      </w:r>
      <w:r w:rsidRPr="00673155">
        <w:rPr>
          <w:u w:val="single" w:color="000000"/>
        </w:rPr>
        <w:tab/>
      </w:r>
      <w:r w:rsidRPr="00673155">
        <w:t xml:space="preserve"> </w:t>
      </w:r>
    </w:p>
    <w:p w14:paraId="0F546599" w14:textId="77777777" w:rsidR="00A3380D" w:rsidRPr="00673155" w:rsidRDefault="00A3380D" w:rsidP="00A3380D">
      <w:pPr>
        <w:spacing w:after="50" w:line="259" w:lineRule="auto"/>
        <w:ind w:left="740"/>
        <w:jc w:val="left"/>
      </w:pPr>
      <w:r w:rsidRPr="00673155">
        <w:rPr>
          <w:rFonts w:ascii="Calibri" w:eastAsia="Calibri" w:hAnsi="Calibri" w:cs="Calibri"/>
          <w:noProof/>
          <w:lang w:val="en-PH" w:eastAsia="en-PH"/>
        </w:rPr>
        <mc:AlternateContent>
          <mc:Choice Requires="wpg">
            <w:drawing>
              <wp:inline distT="0" distB="0" distL="0" distR="0" wp14:anchorId="1E8EB06D" wp14:editId="6312F95F">
                <wp:extent cx="3048000" cy="6096"/>
                <wp:effectExtent l="0" t="0" r="0" b="0"/>
                <wp:docPr id="342250" name="Group 342250"/>
                <wp:cNvGraphicFramePr/>
                <a:graphic xmlns:a="http://schemas.openxmlformats.org/drawingml/2006/main">
                  <a:graphicData uri="http://schemas.microsoft.com/office/word/2010/wordprocessingGroup">
                    <wpg:wgp>
                      <wpg:cNvGrpSpPr/>
                      <wpg:grpSpPr>
                        <a:xfrm>
                          <a:off x="0" y="0"/>
                          <a:ext cx="3048000" cy="6096"/>
                          <a:chOff x="0" y="0"/>
                          <a:chExt cx="3048000" cy="6096"/>
                        </a:xfrm>
                      </wpg:grpSpPr>
                      <wps:wsp>
                        <wps:cNvPr id="13572" name="Shape 13572"/>
                        <wps:cNvSpPr/>
                        <wps:spPr>
                          <a:xfrm>
                            <a:off x="0" y="0"/>
                            <a:ext cx="3048000" cy="0"/>
                          </a:xfrm>
                          <a:custGeom>
                            <a:avLst/>
                            <a:gdLst/>
                            <a:ahLst/>
                            <a:cxnLst/>
                            <a:rect l="0" t="0" r="0" b="0"/>
                            <a:pathLst>
                              <a:path w="3048000">
                                <a:moveTo>
                                  <a:pt x="0" y="0"/>
                                </a:moveTo>
                                <a:lnTo>
                                  <a:pt x="3048000" y="0"/>
                                </a:lnTo>
                              </a:path>
                            </a:pathLst>
                          </a:custGeom>
                          <a:ln w="609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69149C72" id="Group 342250" o:spid="_x0000_s1026" style="width:240pt;height:.5pt;mso-position-horizontal-relative:char;mso-position-vertical-relative:line" coordsize="304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">
                <v:shape id="Shape 13572" o:spid="_x0000_s1027" style="position:absolute;width:30480;height:0;visibility:visible;mso-wrap-style:square;v-text-anchor:top" coordsize="304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" path="m,l3048000,e" filled="f" strokeweight=".48pt">
                  <v:path arrowok="t" textboxrect="0,0,3048000,0"/>
                </v:shape>
                <w10:anchorlock/>
              </v:group>
            </w:pict>
          </mc:Fallback>
        </mc:AlternateContent>
      </w:r>
    </w:p>
    <w:p w14:paraId="33CA51AF" w14:textId="77777777" w:rsidR="00A3380D" w:rsidRPr="00673155" w:rsidRDefault="00A3380D" w:rsidP="00A3380D">
      <w:pPr>
        <w:spacing w:after="86"/>
        <w:ind w:left="727" w:hanging="10"/>
      </w:pPr>
      <w:r w:rsidRPr="00673155">
        <w:rPr>
          <w:i/>
        </w:rPr>
        <w:t xml:space="preserve">(Name and Signature of Authorized   (Day/Month/Year) representative of the firm) </w:t>
      </w:r>
    </w:p>
    <w:p w14:paraId="73AC7BC4" w14:textId="77777777" w:rsidR="00A3380D" w:rsidRPr="00673155" w:rsidRDefault="00A3380D" w:rsidP="00A3380D">
      <w:pPr>
        <w:spacing w:after="76" w:line="259" w:lineRule="auto"/>
        <w:ind w:left="1452"/>
        <w:jc w:val="left"/>
      </w:pPr>
      <w:r w:rsidRPr="00673155">
        <w:rPr>
          <w:b/>
        </w:rPr>
        <w:t xml:space="preserve"> </w:t>
      </w:r>
    </w:p>
    <w:p w14:paraId="3B14FC33" w14:textId="77777777" w:rsidR="00A3380D" w:rsidRPr="00673155" w:rsidRDefault="00A3380D" w:rsidP="00A3380D">
      <w:pPr>
        <w:spacing w:after="11"/>
        <w:ind w:left="1000" w:right="1119" w:firstLine="453"/>
      </w:pPr>
      <w:r w:rsidRPr="00673155">
        <w:rPr>
          <w:b/>
        </w:rPr>
        <w:t xml:space="preserve">SUBSCRIBED AND SWORN </w:t>
      </w:r>
      <w:r w:rsidRPr="00673155">
        <w:t xml:space="preserve">to before me this </w:t>
      </w:r>
      <w:r w:rsidRPr="00673155">
        <w:rPr>
          <w:i/>
        </w:rPr>
        <w:t xml:space="preserve">[Date] </w:t>
      </w:r>
      <w:r w:rsidRPr="00673155">
        <w:t xml:space="preserve">at </w:t>
      </w:r>
      <w:r w:rsidRPr="00673155">
        <w:rPr>
          <w:i/>
        </w:rPr>
        <w:t xml:space="preserve">[Place] </w:t>
      </w:r>
      <w:r w:rsidRPr="00673155">
        <w:t>affiant having exhibited to me his community Tax No.</w:t>
      </w:r>
      <w:r w:rsidRPr="00673155">
        <w:rPr>
          <w:u w:val="single" w:color="000000"/>
        </w:rPr>
        <w:t xml:space="preserve"> </w:t>
      </w:r>
      <w:r w:rsidRPr="00673155">
        <w:t xml:space="preserve">issued on </w:t>
      </w:r>
      <w:r w:rsidRPr="00673155">
        <w:rPr>
          <w:i/>
        </w:rPr>
        <w:t xml:space="preserve">[Date] </w:t>
      </w:r>
      <w:r w:rsidRPr="00673155">
        <w:t xml:space="preserve">at </w:t>
      </w:r>
      <w:r w:rsidRPr="00673155">
        <w:rPr>
          <w:i/>
        </w:rPr>
        <w:t xml:space="preserve">[Place]. </w:t>
      </w:r>
      <w:r w:rsidRPr="00673155">
        <w:t>Doc. No.</w:t>
      </w:r>
      <w:r w:rsidRPr="00673155">
        <w:rPr>
          <w:u w:val="single" w:color="000000"/>
        </w:rPr>
        <w:t xml:space="preserve"> </w:t>
      </w:r>
      <w:r w:rsidRPr="00673155">
        <w:t>; Page No.</w:t>
      </w:r>
      <w:r w:rsidRPr="00673155">
        <w:rPr>
          <w:u w:val="single" w:color="000000"/>
        </w:rPr>
        <w:t xml:space="preserve"> </w:t>
      </w:r>
      <w:r w:rsidRPr="00673155">
        <w:t>; Book No.</w:t>
      </w:r>
      <w:r w:rsidRPr="00673155">
        <w:rPr>
          <w:u w:val="single" w:color="000000"/>
        </w:rPr>
        <w:t xml:space="preserve"> </w:t>
      </w:r>
      <w:r w:rsidRPr="00673155">
        <w:t>; Series</w:t>
      </w:r>
      <w:r w:rsidRPr="00673155">
        <w:rPr>
          <w:u w:val="single" w:color="000000"/>
        </w:rPr>
        <w:t xml:space="preserve"> </w:t>
      </w:r>
      <w:r w:rsidRPr="00673155">
        <w:t xml:space="preserve">; </w:t>
      </w:r>
    </w:p>
    <w:p w14:paraId="2F1BFCE1" w14:textId="77777777" w:rsidR="00A3380D" w:rsidRPr="00673155" w:rsidRDefault="00A3380D" w:rsidP="00A3380D">
      <w:pPr>
        <w:spacing w:after="11"/>
        <w:ind w:left="727" w:right="645" w:hanging="10"/>
      </w:pPr>
      <w:r w:rsidRPr="00673155">
        <w:br w:type="column"/>
      </w:r>
      <w:r w:rsidRPr="00673155">
        <w:lastRenderedPageBreak/>
        <w:t xml:space="preserve">Form Title: Financial Documents for Eligibility Check </w:t>
      </w:r>
    </w:p>
    <w:p w14:paraId="5FC12119" w14:textId="77777777" w:rsidR="00A3380D" w:rsidRPr="00673155" w:rsidRDefault="00A3380D" w:rsidP="00A3380D">
      <w:pPr>
        <w:spacing w:after="0" w:line="259" w:lineRule="auto"/>
        <w:ind w:left="700"/>
        <w:jc w:val="left"/>
      </w:pPr>
      <w:r w:rsidRPr="00673155">
        <w:rPr>
          <w:rFonts w:ascii="Calibri" w:eastAsia="Calibri" w:hAnsi="Calibri" w:cs="Calibri"/>
          <w:noProof/>
          <w:lang w:val="en-PH" w:eastAsia="en-PH"/>
        </w:rPr>
        <mc:AlternateContent>
          <mc:Choice Requires="wpg">
            <w:drawing>
              <wp:inline distT="0" distB="0" distL="0" distR="0" wp14:anchorId="69F59F0E" wp14:editId="0EE3CB5C">
                <wp:extent cx="5626100" cy="19050"/>
                <wp:effectExtent l="0" t="0" r="0" b="0"/>
                <wp:docPr id="348608" name="Group 348608"/>
                <wp:cNvGraphicFramePr/>
                <a:graphic xmlns:a="http://schemas.openxmlformats.org/drawingml/2006/main">
                  <a:graphicData uri="http://schemas.microsoft.com/office/word/2010/wordprocessingGroup">
                    <wpg:wgp>
                      <wpg:cNvGrpSpPr/>
                      <wpg:grpSpPr>
                        <a:xfrm>
                          <a:off x="0" y="0"/>
                          <a:ext cx="5626100" cy="19050"/>
                          <a:chOff x="0" y="0"/>
                          <a:chExt cx="5626100" cy="19050"/>
                        </a:xfrm>
                      </wpg:grpSpPr>
                      <wps:wsp>
                        <wps:cNvPr id="403395" name="Shape 403395"/>
                        <wps:cNvSpPr/>
                        <wps:spPr>
                          <a:xfrm>
                            <a:off x="0" y="0"/>
                            <a:ext cx="5626100" cy="19050"/>
                          </a:xfrm>
                          <a:custGeom>
                            <a:avLst/>
                            <a:gdLst/>
                            <a:ahLst/>
                            <a:cxnLst/>
                            <a:rect l="0" t="0" r="0" b="0"/>
                            <a:pathLst>
                              <a:path w="5626100" h="19050">
                                <a:moveTo>
                                  <a:pt x="0" y="0"/>
                                </a:moveTo>
                                <a:lnTo>
                                  <a:pt x="5626100" y="0"/>
                                </a:lnTo>
                                <a:lnTo>
                                  <a:pt x="56261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B722077" id="Group 348608" o:spid="_x0000_s1026" style="width:443pt;height:1.5pt;mso-position-horizontal-relative:char;mso-position-vertical-relative:line" coordsize="56261,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">
                <v:shape id="Shape 403395" o:spid="_x0000_s1027" style="position:absolute;width:56261;height:190;visibility:visible;mso-wrap-style:square;v-text-anchor:top" coordsize="562610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" path="m,l5626100,r,19050l,19050,,e" fillcolor="black" stroked="f" strokeweight="0">
                  <v:stroke miterlimit="83231f" joinstyle="miter"/>
                  <v:path arrowok="t" textboxrect="0,0,5626100,19050"/>
                </v:shape>
                <w10:anchorlock/>
              </v:group>
            </w:pict>
          </mc:Fallback>
        </mc:AlternateContent>
      </w:r>
    </w:p>
    <w:p w14:paraId="0F1FA25D" w14:textId="77777777" w:rsidR="00A3380D" w:rsidRPr="00673155" w:rsidRDefault="00A3380D" w:rsidP="00A3380D">
      <w:pPr>
        <w:spacing w:after="148" w:line="259" w:lineRule="auto"/>
        <w:ind w:left="700" w:right="568"/>
        <w:jc w:val="right"/>
      </w:pPr>
      <w:r w:rsidRPr="00673155">
        <w:rPr>
          <w:sz w:val="3"/>
        </w:rPr>
        <w:t xml:space="preserve"> </w:t>
      </w:r>
    </w:p>
    <w:p w14:paraId="4BA47AF0" w14:textId="77777777" w:rsidR="00A3380D" w:rsidRPr="00673155" w:rsidRDefault="00A3380D" w:rsidP="00A3380D">
      <w:pPr>
        <w:spacing w:after="0" w:line="259" w:lineRule="auto"/>
        <w:ind w:left="12"/>
        <w:jc w:val="left"/>
      </w:pPr>
      <w:r w:rsidRPr="00673155">
        <w:rPr>
          <w:sz w:val="20"/>
        </w:rPr>
        <w:t xml:space="preserve"> </w:t>
      </w:r>
    </w:p>
    <w:p w14:paraId="000D2906" w14:textId="77777777" w:rsidR="00A3380D" w:rsidRPr="00673155" w:rsidRDefault="00A3380D" w:rsidP="00A3380D">
      <w:pPr>
        <w:tabs>
          <w:tab w:val="center" w:pos="1845"/>
          <w:tab w:val="center" w:pos="3609"/>
          <w:tab w:val="center" w:pos="7942"/>
          <w:tab w:val="center" w:pos="9113"/>
        </w:tabs>
        <w:spacing w:after="11"/>
        <w:jc w:val="left"/>
      </w:pPr>
      <w:r w:rsidRPr="00673155">
        <w:rPr>
          <w:rFonts w:ascii="Calibri" w:eastAsia="Calibri" w:hAnsi="Calibri" w:cs="Calibri"/>
        </w:rPr>
        <w:tab/>
      </w:r>
      <w:r w:rsidRPr="00673155">
        <w:t>Name of Consultant :</w:t>
      </w:r>
      <w:r w:rsidRPr="00673155">
        <w:rPr>
          <w:u w:val="single" w:color="000000"/>
        </w:rPr>
        <w:t xml:space="preserve"> </w:t>
      </w:r>
      <w:r w:rsidRPr="00673155">
        <w:rPr>
          <w:u w:val="single" w:color="000000"/>
        </w:rPr>
        <w:tab/>
        <w:t xml:space="preserve"> </w:t>
      </w:r>
      <w:r w:rsidRPr="00673155">
        <w:rPr>
          <w:u w:val="single" w:color="000000"/>
        </w:rPr>
        <w:tab/>
        <w:t xml:space="preserve"> </w:t>
      </w:r>
      <w:r w:rsidRPr="00673155">
        <w:rPr>
          <w:u w:val="single" w:color="000000"/>
        </w:rPr>
        <w:tab/>
      </w:r>
      <w:r w:rsidRPr="00673155">
        <w:t xml:space="preserve"> Business </w:t>
      </w:r>
    </w:p>
    <w:p w14:paraId="13EB8ADF" w14:textId="77777777" w:rsidR="00A3380D" w:rsidRPr="00673155" w:rsidRDefault="00A3380D" w:rsidP="00A3380D">
      <w:pPr>
        <w:tabs>
          <w:tab w:val="center" w:pos="1124"/>
          <w:tab w:val="center" w:pos="2892"/>
          <w:tab w:val="center" w:pos="3642"/>
          <w:tab w:val="center" w:pos="7942"/>
          <w:tab w:val="center" w:pos="8658"/>
        </w:tabs>
        <w:spacing w:after="11"/>
        <w:jc w:val="left"/>
      </w:pPr>
      <w:r w:rsidRPr="00673155">
        <w:rPr>
          <w:rFonts w:ascii="Calibri" w:eastAsia="Calibri" w:hAnsi="Calibri" w:cs="Calibri"/>
        </w:rPr>
        <w:tab/>
      </w:r>
      <w:r w:rsidRPr="00673155">
        <w:t xml:space="preserve">Address </w:t>
      </w:r>
      <w:r w:rsidRPr="00673155">
        <w:tab/>
        <w:t xml:space="preserve"> </w:t>
      </w:r>
      <w:r w:rsidRPr="00673155">
        <w:tab/>
        <w:t xml:space="preserve">:   </w:t>
      </w:r>
      <w:r w:rsidRPr="00673155">
        <w:rPr>
          <w:u w:val="single" w:color="000000"/>
        </w:rPr>
        <w:t xml:space="preserve">  </w:t>
      </w:r>
      <w:r w:rsidRPr="00673155">
        <w:rPr>
          <w:u w:val="single" w:color="000000"/>
        </w:rPr>
        <w:tab/>
        <w:t xml:space="preserve"> </w:t>
      </w:r>
      <w:r w:rsidRPr="00673155">
        <w:rPr>
          <w:u w:val="single" w:color="000000"/>
        </w:rPr>
        <w:tab/>
      </w:r>
      <w:r w:rsidRPr="00673155">
        <w:t xml:space="preserve"> </w:t>
      </w:r>
    </w:p>
    <w:p w14:paraId="4E3B4FA0" w14:textId="77777777" w:rsidR="00A3380D" w:rsidRPr="00673155" w:rsidRDefault="00A3380D" w:rsidP="00A3380D">
      <w:pPr>
        <w:spacing w:after="172" w:line="259" w:lineRule="auto"/>
        <w:ind w:left="12"/>
        <w:jc w:val="left"/>
      </w:pPr>
      <w:r w:rsidRPr="00673155">
        <w:rPr>
          <w:sz w:val="16"/>
        </w:rPr>
        <w:t xml:space="preserve"> </w:t>
      </w:r>
    </w:p>
    <w:p w14:paraId="546A809D" w14:textId="77777777" w:rsidR="00A3380D" w:rsidRPr="00673155" w:rsidRDefault="00A3380D" w:rsidP="00A3380D">
      <w:pPr>
        <w:spacing w:after="0" w:line="238" w:lineRule="auto"/>
        <w:ind w:left="732" w:right="942"/>
        <w:jc w:val="left"/>
      </w:pPr>
      <w:r w:rsidRPr="00673155">
        <w:t xml:space="preserve">Summary of the Bidder’s assets and liabilities on the basis of the attached income tax return and audited financial statement, stamped “RECEIVED” by the Bureau of Internal Revenue or BIR authorized collecting agent, for the immediately preceding year and a certified copy of Schedule of Fixed Assets particularly the list of construction equipment. </w:t>
      </w:r>
    </w:p>
    <w:p w14:paraId="14D4E659" w14:textId="77777777" w:rsidR="00A3380D" w:rsidRPr="00673155" w:rsidRDefault="00A3380D" w:rsidP="00A3380D">
      <w:pPr>
        <w:spacing w:after="0" w:line="259" w:lineRule="auto"/>
        <w:ind w:left="12"/>
        <w:jc w:val="left"/>
      </w:pPr>
      <w:r w:rsidRPr="00673155">
        <w:t xml:space="preserve"> </w:t>
      </w:r>
    </w:p>
    <w:tbl>
      <w:tblPr>
        <w:tblStyle w:val="TableGrid0"/>
        <w:tblW w:w="6662" w:type="dxa"/>
        <w:tblInd w:w="2092" w:type="dxa"/>
        <w:tblCellMar>
          <w:left w:w="4" w:type="dxa"/>
          <w:right w:w="115" w:type="dxa"/>
        </w:tblCellMar>
        <w:tblLook w:val="04A0" w:firstRow="1" w:lastRow="0" w:firstColumn="1" w:lastColumn="0" w:noHBand="0" w:noVBand="1"/>
      </w:tblPr>
      <w:tblGrid>
        <w:gridCol w:w="720"/>
        <w:gridCol w:w="3870"/>
        <w:gridCol w:w="2072"/>
      </w:tblGrid>
      <w:tr w:rsidR="00A3380D" w:rsidRPr="00673155" w14:paraId="38776F96" w14:textId="77777777" w:rsidTr="00305AEA">
        <w:trPr>
          <w:trHeight w:val="284"/>
        </w:trPr>
        <w:tc>
          <w:tcPr>
            <w:tcW w:w="720" w:type="dxa"/>
            <w:tcBorders>
              <w:top w:val="single" w:sz="3" w:space="0" w:color="000000"/>
              <w:left w:val="single" w:sz="3" w:space="0" w:color="000000"/>
              <w:bottom w:val="single" w:sz="3" w:space="0" w:color="000000"/>
              <w:right w:val="single" w:sz="3" w:space="0" w:color="000000"/>
            </w:tcBorders>
          </w:tcPr>
          <w:p w14:paraId="4695999B" w14:textId="77777777" w:rsidR="00A3380D" w:rsidRPr="00673155" w:rsidRDefault="00A3380D" w:rsidP="00305AEA">
            <w:pPr>
              <w:spacing w:after="0" w:line="259" w:lineRule="auto"/>
              <w:jc w:val="left"/>
            </w:pPr>
            <w:r w:rsidRPr="00673155">
              <w:rPr>
                <w:sz w:val="20"/>
              </w:rPr>
              <w:t xml:space="preserve"> </w:t>
            </w:r>
          </w:p>
        </w:tc>
        <w:tc>
          <w:tcPr>
            <w:tcW w:w="3870" w:type="dxa"/>
            <w:tcBorders>
              <w:top w:val="single" w:sz="3" w:space="0" w:color="000000"/>
              <w:left w:val="single" w:sz="3" w:space="0" w:color="000000"/>
              <w:bottom w:val="single" w:sz="3" w:space="0" w:color="000000"/>
              <w:right w:val="single" w:sz="3" w:space="0" w:color="000000"/>
            </w:tcBorders>
          </w:tcPr>
          <w:p w14:paraId="7432AEC4" w14:textId="77777777" w:rsidR="00A3380D" w:rsidRPr="00673155" w:rsidRDefault="00A3380D" w:rsidP="00305AEA">
            <w:pPr>
              <w:spacing w:after="0" w:line="259" w:lineRule="auto"/>
              <w:jc w:val="left"/>
            </w:pPr>
            <w:r w:rsidRPr="00673155">
              <w:rPr>
                <w:sz w:val="20"/>
              </w:rPr>
              <w:t xml:space="preserve"> </w:t>
            </w:r>
          </w:p>
        </w:tc>
        <w:tc>
          <w:tcPr>
            <w:tcW w:w="2072" w:type="dxa"/>
            <w:tcBorders>
              <w:top w:val="single" w:sz="3" w:space="0" w:color="000000"/>
              <w:left w:val="single" w:sz="3" w:space="0" w:color="000000"/>
              <w:bottom w:val="single" w:sz="8" w:space="0" w:color="000000"/>
              <w:right w:val="single" w:sz="3" w:space="0" w:color="000000"/>
            </w:tcBorders>
          </w:tcPr>
          <w:p w14:paraId="57677EC7" w14:textId="77777777" w:rsidR="00A3380D" w:rsidRPr="00673155" w:rsidRDefault="00A3380D" w:rsidP="00305AEA">
            <w:pPr>
              <w:spacing w:after="0" w:line="259" w:lineRule="auto"/>
              <w:ind w:left="532"/>
              <w:jc w:val="left"/>
            </w:pPr>
            <w:r w:rsidRPr="00673155">
              <w:t xml:space="preserve">Year 20 </w:t>
            </w:r>
          </w:p>
        </w:tc>
      </w:tr>
      <w:tr w:rsidR="00A3380D" w:rsidRPr="00673155" w14:paraId="6CA78FE8" w14:textId="77777777" w:rsidTr="00305AEA">
        <w:trPr>
          <w:trHeight w:val="287"/>
        </w:trPr>
        <w:tc>
          <w:tcPr>
            <w:tcW w:w="720" w:type="dxa"/>
            <w:tcBorders>
              <w:top w:val="single" w:sz="3" w:space="0" w:color="000000"/>
              <w:left w:val="single" w:sz="3" w:space="0" w:color="000000"/>
              <w:bottom w:val="single" w:sz="3" w:space="0" w:color="000000"/>
              <w:right w:val="single" w:sz="3" w:space="0" w:color="000000"/>
            </w:tcBorders>
          </w:tcPr>
          <w:p w14:paraId="5900986B" w14:textId="77777777" w:rsidR="00A3380D" w:rsidRPr="00673155" w:rsidRDefault="00A3380D" w:rsidP="00305AEA">
            <w:pPr>
              <w:spacing w:after="0" w:line="259" w:lineRule="auto"/>
              <w:ind w:left="108"/>
              <w:jc w:val="left"/>
            </w:pPr>
            <w:r w:rsidRPr="00673155">
              <w:t xml:space="preserve">1. </w:t>
            </w:r>
          </w:p>
        </w:tc>
        <w:tc>
          <w:tcPr>
            <w:tcW w:w="3870" w:type="dxa"/>
            <w:tcBorders>
              <w:top w:val="single" w:sz="3" w:space="0" w:color="000000"/>
              <w:left w:val="single" w:sz="3" w:space="0" w:color="000000"/>
              <w:bottom w:val="single" w:sz="3" w:space="0" w:color="000000"/>
              <w:right w:val="single" w:sz="3" w:space="0" w:color="000000"/>
            </w:tcBorders>
          </w:tcPr>
          <w:p w14:paraId="06E4334A" w14:textId="77777777" w:rsidR="00A3380D" w:rsidRPr="00673155" w:rsidRDefault="00A3380D" w:rsidP="00305AEA">
            <w:pPr>
              <w:spacing w:after="0" w:line="259" w:lineRule="auto"/>
              <w:ind w:left="108"/>
              <w:jc w:val="left"/>
            </w:pPr>
            <w:r w:rsidRPr="00673155">
              <w:t xml:space="preserve">Total Assets </w:t>
            </w:r>
          </w:p>
        </w:tc>
        <w:tc>
          <w:tcPr>
            <w:tcW w:w="2072" w:type="dxa"/>
            <w:tcBorders>
              <w:top w:val="single" w:sz="8" w:space="0" w:color="000000"/>
              <w:left w:val="single" w:sz="3" w:space="0" w:color="000000"/>
              <w:bottom w:val="single" w:sz="3" w:space="0" w:color="000000"/>
              <w:right w:val="single" w:sz="3" w:space="0" w:color="000000"/>
            </w:tcBorders>
          </w:tcPr>
          <w:p w14:paraId="7B905F5E" w14:textId="77777777" w:rsidR="00A3380D" w:rsidRPr="00673155" w:rsidRDefault="00A3380D" w:rsidP="00305AEA">
            <w:pPr>
              <w:spacing w:after="0" w:line="259" w:lineRule="auto"/>
              <w:jc w:val="left"/>
            </w:pPr>
            <w:r w:rsidRPr="00673155">
              <w:rPr>
                <w:sz w:val="20"/>
              </w:rPr>
              <w:t xml:space="preserve"> </w:t>
            </w:r>
          </w:p>
        </w:tc>
      </w:tr>
      <w:tr w:rsidR="00A3380D" w:rsidRPr="00673155" w14:paraId="3A8750A5" w14:textId="77777777" w:rsidTr="00305AEA">
        <w:trPr>
          <w:trHeight w:val="284"/>
        </w:trPr>
        <w:tc>
          <w:tcPr>
            <w:tcW w:w="720" w:type="dxa"/>
            <w:tcBorders>
              <w:top w:val="single" w:sz="3" w:space="0" w:color="000000"/>
              <w:left w:val="single" w:sz="3" w:space="0" w:color="000000"/>
              <w:bottom w:val="single" w:sz="3" w:space="0" w:color="000000"/>
              <w:right w:val="single" w:sz="3" w:space="0" w:color="000000"/>
            </w:tcBorders>
          </w:tcPr>
          <w:p w14:paraId="7348B3BC" w14:textId="77777777" w:rsidR="00A3380D" w:rsidRPr="00673155" w:rsidRDefault="00A3380D" w:rsidP="00305AEA">
            <w:pPr>
              <w:spacing w:after="0" w:line="259" w:lineRule="auto"/>
              <w:ind w:left="108"/>
              <w:jc w:val="left"/>
            </w:pPr>
            <w:r w:rsidRPr="00673155">
              <w:t xml:space="preserve">2. </w:t>
            </w:r>
          </w:p>
        </w:tc>
        <w:tc>
          <w:tcPr>
            <w:tcW w:w="3870" w:type="dxa"/>
            <w:tcBorders>
              <w:top w:val="single" w:sz="3" w:space="0" w:color="000000"/>
              <w:left w:val="single" w:sz="3" w:space="0" w:color="000000"/>
              <w:bottom w:val="single" w:sz="3" w:space="0" w:color="000000"/>
              <w:right w:val="single" w:sz="3" w:space="0" w:color="000000"/>
            </w:tcBorders>
          </w:tcPr>
          <w:p w14:paraId="47242843" w14:textId="77777777" w:rsidR="00A3380D" w:rsidRPr="00673155" w:rsidRDefault="00A3380D" w:rsidP="00305AEA">
            <w:pPr>
              <w:spacing w:after="0" w:line="259" w:lineRule="auto"/>
              <w:ind w:left="108"/>
              <w:jc w:val="left"/>
            </w:pPr>
            <w:r w:rsidRPr="00673155">
              <w:t xml:space="preserve">Current Assets </w:t>
            </w:r>
          </w:p>
        </w:tc>
        <w:tc>
          <w:tcPr>
            <w:tcW w:w="2072" w:type="dxa"/>
            <w:tcBorders>
              <w:top w:val="single" w:sz="3" w:space="0" w:color="000000"/>
              <w:left w:val="single" w:sz="3" w:space="0" w:color="000000"/>
              <w:bottom w:val="single" w:sz="3" w:space="0" w:color="000000"/>
              <w:right w:val="single" w:sz="3" w:space="0" w:color="000000"/>
            </w:tcBorders>
          </w:tcPr>
          <w:p w14:paraId="51295AA5" w14:textId="77777777" w:rsidR="00A3380D" w:rsidRPr="00673155" w:rsidRDefault="00A3380D" w:rsidP="00305AEA">
            <w:pPr>
              <w:spacing w:after="0" w:line="259" w:lineRule="auto"/>
              <w:jc w:val="left"/>
            </w:pPr>
            <w:r w:rsidRPr="00673155">
              <w:rPr>
                <w:sz w:val="20"/>
              </w:rPr>
              <w:t xml:space="preserve"> </w:t>
            </w:r>
          </w:p>
        </w:tc>
      </w:tr>
      <w:tr w:rsidR="00A3380D" w:rsidRPr="00673155" w14:paraId="73F77B39" w14:textId="77777777" w:rsidTr="00305AEA">
        <w:trPr>
          <w:trHeight w:val="288"/>
        </w:trPr>
        <w:tc>
          <w:tcPr>
            <w:tcW w:w="720" w:type="dxa"/>
            <w:tcBorders>
              <w:top w:val="single" w:sz="3" w:space="0" w:color="000000"/>
              <w:left w:val="single" w:sz="3" w:space="0" w:color="000000"/>
              <w:bottom w:val="single" w:sz="3" w:space="0" w:color="000000"/>
              <w:right w:val="single" w:sz="3" w:space="0" w:color="000000"/>
            </w:tcBorders>
          </w:tcPr>
          <w:p w14:paraId="742DA893" w14:textId="77777777" w:rsidR="00A3380D" w:rsidRPr="00673155" w:rsidRDefault="00A3380D" w:rsidP="00305AEA">
            <w:pPr>
              <w:spacing w:after="0" w:line="259" w:lineRule="auto"/>
              <w:ind w:left="108"/>
              <w:jc w:val="left"/>
            </w:pPr>
            <w:r w:rsidRPr="00673155">
              <w:t xml:space="preserve">3. </w:t>
            </w:r>
          </w:p>
        </w:tc>
        <w:tc>
          <w:tcPr>
            <w:tcW w:w="3870" w:type="dxa"/>
            <w:tcBorders>
              <w:top w:val="single" w:sz="3" w:space="0" w:color="000000"/>
              <w:left w:val="single" w:sz="3" w:space="0" w:color="000000"/>
              <w:bottom w:val="single" w:sz="3" w:space="0" w:color="000000"/>
              <w:right w:val="single" w:sz="3" w:space="0" w:color="000000"/>
            </w:tcBorders>
          </w:tcPr>
          <w:p w14:paraId="16A8F90E" w14:textId="77777777" w:rsidR="00A3380D" w:rsidRPr="00673155" w:rsidRDefault="00A3380D" w:rsidP="00305AEA">
            <w:pPr>
              <w:spacing w:after="0" w:line="259" w:lineRule="auto"/>
              <w:ind w:left="108"/>
              <w:jc w:val="left"/>
            </w:pPr>
            <w:r w:rsidRPr="00673155">
              <w:t xml:space="preserve">Total Liabilities </w:t>
            </w:r>
          </w:p>
        </w:tc>
        <w:tc>
          <w:tcPr>
            <w:tcW w:w="2072" w:type="dxa"/>
            <w:tcBorders>
              <w:top w:val="single" w:sz="3" w:space="0" w:color="000000"/>
              <w:left w:val="single" w:sz="3" w:space="0" w:color="000000"/>
              <w:bottom w:val="single" w:sz="3" w:space="0" w:color="000000"/>
              <w:right w:val="single" w:sz="3" w:space="0" w:color="000000"/>
            </w:tcBorders>
          </w:tcPr>
          <w:p w14:paraId="6B67460E" w14:textId="77777777" w:rsidR="00A3380D" w:rsidRPr="00673155" w:rsidRDefault="00A3380D" w:rsidP="00305AEA">
            <w:pPr>
              <w:spacing w:after="0" w:line="259" w:lineRule="auto"/>
              <w:jc w:val="left"/>
            </w:pPr>
            <w:r w:rsidRPr="00673155">
              <w:rPr>
                <w:sz w:val="20"/>
              </w:rPr>
              <w:t xml:space="preserve"> </w:t>
            </w:r>
          </w:p>
        </w:tc>
      </w:tr>
      <w:tr w:rsidR="00A3380D" w:rsidRPr="00673155" w14:paraId="2CD2FFDF" w14:textId="77777777" w:rsidTr="00305AEA">
        <w:trPr>
          <w:trHeight w:val="284"/>
        </w:trPr>
        <w:tc>
          <w:tcPr>
            <w:tcW w:w="720" w:type="dxa"/>
            <w:tcBorders>
              <w:top w:val="single" w:sz="3" w:space="0" w:color="000000"/>
              <w:left w:val="single" w:sz="3" w:space="0" w:color="000000"/>
              <w:bottom w:val="single" w:sz="3" w:space="0" w:color="000000"/>
              <w:right w:val="single" w:sz="3" w:space="0" w:color="000000"/>
            </w:tcBorders>
          </w:tcPr>
          <w:p w14:paraId="783F2886" w14:textId="77777777" w:rsidR="00A3380D" w:rsidRPr="00673155" w:rsidRDefault="00A3380D" w:rsidP="00305AEA">
            <w:pPr>
              <w:spacing w:after="0" w:line="259" w:lineRule="auto"/>
              <w:ind w:left="108"/>
              <w:jc w:val="left"/>
            </w:pPr>
            <w:r w:rsidRPr="00673155">
              <w:t xml:space="preserve">4. </w:t>
            </w:r>
          </w:p>
        </w:tc>
        <w:tc>
          <w:tcPr>
            <w:tcW w:w="3870" w:type="dxa"/>
            <w:tcBorders>
              <w:top w:val="single" w:sz="3" w:space="0" w:color="000000"/>
              <w:left w:val="single" w:sz="3" w:space="0" w:color="000000"/>
              <w:bottom w:val="single" w:sz="3" w:space="0" w:color="000000"/>
              <w:right w:val="single" w:sz="3" w:space="0" w:color="000000"/>
            </w:tcBorders>
          </w:tcPr>
          <w:p w14:paraId="2A028F66" w14:textId="77777777" w:rsidR="00A3380D" w:rsidRPr="00673155" w:rsidRDefault="00A3380D" w:rsidP="00305AEA">
            <w:pPr>
              <w:spacing w:after="0" w:line="259" w:lineRule="auto"/>
              <w:ind w:left="108"/>
              <w:jc w:val="left"/>
            </w:pPr>
            <w:r w:rsidRPr="00673155">
              <w:t xml:space="preserve">Current Liabilities </w:t>
            </w:r>
          </w:p>
        </w:tc>
        <w:tc>
          <w:tcPr>
            <w:tcW w:w="2072" w:type="dxa"/>
            <w:tcBorders>
              <w:top w:val="single" w:sz="3" w:space="0" w:color="000000"/>
              <w:left w:val="single" w:sz="3" w:space="0" w:color="000000"/>
              <w:bottom w:val="single" w:sz="3" w:space="0" w:color="000000"/>
              <w:right w:val="single" w:sz="3" w:space="0" w:color="000000"/>
            </w:tcBorders>
          </w:tcPr>
          <w:p w14:paraId="3F43F321" w14:textId="77777777" w:rsidR="00A3380D" w:rsidRPr="00673155" w:rsidRDefault="00A3380D" w:rsidP="00305AEA">
            <w:pPr>
              <w:spacing w:after="0" w:line="259" w:lineRule="auto"/>
              <w:jc w:val="left"/>
            </w:pPr>
            <w:r w:rsidRPr="00673155">
              <w:rPr>
                <w:sz w:val="20"/>
              </w:rPr>
              <w:t xml:space="preserve"> </w:t>
            </w:r>
          </w:p>
        </w:tc>
      </w:tr>
      <w:tr w:rsidR="00A3380D" w:rsidRPr="00673155" w14:paraId="3CC5216C" w14:textId="77777777" w:rsidTr="00305AEA">
        <w:trPr>
          <w:trHeight w:val="284"/>
        </w:trPr>
        <w:tc>
          <w:tcPr>
            <w:tcW w:w="720" w:type="dxa"/>
            <w:tcBorders>
              <w:top w:val="single" w:sz="3" w:space="0" w:color="000000"/>
              <w:left w:val="single" w:sz="3" w:space="0" w:color="000000"/>
              <w:bottom w:val="single" w:sz="3" w:space="0" w:color="000000"/>
              <w:right w:val="single" w:sz="3" w:space="0" w:color="000000"/>
            </w:tcBorders>
          </w:tcPr>
          <w:p w14:paraId="35AEE168" w14:textId="77777777" w:rsidR="00A3380D" w:rsidRPr="00673155" w:rsidRDefault="00A3380D" w:rsidP="00305AEA">
            <w:pPr>
              <w:spacing w:after="0" w:line="259" w:lineRule="auto"/>
              <w:ind w:left="108"/>
              <w:jc w:val="left"/>
            </w:pPr>
            <w:r w:rsidRPr="00673155">
              <w:t xml:space="preserve">5. </w:t>
            </w:r>
          </w:p>
        </w:tc>
        <w:tc>
          <w:tcPr>
            <w:tcW w:w="3870" w:type="dxa"/>
            <w:tcBorders>
              <w:top w:val="single" w:sz="3" w:space="0" w:color="000000"/>
              <w:left w:val="single" w:sz="3" w:space="0" w:color="000000"/>
              <w:bottom w:val="single" w:sz="3" w:space="0" w:color="000000"/>
              <w:right w:val="single" w:sz="3" w:space="0" w:color="000000"/>
            </w:tcBorders>
          </w:tcPr>
          <w:p w14:paraId="110A32FE" w14:textId="77777777" w:rsidR="00A3380D" w:rsidRPr="00673155" w:rsidRDefault="00A3380D" w:rsidP="00305AEA">
            <w:pPr>
              <w:spacing w:after="0" w:line="259" w:lineRule="auto"/>
              <w:ind w:left="108"/>
              <w:jc w:val="left"/>
            </w:pPr>
            <w:r w:rsidRPr="00673155">
              <w:t xml:space="preserve">Net Worth (1-3) </w:t>
            </w:r>
          </w:p>
        </w:tc>
        <w:tc>
          <w:tcPr>
            <w:tcW w:w="2072" w:type="dxa"/>
            <w:tcBorders>
              <w:top w:val="single" w:sz="3" w:space="0" w:color="000000"/>
              <w:left w:val="single" w:sz="3" w:space="0" w:color="000000"/>
              <w:bottom w:val="single" w:sz="3" w:space="0" w:color="000000"/>
              <w:right w:val="single" w:sz="3" w:space="0" w:color="000000"/>
            </w:tcBorders>
          </w:tcPr>
          <w:p w14:paraId="4F52F671" w14:textId="77777777" w:rsidR="00A3380D" w:rsidRPr="00673155" w:rsidRDefault="00A3380D" w:rsidP="00305AEA">
            <w:pPr>
              <w:spacing w:after="0" w:line="259" w:lineRule="auto"/>
              <w:jc w:val="left"/>
            </w:pPr>
            <w:r w:rsidRPr="00673155">
              <w:rPr>
                <w:sz w:val="20"/>
              </w:rPr>
              <w:t xml:space="preserve"> </w:t>
            </w:r>
          </w:p>
        </w:tc>
      </w:tr>
      <w:tr w:rsidR="00A3380D" w:rsidRPr="00673155" w14:paraId="5A9160E7" w14:textId="77777777" w:rsidTr="00305AEA">
        <w:trPr>
          <w:trHeight w:val="288"/>
        </w:trPr>
        <w:tc>
          <w:tcPr>
            <w:tcW w:w="720" w:type="dxa"/>
            <w:tcBorders>
              <w:top w:val="single" w:sz="3" w:space="0" w:color="000000"/>
              <w:left w:val="single" w:sz="3" w:space="0" w:color="000000"/>
              <w:bottom w:val="single" w:sz="3" w:space="0" w:color="000000"/>
              <w:right w:val="single" w:sz="3" w:space="0" w:color="000000"/>
            </w:tcBorders>
          </w:tcPr>
          <w:p w14:paraId="719FF3F0" w14:textId="77777777" w:rsidR="00A3380D" w:rsidRPr="00673155" w:rsidRDefault="00A3380D" w:rsidP="00305AEA">
            <w:pPr>
              <w:spacing w:after="0" w:line="259" w:lineRule="auto"/>
              <w:ind w:left="108"/>
              <w:jc w:val="left"/>
            </w:pPr>
            <w:r w:rsidRPr="00673155">
              <w:t xml:space="preserve">6. </w:t>
            </w:r>
          </w:p>
        </w:tc>
        <w:tc>
          <w:tcPr>
            <w:tcW w:w="3870" w:type="dxa"/>
            <w:tcBorders>
              <w:top w:val="single" w:sz="3" w:space="0" w:color="000000"/>
              <w:left w:val="single" w:sz="3" w:space="0" w:color="000000"/>
              <w:bottom w:val="single" w:sz="3" w:space="0" w:color="000000"/>
              <w:right w:val="single" w:sz="3" w:space="0" w:color="000000"/>
            </w:tcBorders>
          </w:tcPr>
          <w:p w14:paraId="205E37E0" w14:textId="77777777" w:rsidR="00A3380D" w:rsidRPr="00673155" w:rsidRDefault="00A3380D" w:rsidP="00305AEA">
            <w:pPr>
              <w:spacing w:after="0" w:line="259" w:lineRule="auto"/>
              <w:ind w:left="108"/>
              <w:jc w:val="left"/>
            </w:pPr>
            <w:r w:rsidRPr="00673155">
              <w:t xml:space="preserve">Net Working Capital (2-4) </w:t>
            </w:r>
          </w:p>
        </w:tc>
        <w:tc>
          <w:tcPr>
            <w:tcW w:w="2072" w:type="dxa"/>
            <w:tcBorders>
              <w:top w:val="single" w:sz="3" w:space="0" w:color="000000"/>
              <w:left w:val="single" w:sz="3" w:space="0" w:color="000000"/>
              <w:bottom w:val="single" w:sz="3" w:space="0" w:color="000000"/>
              <w:right w:val="single" w:sz="3" w:space="0" w:color="000000"/>
            </w:tcBorders>
          </w:tcPr>
          <w:p w14:paraId="59923F40" w14:textId="77777777" w:rsidR="00A3380D" w:rsidRPr="00673155" w:rsidRDefault="00A3380D" w:rsidP="00305AEA">
            <w:pPr>
              <w:spacing w:after="0" w:line="259" w:lineRule="auto"/>
              <w:jc w:val="left"/>
            </w:pPr>
            <w:r w:rsidRPr="00673155">
              <w:rPr>
                <w:sz w:val="20"/>
              </w:rPr>
              <w:t xml:space="preserve"> </w:t>
            </w:r>
          </w:p>
        </w:tc>
      </w:tr>
    </w:tbl>
    <w:p w14:paraId="163F51EA" w14:textId="77777777" w:rsidR="00A3380D" w:rsidRPr="00673155" w:rsidRDefault="00A3380D" w:rsidP="00A3380D">
      <w:pPr>
        <w:spacing w:after="0" w:line="259" w:lineRule="auto"/>
        <w:ind w:left="12"/>
        <w:jc w:val="left"/>
      </w:pPr>
      <w:r w:rsidRPr="00673155">
        <w:rPr>
          <w:sz w:val="26"/>
        </w:rPr>
        <w:t xml:space="preserve"> </w:t>
      </w:r>
    </w:p>
    <w:p w14:paraId="1636493D" w14:textId="77777777" w:rsidR="00A3380D" w:rsidRPr="00673155" w:rsidRDefault="00A3380D" w:rsidP="00A3380D">
      <w:pPr>
        <w:spacing w:after="0" w:line="259" w:lineRule="auto"/>
        <w:ind w:left="12"/>
        <w:jc w:val="left"/>
      </w:pPr>
      <w:r w:rsidRPr="00673155">
        <w:t xml:space="preserve"> </w:t>
      </w:r>
    </w:p>
    <w:p w14:paraId="3BA46AB9" w14:textId="77777777" w:rsidR="00A3380D" w:rsidRPr="00673155" w:rsidRDefault="00A3380D" w:rsidP="00A3380D">
      <w:pPr>
        <w:spacing w:after="11"/>
        <w:ind w:left="727" w:right="645" w:hanging="10"/>
      </w:pPr>
      <w:r w:rsidRPr="00673155">
        <w:t xml:space="preserve">Attachment: </w:t>
      </w:r>
    </w:p>
    <w:p w14:paraId="2D9F1293" w14:textId="77777777" w:rsidR="00A3380D" w:rsidRPr="00673155" w:rsidRDefault="00A3380D" w:rsidP="00A3380D">
      <w:pPr>
        <w:spacing w:after="0" w:line="259" w:lineRule="auto"/>
        <w:ind w:left="12"/>
        <w:jc w:val="left"/>
      </w:pPr>
      <w:r w:rsidRPr="00673155">
        <w:t xml:space="preserve"> </w:t>
      </w:r>
    </w:p>
    <w:p w14:paraId="4A98634C" w14:textId="77777777" w:rsidR="00A3380D" w:rsidRPr="00673155" w:rsidRDefault="00A3380D" w:rsidP="00A3380D">
      <w:pPr>
        <w:spacing w:after="11"/>
        <w:ind w:left="1102" w:right="645" w:hanging="10"/>
      </w:pPr>
      <w:r w:rsidRPr="00673155">
        <w:t xml:space="preserve">1. Income tax return and audited financial statement. </w:t>
      </w:r>
    </w:p>
    <w:p w14:paraId="532648E7" w14:textId="77777777" w:rsidR="00A3380D" w:rsidRPr="00673155" w:rsidRDefault="00A3380D" w:rsidP="00A3380D">
      <w:pPr>
        <w:spacing w:after="0" w:line="259" w:lineRule="auto"/>
        <w:ind w:left="12"/>
        <w:jc w:val="left"/>
      </w:pPr>
      <w:r w:rsidRPr="00673155">
        <w:rPr>
          <w:sz w:val="26"/>
        </w:rPr>
        <w:t xml:space="preserve"> </w:t>
      </w:r>
    </w:p>
    <w:p w14:paraId="7EC7AE24" w14:textId="77777777" w:rsidR="00A3380D" w:rsidRPr="00673155" w:rsidRDefault="00A3380D" w:rsidP="00A3380D">
      <w:pPr>
        <w:spacing w:after="0" w:line="259" w:lineRule="auto"/>
        <w:ind w:left="12"/>
        <w:jc w:val="left"/>
      </w:pPr>
      <w:r w:rsidRPr="00673155">
        <w:t xml:space="preserve"> </w:t>
      </w:r>
    </w:p>
    <w:p w14:paraId="4D708E51" w14:textId="77777777" w:rsidR="00A3380D" w:rsidRPr="00673155" w:rsidRDefault="00A3380D" w:rsidP="00A3380D">
      <w:pPr>
        <w:spacing w:after="11"/>
        <w:ind w:left="727" w:right="645" w:hanging="10"/>
      </w:pPr>
      <w:r w:rsidRPr="00673155">
        <w:t xml:space="preserve">Submitted by: </w:t>
      </w:r>
    </w:p>
    <w:p w14:paraId="7210A159" w14:textId="77777777" w:rsidR="00A3380D" w:rsidRPr="00673155" w:rsidRDefault="00A3380D" w:rsidP="00A3380D">
      <w:pPr>
        <w:spacing w:after="0" w:line="259" w:lineRule="auto"/>
        <w:ind w:left="12"/>
        <w:jc w:val="left"/>
      </w:pPr>
      <w:r w:rsidRPr="00673155">
        <w:rPr>
          <w:sz w:val="26"/>
        </w:rPr>
        <w:t xml:space="preserve"> </w:t>
      </w:r>
    </w:p>
    <w:p w14:paraId="030AD111" w14:textId="77777777" w:rsidR="00A3380D" w:rsidRPr="00673155" w:rsidRDefault="00A3380D" w:rsidP="00A3380D">
      <w:pPr>
        <w:spacing w:after="0" w:line="259" w:lineRule="auto"/>
        <w:ind w:left="12"/>
        <w:jc w:val="left"/>
      </w:pPr>
      <w:r w:rsidRPr="00673155">
        <w:t xml:space="preserve"> </w:t>
      </w:r>
    </w:p>
    <w:p w14:paraId="510324DC" w14:textId="77777777" w:rsidR="00A3380D" w:rsidRPr="00673155" w:rsidRDefault="00A3380D" w:rsidP="00A3380D">
      <w:pPr>
        <w:spacing w:after="11"/>
        <w:ind w:left="727" w:right="645" w:hanging="10"/>
      </w:pPr>
      <w:r w:rsidRPr="00673155">
        <w:t xml:space="preserve">Name of Representative of </w:t>
      </w:r>
    </w:p>
    <w:p w14:paraId="00A9E1CC" w14:textId="77777777" w:rsidR="00A3380D" w:rsidRPr="00673155" w:rsidRDefault="00A3380D" w:rsidP="00A3380D">
      <w:pPr>
        <w:spacing w:after="11"/>
        <w:ind w:left="727" w:right="645" w:hanging="10"/>
      </w:pPr>
      <w:r w:rsidRPr="00673155">
        <w:t xml:space="preserve">Bidder Position </w:t>
      </w:r>
    </w:p>
    <w:p w14:paraId="1047F95F" w14:textId="77777777" w:rsidR="00A3380D" w:rsidRPr="00673155" w:rsidRDefault="00A3380D" w:rsidP="00A3380D">
      <w:pPr>
        <w:spacing w:after="11"/>
        <w:ind w:left="727" w:right="645" w:hanging="10"/>
      </w:pPr>
      <w:r w:rsidRPr="00673155">
        <w:t xml:space="preserve">Name of Bidder </w:t>
      </w:r>
    </w:p>
    <w:p w14:paraId="34367613" w14:textId="77777777" w:rsidR="00A3380D" w:rsidRPr="00673155" w:rsidRDefault="00A3380D" w:rsidP="00A3380D">
      <w:pPr>
        <w:tabs>
          <w:tab w:val="center" w:pos="993"/>
          <w:tab w:val="center" w:pos="3953"/>
        </w:tabs>
        <w:spacing w:after="11"/>
        <w:jc w:val="left"/>
      </w:pPr>
      <w:r w:rsidRPr="00673155">
        <w:rPr>
          <w:rFonts w:ascii="Calibri" w:eastAsia="Calibri" w:hAnsi="Calibri" w:cs="Calibri"/>
        </w:rPr>
        <w:tab/>
      </w:r>
      <w:r w:rsidRPr="00673155">
        <w:t xml:space="preserve">Date: </w:t>
      </w:r>
      <w:r w:rsidRPr="00673155">
        <w:rPr>
          <w:u w:val="single" w:color="000000"/>
        </w:rPr>
        <w:t xml:space="preserve">  </w:t>
      </w:r>
      <w:r w:rsidRPr="00673155">
        <w:rPr>
          <w:u w:val="single" w:color="000000"/>
        </w:rPr>
        <w:tab/>
      </w:r>
      <w:r w:rsidRPr="00673155">
        <w:t xml:space="preserve"> </w:t>
      </w:r>
    </w:p>
    <w:p w14:paraId="285C7D99" w14:textId="77777777" w:rsidR="00A3380D" w:rsidRPr="00673155" w:rsidRDefault="00A3380D" w:rsidP="00A3380D">
      <w:pPr>
        <w:spacing w:after="152" w:line="259" w:lineRule="auto"/>
        <w:ind w:left="12"/>
        <w:jc w:val="left"/>
      </w:pPr>
      <w:r w:rsidRPr="00673155">
        <w:rPr>
          <w:sz w:val="16"/>
        </w:rPr>
        <w:t xml:space="preserve"> </w:t>
      </w:r>
    </w:p>
    <w:p w14:paraId="7F4B2BBC" w14:textId="77777777" w:rsidR="00A3380D" w:rsidRPr="00673155" w:rsidRDefault="00A3380D" w:rsidP="00A3380D">
      <w:pPr>
        <w:spacing w:after="11"/>
        <w:ind w:left="727" w:right="645" w:hanging="10"/>
      </w:pPr>
      <w:r w:rsidRPr="00673155">
        <w:t xml:space="preserve">NOTE: </w:t>
      </w:r>
    </w:p>
    <w:p w14:paraId="01D9C8FE" w14:textId="77777777" w:rsidR="00A3380D" w:rsidRPr="00673155" w:rsidRDefault="00A3380D" w:rsidP="00A3380D">
      <w:pPr>
        <w:spacing w:after="11"/>
        <w:ind w:left="727" w:right="645" w:hanging="10"/>
      </w:pPr>
      <w:r w:rsidRPr="00673155">
        <w:t xml:space="preserve">If Partnership or Joint Venture, each Partner or Member Firm of Joint Venture shall submit the above requirements. </w:t>
      </w:r>
    </w:p>
    <w:p w14:paraId="1B00738B" w14:textId="77777777" w:rsidR="00A3380D" w:rsidRPr="00673155" w:rsidRDefault="00A3380D" w:rsidP="00A3380D">
      <w:pPr>
        <w:spacing w:after="11"/>
        <w:ind w:left="727" w:right="645" w:hanging="10"/>
      </w:pPr>
      <w:r w:rsidRPr="00673155">
        <w:br w:type="column"/>
      </w:r>
    </w:p>
    <w:p w14:paraId="7B5D68F9" w14:textId="77777777" w:rsidR="00A3380D" w:rsidRPr="00673155" w:rsidRDefault="00A3380D" w:rsidP="00A3380D">
      <w:pPr>
        <w:ind w:left="732" w:right="1389"/>
      </w:pPr>
      <w:r w:rsidRPr="00673155">
        <w:t xml:space="preserve">Form Title: Joint Venture or Association Agreement or Affidavit of Potential Joint Venture Partners </w:t>
      </w:r>
    </w:p>
    <w:p w14:paraId="49910241" w14:textId="77777777" w:rsidR="00A3380D" w:rsidRPr="00673155" w:rsidRDefault="00A3380D" w:rsidP="00A3380D">
      <w:pPr>
        <w:spacing w:after="0" w:line="259" w:lineRule="auto"/>
        <w:ind w:left="12"/>
        <w:jc w:val="left"/>
      </w:pPr>
      <w:r w:rsidRPr="00673155">
        <w:rPr>
          <w:rFonts w:ascii="Calibri" w:eastAsia="Calibri" w:hAnsi="Calibri" w:cs="Calibri"/>
          <w:noProof/>
          <w:lang w:val="en-PH" w:eastAsia="en-PH"/>
        </w:rPr>
        <mc:AlternateContent>
          <mc:Choice Requires="wpg">
            <w:drawing>
              <wp:anchor distT="0" distB="0" distL="114300" distR="114300" simplePos="0" relativeHeight="251660288" behindDoc="1" locked="0" layoutInCell="1" allowOverlap="1" wp14:anchorId="53FD31C8" wp14:editId="336BA9B0">
                <wp:simplePos x="0" y="0"/>
                <wp:positionH relativeFrom="column">
                  <wp:posOffset>455295</wp:posOffset>
                </wp:positionH>
                <wp:positionV relativeFrom="paragraph">
                  <wp:posOffset>82338</wp:posOffset>
                </wp:positionV>
                <wp:extent cx="5626100" cy="19050"/>
                <wp:effectExtent l="0" t="0" r="0" b="0"/>
                <wp:wrapTight wrapText="bothSides">
                  <wp:wrapPolygon edited="0">
                    <wp:start x="0" y="0"/>
                    <wp:lineTo x="0" y="0"/>
                    <wp:lineTo x="21502" y="0"/>
                    <wp:lineTo x="21502" y="0"/>
                    <wp:lineTo x="0" y="0"/>
                  </wp:wrapPolygon>
                </wp:wrapTight>
                <wp:docPr id="345884" name="Group 345884"/>
                <wp:cNvGraphicFramePr/>
                <a:graphic xmlns:a="http://schemas.openxmlformats.org/drawingml/2006/main">
                  <a:graphicData uri="http://schemas.microsoft.com/office/word/2010/wordprocessingGroup">
                    <wpg:wgp>
                      <wpg:cNvGrpSpPr/>
                      <wpg:grpSpPr>
                        <a:xfrm>
                          <a:off x="0" y="0"/>
                          <a:ext cx="5626100" cy="19050"/>
                          <a:chOff x="0" y="0"/>
                          <a:chExt cx="5626100" cy="19050"/>
                        </a:xfrm>
                      </wpg:grpSpPr>
                      <wps:wsp>
                        <wps:cNvPr id="403397" name="Shape 403397"/>
                        <wps:cNvSpPr/>
                        <wps:spPr>
                          <a:xfrm>
                            <a:off x="0" y="0"/>
                            <a:ext cx="5626100" cy="19050"/>
                          </a:xfrm>
                          <a:custGeom>
                            <a:avLst/>
                            <a:gdLst/>
                            <a:ahLst/>
                            <a:cxnLst/>
                            <a:rect l="0" t="0" r="0" b="0"/>
                            <a:pathLst>
                              <a:path w="5626100" h="19050">
                                <a:moveTo>
                                  <a:pt x="0" y="0"/>
                                </a:moveTo>
                                <a:lnTo>
                                  <a:pt x="5626100" y="0"/>
                                </a:lnTo>
                                <a:lnTo>
                                  <a:pt x="56261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group w14:anchorId="5608350A" id="Group 345884" o:spid="_x0000_s1026" style="position:absolute;margin-left:35.85pt;margin-top:6.5pt;width:443pt;height:1.5pt;z-index:-251651072" coordsize="56261,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">
                <v:shape id="Shape 403397" o:spid="_x0000_s1027" style="position:absolute;width:56261;height:190;visibility:visible;mso-wrap-style:square;v-text-anchor:top" coordsize="562610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" path="m,l5626100,r,19050l,19050,,e" fillcolor="black" stroked="f" strokeweight="0">
                  <v:stroke miterlimit="83231f" joinstyle="miter"/>
                  <v:path arrowok="t" textboxrect="0,0,5626100,19050"/>
                </v:shape>
                <w10:wrap type="tight"/>
              </v:group>
            </w:pict>
          </mc:Fallback>
        </mc:AlternateContent>
      </w:r>
      <w:r w:rsidRPr="00673155">
        <w:rPr>
          <w:sz w:val="18"/>
        </w:rPr>
        <w:t xml:space="preserve"> </w:t>
      </w:r>
    </w:p>
    <w:p w14:paraId="5B1063BC" w14:textId="77777777" w:rsidR="00A3380D" w:rsidRPr="00673155" w:rsidRDefault="00A3380D" w:rsidP="00A3380D">
      <w:pPr>
        <w:spacing w:after="9" w:line="259" w:lineRule="auto"/>
        <w:ind w:left="701"/>
        <w:jc w:val="left"/>
      </w:pPr>
    </w:p>
    <w:p w14:paraId="1ECF0142" w14:textId="77777777" w:rsidR="00A3380D" w:rsidRPr="00673155" w:rsidRDefault="00A3380D" w:rsidP="00A3380D">
      <w:pPr>
        <w:spacing w:after="238" w:line="259" w:lineRule="auto"/>
        <w:ind w:left="12"/>
        <w:jc w:val="left"/>
      </w:pPr>
      <w:r w:rsidRPr="00673155">
        <w:rPr>
          <w:sz w:val="7"/>
        </w:rPr>
        <w:t xml:space="preserve"> </w:t>
      </w:r>
    </w:p>
    <w:p w14:paraId="06701247" w14:textId="77777777" w:rsidR="00A3380D" w:rsidRPr="00673155" w:rsidRDefault="00A3380D" w:rsidP="00A3380D">
      <w:pPr>
        <w:spacing w:after="0" w:line="259" w:lineRule="auto"/>
        <w:ind w:left="503"/>
        <w:jc w:val="center"/>
      </w:pPr>
      <w:r w:rsidRPr="00673155">
        <w:rPr>
          <w:b/>
        </w:rPr>
        <w:t xml:space="preserve">JOINT VENTURE AGREEMENT </w:t>
      </w:r>
    </w:p>
    <w:p w14:paraId="1479E458" w14:textId="77777777" w:rsidR="00A3380D" w:rsidRPr="00673155" w:rsidRDefault="00A3380D" w:rsidP="00A3380D">
      <w:pPr>
        <w:spacing w:after="0" w:line="259" w:lineRule="auto"/>
        <w:ind w:left="12"/>
        <w:jc w:val="left"/>
      </w:pPr>
      <w:r w:rsidRPr="00673155">
        <w:rPr>
          <w:b/>
        </w:rPr>
        <w:t xml:space="preserve"> </w:t>
      </w:r>
    </w:p>
    <w:p w14:paraId="2339C070" w14:textId="77777777" w:rsidR="00A3380D" w:rsidRPr="00673155" w:rsidRDefault="00A3380D" w:rsidP="00A3380D">
      <w:pPr>
        <w:spacing w:after="11"/>
        <w:ind w:left="727" w:right="645" w:hanging="10"/>
      </w:pPr>
      <w:r w:rsidRPr="00673155">
        <w:t xml:space="preserve">KNOW ALL MEN BY THESE PRESENTS: </w:t>
      </w:r>
    </w:p>
    <w:p w14:paraId="79985290" w14:textId="77777777" w:rsidR="00A3380D" w:rsidRPr="00673155" w:rsidRDefault="00A3380D" w:rsidP="00A3380D">
      <w:pPr>
        <w:spacing w:after="0" w:line="259" w:lineRule="auto"/>
        <w:ind w:left="12"/>
        <w:jc w:val="left"/>
      </w:pPr>
      <w:r w:rsidRPr="00673155">
        <w:t xml:space="preserve"> </w:t>
      </w:r>
    </w:p>
    <w:p w14:paraId="63A46242" w14:textId="77777777" w:rsidR="00A3380D" w:rsidRPr="00673155" w:rsidRDefault="00A3380D" w:rsidP="00A3380D">
      <w:pPr>
        <w:spacing w:after="11"/>
        <w:ind w:left="727" w:hanging="10"/>
      </w:pPr>
      <w:r w:rsidRPr="00673155">
        <w:t xml:space="preserve">That this JOINT VENTURE AGREEMENT exclusively for the abovementioned Contract is entered into by and between: </w:t>
      </w:r>
    </w:p>
    <w:p w14:paraId="345A793C" w14:textId="77777777" w:rsidR="00A3380D" w:rsidRPr="00673155" w:rsidRDefault="00A3380D" w:rsidP="00A3380D">
      <w:pPr>
        <w:spacing w:after="0" w:line="259" w:lineRule="auto"/>
        <w:ind w:left="12"/>
        <w:jc w:val="left"/>
      </w:pPr>
      <w:r w:rsidRPr="00673155">
        <w:t xml:space="preserve"> </w:t>
      </w:r>
    </w:p>
    <w:p w14:paraId="0DE9C4EC" w14:textId="77777777" w:rsidR="00A3380D" w:rsidRPr="00673155" w:rsidRDefault="00A3380D" w:rsidP="00A3380D">
      <w:pPr>
        <w:spacing w:after="0"/>
        <w:ind w:left="1452" w:firstLine="60"/>
      </w:pPr>
      <w:r w:rsidRPr="00673155">
        <w:rPr>
          <w:i/>
        </w:rPr>
        <w:t xml:space="preserve">[insert name and address of Consultant A], </w:t>
      </w:r>
      <w:r w:rsidRPr="00673155">
        <w:t xml:space="preserve">represented herein by its </w:t>
      </w:r>
      <w:r w:rsidRPr="00673155">
        <w:rPr>
          <w:i/>
        </w:rPr>
        <w:t>[insert name and position of representative authorized under attached Resolution of</w:t>
      </w:r>
      <w:r w:rsidRPr="00673155">
        <w:rPr>
          <w:i/>
          <w:u w:val="single" w:color="000000"/>
        </w:rPr>
        <w:t xml:space="preserve"> </w:t>
      </w:r>
      <w:r w:rsidRPr="00673155">
        <w:rPr>
          <w:i/>
        </w:rPr>
        <w:t xml:space="preserve">] </w:t>
      </w:r>
    </w:p>
    <w:p w14:paraId="5C344835" w14:textId="77777777" w:rsidR="00A3380D" w:rsidRPr="00673155" w:rsidRDefault="00A3380D" w:rsidP="00A3380D">
      <w:pPr>
        <w:spacing w:after="0" w:line="259" w:lineRule="auto"/>
        <w:ind w:left="12"/>
        <w:jc w:val="left"/>
      </w:pPr>
      <w:r w:rsidRPr="00673155">
        <w:rPr>
          <w:i/>
        </w:rPr>
        <w:t xml:space="preserve"> </w:t>
      </w:r>
    </w:p>
    <w:p w14:paraId="5CC2F51D" w14:textId="77777777" w:rsidR="00A3380D" w:rsidRPr="00673155" w:rsidRDefault="00A3380D" w:rsidP="00A3380D">
      <w:pPr>
        <w:spacing w:after="0" w:line="259" w:lineRule="auto"/>
        <w:ind w:left="503"/>
        <w:jc w:val="center"/>
      </w:pPr>
      <w:r w:rsidRPr="00673155">
        <w:t xml:space="preserve">-and- </w:t>
      </w:r>
    </w:p>
    <w:p w14:paraId="3E424DE6" w14:textId="77777777" w:rsidR="00A3380D" w:rsidRPr="00673155" w:rsidRDefault="00A3380D" w:rsidP="00A3380D">
      <w:pPr>
        <w:spacing w:after="0" w:line="259" w:lineRule="auto"/>
        <w:ind w:left="12"/>
        <w:jc w:val="left"/>
      </w:pPr>
      <w:r w:rsidRPr="00673155">
        <w:t xml:space="preserve"> </w:t>
      </w:r>
    </w:p>
    <w:p w14:paraId="10B34DC5" w14:textId="77777777" w:rsidR="00A3380D" w:rsidRPr="00673155" w:rsidRDefault="00A3380D" w:rsidP="00A3380D">
      <w:pPr>
        <w:spacing w:after="0"/>
        <w:ind w:left="1462" w:hanging="10"/>
      </w:pPr>
      <w:r w:rsidRPr="00673155">
        <w:rPr>
          <w:i/>
        </w:rPr>
        <w:t xml:space="preserve">[insert name and address of Consultant B], </w:t>
      </w:r>
      <w:r w:rsidRPr="00673155">
        <w:t xml:space="preserve">represented herein by its </w:t>
      </w:r>
      <w:r w:rsidRPr="00673155">
        <w:rPr>
          <w:i/>
        </w:rPr>
        <w:t>[insert name and position of representative authorized under attached Resolution of</w:t>
      </w:r>
      <w:r w:rsidRPr="00673155">
        <w:rPr>
          <w:i/>
          <w:u w:val="single" w:color="000000"/>
        </w:rPr>
        <w:t xml:space="preserve"> </w:t>
      </w:r>
      <w:r w:rsidRPr="00673155">
        <w:rPr>
          <w:i/>
        </w:rPr>
        <w:t xml:space="preserve">]; </w:t>
      </w:r>
    </w:p>
    <w:p w14:paraId="49BB308B" w14:textId="77777777" w:rsidR="00A3380D" w:rsidRPr="00673155" w:rsidRDefault="00A3380D" w:rsidP="00A3380D">
      <w:pPr>
        <w:spacing w:after="0" w:line="259" w:lineRule="auto"/>
        <w:ind w:left="12"/>
        <w:jc w:val="left"/>
      </w:pPr>
      <w:r w:rsidRPr="00673155">
        <w:rPr>
          <w:i/>
        </w:rPr>
        <w:t xml:space="preserve"> </w:t>
      </w:r>
    </w:p>
    <w:p w14:paraId="2D422442" w14:textId="77777777" w:rsidR="00A3380D" w:rsidRPr="00673155" w:rsidRDefault="00A3380D" w:rsidP="00A3380D">
      <w:pPr>
        <w:spacing w:after="11"/>
        <w:ind w:left="727" w:right="214" w:hanging="10"/>
      </w:pPr>
      <w:r w:rsidRPr="00673155">
        <w:t xml:space="preserve">That the Parties hereby enter into this Joint Venture Agreement for the abovementioned Contract of the </w:t>
      </w:r>
      <w:r w:rsidRPr="00673155">
        <w:rPr>
          <w:i/>
        </w:rPr>
        <w:t>[insert Name of the Procuring Entity]</w:t>
      </w:r>
      <w:r w:rsidRPr="00673155">
        <w:t xml:space="preserve">, by joining together their resources, equipment, and other facilities and services needed to participate in the Eligibility Screening, Bidding and Undertaking of the said Contract; </w:t>
      </w:r>
    </w:p>
    <w:p w14:paraId="5D75B0B2" w14:textId="77777777" w:rsidR="00A3380D" w:rsidRPr="00673155" w:rsidRDefault="00A3380D" w:rsidP="00A3380D">
      <w:pPr>
        <w:spacing w:after="0" w:line="259" w:lineRule="auto"/>
        <w:ind w:left="12"/>
        <w:jc w:val="left"/>
      </w:pPr>
      <w:r w:rsidRPr="00673155">
        <w:t xml:space="preserve"> </w:t>
      </w:r>
    </w:p>
    <w:p w14:paraId="070889C3" w14:textId="77777777" w:rsidR="00A3380D" w:rsidRPr="00673155" w:rsidRDefault="00A3380D" w:rsidP="00A3380D">
      <w:pPr>
        <w:spacing w:after="11"/>
        <w:ind w:left="727" w:right="645" w:hanging="10"/>
      </w:pPr>
      <w:r w:rsidRPr="00673155">
        <w:t xml:space="preserve">That the nationalities and shares of each Party to this Agreement is as follows: </w:t>
      </w:r>
    </w:p>
    <w:p w14:paraId="6D99C34C" w14:textId="77777777" w:rsidR="00A3380D" w:rsidRPr="00673155" w:rsidRDefault="00A3380D" w:rsidP="00A3380D">
      <w:pPr>
        <w:spacing w:after="0" w:line="259" w:lineRule="auto"/>
        <w:ind w:left="12" w:right="3313"/>
        <w:jc w:val="left"/>
      </w:pPr>
      <w:r w:rsidRPr="00673155">
        <w:t xml:space="preserve"> </w:t>
      </w:r>
    </w:p>
    <w:tbl>
      <w:tblPr>
        <w:tblStyle w:val="TableGrid0"/>
        <w:tblW w:w="6142" w:type="dxa"/>
        <w:tblInd w:w="688" w:type="dxa"/>
        <w:tblLook w:val="04A0" w:firstRow="1" w:lastRow="0" w:firstColumn="1" w:lastColumn="0" w:noHBand="0" w:noVBand="1"/>
      </w:tblPr>
      <w:tblGrid>
        <w:gridCol w:w="2933"/>
        <w:gridCol w:w="2160"/>
        <w:gridCol w:w="1049"/>
      </w:tblGrid>
      <w:tr w:rsidR="00A3380D" w:rsidRPr="00673155" w14:paraId="6F1C652A" w14:textId="77777777" w:rsidTr="00305AEA">
        <w:trPr>
          <w:trHeight w:val="271"/>
        </w:trPr>
        <w:tc>
          <w:tcPr>
            <w:tcW w:w="2933" w:type="dxa"/>
            <w:tcBorders>
              <w:top w:val="nil"/>
              <w:left w:val="nil"/>
              <w:bottom w:val="nil"/>
              <w:right w:val="nil"/>
            </w:tcBorders>
          </w:tcPr>
          <w:p w14:paraId="3EE6230F" w14:textId="77777777" w:rsidR="00A3380D" w:rsidRPr="00673155" w:rsidRDefault="00A3380D" w:rsidP="00305AEA">
            <w:pPr>
              <w:spacing w:after="0" w:line="259" w:lineRule="auto"/>
              <w:jc w:val="left"/>
            </w:pPr>
            <w:r w:rsidRPr="00673155">
              <w:rPr>
                <w:sz w:val="20"/>
              </w:rPr>
              <w:t xml:space="preserve"> </w:t>
            </w:r>
          </w:p>
        </w:tc>
        <w:tc>
          <w:tcPr>
            <w:tcW w:w="2160" w:type="dxa"/>
            <w:tcBorders>
              <w:top w:val="nil"/>
              <w:left w:val="nil"/>
              <w:bottom w:val="nil"/>
              <w:right w:val="nil"/>
            </w:tcBorders>
          </w:tcPr>
          <w:p w14:paraId="1DDBD862" w14:textId="77777777" w:rsidR="00A3380D" w:rsidRPr="00673155" w:rsidRDefault="00A3380D" w:rsidP="00305AEA">
            <w:pPr>
              <w:spacing w:after="0" w:line="259" w:lineRule="auto"/>
              <w:jc w:val="left"/>
            </w:pPr>
            <w:r w:rsidRPr="00673155">
              <w:rPr>
                <w:u w:val="single" w:color="000000"/>
              </w:rPr>
              <w:t>Nationality</w:t>
            </w:r>
            <w:r w:rsidRPr="00673155">
              <w:t xml:space="preserve"> </w:t>
            </w:r>
          </w:p>
        </w:tc>
        <w:tc>
          <w:tcPr>
            <w:tcW w:w="1049" w:type="dxa"/>
            <w:tcBorders>
              <w:top w:val="nil"/>
              <w:left w:val="nil"/>
              <w:bottom w:val="nil"/>
              <w:right w:val="nil"/>
            </w:tcBorders>
          </w:tcPr>
          <w:p w14:paraId="1608EA97" w14:textId="77777777" w:rsidR="00A3380D" w:rsidRPr="00673155" w:rsidRDefault="00A3380D" w:rsidP="00305AEA">
            <w:pPr>
              <w:spacing w:after="0" w:line="259" w:lineRule="auto"/>
              <w:jc w:val="left"/>
            </w:pPr>
            <w:r w:rsidRPr="00673155">
              <w:rPr>
                <w:u w:val="single" w:color="000000"/>
              </w:rPr>
              <w:t>Share</w:t>
            </w:r>
            <w:r w:rsidRPr="00673155">
              <w:t xml:space="preserve"> </w:t>
            </w:r>
          </w:p>
        </w:tc>
      </w:tr>
      <w:tr w:rsidR="00A3380D" w:rsidRPr="00673155" w14:paraId="4AB99027" w14:textId="77777777" w:rsidTr="00305AEA">
        <w:trPr>
          <w:trHeight w:val="274"/>
        </w:trPr>
        <w:tc>
          <w:tcPr>
            <w:tcW w:w="2933" w:type="dxa"/>
            <w:tcBorders>
              <w:top w:val="nil"/>
              <w:left w:val="nil"/>
              <w:bottom w:val="nil"/>
              <w:right w:val="nil"/>
            </w:tcBorders>
          </w:tcPr>
          <w:p w14:paraId="2F61F2F2" w14:textId="77777777" w:rsidR="00A3380D" w:rsidRPr="00673155" w:rsidRDefault="00A3380D" w:rsidP="00305AEA">
            <w:pPr>
              <w:spacing w:after="0" w:line="259" w:lineRule="auto"/>
              <w:ind w:left="52"/>
              <w:jc w:val="left"/>
            </w:pPr>
            <w:r w:rsidRPr="00673155">
              <w:t xml:space="preserve">Consultant A </w:t>
            </w:r>
          </w:p>
        </w:tc>
        <w:tc>
          <w:tcPr>
            <w:tcW w:w="2160" w:type="dxa"/>
            <w:tcBorders>
              <w:top w:val="nil"/>
              <w:left w:val="nil"/>
              <w:bottom w:val="nil"/>
              <w:right w:val="nil"/>
            </w:tcBorders>
          </w:tcPr>
          <w:p w14:paraId="5BB1FCF6" w14:textId="77777777" w:rsidR="00A3380D" w:rsidRPr="00673155" w:rsidRDefault="00A3380D" w:rsidP="00305AEA">
            <w:pPr>
              <w:spacing w:after="0" w:line="259" w:lineRule="auto"/>
              <w:jc w:val="left"/>
            </w:pPr>
            <w:r w:rsidRPr="00673155">
              <w:rPr>
                <w:i/>
              </w:rPr>
              <w:t xml:space="preserve">[insert nationality] </w:t>
            </w:r>
          </w:p>
        </w:tc>
        <w:tc>
          <w:tcPr>
            <w:tcW w:w="1049" w:type="dxa"/>
            <w:tcBorders>
              <w:top w:val="nil"/>
              <w:left w:val="nil"/>
              <w:bottom w:val="nil"/>
              <w:right w:val="nil"/>
            </w:tcBorders>
          </w:tcPr>
          <w:p w14:paraId="56425B68" w14:textId="77777777" w:rsidR="00A3380D" w:rsidRPr="00673155" w:rsidRDefault="00A3380D" w:rsidP="00305AEA">
            <w:pPr>
              <w:spacing w:after="0" w:line="259" w:lineRule="auto"/>
            </w:pPr>
            <w:r w:rsidRPr="00673155">
              <w:rPr>
                <w:i/>
              </w:rPr>
              <w:t xml:space="preserve">[insert %] </w:t>
            </w:r>
          </w:p>
        </w:tc>
      </w:tr>
      <w:tr w:rsidR="00A3380D" w:rsidRPr="00673155" w14:paraId="5E1B83DA" w14:textId="77777777" w:rsidTr="00305AEA">
        <w:trPr>
          <w:trHeight w:val="269"/>
        </w:trPr>
        <w:tc>
          <w:tcPr>
            <w:tcW w:w="2933" w:type="dxa"/>
            <w:tcBorders>
              <w:top w:val="nil"/>
              <w:left w:val="nil"/>
              <w:bottom w:val="nil"/>
              <w:right w:val="nil"/>
            </w:tcBorders>
          </w:tcPr>
          <w:p w14:paraId="4BDC0D2C" w14:textId="77777777" w:rsidR="00A3380D" w:rsidRPr="00673155" w:rsidRDefault="00A3380D" w:rsidP="00305AEA">
            <w:pPr>
              <w:spacing w:after="0" w:line="259" w:lineRule="auto"/>
              <w:ind w:left="52"/>
              <w:jc w:val="left"/>
            </w:pPr>
            <w:r w:rsidRPr="00673155">
              <w:t xml:space="preserve">Consultant B </w:t>
            </w:r>
          </w:p>
        </w:tc>
        <w:tc>
          <w:tcPr>
            <w:tcW w:w="2160" w:type="dxa"/>
            <w:tcBorders>
              <w:top w:val="nil"/>
              <w:left w:val="nil"/>
              <w:bottom w:val="nil"/>
              <w:right w:val="nil"/>
            </w:tcBorders>
          </w:tcPr>
          <w:p w14:paraId="53F22521" w14:textId="77777777" w:rsidR="00A3380D" w:rsidRPr="00673155" w:rsidRDefault="00A3380D" w:rsidP="00305AEA">
            <w:pPr>
              <w:spacing w:after="0" w:line="259" w:lineRule="auto"/>
              <w:jc w:val="left"/>
            </w:pPr>
            <w:r w:rsidRPr="00673155">
              <w:rPr>
                <w:i/>
              </w:rPr>
              <w:t xml:space="preserve">[insert nationality] </w:t>
            </w:r>
          </w:p>
        </w:tc>
        <w:tc>
          <w:tcPr>
            <w:tcW w:w="1049" w:type="dxa"/>
            <w:tcBorders>
              <w:top w:val="nil"/>
              <w:left w:val="nil"/>
              <w:bottom w:val="nil"/>
              <w:right w:val="nil"/>
            </w:tcBorders>
          </w:tcPr>
          <w:p w14:paraId="0B873C28" w14:textId="77777777" w:rsidR="00A3380D" w:rsidRPr="00673155" w:rsidRDefault="00A3380D" w:rsidP="00305AEA">
            <w:pPr>
              <w:spacing w:after="0" w:line="259" w:lineRule="auto"/>
            </w:pPr>
            <w:r w:rsidRPr="00673155">
              <w:rPr>
                <w:i/>
              </w:rPr>
              <w:t xml:space="preserve">[insert %] </w:t>
            </w:r>
          </w:p>
        </w:tc>
      </w:tr>
    </w:tbl>
    <w:p w14:paraId="609E1A4F" w14:textId="77777777" w:rsidR="00A3380D" w:rsidRPr="00673155" w:rsidRDefault="00A3380D" w:rsidP="00A3380D">
      <w:pPr>
        <w:spacing w:after="0" w:line="259" w:lineRule="auto"/>
        <w:ind w:left="12"/>
        <w:jc w:val="left"/>
      </w:pPr>
      <w:r w:rsidRPr="00673155">
        <w:t xml:space="preserve"> </w:t>
      </w:r>
    </w:p>
    <w:p w14:paraId="2C6439EB" w14:textId="77777777" w:rsidR="00A3380D" w:rsidRPr="00673155" w:rsidRDefault="00A3380D" w:rsidP="00A3380D">
      <w:pPr>
        <w:spacing w:after="11"/>
        <w:ind w:left="727" w:right="217" w:hanging="10"/>
      </w:pPr>
      <w:r w:rsidRPr="00673155">
        <w:t xml:space="preserve">That the Parties agree that </w:t>
      </w:r>
      <w:r w:rsidRPr="00673155">
        <w:rPr>
          <w:i/>
        </w:rPr>
        <w:t xml:space="preserve">[insert name] </w:t>
      </w:r>
      <w:r w:rsidRPr="00673155">
        <w:t xml:space="preserve">and/or </w:t>
      </w:r>
      <w:r w:rsidRPr="00673155">
        <w:rPr>
          <w:i/>
        </w:rPr>
        <w:t xml:space="preserve">[insert name] </w:t>
      </w:r>
      <w:r w:rsidRPr="00673155">
        <w:t xml:space="preserve">shall be the official Authorized Representative of the Joint Venture, and is granted full power and authority to do, execute and perform any and all acts necessary and/or to represent the Joint Venture in the bidding for the abovementioned Contract as fully and effectively as the Joint Venture may do and if personally present with full power of substitution and revocation; and </w:t>
      </w:r>
    </w:p>
    <w:p w14:paraId="1C0EB175" w14:textId="77777777" w:rsidR="00A3380D" w:rsidRPr="00673155" w:rsidRDefault="00A3380D" w:rsidP="00A3380D">
      <w:pPr>
        <w:spacing w:after="0" w:line="259" w:lineRule="auto"/>
        <w:ind w:left="12"/>
        <w:jc w:val="left"/>
      </w:pPr>
      <w:r w:rsidRPr="00673155">
        <w:t xml:space="preserve"> </w:t>
      </w:r>
    </w:p>
    <w:p w14:paraId="7ABA9B1C" w14:textId="77777777" w:rsidR="00A3380D" w:rsidRPr="00673155" w:rsidRDefault="00A3380D" w:rsidP="00A3380D">
      <w:pPr>
        <w:spacing w:after="11"/>
        <w:ind w:left="727" w:hanging="10"/>
      </w:pPr>
      <w:r w:rsidRPr="00673155">
        <w:t xml:space="preserve">That this Joint Venture Agreement shall remain in effect only for the above stated Contract until terminated by both Parties; </w:t>
      </w:r>
    </w:p>
    <w:p w14:paraId="63DD778F" w14:textId="77777777" w:rsidR="00A3380D" w:rsidRPr="00673155" w:rsidRDefault="00A3380D" w:rsidP="00A3380D">
      <w:pPr>
        <w:spacing w:after="0" w:line="259" w:lineRule="auto"/>
        <w:ind w:left="12"/>
        <w:jc w:val="left"/>
      </w:pPr>
      <w:r w:rsidRPr="00673155">
        <w:t xml:space="preserve"> </w:t>
      </w:r>
    </w:p>
    <w:p w14:paraId="4240827D" w14:textId="77777777" w:rsidR="00A3380D" w:rsidRPr="00673155" w:rsidRDefault="00A3380D" w:rsidP="00A3380D">
      <w:pPr>
        <w:spacing w:after="11"/>
        <w:ind w:left="727" w:right="645" w:hanging="10"/>
      </w:pPr>
      <w:r w:rsidRPr="00673155">
        <w:t>Done this</w:t>
      </w:r>
      <w:r w:rsidRPr="00673155">
        <w:rPr>
          <w:u w:val="single" w:color="000000"/>
        </w:rPr>
        <w:t xml:space="preserve">      </w:t>
      </w:r>
      <w:r w:rsidRPr="00673155">
        <w:t xml:space="preserve"> day of </w:t>
      </w:r>
      <w:r w:rsidRPr="00673155">
        <w:rPr>
          <w:rFonts w:ascii="Calibri" w:eastAsia="Calibri" w:hAnsi="Calibri" w:cs="Calibri"/>
          <w:noProof/>
          <w:lang w:val="en-PH" w:eastAsia="en-PH"/>
        </w:rPr>
        <mc:AlternateContent>
          <mc:Choice Requires="wpg">
            <w:drawing>
              <wp:inline distT="0" distB="0" distL="0" distR="0" wp14:anchorId="44598B38" wp14:editId="3A3ECBB8">
                <wp:extent cx="729298" cy="7620"/>
                <wp:effectExtent l="0" t="0" r="0" b="0"/>
                <wp:docPr id="345882" name="Group 345882"/>
                <wp:cNvGraphicFramePr/>
                <a:graphic xmlns:a="http://schemas.openxmlformats.org/drawingml/2006/main">
                  <a:graphicData uri="http://schemas.microsoft.com/office/word/2010/wordprocessingGroup">
                    <wpg:wgp>
                      <wpg:cNvGrpSpPr/>
                      <wpg:grpSpPr>
                        <a:xfrm>
                          <a:off x="0" y="0"/>
                          <a:ext cx="729298" cy="7620"/>
                          <a:chOff x="0" y="0"/>
                          <a:chExt cx="729298" cy="7620"/>
                        </a:xfrm>
                      </wpg:grpSpPr>
                      <wps:wsp>
                        <wps:cNvPr id="403399" name="Shape 403399"/>
                        <wps:cNvSpPr/>
                        <wps:spPr>
                          <a:xfrm>
                            <a:off x="0" y="0"/>
                            <a:ext cx="729298" cy="9144"/>
                          </a:xfrm>
                          <a:custGeom>
                            <a:avLst/>
                            <a:gdLst/>
                            <a:ahLst/>
                            <a:cxnLst/>
                            <a:rect l="0" t="0" r="0" b="0"/>
                            <a:pathLst>
                              <a:path w="729298" h="9144">
                                <a:moveTo>
                                  <a:pt x="0" y="0"/>
                                </a:moveTo>
                                <a:lnTo>
                                  <a:pt x="729298" y="0"/>
                                </a:lnTo>
                                <a:lnTo>
                                  <a:pt x="7292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CAA985B" id="Group 345882" o:spid="_x0000_s1026" style="width:57.45pt;height:.6pt;mso-position-horizontal-relative:char;mso-position-vertical-relative:line" coordsize="729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">
                <v:shape id="Shape 403399" o:spid="_x0000_s1027" style="position:absolute;width:7292;height:91;visibility:visible;mso-wrap-style:square;v-text-anchor:top" coordsize="7292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" path="m,l729298,r,9144l,9144,,e" fillcolor="black" stroked="f" strokeweight="0">
                  <v:stroke miterlimit="83231f" joinstyle="miter"/>
                  <v:path arrowok="t" textboxrect="0,0,729298,9144"/>
                </v:shape>
                <w10:anchorlock/>
              </v:group>
            </w:pict>
          </mc:Fallback>
        </mc:AlternateContent>
      </w:r>
      <w:r w:rsidRPr="00673155">
        <w:t>, in the year of our Lord</w:t>
      </w:r>
      <w:r w:rsidRPr="00673155">
        <w:rPr>
          <w:u w:val="single" w:color="000000"/>
        </w:rPr>
        <w:t xml:space="preserve">      </w:t>
      </w:r>
      <w:r w:rsidRPr="00673155">
        <w:t xml:space="preserve">. </w:t>
      </w:r>
    </w:p>
    <w:p w14:paraId="3FDAD193" w14:textId="77777777" w:rsidR="00A3380D" w:rsidRPr="00673155" w:rsidRDefault="00A3380D" w:rsidP="00A3380D">
      <w:pPr>
        <w:spacing w:after="0" w:line="259" w:lineRule="auto"/>
        <w:ind w:left="12"/>
        <w:jc w:val="left"/>
      </w:pPr>
      <w:r w:rsidRPr="00673155">
        <w:t xml:space="preserve"> </w:t>
      </w:r>
    </w:p>
    <w:p w14:paraId="48A6B7EA" w14:textId="77777777" w:rsidR="00A3380D" w:rsidRPr="00673155" w:rsidRDefault="00A3380D" w:rsidP="00A3380D">
      <w:pPr>
        <w:tabs>
          <w:tab w:val="center" w:pos="2733"/>
          <w:tab w:val="center" w:pos="7774"/>
        </w:tabs>
        <w:spacing w:after="53"/>
        <w:jc w:val="left"/>
      </w:pPr>
      <w:r w:rsidRPr="00673155">
        <w:rPr>
          <w:rFonts w:ascii="Calibri" w:eastAsia="Calibri" w:hAnsi="Calibri" w:cs="Calibri"/>
        </w:rPr>
        <w:tab/>
      </w:r>
      <w:r w:rsidRPr="00673155">
        <w:t xml:space="preserve">Authorized Representative </w:t>
      </w:r>
      <w:r w:rsidRPr="00673155">
        <w:tab/>
        <w:t xml:space="preserve">Authorized Representative </w:t>
      </w:r>
    </w:p>
    <w:p w14:paraId="3EEA58BC" w14:textId="77777777" w:rsidR="00A3380D" w:rsidRPr="00673155" w:rsidRDefault="00A3380D" w:rsidP="00A3380D">
      <w:pPr>
        <w:tabs>
          <w:tab w:val="center" w:pos="1803"/>
          <w:tab w:val="center" w:pos="6838"/>
        </w:tabs>
        <w:spacing w:after="11"/>
        <w:jc w:val="left"/>
      </w:pPr>
      <w:r w:rsidRPr="00673155">
        <w:rPr>
          <w:rFonts w:ascii="Calibri" w:eastAsia="Calibri" w:hAnsi="Calibri" w:cs="Calibri"/>
        </w:rPr>
        <w:tab/>
      </w:r>
      <w:r w:rsidRPr="00673155">
        <w:t xml:space="preserve">Firm A </w:t>
      </w:r>
      <w:r w:rsidRPr="00673155">
        <w:tab/>
        <w:t xml:space="preserve">Firm B </w:t>
      </w:r>
    </w:p>
    <w:p w14:paraId="3F5AFE23" w14:textId="77777777" w:rsidR="00A3380D" w:rsidRPr="00673155" w:rsidRDefault="00A3380D" w:rsidP="00A3380D">
      <w:pPr>
        <w:spacing w:after="0" w:line="259" w:lineRule="auto"/>
        <w:ind w:left="12"/>
        <w:jc w:val="left"/>
      </w:pPr>
      <w:r w:rsidRPr="00673155">
        <w:rPr>
          <w:sz w:val="26"/>
        </w:rPr>
        <w:t xml:space="preserve"> </w:t>
      </w:r>
    </w:p>
    <w:p w14:paraId="20D45664" w14:textId="77777777" w:rsidR="00A3380D" w:rsidRPr="00673155" w:rsidRDefault="00A3380D" w:rsidP="00AC0FC5">
      <w:pPr>
        <w:pStyle w:val="Heading3"/>
        <w:numPr>
          <w:ilvl w:val="0"/>
          <w:numId w:val="0"/>
        </w:numPr>
        <w:jc w:val="center"/>
      </w:pPr>
      <w:r w:rsidRPr="00673155">
        <w:lastRenderedPageBreak/>
        <w:t>AFFIDAVIT OF POTENTIAL JOINT VENTURE PARTNERS</w:t>
      </w:r>
    </w:p>
    <w:p w14:paraId="0D02ED5C" w14:textId="77777777" w:rsidR="00A3380D" w:rsidRPr="00673155" w:rsidRDefault="00A3380D" w:rsidP="00A3380D">
      <w:pPr>
        <w:spacing w:after="0" w:line="259" w:lineRule="auto"/>
        <w:ind w:right="158"/>
        <w:jc w:val="center"/>
      </w:pPr>
      <w:r w:rsidRPr="00673155">
        <w:rPr>
          <w:b/>
        </w:rPr>
        <w:t xml:space="preserve"> </w:t>
      </w:r>
    </w:p>
    <w:p w14:paraId="44588A49" w14:textId="77777777" w:rsidR="00A3380D" w:rsidRPr="00673155" w:rsidRDefault="00A3380D" w:rsidP="00A3380D">
      <w:pPr>
        <w:ind w:left="732" w:right="1090"/>
      </w:pPr>
      <w:r w:rsidRPr="00673155">
        <w:t xml:space="preserve">After having been duly sworn to in accordance with law, we hereby depose and state: </w:t>
      </w:r>
    </w:p>
    <w:p w14:paraId="13BDDE46" w14:textId="77777777" w:rsidR="00A3380D" w:rsidRPr="00673155" w:rsidRDefault="00A3380D" w:rsidP="00A3380D">
      <w:pPr>
        <w:ind w:left="1453" w:right="939" w:hanging="361"/>
      </w:pPr>
      <w:r w:rsidRPr="00673155">
        <w:t>1.</w:t>
      </w:r>
      <w:r w:rsidRPr="00673155">
        <w:rPr>
          <w:rFonts w:ascii="Arial" w:eastAsia="Arial" w:hAnsi="Arial" w:cs="Arial"/>
        </w:rPr>
        <w:t xml:space="preserve"> </w:t>
      </w:r>
      <w:r w:rsidRPr="00673155">
        <w:t xml:space="preserve">That we, the below-listed Potential Joint Venture Partners, wish to jointly participate in the Eligibility Check, Bidding and Undertaking of the hereunder stated Contract of the Department of Public Works and Highways (DPWH) </w:t>
      </w:r>
    </w:p>
    <w:p w14:paraId="7604EF67" w14:textId="77777777" w:rsidR="00A3380D" w:rsidRPr="00673155" w:rsidRDefault="00A3380D" w:rsidP="00A3380D">
      <w:pPr>
        <w:spacing w:after="0" w:line="259" w:lineRule="auto"/>
        <w:ind w:left="12"/>
        <w:jc w:val="left"/>
      </w:pPr>
      <w:r w:rsidRPr="00673155">
        <w:t xml:space="preserve"> </w:t>
      </w:r>
    </w:p>
    <w:p w14:paraId="366149AA" w14:textId="77777777" w:rsidR="00A3380D" w:rsidRPr="00673155" w:rsidRDefault="00A3380D" w:rsidP="00A3380D">
      <w:pPr>
        <w:pStyle w:val="Heading3"/>
        <w:spacing w:after="0"/>
        <w:ind w:left="308" w:right="509"/>
        <w:jc w:val="center"/>
      </w:pPr>
      <w:r w:rsidRPr="00673155">
        <w:t xml:space="preserve">NAME OF PROJECT </w:t>
      </w:r>
    </w:p>
    <w:p w14:paraId="4D53D35A" w14:textId="77777777" w:rsidR="00A3380D" w:rsidRPr="00673155" w:rsidRDefault="00A3380D" w:rsidP="00A3380D">
      <w:pPr>
        <w:spacing w:after="156" w:line="259" w:lineRule="auto"/>
        <w:ind w:left="12"/>
        <w:jc w:val="left"/>
      </w:pPr>
      <w:r w:rsidRPr="00673155">
        <w:rPr>
          <w:b/>
          <w:sz w:val="14"/>
        </w:rPr>
        <w:t xml:space="preserve"> </w:t>
      </w:r>
    </w:p>
    <w:p w14:paraId="23E0004F" w14:textId="77777777" w:rsidR="00A3380D" w:rsidRPr="00673155" w:rsidRDefault="00A3380D">
      <w:pPr>
        <w:numPr>
          <w:ilvl w:val="0"/>
          <w:numId w:val="81"/>
        </w:numPr>
        <w:overflowPunct/>
        <w:autoSpaceDE/>
        <w:autoSpaceDN/>
        <w:adjustRightInd/>
        <w:spacing w:after="29" w:line="249" w:lineRule="auto"/>
        <w:ind w:right="240" w:hanging="200"/>
        <w:textAlignment w:val="auto"/>
      </w:pPr>
      <w:r w:rsidRPr="00673155">
        <w:rPr>
          <w:rFonts w:ascii="Calibri" w:eastAsia="Calibri" w:hAnsi="Calibri" w:cs="Calibri"/>
          <w:noProof/>
          <w:lang w:val="en-PH" w:eastAsia="en-PH"/>
        </w:rPr>
        <mc:AlternateContent>
          <mc:Choice Requires="wpg">
            <w:drawing>
              <wp:anchor distT="0" distB="0" distL="114300" distR="114300" simplePos="0" relativeHeight="251652096" behindDoc="0" locked="0" layoutInCell="1" allowOverlap="1" wp14:anchorId="161A2CA9" wp14:editId="05300892">
                <wp:simplePos x="0" y="0"/>
                <wp:positionH relativeFrom="column">
                  <wp:posOffset>3396831</wp:posOffset>
                </wp:positionH>
                <wp:positionV relativeFrom="paragraph">
                  <wp:posOffset>139738</wp:posOffset>
                </wp:positionV>
                <wp:extent cx="1145858" cy="7620"/>
                <wp:effectExtent l="0" t="0" r="0" b="0"/>
                <wp:wrapNone/>
                <wp:docPr id="347720" name="Group 347720"/>
                <wp:cNvGraphicFramePr/>
                <a:graphic xmlns:a="http://schemas.openxmlformats.org/drawingml/2006/main">
                  <a:graphicData uri="http://schemas.microsoft.com/office/word/2010/wordprocessingGroup">
                    <wpg:wgp>
                      <wpg:cNvGrpSpPr/>
                      <wpg:grpSpPr>
                        <a:xfrm>
                          <a:off x="0" y="0"/>
                          <a:ext cx="1145858" cy="7620"/>
                          <a:chOff x="0" y="0"/>
                          <a:chExt cx="1145858" cy="7620"/>
                        </a:xfrm>
                      </wpg:grpSpPr>
                      <wps:wsp>
                        <wps:cNvPr id="403401" name="Shape 403401"/>
                        <wps:cNvSpPr/>
                        <wps:spPr>
                          <a:xfrm>
                            <a:off x="0" y="0"/>
                            <a:ext cx="1145858" cy="9144"/>
                          </a:xfrm>
                          <a:custGeom>
                            <a:avLst/>
                            <a:gdLst/>
                            <a:ahLst/>
                            <a:cxnLst/>
                            <a:rect l="0" t="0" r="0" b="0"/>
                            <a:pathLst>
                              <a:path w="1145858" h="9144">
                                <a:moveTo>
                                  <a:pt x="0" y="0"/>
                                </a:moveTo>
                                <a:lnTo>
                                  <a:pt x="1145858" y="0"/>
                                </a:lnTo>
                                <a:lnTo>
                                  <a:pt x="114585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537BC0E5" id="Group 347720" o:spid="_x0000_s1026" style="position:absolute;margin-left:267.45pt;margin-top:11pt;width:90.25pt;height:.6pt;z-index:251657216" coordsize="114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">
                <v:shape id="Shape 403401" o:spid="_x0000_s1027" style="position:absolute;width:11458;height:91;visibility:visible;mso-wrap-style:square;v-text-anchor:top" coordsize="114585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" path="m,l1145858,r,9144l,9144,,e" fillcolor="black" stroked="f" strokeweight="0">
                  <v:stroke miterlimit="83231f" joinstyle="miter"/>
                  <v:path arrowok="t" textboxrect="0,0,1145858,9144"/>
                </v:shape>
              </v:group>
            </w:pict>
          </mc:Fallback>
        </mc:AlternateContent>
      </w:r>
      <w:r w:rsidRPr="00673155">
        <w:t xml:space="preserve">________________ </w:t>
      </w:r>
      <w:r w:rsidRPr="00673155">
        <w:tab/>
        <w:t xml:space="preserve">of </w:t>
      </w:r>
      <w:r w:rsidRPr="00673155">
        <w:tab/>
        <w:t xml:space="preserve">legal </w:t>
      </w:r>
      <w:r w:rsidRPr="00673155">
        <w:tab/>
        <w:t xml:space="preserve">age, </w:t>
      </w:r>
      <w:r w:rsidRPr="00673155">
        <w:tab/>
      </w:r>
      <w:r w:rsidRPr="00673155">
        <w:rPr>
          <w:i/>
        </w:rPr>
        <w:t xml:space="preserve">(civil </w:t>
      </w:r>
      <w:r w:rsidRPr="00673155">
        <w:rPr>
          <w:i/>
        </w:rPr>
        <w:tab/>
        <w:t xml:space="preserve">status) </w:t>
      </w:r>
      <w:r w:rsidRPr="00673155">
        <w:rPr>
          <w:i/>
        </w:rPr>
        <w:tab/>
      </w:r>
      <w:r w:rsidRPr="00673155">
        <w:t xml:space="preserve">, </w:t>
      </w:r>
      <w:r w:rsidRPr="00673155">
        <w:tab/>
        <w:t>owner/proprietor of _________________ and a resident of ___________________________</w:t>
      </w:r>
    </w:p>
    <w:p w14:paraId="63789DA8" w14:textId="77777777" w:rsidR="00A3380D" w:rsidRPr="00673155" w:rsidRDefault="00A3380D" w:rsidP="00A3380D">
      <w:pPr>
        <w:spacing w:after="93" w:line="259" w:lineRule="auto"/>
        <w:ind w:left="12"/>
        <w:jc w:val="left"/>
      </w:pPr>
      <w:r w:rsidRPr="00673155">
        <w:rPr>
          <w:sz w:val="20"/>
        </w:rPr>
        <w:t xml:space="preserve"> </w:t>
      </w:r>
    </w:p>
    <w:p w14:paraId="25451066" w14:textId="77777777" w:rsidR="00A3380D" w:rsidRPr="00673155" w:rsidRDefault="00A3380D">
      <w:pPr>
        <w:numPr>
          <w:ilvl w:val="0"/>
          <w:numId w:val="81"/>
        </w:numPr>
        <w:overflowPunct/>
        <w:autoSpaceDE/>
        <w:autoSpaceDN/>
        <w:adjustRightInd/>
        <w:spacing w:after="29" w:line="249" w:lineRule="auto"/>
        <w:ind w:right="240" w:hanging="200"/>
        <w:textAlignment w:val="auto"/>
      </w:pPr>
      <w:r w:rsidRPr="00673155">
        <w:rPr>
          <w:rFonts w:ascii="Calibri" w:eastAsia="Calibri" w:hAnsi="Calibri" w:cs="Calibri"/>
          <w:noProof/>
          <w:lang w:val="en-PH" w:eastAsia="en-PH"/>
        </w:rPr>
        <mc:AlternateContent>
          <mc:Choice Requires="wpg">
            <w:drawing>
              <wp:anchor distT="0" distB="0" distL="114300" distR="114300" simplePos="0" relativeHeight="251653120" behindDoc="0" locked="0" layoutInCell="1" allowOverlap="1" wp14:anchorId="1EC56CDB" wp14:editId="16EDE0A8">
                <wp:simplePos x="0" y="0"/>
                <wp:positionH relativeFrom="column">
                  <wp:posOffset>3396831</wp:posOffset>
                </wp:positionH>
                <wp:positionV relativeFrom="paragraph">
                  <wp:posOffset>139738</wp:posOffset>
                </wp:positionV>
                <wp:extent cx="1145858" cy="7620"/>
                <wp:effectExtent l="0" t="0" r="0" b="0"/>
                <wp:wrapNone/>
                <wp:docPr id="347721" name="Group 347721"/>
                <wp:cNvGraphicFramePr/>
                <a:graphic xmlns:a="http://schemas.openxmlformats.org/drawingml/2006/main">
                  <a:graphicData uri="http://schemas.microsoft.com/office/word/2010/wordprocessingGroup">
                    <wpg:wgp>
                      <wpg:cNvGrpSpPr/>
                      <wpg:grpSpPr>
                        <a:xfrm>
                          <a:off x="0" y="0"/>
                          <a:ext cx="1145858" cy="7620"/>
                          <a:chOff x="0" y="0"/>
                          <a:chExt cx="1145858" cy="7620"/>
                        </a:xfrm>
                      </wpg:grpSpPr>
                      <wps:wsp>
                        <wps:cNvPr id="403403" name="Shape 403403"/>
                        <wps:cNvSpPr/>
                        <wps:spPr>
                          <a:xfrm>
                            <a:off x="0" y="0"/>
                            <a:ext cx="1145858" cy="9144"/>
                          </a:xfrm>
                          <a:custGeom>
                            <a:avLst/>
                            <a:gdLst/>
                            <a:ahLst/>
                            <a:cxnLst/>
                            <a:rect l="0" t="0" r="0" b="0"/>
                            <a:pathLst>
                              <a:path w="1145858" h="9144">
                                <a:moveTo>
                                  <a:pt x="0" y="0"/>
                                </a:moveTo>
                                <a:lnTo>
                                  <a:pt x="1145858" y="0"/>
                                </a:lnTo>
                                <a:lnTo>
                                  <a:pt x="114585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6CE2362E" id="Group 347721" o:spid="_x0000_s1026" style="position:absolute;margin-left:267.45pt;margin-top:11pt;width:90.25pt;height:.6pt;z-index:251658240" coordsize="114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">
                <v:shape id="Shape 403403" o:spid="_x0000_s1027" style="position:absolute;width:11458;height:91;visibility:visible;mso-wrap-style:square;v-text-anchor:top" coordsize="114585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" path="m,l1145858,r,9144l,9144,,e" fillcolor="black" stroked="f" strokeweight="0">
                  <v:stroke miterlimit="83231f" joinstyle="miter"/>
                  <v:path arrowok="t" textboxrect="0,0,1145858,9144"/>
                </v:shape>
              </v:group>
            </w:pict>
          </mc:Fallback>
        </mc:AlternateContent>
      </w:r>
      <w:r w:rsidRPr="00673155">
        <w:t>_________________</w:t>
      </w:r>
      <w:r w:rsidRPr="00673155">
        <w:tab/>
        <w:t xml:space="preserve">of </w:t>
      </w:r>
      <w:r w:rsidRPr="00673155">
        <w:tab/>
        <w:t xml:space="preserve">legal </w:t>
      </w:r>
      <w:r w:rsidRPr="00673155">
        <w:tab/>
        <w:t xml:space="preserve">age, </w:t>
      </w:r>
      <w:r w:rsidRPr="00673155">
        <w:tab/>
      </w:r>
      <w:r w:rsidRPr="00673155">
        <w:rPr>
          <w:i/>
        </w:rPr>
        <w:t xml:space="preserve">(civil </w:t>
      </w:r>
      <w:r w:rsidRPr="00673155">
        <w:rPr>
          <w:i/>
        </w:rPr>
        <w:tab/>
        <w:t xml:space="preserve">status) </w:t>
      </w:r>
      <w:r w:rsidRPr="00673155">
        <w:rPr>
          <w:i/>
        </w:rPr>
        <w:tab/>
      </w:r>
      <w:r w:rsidRPr="00673155">
        <w:t>, owner/proprietor of _________________ and a resident of</w:t>
      </w:r>
      <w:r w:rsidRPr="00673155">
        <w:rPr>
          <w:u w:val="single" w:color="000000"/>
        </w:rPr>
        <w:t xml:space="preserve"> </w:t>
      </w:r>
      <w:r w:rsidRPr="00673155">
        <w:t>___________________________;</w:t>
      </w:r>
    </w:p>
    <w:p w14:paraId="6592CEC7" w14:textId="77777777" w:rsidR="00A3380D" w:rsidRPr="00673155" w:rsidRDefault="00A3380D" w:rsidP="00A3380D">
      <w:pPr>
        <w:spacing w:after="0" w:line="259" w:lineRule="auto"/>
        <w:ind w:left="12"/>
        <w:jc w:val="left"/>
      </w:pPr>
      <w:r w:rsidRPr="00673155">
        <w:rPr>
          <w:sz w:val="25"/>
        </w:rPr>
        <w:t xml:space="preserve"> </w:t>
      </w:r>
    </w:p>
    <w:p w14:paraId="4C138B33" w14:textId="77777777" w:rsidR="00A3380D" w:rsidRPr="00673155" w:rsidRDefault="00A3380D">
      <w:pPr>
        <w:numPr>
          <w:ilvl w:val="0"/>
          <w:numId w:val="82"/>
        </w:numPr>
        <w:overflowPunct/>
        <w:autoSpaceDE/>
        <w:autoSpaceDN/>
        <w:adjustRightInd/>
        <w:spacing w:after="5" w:line="249" w:lineRule="auto"/>
        <w:ind w:left="1457" w:right="470" w:hanging="365"/>
        <w:textAlignment w:val="auto"/>
      </w:pPr>
      <w:r w:rsidRPr="00673155">
        <w:t xml:space="preserve">That the share and nationality of each Party are as follows: </w:t>
      </w:r>
    </w:p>
    <w:p w14:paraId="24CFF461" w14:textId="77777777" w:rsidR="00A3380D" w:rsidRPr="00673155" w:rsidRDefault="00A3380D" w:rsidP="00A3380D">
      <w:pPr>
        <w:spacing w:after="0" w:line="259" w:lineRule="auto"/>
        <w:ind w:left="12"/>
        <w:jc w:val="left"/>
      </w:pPr>
      <w:r w:rsidRPr="00673155">
        <w:rPr>
          <w:sz w:val="25"/>
        </w:rPr>
        <w:t xml:space="preserve"> </w:t>
      </w:r>
    </w:p>
    <w:tbl>
      <w:tblPr>
        <w:tblStyle w:val="TableGrid0"/>
        <w:tblW w:w="8127" w:type="dxa"/>
        <w:tblInd w:w="1528" w:type="dxa"/>
        <w:tblCellMar>
          <w:left w:w="4" w:type="dxa"/>
          <w:right w:w="115" w:type="dxa"/>
        </w:tblCellMar>
        <w:tblLook w:val="04A0" w:firstRow="1" w:lastRow="0" w:firstColumn="1" w:lastColumn="0" w:noHBand="0" w:noVBand="1"/>
      </w:tblPr>
      <w:tblGrid>
        <w:gridCol w:w="4877"/>
        <w:gridCol w:w="1601"/>
        <w:gridCol w:w="1649"/>
      </w:tblGrid>
      <w:tr w:rsidR="00A3380D" w:rsidRPr="00673155" w14:paraId="6C6E0628" w14:textId="77777777" w:rsidTr="00305AEA">
        <w:trPr>
          <w:trHeight w:val="260"/>
        </w:trPr>
        <w:tc>
          <w:tcPr>
            <w:tcW w:w="4877" w:type="dxa"/>
            <w:tcBorders>
              <w:top w:val="single" w:sz="3" w:space="0" w:color="000000"/>
              <w:left w:val="single" w:sz="3" w:space="0" w:color="000000"/>
              <w:bottom w:val="single" w:sz="3" w:space="0" w:color="000000"/>
              <w:right w:val="single" w:sz="3" w:space="0" w:color="000000"/>
            </w:tcBorders>
          </w:tcPr>
          <w:p w14:paraId="58DEE057" w14:textId="77777777" w:rsidR="00A3380D" w:rsidRPr="00673155" w:rsidRDefault="00A3380D" w:rsidP="00305AEA">
            <w:pPr>
              <w:spacing w:after="0" w:line="259" w:lineRule="auto"/>
              <w:ind w:left="108"/>
              <w:jc w:val="left"/>
            </w:pPr>
            <w:r w:rsidRPr="00673155">
              <w:rPr>
                <w:b/>
              </w:rPr>
              <w:t xml:space="preserve">Company Name </w:t>
            </w:r>
          </w:p>
        </w:tc>
        <w:tc>
          <w:tcPr>
            <w:tcW w:w="1601" w:type="dxa"/>
            <w:tcBorders>
              <w:top w:val="single" w:sz="3" w:space="0" w:color="000000"/>
              <w:left w:val="single" w:sz="3" w:space="0" w:color="000000"/>
              <w:bottom w:val="single" w:sz="3" w:space="0" w:color="000000"/>
              <w:right w:val="single" w:sz="3" w:space="0" w:color="000000"/>
            </w:tcBorders>
          </w:tcPr>
          <w:p w14:paraId="79513ECC" w14:textId="77777777" w:rsidR="00A3380D" w:rsidRPr="00673155" w:rsidRDefault="00A3380D" w:rsidP="00305AEA">
            <w:pPr>
              <w:spacing w:after="0" w:line="259" w:lineRule="auto"/>
              <w:ind w:left="108"/>
              <w:jc w:val="left"/>
            </w:pPr>
            <w:r w:rsidRPr="00673155">
              <w:rPr>
                <w:b/>
              </w:rPr>
              <w:t xml:space="preserve">Nationality </w:t>
            </w:r>
          </w:p>
        </w:tc>
        <w:tc>
          <w:tcPr>
            <w:tcW w:w="1649" w:type="dxa"/>
            <w:tcBorders>
              <w:top w:val="single" w:sz="3" w:space="0" w:color="000000"/>
              <w:left w:val="single" w:sz="3" w:space="0" w:color="000000"/>
              <w:bottom w:val="single" w:sz="3" w:space="0" w:color="000000"/>
              <w:right w:val="single" w:sz="3" w:space="0" w:color="000000"/>
            </w:tcBorders>
          </w:tcPr>
          <w:p w14:paraId="3CE3061B" w14:textId="77777777" w:rsidR="00A3380D" w:rsidRPr="00673155" w:rsidRDefault="00A3380D" w:rsidP="00305AEA">
            <w:pPr>
              <w:spacing w:after="0" w:line="259" w:lineRule="auto"/>
              <w:ind w:left="104"/>
              <w:jc w:val="left"/>
            </w:pPr>
            <w:r w:rsidRPr="00673155">
              <w:rPr>
                <w:b/>
              </w:rPr>
              <w:t xml:space="preserve">Share </w:t>
            </w:r>
          </w:p>
        </w:tc>
      </w:tr>
      <w:tr w:rsidR="00A3380D" w:rsidRPr="00673155" w14:paraId="7B4F8894" w14:textId="77777777" w:rsidTr="00305AEA">
        <w:trPr>
          <w:trHeight w:val="264"/>
        </w:trPr>
        <w:tc>
          <w:tcPr>
            <w:tcW w:w="4877" w:type="dxa"/>
            <w:tcBorders>
              <w:top w:val="single" w:sz="3" w:space="0" w:color="000000"/>
              <w:left w:val="single" w:sz="3" w:space="0" w:color="000000"/>
              <w:bottom w:val="single" w:sz="3" w:space="0" w:color="000000"/>
              <w:right w:val="single" w:sz="3" w:space="0" w:color="000000"/>
            </w:tcBorders>
          </w:tcPr>
          <w:p w14:paraId="53EF3041" w14:textId="77777777" w:rsidR="00A3380D" w:rsidRPr="00673155" w:rsidRDefault="00A3380D" w:rsidP="00305AEA">
            <w:pPr>
              <w:spacing w:after="0" w:line="259" w:lineRule="auto"/>
              <w:jc w:val="left"/>
            </w:pPr>
            <w:r w:rsidRPr="00673155">
              <w:rPr>
                <w:sz w:val="18"/>
              </w:rPr>
              <w:t xml:space="preserve"> </w:t>
            </w:r>
          </w:p>
        </w:tc>
        <w:tc>
          <w:tcPr>
            <w:tcW w:w="1601" w:type="dxa"/>
            <w:tcBorders>
              <w:top w:val="single" w:sz="3" w:space="0" w:color="000000"/>
              <w:left w:val="single" w:sz="3" w:space="0" w:color="000000"/>
              <w:bottom w:val="single" w:sz="3" w:space="0" w:color="000000"/>
              <w:right w:val="single" w:sz="3" w:space="0" w:color="000000"/>
            </w:tcBorders>
          </w:tcPr>
          <w:p w14:paraId="1A1B140B" w14:textId="77777777" w:rsidR="00A3380D" w:rsidRPr="00673155" w:rsidRDefault="00A3380D" w:rsidP="00305AEA">
            <w:pPr>
              <w:spacing w:after="0" w:line="259" w:lineRule="auto"/>
              <w:jc w:val="left"/>
            </w:pPr>
            <w:r w:rsidRPr="00673155">
              <w:rPr>
                <w:sz w:val="18"/>
              </w:rPr>
              <w:t xml:space="preserve"> </w:t>
            </w:r>
          </w:p>
        </w:tc>
        <w:tc>
          <w:tcPr>
            <w:tcW w:w="1649" w:type="dxa"/>
            <w:tcBorders>
              <w:top w:val="single" w:sz="3" w:space="0" w:color="000000"/>
              <w:left w:val="single" w:sz="3" w:space="0" w:color="000000"/>
              <w:bottom w:val="single" w:sz="3" w:space="0" w:color="000000"/>
              <w:right w:val="single" w:sz="3" w:space="0" w:color="000000"/>
            </w:tcBorders>
          </w:tcPr>
          <w:p w14:paraId="1BDCA917" w14:textId="77777777" w:rsidR="00A3380D" w:rsidRPr="00673155" w:rsidRDefault="00A3380D" w:rsidP="00305AEA">
            <w:pPr>
              <w:spacing w:after="0" w:line="259" w:lineRule="auto"/>
              <w:jc w:val="left"/>
            </w:pPr>
            <w:r w:rsidRPr="00673155">
              <w:rPr>
                <w:sz w:val="18"/>
              </w:rPr>
              <w:t xml:space="preserve"> </w:t>
            </w:r>
          </w:p>
        </w:tc>
      </w:tr>
      <w:tr w:rsidR="00A3380D" w:rsidRPr="00673155" w14:paraId="43671C86" w14:textId="77777777" w:rsidTr="00305AEA">
        <w:trPr>
          <w:trHeight w:val="264"/>
        </w:trPr>
        <w:tc>
          <w:tcPr>
            <w:tcW w:w="4877" w:type="dxa"/>
            <w:tcBorders>
              <w:top w:val="single" w:sz="3" w:space="0" w:color="000000"/>
              <w:left w:val="single" w:sz="3" w:space="0" w:color="000000"/>
              <w:bottom w:val="single" w:sz="3" w:space="0" w:color="000000"/>
              <w:right w:val="single" w:sz="3" w:space="0" w:color="000000"/>
            </w:tcBorders>
          </w:tcPr>
          <w:p w14:paraId="3537A2EE" w14:textId="77777777" w:rsidR="00A3380D" w:rsidRPr="00673155" w:rsidRDefault="00A3380D" w:rsidP="00305AEA">
            <w:pPr>
              <w:spacing w:after="0" w:line="259" w:lineRule="auto"/>
              <w:jc w:val="left"/>
            </w:pPr>
            <w:r w:rsidRPr="00673155">
              <w:rPr>
                <w:sz w:val="18"/>
              </w:rPr>
              <w:t xml:space="preserve"> </w:t>
            </w:r>
          </w:p>
        </w:tc>
        <w:tc>
          <w:tcPr>
            <w:tcW w:w="1601" w:type="dxa"/>
            <w:tcBorders>
              <w:top w:val="single" w:sz="3" w:space="0" w:color="000000"/>
              <w:left w:val="single" w:sz="3" w:space="0" w:color="000000"/>
              <w:bottom w:val="single" w:sz="3" w:space="0" w:color="000000"/>
              <w:right w:val="single" w:sz="3" w:space="0" w:color="000000"/>
            </w:tcBorders>
          </w:tcPr>
          <w:p w14:paraId="32726665" w14:textId="77777777" w:rsidR="00A3380D" w:rsidRPr="00673155" w:rsidRDefault="00A3380D" w:rsidP="00305AEA">
            <w:pPr>
              <w:spacing w:after="0" w:line="259" w:lineRule="auto"/>
              <w:jc w:val="left"/>
            </w:pPr>
            <w:r w:rsidRPr="00673155">
              <w:rPr>
                <w:sz w:val="18"/>
              </w:rPr>
              <w:t xml:space="preserve"> </w:t>
            </w:r>
          </w:p>
        </w:tc>
        <w:tc>
          <w:tcPr>
            <w:tcW w:w="1649" w:type="dxa"/>
            <w:tcBorders>
              <w:top w:val="single" w:sz="3" w:space="0" w:color="000000"/>
              <w:left w:val="single" w:sz="3" w:space="0" w:color="000000"/>
              <w:bottom w:val="single" w:sz="3" w:space="0" w:color="000000"/>
              <w:right w:val="single" w:sz="3" w:space="0" w:color="000000"/>
            </w:tcBorders>
          </w:tcPr>
          <w:p w14:paraId="69CEF3AD" w14:textId="77777777" w:rsidR="00A3380D" w:rsidRPr="00673155" w:rsidRDefault="00A3380D" w:rsidP="00305AEA">
            <w:pPr>
              <w:spacing w:after="0" w:line="259" w:lineRule="auto"/>
              <w:jc w:val="left"/>
            </w:pPr>
            <w:r w:rsidRPr="00673155">
              <w:rPr>
                <w:sz w:val="18"/>
              </w:rPr>
              <w:t xml:space="preserve"> </w:t>
            </w:r>
          </w:p>
        </w:tc>
      </w:tr>
    </w:tbl>
    <w:p w14:paraId="65BE1100" w14:textId="77777777" w:rsidR="00A3380D" w:rsidRPr="00673155" w:rsidRDefault="00A3380D" w:rsidP="00A3380D">
      <w:pPr>
        <w:spacing w:after="0" w:line="259" w:lineRule="auto"/>
        <w:ind w:left="12"/>
        <w:jc w:val="left"/>
      </w:pPr>
      <w:r w:rsidRPr="00673155">
        <w:t xml:space="preserve"> </w:t>
      </w:r>
    </w:p>
    <w:p w14:paraId="479F226A" w14:textId="77777777" w:rsidR="00A3380D" w:rsidRPr="00673155" w:rsidRDefault="00A3380D">
      <w:pPr>
        <w:numPr>
          <w:ilvl w:val="0"/>
          <w:numId w:val="82"/>
        </w:numPr>
        <w:overflowPunct/>
        <w:autoSpaceDE/>
        <w:autoSpaceDN/>
        <w:adjustRightInd/>
        <w:spacing w:after="48" w:line="249" w:lineRule="auto"/>
        <w:ind w:left="1457" w:right="470" w:hanging="365"/>
        <w:textAlignment w:val="auto"/>
      </w:pPr>
      <w:r w:rsidRPr="00673155">
        <w:t xml:space="preserve">That we acknowledge that each Potential Joint Venture Partner shall submit all the legal eligibility documents prescribed under Republic Act 9184, its 2016 Revised Implementing Rules and Regulations and such other lawful order/s by the DPWH; </w:t>
      </w:r>
    </w:p>
    <w:p w14:paraId="3EF80830" w14:textId="77777777" w:rsidR="00A3380D" w:rsidRPr="00673155" w:rsidRDefault="00A3380D" w:rsidP="00A3380D">
      <w:pPr>
        <w:spacing w:after="0" w:line="259" w:lineRule="auto"/>
        <w:ind w:left="12"/>
        <w:jc w:val="left"/>
      </w:pPr>
      <w:r w:rsidRPr="00673155">
        <w:rPr>
          <w:sz w:val="25"/>
        </w:rPr>
        <w:t xml:space="preserve"> </w:t>
      </w:r>
    </w:p>
    <w:p w14:paraId="4C5EDE72" w14:textId="77777777" w:rsidR="00A3380D" w:rsidRPr="00673155" w:rsidRDefault="00A3380D">
      <w:pPr>
        <w:numPr>
          <w:ilvl w:val="0"/>
          <w:numId w:val="82"/>
        </w:numPr>
        <w:overflowPunct/>
        <w:autoSpaceDE/>
        <w:autoSpaceDN/>
        <w:adjustRightInd/>
        <w:spacing w:after="5" w:line="249" w:lineRule="auto"/>
        <w:ind w:left="1457" w:right="470" w:hanging="365"/>
        <w:textAlignment w:val="auto"/>
      </w:pPr>
      <w:r w:rsidRPr="00673155">
        <w:t xml:space="preserve">That we hereby undertake to enter into and abide by the provisions of the Joint Venture Agreement in the instance that the bid is successful; </w:t>
      </w:r>
    </w:p>
    <w:p w14:paraId="6E88A06A" w14:textId="77777777" w:rsidR="00A3380D" w:rsidRPr="00673155" w:rsidRDefault="00A3380D" w:rsidP="00A3380D">
      <w:pPr>
        <w:spacing w:after="0" w:line="259" w:lineRule="auto"/>
        <w:ind w:left="12"/>
        <w:jc w:val="left"/>
      </w:pPr>
      <w:r w:rsidRPr="00673155">
        <w:t xml:space="preserve"> </w:t>
      </w:r>
    </w:p>
    <w:p w14:paraId="0A7EFD05" w14:textId="77777777" w:rsidR="00A3380D" w:rsidRPr="00673155" w:rsidRDefault="00A3380D">
      <w:pPr>
        <w:numPr>
          <w:ilvl w:val="0"/>
          <w:numId w:val="82"/>
        </w:numPr>
        <w:overflowPunct/>
        <w:autoSpaceDE/>
        <w:autoSpaceDN/>
        <w:adjustRightInd/>
        <w:spacing w:after="32" w:line="249" w:lineRule="auto"/>
        <w:ind w:left="1452" w:right="945" w:hanging="372"/>
        <w:textAlignment w:val="auto"/>
      </w:pPr>
      <w:r w:rsidRPr="00673155">
        <w:t xml:space="preserve">That the Parties agree that ____________________ of _____________ shall be the Official Authorized Representative of this Potential Joint Venture, and is granted full power and authority to do, execute and perform any and all acts necessary and/or to represent the Potential Joint Venture in the bidding as fully and effectively as the Joint Venture (JV) may do and if personally present with full power of substitution and revocation; </w:t>
      </w:r>
    </w:p>
    <w:p w14:paraId="44BD5BB1" w14:textId="77777777" w:rsidR="00A3380D" w:rsidRPr="00673155" w:rsidRDefault="00A3380D" w:rsidP="00A3380D">
      <w:pPr>
        <w:spacing w:after="0" w:line="259" w:lineRule="auto"/>
        <w:ind w:left="12"/>
        <w:jc w:val="left"/>
      </w:pPr>
      <w:r w:rsidRPr="00673155">
        <w:t xml:space="preserve"> </w:t>
      </w:r>
    </w:p>
    <w:p w14:paraId="2F737BF4" w14:textId="77777777" w:rsidR="00A3380D" w:rsidRPr="00673155" w:rsidRDefault="00A3380D">
      <w:pPr>
        <w:numPr>
          <w:ilvl w:val="0"/>
          <w:numId w:val="82"/>
        </w:numPr>
        <w:overflowPunct/>
        <w:autoSpaceDE/>
        <w:autoSpaceDN/>
        <w:adjustRightInd/>
        <w:spacing w:after="5" w:line="249" w:lineRule="auto"/>
        <w:ind w:left="1457" w:right="470" w:hanging="365"/>
        <w:textAlignment w:val="auto"/>
      </w:pPr>
      <w:r w:rsidRPr="00673155">
        <w:t>That failure of the parties herein to enter into a JV in the event of a contract award shall be a lawful ground for the forfeiture of the bid security and the imposition of the proper penalty/</w:t>
      </w:r>
      <w:proofErr w:type="spellStart"/>
      <w:r w:rsidRPr="00673155">
        <w:t>ies</w:t>
      </w:r>
      <w:proofErr w:type="spellEnd"/>
      <w:r w:rsidRPr="00673155">
        <w:t xml:space="preserve"> under the law; </w:t>
      </w:r>
    </w:p>
    <w:p w14:paraId="7C6713A2" w14:textId="77777777" w:rsidR="00A3380D" w:rsidRPr="00673155" w:rsidRDefault="00A3380D" w:rsidP="00A3380D">
      <w:pPr>
        <w:spacing w:after="0" w:line="259" w:lineRule="auto"/>
        <w:ind w:left="12"/>
        <w:jc w:val="left"/>
      </w:pPr>
      <w:r w:rsidRPr="00673155">
        <w:lastRenderedPageBreak/>
        <w:t xml:space="preserve"> </w:t>
      </w:r>
    </w:p>
    <w:p w14:paraId="19691F72" w14:textId="77777777" w:rsidR="00A3380D" w:rsidRPr="00673155" w:rsidRDefault="00A3380D">
      <w:pPr>
        <w:numPr>
          <w:ilvl w:val="0"/>
          <w:numId w:val="82"/>
        </w:numPr>
        <w:overflowPunct/>
        <w:autoSpaceDE/>
        <w:autoSpaceDN/>
        <w:adjustRightInd/>
        <w:spacing w:after="5" w:line="249" w:lineRule="auto"/>
        <w:ind w:left="1457" w:right="470" w:hanging="365"/>
        <w:textAlignment w:val="auto"/>
      </w:pPr>
      <w:r w:rsidRPr="00673155">
        <w:t xml:space="preserve">That we are executing this affidavit to attest to the truth of the foregoing for purpose of participating in the bidding for the above-stated project. </w:t>
      </w:r>
    </w:p>
    <w:p w14:paraId="70E819F9" w14:textId="77777777" w:rsidR="00A3380D" w:rsidRPr="00673155" w:rsidRDefault="00A3380D" w:rsidP="00A3380D">
      <w:pPr>
        <w:spacing w:after="149" w:line="259" w:lineRule="auto"/>
        <w:ind w:left="12"/>
        <w:jc w:val="left"/>
      </w:pPr>
      <w:r w:rsidRPr="00673155">
        <w:rPr>
          <w:sz w:val="14"/>
        </w:rPr>
        <w:t xml:space="preserve"> </w:t>
      </w:r>
    </w:p>
    <w:p w14:paraId="13396331" w14:textId="77777777" w:rsidR="00A3380D" w:rsidRPr="00673155" w:rsidRDefault="00A3380D" w:rsidP="00A3380D">
      <w:pPr>
        <w:tabs>
          <w:tab w:val="center" w:pos="4236"/>
          <w:tab w:val="center" w:pos="9347"/>
        </w:tabs>
        <w:spacing w:after="4" w:line="259" w:lineRule="auto"/>
        <w:jc w:val="left"/>
      </w:pPr>
      <w:r w:rsidRPr="00673155">
        <w:rPr>
          <w:rFonts w:ascii="Calibri" w:eastAsia="Calibri" w:hAnsi="Calibri" w:cs="Calibri"/>
        </w:rPr>
        <w:tab/>
      </w:r>
      <w:r w:rsidRPr="00673155">
        <w:t xml:space="preserve">IN WITNESS WHEREOF, we have hereunto set our hands this </w:t>
      </w:r>
      <w:r w:rsidRPr="00673155">
        <w:rPr>
          <w:u w:val="single" w:color="000000"/>
        </w:rPr>
        <w:t xml:space="preserve">  </w:t>
      </w:r>
      <w:r w:rsidRPr="00673155">
        <w:rPr>
          <w:u w:val="single" w:color="000000"/>
        </w:rPr>
        <w:tab/>
      </w:r>
      <w:r w:rsidRPr="00673155">
        <w:t xml:space="preserve"> at </w:t>
      </w:r>
    </w:p>
    <w:p w14:paraId="1B9EFA7D" w14:textId="77777777" w:rsidR="00A3380D" w:rsidRPr="00673155" w:rsidRDefault="00A3380D" w:rsidP="00A3380D">
      <w:pPr>
        <w:spacing w:after="97" w:line="259" w:lineRule="auto"/>
        <w:ind w:left="12"/>
        <w:jc w:val="left"/>
      </w:pPr>
      <w:r w:rsidRPr="00673155">
        <w:rPr>
          <w:sz w:val="8"/>
        </w:rPr>
        <w:t xml:space="preserve"> </w:t>
      </w:r>
      <w:r w:rsidRPr="00673155">
        <w:rPr>
          <w:sz w:val="8"/>
        </w:rPr>
        <w:tab/>
      </w:r>
      <w:r w:rsidRPr="00673155">
        <w:rPr>
          <w:sz w:val="2"/>
        </w:rPr>
        <w:t xml:space="preserve"> </w:t>
      </w:r>
    </w:p>
    <w:p w14:paraId="3CFC3CEA" w14:textId="77777777" w:rsidR="00A3380D" w:rsidRPr="00673155" w:rsidRDefault="00A3380D" w:rsidP="00A3380D">
      <w:pPr>
        <w:spacing w:after="64" w:line="259" w:lineRule="auto"/>
        <w:ind w:left="12"/>
        <w:jc w:val="left"/>
      </w:pPr>
      <w:r w:rsidRPr="00673155">
        <w:rPr>
          <w:sz w:val="16"/>
        </w:rPr>
        <w:t xml:space="preserve"> </w:t>
      </w:r>
    </w:p>
    <w:p w14:paraId="33B9BCFE" w14:textId="77777777" w:rsidR="00A3380D" w:rsidRPr="00673155" w:rsidRDefault="00A3380D" w:rsidP="00A3380D">
      <w:pPr>
        <w:tabs>
          <w:tab w:val="center" w:pos="1697"/>
          <w:tab w:val="center" w:pos="6954"/>
        </w:tabs>
        <w:jc w:val="left"/>
      </w:pPr>
      <w:r w:rsidRPr="00673155">
        <w:rPr>
          <w:rFonts w:ascii="Calibri" w:eastAsia="Calibri" w:hAnsi="Calibri" w:cs="Calibri"/>
          <w:noProof/>
          <w:lang w:val="en-PH" w:eastAsia="en-PH"/>
        </w:rPr>
        <mc:AlternateContent>
          <mc:Choice Requires="wpg">
            <w:drawing>
              <wp:anchor distT="0" distB="0" distL="114300" distR="114300" simplePos="0" relativeHeight="251654144" behindDoc="0" locked="0" layoutInCell="1" allowOverlap="1" wp14:anchorId="3ED0515E" wp14:editId="58CE4FCD">
                <wp:simplePos x="0" y="0"/>
                <wp:positionH relativeFrom="column">
                  <wp:posOffset>639661</wp:posOffset>
                </wp:positionH>
                <wp:positionV relativeFrom="paragraph">
                  <wp:posOffset>8014</wp:posOffset>
                </wp:positionV>
                <wp:extent cx="1798828" cy="5578"/>
                <wp:effectExtent l="0" t="0" r="0" b="0"/>
                <wp:wrapNone/>
                <wp:docPr id="346375" name="Group 346375"/>
                <wp:cNvGraphicFramePr/>
                <a:graphic xmlns:a="http://schemas.openxmlformats.org/drawingml/2006/main">
                  <a:graphicData uri="http://schemas.microsoft.com/office/word/2010/wordprocessingGroup">
                    <wpg:wgp>
                      <wpg:cNvGrpSpPr/>
                      <wpg:grpSpPr>
                        <a:xfrm>
                          <a:off x="0" y="0"/>
                          <a:ext cx="1798828" cy="5578"/>
                          <a:chOff x="0" y="0"/>
                          <a:chExt cx="1798828" cy="5578"/>
                        </a:xfrm>
                      </wpg:grpSpPr>
                      <wps:wsp>
                        <wps:cNvPr id="14898" name="Shape 14898"/>
                        <wps:cNvSpPr/>
                        <wps:spPr>
                          <a:xfrm>
                            <a:off x="0" y="0"/>
                            <a:ext cx="1798828" cy="0"/>
                          </a:xfrm>
                          <a:custGeom>
                            <a:avLst/>
                            <a:gdLst/>
                            <a:ahLst/>
                            <a:cxnLst/>
                            <a:rect l="0" t="0" r="0" b="0"/>
                            <a:pathLst>
                              <a:path w="1798828">
                                <a:moveTo>
                                  <a:pt x="0" y="0"/>
                                </a:moveTo>
                                <a:lnTo>
                                  <a:pt x="1798828" y="0"/>
                                </a:lnTo>
                              </a:path>
                            </a:pathLst>
                          </a:custGeom>
                          <a:ln w="557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3AE60FD3" id="Group 346375" o:spid="_x0000_s1026" style="position:absolute;margin-left:50.35pt;margin-top:.65pt;width:141.65pt;height:.45pt;z-index:251659264" coordsize="1798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">
                <v:shape id="Shape 14898" o:spid="_x0000_s1027" style="position:absolute;width:17988;height:0;visibility:visible;mso-wrap-style:square;v-text-anchor:top" coordsize="17988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" path="m,l1798828,e" filled="f" strokeweight=".15494mm">
                  <v:path arrowok="t" textboxrect="0,0,1798828,0"/>
                </v:shape>
              </v:group>
            </w:pict>
          </mc:Fallback>
        </mc:AlternateContent>
      </w:r>
      <w:r w:rsidRPr="00673155">
        <w:rPr>
          <w:rFonts w:ascii="Calibri" w:eastAsia="Calibri" w:hAnsi="Calibri" w:cs="Calibri"/>
          <w:noProof/>
          <w:lang w:val="en-PH" w:eastAsia="en-PH"/>
        </w:rPr>
        <mc:AlternateContent>
          <mc:Choice Requires="wpg">
            <w:drawing>
              <wp:anchor distT="0" distB="0" distL="114300" distR="114300" simplePos="0" relativeHeight="251655168" behindDoc="0" locked="0" layoutInCell="1" allowOverlap="1" wp14:anchorId="7DD83E57" wp14:editId="6BDC8BC2">
                <wp:simplePos x="0" y="0"/>
                <wp:positionH relativeFrom="column">
                  <wp:posOffset>4059136</wp:posOffset>
                </wp:positionH>
                <wp:positionV relativeFrom="paragraph">
                  <wp:posOffset>8014</wp:posOffset>
                </wp:positionV>
                <wp:extent cx="1799590" cy="5578"/>
                <wp:effectExtent l="0" t="0" r="0" b="0"/>
                <wp:wrapNone/>
                <wp:docPr id="346376" name="Group 346376"/>
                <wp:cNvGraphicFramePr/>
                <a:graphic xmlns:a="http://schemas.openxmlformats.org/drawingml/2006/main">
                  <a:graphicData uri="http://schemas.microsoft.com/office/word/2010/wordprocessingGroup">
                    <wpg:wgp>
                      <wpg:cNvGrpSpPr/>
                      <wpg:grpSpPr>
                        <a:xfrm>
                          <a:off x="0" y="0"/>
                          <a:ext cx="1799590" cy="5578"/>
                          <a:chOff x="0" y="0"/>
                          <a:chExt cx="1799590" cy="5578"/>
                        </a:xfrm>
                      </wpg:grpSpPr>
                      <wps:wsp>
                        <wps:cNvPr id="14899" name="Shape 14899"/>
                        <wps:cNvSpPr/>
                        <wps:spPr>
                          <a:xfrm>
                            <a:off x="0" y="0"/>
                            <a:ext cx="1799590" cy="0"/>
                          </a:xfrm>
                          <a:custGeom>
                            <a:avLst/>
                            <a:gdLst/>
                            <a:ahLst/>
                            <a:cxnLst/>
                            <a:rect l="0" t="0" r="0" b="0"/>
                            <a:pathLst>
                              <a:path w="1799590">
                                <a:moveTo>
                                  <a:pt x="0" y="0"/>
                                </a:moveTo>
                                <a:lnTo>
                                  <a:pt x="1799590" y="0"/>
                                </a:lnTo>
                              </a:path>
                            </a:pathLst>
                          </a:custGeom>
                          <a:ln w="5578"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4E1854BA" id="Group 346376" o:spid="_x0000_s1026" style="position:absolute;margin-left:319.6pt;margin-top:.65pt;width:141.7pt;height:.45pt;z-index:251660288" coordsize="1799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">
                <v:shape id="Shape 14899" o:spid="_x0000_s1027" style="position:absolute;width:17995;height:0;visibility:visible;mso-wrap-style:square;v-text-anchor:top" coordsize="1799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" path="m,l1799590,e" filled="f" strokeweight=".15494mm">
                  <v:path arrowok="t" textboxrect="0,0,1799590,0"/>
                </v:shape>
              </v:group>
            </w:pict>
          </mc:Fallback>
        </mc:AlternateContent>
      </w:r>
      <w:r w:rsidRPr="00673155">
        <w:rPr>
          <w:rFonts w:ascii="Calibri" w:eastAsia="Calibri" w:hAnsi="Calibri" w:cs="Calibri"/>
        </w:rPr>
        <w:tab/>
      </w:r>
      <w:r w:rsidRPr="00673155">
        <w:t xml:space="preserve">              (Partner A) </w:t>
      </w:r>
      <w:r w:rsidRPr="00673155">
        <w:tab/>
        <w:t xml:space="preserve">                     (Partner B) </w:t>
      </w:r>
    </w:p>
    <w:p w14:paraId="779429E5" w14:textId="77777777" w:rsidR="00A3380D" w:rsidRPr="00673155" w:rsidRDefault="00A3380D" w:rsidP="00A3380D">
      <w:pPr>
        <w:spacing w:after="0" w:line="259" w:lineRule="auto"/>
        <w:ind w:right="158"/>
      </w:pPr>
    </w:p>
    <w:p w14:paraId="0A183D4A" w14:textId="77777777" w:rsidR="00A3380D" w:rsidRPr="00673155" w:rsidRDefault="00A3380D" w:rsidP="00A3380D">
      <w:pPr>
        <w:spacing w:after="3" w:line="259" w:lineRule="auto"/>
        <w:ind w:left="682" w:right="888" w:hanging="10"/>
        <w:jc w:val="center"/>
      </w:pPr>
      <w:r w:rsidRPr="00673155">
        <w:t xml:space="preserve">Witnesses: </w:t>
      </w:r>
    </w:p>
    <w:p w14:paraId="5EF4068A" w14:textId="77777777" w:rsidR="00A3380D" w:rsidRPr="00673155" w:rsidRDefault="00A3380D" w:rsidP="00A3380D">
      <w:pPr>
        <w:spacing w:after="0" w:line="259" w:lineRule="auto"/>
        <w:ind w:left="12"/>
        <w:jc w:val="left"/>
      </w:pPr>
      <w:r w:rsidRPr="00673155">
        <w:rPr>
          <w:sz w:val="17"/>
        </w:rPr>
        <w:t xml:space="preserve"> </w:t>
      </w:r>
    </w:p>
    <w:p w14:paraId="52ABC0FC" w14:textId="77777777" w:rsidR="00A3380D" w:rsidRPr="00673155" w:rsidRDefault="00A3380D" w:rsidP="00A3380D">
      <w:pPr>
        <w:spacing w:after="0" w:line="259" w:lineRule="auto"/>
        <w:ind w:left="1007"/>
        <w:jc w:val="left"/>
      </w:pPr>
      <w:r w:rsidRPr="00673155">
        <w:rPr>
          <w:rFonts w:ascii="Calibri" w:eastAsia="Calibri" w:hAnsi="Calibri" w:cs="Calibri"/>
          <w:noProof/>
          <w:lang w:val="en-PH" w:eastAsia="en-PH"/>
        </w:rPr>
        <mc:AlternateContent>
          <mc:Choice Requires="wpg">
            <w:drawing>
              <wp:inline distT="0" distB="0" distL="0" distR="0" wp14:anchorId="06EA90EF" wp14:editId="6FC6D340">
                <wp:extent cx="1798955" cy="5578"/>
                <wp:effectExtent l="0" t="0" r="0" b="0"/>
                <wp:docPr id="346380" name="Group 346380"/>
                <wp:cNvGraphicFramePr/>
                <a:graphic xmlns:a="http://schemas.openxmlformats.org/drawingml/2006/main">
                  <a:graphicData uri="http://schemas.microsoft.com/office/word/2010/wordprocessingGroup">
                    <wpg:wgp>
                      <wpg:cNvGrpSpPr/>
                      <wpg:grpSpPr>
                        <a:xfrm>
                          <a:off x="0" y="0"/>
                          <a:ext cx="1798955" cy="5578"/>
                          <a:chOff x="0" y="0"/>
                          <a:chExt cx="1798955" cy="5578"/>
                        </a:xfrm>
                      </wpg:grpSpPr>
                      <wps:wsp>
                        <wps:cNvPr id="14900" name="Shape 14900"/>
                        <wps:cNvSpPr/>
                        <wps:spPr>
                          <a:xfrm>
                            <a:off x="0" y="0"/>
                            <a:ext cx="1798955" cy="0"/>
                          </a:xfrm>
                          <a:custGeom>
                            <a:avLst/>
                            <a:gdLst/>
                            <a:ahLst/>
                            <a:cxnLst/>
                            <a:rect l="0" t="0" r="0" b="0"/>
                            <a:pathLst>
                              <a:path w="1798955">
                                <a:moveTo>
                                  <a:pt x="0" y="0"/>
                                </a:moveTo>
                                <a:lnTo>
                                  <a:pt x="1798955" y="0"/>
                                </a:lnTo>
                              </a:path>
                            </a:pathLst>
                          </a:custGeom>
                          <a:ln w="557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42C0A72A" id="Group 346380" o:spid="_x0000_s1026" style="width:141.65pt;height:.45pt;mso-position-horizontal-relative:char;mso-position-vertical-relative:line" coordsize="1798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">
                <v:shape id="Shape 14900" o:spid="_x0000_s1027" style="position:absolute;width:17989;height:0;visibility:visible;mso-wrap-style:square;v-text-anchor:top" coordsize="1798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" path="m,l1798955,e" filled="f" strokeweight=".15494mm">
                  <v:path arrowok="t" textboxrect="0,0,1798955,0"/>
                </v:shape>
                <w10:anchorlock/>
              </v:group>
            </w:pict>
          </mc:Fallback>
        </mc:AlternateContent>
      </w:r>
    </w:p>
    <w:p w14:paraId="2217701F" w14:textId="77777777" w:rsidR="00A3380D" w:rsidRPr="00673155" w:rsidRDefault="00A3380D" w:rsidP="00A3380D">
      <w:pPr>
        <w:spacing w:after="11" w:line="259" w:lineRule="auto"/>
        <w:ind w:left="6444"/>
        <w:jc w:val="left"/>
      </w:pPr>
      <w:r w:rsidRPr="00673155">
        <w:rPr>
          <w:rFonts w:ascii="Calibri" w:eastAsia="Calibri" w:hAnsi="Calibri" w:cs="Calibri"/>
          <w:noProof/>
          <w:lang w:val="en-PH" w:eastAsia="en-PH"/>
        </w:rPr>
        <mc:AlternateContent>
          <mc:Choice Requires="wpg">
            <w:drawing>
              <wp:inline distT="0" distB="0" distL="0" distR="0" wp14:anchorId="39A32175" wp14:editId="42474BDD">
                <wp:extent cx="1798955" cy="5578"/>
                <wp:effectExtent l="0" t="0" r="0" b="0"/>
                <wp:docPr id="346381" name="Group 346381"/>
                <wp:cNvGraphicFramePr/>
                <a:graphic xmlns:a="http://schemas.openxmlformats.org/drawingml/2006/main">
                  <a:graphicData uri="http://schemas.microsoft.com/office/word/2010/wordprocessingGroup">
                    <wpg:wgp>
                      <wpg:cNvGrpSpPr/>
                      <wpg:grpSpPr>
                        <a:xfrm>
                          <a:off x="0" y="0"/>
                          <a:ext cx="1798955" cy="5578"/>
                          <a:chOff x="0" y="0"/>
                          <a:chExt cx="1798955" cy="5578"/>
                        </a:xfrm>
                      </wpg:grpSpPr>
                      <wps:wsp>
                        <wps:cNvPr id="14901" name="Shape 14901"/>
                        <wps:cNvSpPr/>
                        <wps:spPr>
                          <a:xfrm>
                            <a:off x="0" y="0"/>
                            <a:ext cx="1798955" cy="0"/>
                          </a:xfrm>
                          <a:custGeom>
                            <a:avLst/>
                            <a:gdLst/>
                            <a:ahLst/>
                            <a:cxnLst/>
                            <a:rect l="0" t="0" r="0" b="0"/>
                            <a:pathLst>
                              <a:path w="1798955">
                                <a:moveTo>
                                  <a:pt x="0" y="0"/>
                                </a:moveTo>
                                <a:lnTo>
                                  <a:pt x="1798955" y="0"/>
                                </a:lnTo>
                              </a:path>
                            </a:pathLst>
                          </a:custGeom>
                          <a:ln w="557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67CB2DA1" id="Group 346381" o:spid="_x0000_s1026" style="width:141.65pt;height:.45pt;mso-position-horizontal-relative:char;mso-position-vertical-relative:line" coordsize="1798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">
                <v:shape id="Shape 14901" o:spid="_x0000_s1027" style="position:absolute;width:17989;height:0;visibility:visible;mso-wrap-style:square;v-text-anchor:top" coordsize="1798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" path="m,l1798955,e" filled="f" strokeweight=".15494mm">
                  <v:path arrowok="t" textboxrect="0,0,1798955,0"/>
                </v:shape>
                <w10:anchorlock/>
              </v:group>
            </w:pict>
          </mc:Fallback>
        </mc:AlternateContent>
      </w:r>
    </w:p>
    <w:p w14:paraId="7835104D" w14:textId="77777777" w:rsidR="00A3380D" w:rsidRPr="00673155" w:rsidRDefault="00A3380D" w:rsidP="00A3380D">
      <w:pPr>
        <w:spacing w:after="180" w:line="259" w:lineRule="auto"/>
        <w:ind w:left="12"/>
        <w:jc w:val="left"/>
      </w:pPr>
      <w:r w:rsidRPr="00673155">
        <w:rPr>
          <w:sz w:val="11"/>
        </w:rPr>
        <w:t xml:space="preserve"> </w:t>
      </w:r>
    </w:p>
    <w:p w14:paraId="26BF5F46" w14:textId="77777777" w:rsidR="00A3380D" w:rsidRPr="00673155" w:rsidRDefault="00A3380D" w:rsidP="00A3380D">
      <w:pPr>
        <w:spacing w:after="69" w:line="259" w:lineRule="auto"/>
        <w:ind w:left="732"/>
        <w:jc w:val="left"/>
      </w:pPr>
      <w:r w:rsidRPr="00673155">
        <w:t xml:space="preserve"> </w:t>
      </w:r>
    </w:p>
    <w:p w14:paraId="16B6B94E" w14:textId="77777777" w:rsidR="00A3380D" w:rsidRPr="00673155" w:rsidRDefault="00A3380D" w:rsidP="00A3380D">
      <w:pPr>
        <w:spacing w:after="65" w:line="259" w:lineRule="auto"/>
        <w:ind w:left="732"/>
        <w:jc w:val="left"/>
      </w:pPr>
      <w:r w:rsidRPr="00673155">
        <w:t xml:space="preserve"> </w:t>
      </w:r>
    </w:p>
    <w:p w14:paraId="7AEF93A3" w14:textId="77777777" w:rsidR="00A3380D" w:rsidRPr="00673155" w:rsidRDefault="00A3380D" w:rsidP="00A3380D">
      <w:pPr>
        <w:tabs>
          <w:tab w:val="center" w:pos="2985"/>
          <w:tab w:val="center" w:pos="6196"/>
          <w:tab w:val="center" w:pos="8295"/>
          <w:tab w:val="center" w:pos="9173"/>
        </w:tabs>
        <w:jc w:val="left"/>
      </w:pPr>
      <w:r w:rsidRPr="00673155">
        <w:rPr>
          <w:rFonts w:ascii="Calibri" w:eastAsia="Calibri" w:hAnsi="Calibri" w:cs="Calibri"/>
        </w:rPr>
        <w:tab/>
      </w:r>
      <w:r w:rsidRPr="00673155">
        <w:t>SUBSCRIBED AND SWORN to before me this</w:t>
      </w:r>
      <w:r w:rsidRPr="00673155">
        <w:rPr>
          <w:u w:val="single" w:color="000000"/>
        </w:rPr>
        <w:t xml:space="preserve"> </w:t>
      </w:r>
      <w:r w:rsidRPr="00673155">
        <w:rPr>
          <w:u w:val="single" w:color="000000"/>
        </w:rPr>
        <w:tab/>
      </w:r>
      <w:r w:rsidRPr="00673155">
        <w:t>day of</w:t>
      </w:r>
      <w:r w:rsidRPr="00673155">
        <w:rPr>
          <w:u w:val="single" w:color="000000"/>
        </w:rPr>
        <w:t xml:space="preserve"> </w:t>
      </w:r>
      <w:r w:rsidRPr="00673155">
        <w:rPr>
          <w:u w:val="single" w:color="000000"/>
        </w:rPr>
        <w:tab/>
      </w:r>
      <w:r w:rsidRPr="00673155">
        <w:t>, 20</w:t>
      </w:r>
      <w:r w:rsidRPr="00673155">
        <w:rPr>
          <w:u w:val="single" w:color="000000"/>
        </w:rPr>
        <w:t xml:space="preserve"> </w:t>
      </w:r>
      <w:r w:rsidRPr="00673155">
        <w:rPr>
          <w:u w:val="single" w:color="000000"/>
        </w:rPr>
        <w:tab/>
      </w:r>
      <w:r w:rsidRPr="00673155">
        <w:t xml:space="preserve">, affiant   exhibited to me his/her Community   Tax   Certificate   No. </w:t>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r>
      <w:r w:rsidRPr="00673155">
        <w:softHyphen/>
        <w:t xml:space="preserve">_________________issued on _______________ at, </w:t>
      </w:r>
      <w:r w:rsidRPr="00673155">
        <w:rPr>
          <w:u w:color="000000"/>
        </w:rPr>
        <w:t>_________________________</w:t>
      </w:r>
      <w:r w:rsidRPr="00673155">
        <w:rPr>
          <w:u w:val="single" w:color="000000"/>
        </w:rPr>
        <w:t>,</w:t>
      </w:r>
      <w:r w:rsidRPr="00673155">
        <w:t xml:space="preserve"> Philippines </w:t>
      </w:r>
    </w:p>
    <w:p w14:paraId="53FFDE28" w14:textId="77777777" w:rsidR="00A3380D" w:rsidRPr="00673155" w:rsidRDefault="00A3380D" w:rsidP="00A3380D">
      <w:pPr>
        <w:spacing w:after="0" w:line="259" w:lineRule="auto"/>
        <w:ind w:left="732"/>
        <w:jc w:val="left"/>
      </w:pPr>
      <w:r w:rsidRPr="00673155">
        <w:t xml:space="preserve"> </w:t>
      </w:r>
    </w:p>
    <w:p w14:paraId="19FA8DCF" w14:textId="77777777" w:rsidR="00A3380D" w:rsidRPr="00673155" w:rsidRDefault="00A3380D" w:rsidP="00A3380D">
      <w:pPr>
        <w:spacing w:after="0" w:line="259" w:lineRule="auto"/>
        <w:ind w:left="172"/>
        <w:jc w:val="left"/>
      </w:pPr>
      <w:r w:rsidRPr="00673155">
        <w:t xml:space="preserve"> </w:t>
      </w:r>
    </w:p>
    <w:p w14:paraId="3C1EF98B" w14:textId="77777777" w:rsidR="00A3380D" w:rsidRPr="00673155" w:rsidRDefault="00A3380D" w:rsidP="0096021B">
      <w:pPr>
        <w:spacing w:after="0"/>
        <w:ind w:left="5839" w:firstLine="641"/>
      </w:pPr>
      <w:r w:rsidRPr="00673155">
        <w:t xml:space="preserve">Notary Public Until 31 </w:t>
      </w:r>
      <w:r w:rsidRPr="00673155">
        <w:rPr>
          <w:u w:val="single" w:color="000000"/>
        </w:rPr>
        <w:t xml:space="preserve">  </w:t>
      </w:r>
      <w:r w:rsidRPr="00673155">
        <w:t xml:space="preserve"> </w:t>
      </w:r>
    </w:p>
    <w:p w14:paraId="0B581DF2" w14:textId="77777777" w:rsidR="00A3380D" w:rsidRPr="00673155" w:rsidRDefault="00A3380D" w:rsidP="0096021B">
      <w:pPr>
        <w:spacing w:after="0" w:line="259" w:lineRule="auto"/>
        <w:ind w:left="4340"/>
        <w:jc w:val="center"/>
      </w:pPr>
      <w:r w:rsidRPr="00673155">
        <w:t xml:space="preserve"> </w:t>
      </w:r>
    </w:p>
    <w:p w14:paraId="4E81753A" w14:textId="77777777" w:rsidR="00A3380D" w:rsidRPr="00673155" w:rsidRDefault="00A3380D" w:rsidP="0096021B">
      <w:pPr>
        <w:spacing w:after="0" w:line="259" w:lineRule="auto"/>
        <w:ind w:left="4340"/>
        <w:jc w:val="center"/>
      </w:pPr>
      <w:r w:rsidRPr="00673155">
        <w:t xml:space="preserve"> </w:t>
      </w:r>
    </w:p>
    <w:p w14:paraId="577B0145" w14:textId="77777777" w:rsidR="00A3380D" w:rsidRPr="00673155" w:rsidRDefault="00A3380D" w:rsidP="0096021B">
      <w:pPr>
        <w:tabs>
          <w:tab w:val="center" w:pos="6930"/>
          <w:tab w:val="center" w:pos="9266"/>
        </w:tabs>
        <w:spacing w:after="0"/>
        <w:jc w:val="left"/>
      </w:pPr>
      <w:r w:rsidRPr="00673155">
        <w:rPr>
          <w:rFonts w:ascii="Calibri" w:eastAsia="Calibri" w:hAnsi="Calibri" w:cs="Calibri"/>
        </w:rPr>
        <w:tab/>
      </w:r>
      <w:r w:rsidR="0096021B" w:rsidRPr="00673155">
        <w:rPr>
          <w:rFonts w:ascii="Calibri" w:eastAsia="Calibri" w:hAnsi="Calibri" w:cs="Calibri"/>
        </w:rPr>
        <w:t xml:space="preserve">  </w:t>
      </w:r>
      <w:r w:rsidRPr="00673155">
        <w:t xml:space="preserve">PTR No:   </w:t>
      </w:r>
      <w:r w:rsidRPr="00673155">
        <w:rPr>
          <w:u w:val="single" w:color="000000"/>
        </w:rPr>
        <w:t xml:space="preserve">  </w:t>
      </w:r>
      <w:r w:rsidRPr="00673155">
        <w:rPr>
          <w:u w:val="single" w:color="000000"/>
        </w:rPr>
        <w:tab/>
      </w:r>
      <w:r w:rsidRPr="00673155">
        <w:t xml:space="preserve"> </w:t>
      </w:r>
    </w:p>
    <w:p w14:paraId="24EC8DAF" w14:textId="77777777" w:rsidR="00A3380D" w:rsidRPr="00673155" w:rsidRDefault="00A3380D" w:rsidP="0096021B">
      <w:pPr>
        <w:spacing w:after="0"/>
        <w:ind w:left="7214" w:hanging="644"/>
      </w:pPr>
      <w:r w:rsidRPr="00673155">
        <w:t xml:space="preserve">Issued at:  __________ </w:t>
      </w:r>
      <w:r w:rsidRPr="00673155">
        <w:rPr>
          <w:u w:val="single" w:color="000000"/>
        </w:rPr>
        <w:t xml:space="preserve">  </w:t>
      </w:r>
      <w:r w:rsidRPr="00673155">
        <w:t xml:space="preserve"> </w:t>
      </w:r>
    </w:p>
    <w:p w14:paraId="22042F58" w14:textId="77777777" w:rsidR="00A3380D" w:rsidRPr="00673155" w:rsidRDefault="00A3380D" w:rsidP="0096021B">
      <w:pPr>
        <w:spacing w:after="0"/>
        <w:ind w:left="7214" w:hanging="644"/>
      </w:pPr>
      <w:r w:rsidRPr="00673155">
        <w:t>Issued on: __________</w:t>
      </w:r>
      <w:r w:rsidRPr="00673155">
        <w:rPr>
          <w:u w:color="000000"/>
        </w:rPr>
        <w:t xml:space="preserve"> </w:t>
      </w:r>
      <w:r w:rsidRPr="00673155">
        <w:t xml:space="preserve"> </w:t>
      </w:r>
    </w:p>
    <w:p w14:paraId="1599025C" w14:textId="77777777" w:rsidR="00A3380D" w:rsidRPr="00673155" w:rsidRDefault="00A3380D" w:rsidP="0096021B">
      <w:pPr>
        <w:spacing w:after="0"/>
        <w:ind w:left="7214" w:hanging="644"/>
      </w:pPr>
      <w:r w:rsidRPr="00673155">
        <w:t>TIN No.:   __________</w:t>
      </w:r>
    </w:p>
    <w:p w14:paraId="29FC5086" w14:textId="77777777" w:rsidR="00A3380D" w:rsidRPr="00673155" w:rsidRDefault="00A3380D" w:rsidP="0096021B">
      <w:pPr>
        <w:spacing w:after="0" w:line="259" w:lineRule="auto"/>
        <w:ind w:left="12"/>
        <w:jc w:val="left"/>
      </w:pPr>
    </w:p>
    <w:p w14:paraId="4FA9FAFF" w14:textId="77777777" w:rsidR="00A3380D" w:rsidRPr="00673155" w:rsidRDefault="00A3380D" w:rsidP="0096021B">
      <w:pPr>
        <w:tabs>
          <w:tab w:val="center" w:pos="1133"/>
          <w:tab w:val="center" w:pos="2776"/>
          <w:tab w:val="center" w:pos="3613"/>
          <w:tab w:val="center" w:pos="5773"/>
          <w:tab w:val="center" w:pos="5773"/>
          <w:tab w:val="center" w:pos="6494"/>
          <w:tab w:val="center" w:pos="7629"/>
          <w:tab w:val="center" w:pos="8682"/>
        </w:tabs>
        <w:spacing w:after="0"/>
        <w:jc w:val="left"/>
      </w:pPr>
      <w:r w:rsidRPr="00673155">
        <w:rPr>
          <w:rFonts w:ascii="Calibri" w:eastAsia="Calibri" w:hAnsi="Calibri" w:cs="Calibri"/>
        </w:rPr>
        <w:tab/>
      </w:r>
      <w:r w:rsidRPr="00673155">
        <w:t xml:space="preserve">Doc. No. </w:t>
      </w:r>
      <w:r w:rsidRPr="00673155">
        <w:rPr>
          <w:u w:val="single" w:color="000000"/>
        </w:rPr>
        <w:t xml:space="preserve">  </w:t>
      </w:r>
      <w:r w:rsidRPr="00673155">
        <w:rPr>
          <w:u w:val="single" w:color="000000"/>
        </w:rPr>
        <w:tab/>
        <w:t xml:space="preserve"> </w:t>
      </w:r>
      <w:r w:rsidRPr="00673155">
        <w:t xml:space="preserve"> </w:t>
      </w:r>
    </w:p>
    <w:p w14:paraId="470EEC11" w14:textId="77777777" w:rsidR="00A3380D" w:rsidRPr="00673155" w:rsidRDefault="00A3380D" w:rsidP="0096021B">
      <w:pPr>
        <w:tabs>
          <w:tab w:val="center" w:pos="1133"/>
          <w:tab w:val="center" w:pos="2776"/>
          <w:tab w:val="center" w:pos="3613"/>
          <w:tab w:val="center" w:pos="5773"/>
          <w:tab w:val="center" w:pos="5773"/>
          <w:tab w:val="center" w:pos="6494"/>
          <w:tab w:val="center" w:pos="7629"/>
          <w:tab w:val="center" w:pos="8682"/>
        </w:tabs>
        <w:spacing w:after="0"/>
        <w:jc w:val="left"/>
        <w:rPr>
          <w:u w:val="single" w:color="000000"/>
        </w:rPr>
      </w:pPr>
      <w:r w:rsidRPr="00673155">
        <w:tab/>
        <w:t xml:space="preserve">Page No. </w:t>
      </w:r>
      <w:r w:rsidRPr="00673155">
        <w:rPr>
          <w:u w:val="single" w:color="000000"/>
        </w:rPr>
        <w:t xml:space="preserve">  </w:t>
      </w:r>
      <w:r w:rsidRPr="00673155">
        <w:rPr>
          <w:u w:val="single" w:color="000000"/>
        </w:rPr>
        <w:tab/>
      </w:r>
    </w:p>
    <w:p w14:paraId="22832371" w14:textId="77777777" w:rsidR="00A3380D" w:rsidRPr="00673155" w:rsidRDefault="00A3380D" w:rsidP="0096021B">
      <w:pPr>
        <w:tabs>
          <w:tab w:val="left" w:pos="720"/>
          <w:tab w:val="center" w:pos="1133"/>
          <w:tab w:val="center" w:pos="2776"/>
          <w:tab w:val="center" w:pos="3613"/>
          <w:tab w:val="center" w:pos="5773"/>
          <w:tab w:val="center" w:pos="5773"/>
          <w:tab w:val="center" w:pos="6494"/>
          <w:tab w:val="center" w:pos="7629"/>
          <w:tab w:val="center" w:pos="8682"/>
        </w:tabs>
        <w:spacing w:after="0"/>
        <w:jc w:val="left"/>
      </w:pPr>
      <w:r w:rsidRPr="00673155">
        <w:tab/>
      </w:r>
      <w:r w:rsidRPr="00673155">
        <w:tab/>
        <w:t xml:space="preserve">Book No. __________ </w:t>
      </w:r>
    </w:p>
    <w:p w14:paraId="1BF362AC" w14:textId="77777777" w:rsidR="00A3380D" w:rsidRPr="00673155" w:rsidRDefault="00A3380D" w:rsidP="0096021B">
      <w:pPr>
        <w:tabs>
          <w:tab w:val="left" w:pos="720"/>
          <w:tab w:val="center" w:pos="1133"/>
          <w:tab w:val="center" w:pos="2776"/>
          <w:tab w:val="center" w:pos="3613"/>
          <w:tab w:val="center" w:pos="5773"/>
          <w:tab w:val="center" w:pos="5773"/>
          <w:tab w:val="center" w:pos="6494"/>
          <w:tab w:val="center" w:pos="7629"/>
          <w:tab w:val="center" w:pos="8682"/>
        </w:tabs>
        <w:spacing w:after="0"/>
        <w:jc w:val="left"/>
      </w:pPr>
      <w:r w:rsidRPr="00673155">
        <w:tab/>
        <w:t>Series of ___________.</w:t>
      </w:r>
    </w:p>
    <w:p w14:paraId="631D11EF" w14:textId="77777777" w:rsidR="00A3380D" w:rsidRPr="00673155" w:rsidRDefault="00A3380D" w:rsidP="00A3380D">
      <w:pPr>
        <w:tabs>
          <w:tab w:val="center" w:pos="1133"/>
          <w:tab w:val="center" w:pos="2776"/>
          <w:tab w:val="center" w:pos="3613"/>
          <w:tab w:val="center" w:pos="5773"/>
          <w:tab w:val="center" w:pos="5773"/>
          <w:tab w:val="center" w:pos="6494"/>
          <w:tab w:val="center" w:pos="7629"/>
          <w:tab w:val="center" w:pos="8682"/>
        </w:tabs>
        <w:jc w:val="center"/>
        <w:rPr>
          <w:b/>
        </w:rPr>
      </w:pPr>
      <w:r w:rsidRPr="00673155">
        <w:br w:type="column"/>
      </w:r>
      <w:r w:rsidRPr="00673155">
        <w:rPr>
          <w:b/>
        </w:rPr>
        <w:lastRenderedPageBreak/>
        <w:t>Department of Public Works and Highways</w:t>
      </w:r>
    </w:p>
    <w:p w14:paraId="6D45F987" w14:textId="77777777" w:rsidR="00A3380D" w:rsidRPr="00673155" w:rsidRDefault="00A3380D" w:rsidP="0096021B">
      <w:pPr>
        <w:spacing w:after="0"/>
        <w:ind w:left="452" w:right="63" w:hanging="2"/>
        <w:rPr>
          <w:b/>
        </w:rPr>
      </w:pPr>
      <w:r w:rsidRPr="00673155">
        <w:rPr>
          <w:b/>
        </w:rPr>
        <w:t xml:space="preserve">Contract ID: </w:t>
      </w:r>
    </w:p>
    <w:p w14:paraId="3082ABFA" w14:textId="77777777" w:rsidR="00A3380D" w:rsidRPr="00673155" w:rsidRDefault="00A3380D" w:rsidP="0096021B">
      <w:pPr>
        <w:spacing w:after="0"/>
        <w:ind w:left="452" w:right="63" w:hanging="2"/>
      </w:pPr>
      <w:r w:rsidRPr="00673155">
        <w:rPr>
          <w:b/>
        </w:rPr>
        <w:t xml:space="preserve">Contract Name: </w:t>
      </w:r>
    </w:p>
    <w:p w14:paraId="200C5A15" w14:textId="77777777" w:rsidR="00A3380D" w:rsidRPr="00673155" w:rsidRDefault="00A3380D" w:rsidP="0096021B">
      <w:pPr>
        <w:spacing w:after="0"/>
        <w:ind w:left="462" w:hanging="10"/>
        <w:jc w:val="left"/>
      </w:pPr>
      <w:r w:rsidRPr="00673155">
        <w:rPr>
          <w:b/>
        </w:rPr>
        <w:t xml:space="preserve">Contract Location: Nation wide </w:t>
      </w:r>
    </w:p>
    <w:p w14:paraId="14E89D51" w14:textId="77777777" w:rsidR="00A3380D" w:rsidRPr="00673155" w:rsidRDefault="00A3380D" w:rsidP="0096021B">
      <w:pPr>
        <w:spacing w:after="0" w:line="259" w:lineRule="auto"/>
        <w:ind w:left="12"/>
        <w:jc w:val="left"/>
      </w:pPr>
      <w:r w:rsidRPr="00673155">
        <w:rPr>
          <w:b/>
        </w:rPr>
        <w:t xml:space="preserve"> </w:t>
      </w:r>
    </w:p>
    <w:p w14:paraId="3AE7DD0E" w14:textId="77777777" w:rsidR="00A3380D" w:rsidRPr="00673155" w:rsidRDefault="00A3380D" w:rsidP="0096021B">
      <w:pPr>
        <w:spacing w:after="0" w:line="259" w:lineRule="auto"/>
        <w:ind w:left="10" w:right="209" w:hanging="10"/>
        <w:jc w:val="center"/>
      </w:pPr>
      <w:r w:rsidRPr="00673155">
        <w:rPr>
          <w:rFonts w:ascii="Calibri" w:eastAsia="Calibri" w:hAnsi="Calibri" w:cs="Calibri"/>
          <w:noProof/>
          <w:lang w:val="en-PH" w:eastAsia="en-PH"/>
        </w:rPr>
        <mc:AlternateContent>
          <mc:Choice Requires="wpg">
            <w:drawing>
              <wp:anchor distT="0" distB="0" distL="114300" distR="114300" simplePos="0" relativeHeight="251656192" behindDoc="0" locked="0" layoutInCell="1" allowOverlap="1" wp14:anchorId="44362644" wp14:editId="6C66D565">
                <wp:simplePos x="0" y="0"/>
                <wp:positionH relativeFrom="column">
                  <wp:posOffset>267551</wp:posOffset>
                </wp:positionH>
                <wp:positionV relativeFrom="paragraph">
                  <wp:posOffset>-10133</wp:posOffset>
                </wp:positionV>
                <wp:extent cx="5981700" cy="19050"/>
                <wp:effectExtent l="0" t="0" r="0" b="0"/>
                <wp:wrapNone/>
                <wp:docPr id="345740" name="Group 345740"/>
                <wp:cNvGraphicFramePr/>
                <a:graphic xmlns:a="http://schemas.openxmlformats.org/drawingml/2006/main">
                  <a:graphicData uri="http://schemas.microsoft.com/office/word/2010/wordprocessingGroup">
                    <wpg:wgp>
                      <wpg:cNvGrpSpPr/>
                      <wpg:grpSpPr>
                        <a:xfrm>
                          <a:off x="0" y="0"/>
                          <a:ext cx="5981700" cy="19050"/>
                          <a:chOff x="0" y="0"/>
                          <a:chExt cx="5981700" cy="19050"/>
                        </a:xfrm>
                      </wpg:grpSpPr>
                      <wps:wsp>
                        <wps:cNvPr id="403407" name="Shape 403407"/>
                        <wps:cNvSpPr/>
                        <wps:spPr>
                          <a:xfrm>
                            <a:off x="0" y="0"/>
                            <a:ext cx="5981700" cy="19050"/>
                          </a:xfrm>
                          <a:custGeom>
                            <a:avLst/>
                            <a:gdLst/>
                            <a:ahLst/>
                            <a:cxnLst/>
                            <a:rect l="0" t="0" r="0" b="0"/>
                            <a:pathLst>
                              <a:path w="5981700" h="19050">
                                <a:moveTo>
                                  <a:pt x="0" y="0"/>
                                </a:moveTo>
                                <a:lnTo>
                                  <a:pt x="5981700" y="0"/>
                                </a:lnTo>
                                <a:lnTo>
                                  <a:pt x="5981700" y="19050"/>
                                </a:lnTo>
                                <a:lnTo>
                                  <a:pt x="0" y="19050"/>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0053CF90" id="Group 345740" o:spid="_x0000_s1026" style="position:absolute;margin-left:21.05pt;margin-top:-.8pt;width:471pt;height:1.5pt;z-index:251661312" coordsize="598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">
                <v:shape id="Shape 403407" o:spid="_x0000_s1027" style="position:absolute;width:59817;height:190;visibility:visible;mso-wrap-style:square;v-text-anchor:top" coordsize="598170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" path="m,l5981700,r,19050l,19050,,e" fillcolor="black" stroked="f" strokeweight="0">
                  <v:path arrowok="t" textboxrect="0,0,5981700,19050"/>
                </v:shape>
              </v:group>
            </w:pict>
          </mc:Fallback>
        </mc:AlternateContent>
      </w:r>
      <w:r w:rsidRPr="00673155">
        <w:rPr>
          <w:b/>
          <w:i/>
        </w:rPr>
        <w:t xml:space="preserve">Department of Public Works and Highways </w:t>
      </w:r>
    </w:p>
    <w:p w14:paraId="6C183780" w14:textId="77777777" w:rsidR="00A3380D" w:rsidRPr="00673155" w:rsidRDefault="00A3380D" w:rsidP="0096021B">
      <w:pPr>
        <w:spacing w:after="0" w:line="259" w:lineRule="auto"/>
        <w:ind w:left="10" w:right="210" w:hanging="10"/>
        <w:jc w:val="center"/>
      </w:pPr>
      <w:r w:rsidRPr="00673155">
        <w:rPr>
          <w:b/>
          <w:i/>
        </w:rPr>
        <w:t xml:space="preserve">[Office Address] </w:t>
      </w:r>
    </w:p>
    <w:p w14:paraId="78162C66" w14:textId="77777777" w:rsidR="00A3380D" w:rsidRPr="00673155" w:rsidRDefault="00A3380D" w:rsidP="0096021B">
      <w:pPr>
        <w:spacing w:after="0" w:line="259" w:lineRule="auto"/>
        <w:ind w:left="12"/>
        <w:jc w:val="left"/>
      </w:pPr>
      <w:r w:rsidRPr="00673155">
        <w:rPr>
          <w:b/>
          <w:i/>
          <w:sz w:val="16"/>
        </w:rPr>
        <w:t xml:space="preserve"> </w:t>
      </w:r>
    </w:p>
    <w:p w14:paraId="05B22B7C" w14:textId="77777777" w:rsidR="00A3380D" w:rsidRPr="00673155" w:rsidRDefault="00A3380D" w:rsidP="0096021B">
      <w:pPr>
        <w:spacing w:after="0"/>
        <w:ind w:left="1294" w:hanging="10"/>
        <w:jc w:val="left"/>
      </w:pPr>
      <w:r w:rsidRPr="00673155">
        <w:rPr>
          <w:b/>
        </w:rPr>
        <w:t xml:space="preserve">NOTICE OF SHORT LIST AND REQUEST FOR PROPOSALS (RFP) </w:t>
      </w:r>
    </w:p>
    <w:p w14:paraId="1F3AF337" w14:textId="77777777" w:rsidR="00A3380D" w:rsidRPr="00673155" w:rsidRDefault="00A3380D" w:rsidP="0096021B">
      <w:pPr>
        <w:spacing w:after="0"/>
        <w:ind w:left="447" w:hanging="10"/>
        <w:rPr>
          <w:sz w:val="22"/>
          <w:szCs w:val="22"/>
        </w:rPr>
      </w:pPr>
      <w:r w:rsidRPr="00673155">
        <w:rPr>
          <w:i/>
          <w:sz w:val="22"/>
          <w:szCs w:val="22"/>
        </w:rPr>
        <w:t xml:space="preserve">[Date] </w:t>
      </w:r>
    </w:p>
    <w:p w14:paraId="33913D2E" w14:textId="77777777" w:rsidR="00A3380D" w:rsidRPr="00673155" w:rsidRDefault="00A3380D" w:rsidP="0096021B">
      <w:pPr>
        <w:spacing w:after="0" w:line="259" w:lineRule="auto"/>
        <w:ind w:left="12"/>
        <w:jc w:val="left"/>
        <w:rPr>
          <w:sz w:val="22"/>
          <w:szCs w:val="22"/>
        </w:rPr>
      </w:pPr>
      <w:r w:rsidRPr="00673155">
        <w:rPr>
          <w:i/>
          <w:sz w:val="22"/>
          <w:szCs w:val="22"/>
        </w:rPr>
        <w:t xml:space="preserve"> </w:t>
      </w:r>
    </w:p>
    <w:p w14:paraId="65E4CA07" w14:textId="77777777" w:rsidR="00A3380D" w:rsidRPr="00673155" w:rsidRDefault="00A3380D" w:rsidP="0096021B">
      <w:pPr>
        <w:spacing w:after="0"/>
        <w:ind w:left="447" w:hanging="10"/>
        <w:rPr>
          <w:sz w:val="22"/>
          <w:szCs w:val="22"/>
        </w:rPr>
      </w:pPr>
      <w:r w:rsidRPr="00673155">
        <w:rPr>
          <w:i/>
          <w:sz w:val="22"/>
          <w:szCs w:val="22"/>
        </w:rPr>
        <w:t xml:space="preserve">[Name and Address of Consultant] </w:t>
      </w:r>
    </w:p>
    <w:p w14:paraId="152750DA" w14:textId="77777777" w:rsidR="00A3380D" w:rsidRPr="00673155" w:rsidRDefault="00A3380D" w:rsidP="0096021B">
      <w:pPr>
        <w:spacing w:after="0" w:line="259" w:lineRule="auto"/>
        <w:ind w:left="12"/>
        <w:jc w:val="left"/>
        <w:rPr>
          <w:sz w:val="22"/>
          <w:szCs w:val="22"/>
        </w:rPr>
      </w:pPr>
      <w:r w:rsidRPr="00673155">
        <w:rPr>
          <w:i/>
          <w:sz w:val="22"/>
          <w:szCs w:val="22"/>
        </w:rPr>
        <w:t xml:space="preserve"> </w:t>
      </w:r>
    </w:p>
    <w:p w14:paraId="20557AA9" w14:textId="77777777" w:rsidR="00A3380D" w:rsidRPr="00673155" w:rsidRDefault="00A3380D" w:rsidP="0096021B">
      <w:pPr>
        <w:spacing w:after="0"/>
        <w:ind w:left="447" w:hanging="10"/>
        <w:rPr>
          <w:sz w:val="22"/>
          <w:szCs w:val="22"/>
        </w:rPr>
      </w:pPr>
      <w:r w:rsidRPr="00673155">
        <w:rPr>
          <w:sz w:val="22"/>
          <w:szCs w:val="22"/>
        </w:rPr>
        <w:t xml:space="preserve">Dear </w:t>
      </w:r>
      <w:r w:rsidRPr="00673155">
        <w:rPr>
          <w:i/>
          <w:sz w:val="22"/>
          <w:szCs w:val="22"/>
        </w:rPr>
        <w:t>[Addressee]</w:t>
      </w:r>
      <w:r w:rsidRPr="00673155">
        <w:rPr>
          <w:sz w:val="22"/>
          <w:szCs w:val="22"/>
        </w:rPr>
        <w:t xml:space="preserve">: </w:t>
      </w:r>
    </w:p>
    <w:p w14:paraId="0A4F7978"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25F39C6E" w14:textId="77777777" w:rsidR="00A3380D" w:rsidRPr="00673155" w:rsidRDefault="00A3380D" w:rsidP="0096021B">
      <w:pPr>
        <w:spacing w:after="0"/>
        <w:ind w:left="447" w:hanging="10"/>
        <w:rPr>
          <w:sz w:val="22"/>
          <w:szCs w:val="22"/>
        </w:rPr>
      </w:pPr>
      <w:r w:rsidRPr="00673155">
        <w:rPr>
          <w:sz w:val="22"/>
          <w:szCs w:val="22"/>
        </w:rPr>
        <w:t xml:space="preserve">Subject: </w:t>
      </w:r>
      <w:r w:rsidRPr="00673155">
        <w:rPr>
          <w:i/>
          <w:sz w:val="22"/>
          <w:szCs w:val="22"/>
        </w:rPr>
        <w:t xml:space="preserve">[Name of Consultancy Project] </w:t>
      </w:r>
    </w:p>
    <w:p w14:paraId="0DC4E568" w14:textId="77777777" w:rsidR="00A3380D" w:rsidRPr="00673155" w:rsidRDefault="00A3380D" w:rsidP="0096021B">
      <w:pPr>
        <w:spacing w:after="0" w:line="259" w:lineRule="auto"/>
        <w:ind w:left="12"/>
        <w:jc w:val="left"/>
        <w:rPr>
          <w:sz w:val="22"/>
          <w:szCs w:val="22"/>
        </w:rPr>
      </w:pPr>
      <w:r w:rsidRPr="00673155">
        <w:rPr>
          <w:i/>
          <w:sz w:val="22"/>
          <w:szCs w:val="22"/>
        </w:rPr>
        <w:t xml:space="preserve"> </w:t>
      </w:r>
    </w:p>
    <w:p w14:paraId="55A17828" w14:textId="77777777" w:rsidR="00A3380D" w:rsidRPr="00673155" w:rsidRDefault="00A3380D" w:rsidP="0096021B">
      <w:pPr>
        <w:spacing w:after="0"/>
        <w:ind w:left="452" w:right="412"/>
        <w:rPr>
          <w:sz w:val="22"/>
          <w:szCs w:val="22"/>
        </w:rPr>
      </w:pPr>
      <w:r w:rsidRPr="00673155">
        <w:rPr>
          <w:sz w:val="22"/>
          <w:szCs w:val="22"/>
        </w:rPr>
        <w:t xml:space="preserve">Based on our evaluation of eligible bidders for the </w:t>
      </w:r>
      <w:r w:rsidRPr="00673155">
        <w:rPr>
          <w:i/>
          <w:sz w:val="22"/>
          <w:szCs w:val="22"/>
        </w:rPr>
        <w:t>[insert Name of Contract]</w:t>
      </w:r>
      <w:r w:rsidRPr="00673155">
        <w:rPr>
          <w:b/>
          <w:sz w:val="22"/>
          <w:szCs w:val="22"/>
        </w:rPr>
        <w:t xml:space="preserve">, </w:t>
      </w:r>
      <w:r w:rsidRPr="00673155">
        <w:rPr>
          <w:sz w:val="22"/>
          <w:szCs w:val="22"/>
        </w:rPr>
        <w:t xml:space="preserve">please be informed that you have been shortlisted for the said Contract. </w:t>
      </w:r>
    </w:p>
    <w:p w14:paraId="2E8B8B45"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3A6AAFC2" w14:textId="77777777" w:rsidR="00A3380D" w:rsidRPr="00673155" w:rsidRDefault="00A3380D" w:rsidP="0096021B">
      <w:pPr>
        <w:spacing w:after="0"/>
        <w:ind w:left="452" w:right="1090"/>
        <w:rPr>
          <w:sz w:val="22"/>
          <w:szCs w:val="22"/>
        </w:rPr>
      </w:pPr>
      <w:r w:rsidRPr="00673155">
        <w:rPr>
          <w:sz w:val="22"/>
          <w:szCs w:val="22"/>
        </w:rPr>
        <w:t xml:space="preserve">The following is the complete shortlist: </w:t>
      </w:r>
    </w:p>
    <w:p w14:paraId="29E56937"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61021E3F" w14:textId="77777777" w:rsidR="00A3380D" w:rsidRPr="00673155" w:rsidRDefault="00A3380D">
      <w:pPr>
        <w:numPr>
          <w:ilvl w:val="0"/>
          <w:numId w:val="83"/>
        </w:numPr>
        <w:overflowPunct/>
        <w:autoSpaceDE/>
        <w:autoSpaceDN/>
        <w:adjustRightInd/>
        <w:spacing w:after="0" w:line="249" w:lineRule="auto"/>
        <w:ind w:left="1413" w:hanging="241"/>
        <w:textAlignment w:val="auto"/>
        <w:rPr>
          <w:sz w:val="22"/>
          <w:szCs w:val="22"/>
        </w:rPr>
      </w:pPr>
      <w:r w:rsidRPr="00673155">
        <w:rPr>
          <w:i/>
          <w:sz w:val="22"/>
          <w:szCs w:val="22"/>
        </w:rPr>
        <w:t xml:space="preserve">Name of the Shortlisted Bidder </w:t>
      </w:r>
    </w:p>
    <w:p w14:paraId="294F4ABA" w14:textId="77777777" w:rsidR="00A3380D" w:rsidRPr="00673155" w:rsidRDefault="00A3380D">
      <w:pPr>
        <w:numPr>
          <w:ilvl w:val="0"/>
          <w:numId w:val="83"/>
        </w:numPr>
        <w:overflowPunct/>
        <w:autoSpaceDE/>
        <w:autoSpaceDN/>
        <w:adjustRightInd/>
        <w:spacing w:after="0" w:line="249" w:lineRule="auto"/>
        <w:ind w:left="1413" w:hanging="241"/>
        <w:textAlignment w:val="auto"/>
        <w:rPr>
          <w:sz w:val="22"/>
          <w:szCs w:val="22"/>
        </w:rPr>
      </w:pPr>
      <w:r w:rsidRPr="00673155">
        <w:rPr>
          <w:i/>
          <w:sz w:val="22"/>
          <w:szCs w:val="22"/>
        </w:rPr>
        <w:t xml:space="preserve">Name of the Shortlisted Bidder </w:t>
      </w:r>
    </w:p>
    <w:p w14:paraId="61F2945D" w14:textId="77777777" w:rsidR="00A3380D" w:rsidRPr="00673155" w:rsidRDefault="00A3380D" w:rsidP="0096021B">
      <w:pPr>
        <w:spacing w:after="0"/>
        <w:ind w:left="1182" w:hanging="10"/>
        <w:rPr>
          <w:sz w:val="22"/>
          <w:szCs w:val="22"/>
        </w:rPr>
      </w:pPr>
      <w:r w:rsidRPr="00673155">
        <w:rPr>
          <w:i/>
          <w:sz w:val="22"/>
          <w:szCs w:val="22"/>
        </w:rPr>
        <w:t xml:space="preserve">. </w:t>
      </w:r>
    </w:p>
    <w:p w14:paraId="3232A8F9" w14:textId="77777777" w:rsidR="00A3380D" w:rsidRPr="00673155" w:rsidRDefault="00A3380D" w:rsidP="0096021B">
      <w:pPr>
        <w:spacing w:after="0"/>
        <w:ind w:left="1182" w:hanging="10"/>
        <w:rPr>
          <w:sz w:val="22"/>
          <w:szCs w:val="22"/>
        </w:rPr>
      </w:pPr>
      <w:r w:rsidRPr="00673155">
        <w:rPr>
          <w:i/>
          <w:sz w:val="22"/>
          <w:szCs w:val="22"/>
        </w:rPr>
        <w:t xml:space="preserve">n. Name of the Shortlisted Bidder </w:t>
      </w:r>
    </w:p>
    <w:p w14:paraId="5C893597" w14:textId="77777777" w:rsidR="00A3380D" w:rsidRPr="00673155" w:rsidRDefault="00A3380D" w:rsidP="0096021B">
      <w:pPr>
        <w:spacing w:after="0" w:line="259" w:lineRule="auto"/>
        <w:ind w:left="12"/>
        <w:jc w:val="left"/>
        <w:rPr>
          <w:sz w:val="22"/>
          <w:szCs w:val="22"/>
        </w:rPr>
      </w:pPr>
      <w:r w:rsidRPr="00673155">
        <w:rPr>
          <w:i/>
          <w:sz w:val="22"/>
          <w:szCs w:val="22"/>
        </w:rPr>
        <w:t xml:space="preserve"> </w:t>
      </w:r>
    </w:p>
    <w:p w14:paraId="16D9D998" w14:textId="77777777" w:rsidR="00A3380D" w:rsidRPr="00673155" w:rsidRDefault="0096021B" w:rsidP="0096021B">
      <w:pPr>
        <w:spacing w:after="0"/>
        <w:ind w:left="452" w:right="660"/>
        <w:rPr>
          <w:sz w:val="22"/>
          <w:szCs w:val="22"/>
        </w:rPr>
      </w:pPr>
      <w:r w:rsidRPr="00673155">
        <w:rPr>
          <w:sz w:val="22"/>
          <w:szCs w:val="22"/>
        </w:rPr>
        <w:t>We now issue t</w:t>
      </w:r>
      <w:r w:rsidR="00A3380D" w:rsidRPr="00673155">
        <w:rPr>
          <w:sz w:val="22"/>
          <w:szCs w:val="22"/>
        </w:rPr>
        <w:t xml:space="preserve">his Request for Proposals (RFP) for you to provide the following Consulting Services: </w:t>
      </w:r>
      <w:r w:rsidR="00A3380D" w:rsidRPr="00673155">
        <w:rPr>
          <w:i/>
          <w:sz w:val="22"/>
          <w:szCs w:val="22"/>
        </w:rPr>
        <w:t>[insert short description of the scope of services].</w:t>
      </w:r>
      <w:r w:rsidR="00A3380D" w:rsidRPr="00673155">
        <w:rPr>
          <w:sz w:val="22"/>
          <w:szCs w:val="22"/>
        </w:rPr>
        <w:t xml:space="preserve">More details on the Services are provided in the Terms of Reference (TOR) included in the Bidding Documents for the Contract. </w:t>
      </w:r>
    </w:p>
    <w:p w14:paraId="3E7D59BC"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69E86001" w14:textId="77777777" w:rsidR="00A3380D" w:rsidRPr="00673155" w:rsidRDefault="00A3380D" w:rsidP="0096021B">
      <w:pPr>
        <w:spacing w:after="0"/>
        <w:ind w:left="452" w:right="660"/>
        <w:rPr>
          <w:sz w:val="22"/>
          <w:szCs w:val="22"/>
        </w:rPr>
      </w:pPr>
      <w:r w:rsidRPr="00673155">
        <w:rPr>
          <w:sz w:val="22"/>
          <w:szCs w:val="22"/>
        </w:rPr>
        <w:t xml:space="preserve">You may purchase the Bidding Documents for this Contract for a fee of </w:t>
      </w:r>
      <w:r w:rsidRPr="00673155">
        <w:rPr>
          <w:i/>
          <w:sz w:val="22"/>
          <w:szCs w:val="22"/>
        </w:rPr>
        <w:t xml:space="preserve">[insert amount] </w:t>
      </w:r>
      <w:r w:rsidRPr="00673155">
        <w:rPr>
          <w:sz w:val="22"/>
          <w:szCs w:val="22"/>
        </w:rPr>
        <w:t xml:space="preserve">at </w:t>
      </w:r>
      <w:r w:rsidRPr="00673155">
        <w:rPr>
          <w:i/>
          <w:sz w:val="22"/>
          <w:szCs w:val="22"/>
        </w:rPr>
        <w:t>[insert address]</w:t>
      </w:r>
      <w:r w:rsidRPr="00673155">
        <w:rPr>
          <w:sz w:val="22"/>
          <w:szCs w:val="22"/>
        </w:rPr>
        <w:t xml:space="preserve">starting on </w:t>
      </w:r>
      <w:r w:rsidRPr="00673155">
        <w:rPr>
          <w:i/>
          <w:sz w:val="22"/>
          <w:szCs w:val="22"/>
        </w:rPr>
        <w:t>[insert date</w:t>
      </w:r>
      <w:r w:rsidRPr="00673155">
        <w:rPr>
          <w:i/>
          <w:sz w:val="22"/>
          <w:szCs w:val="22"/>
          <w:u w:val="single" w:color="000000"/>
        </w:rPr>
        <w:t>]</w:t>
      </w:r>
      <w:r w:rsidRPr="00673155">
        <w:rPr>
          <w:sz w:val="22"/>
          <w:szCs w:val="22"/>
        </w:rPr>
        <w:t xml:space="preserve">. You may also download the Bidding Documents from the websites of the DPWH at </w:t>
      </w:r>
      <w:hyperlink r:id="rId25">
        <w:r w:rsidRPr="00673155">
          <w:rPr>
            <w:sz w:val="22"/>
            <w:szCs w:val="22"/>
            <w:u w:val="single" w:color="000000"/>
          </w:rPr>
          <w:t>www.dpwh.gov.ph</w:t>
        </w:r>
      </w:hyperlink>
      <w:hyperlink r:id="rId26">
        <w:r w:rsidRPr="00673155">
          <w:rPr>
            <w:sz w:val="22"/>
            <w:szCs w:val="22"/>
          </w:rPr>
          <w:t xml:space="preserve"> </w:t>
        </w:r>
      </w:hyperlink>
      <w:hyperlink r:id="rId27">
        <w:r w:rsidRPr="00673155">
          <w:rPr>
            <w:sz w:val="22"/>
            <w:szCs w:val="22"/>
          </w:rPr>
          <w:t>a</w:t>
        </w:r>
      </w:hyperlink>
      <w:r w:rsidRPr="00673155">
        <w:rPr>
          <w:sz w:val="22"/>
          <w:szCs w:val="22"/>
        </w:rPr>
        <w:t xml:space="preserve">nd the </w:t>
      </w:r>
      <w:proofErr w:type="spellStart"/>
      <w:r w:rsidRPr="00673155">
        <w:rPr>
          <w:sz w:val="22"/>
          <w:szCs w:val="22"/>
        </w:rPr>
        <w:t>PhilGEPs</w:t>
      </w:r>
      <w:proofErr w:type="spellEnd"/>
      <w:r w:rsidRPr="00673155">
        <w:rPr>
          <w:sz w:val="22"/>
          <w:szCs w:val="22"/>
        </w:rPr>
        <w:t xml:space="preserve"> at </w:t>
      </w:r>
      <w:hyperlink r:id="rId28">
        <w:r w:rsidRPr="00673155">
          <w:rPr>
            <w:sz w:val="22"/>
            <w:szCs w:val="22"/>
            <w:u w:val="single" w:color="000000"/>
          </w:rPr>
          <w:t>www.philgeps.gov.ph</w:t>
        </w:r>
      </w:hyperlink>
      <w:hyperlink r:id="rId29">
        <w:r w:rsidRPr="00673155">
          <w:rPr>
            <w:sz w:val="22"/>
            <w:szCs w:val="22"/>
          </w:rPr>
          <w:t xml:space="preserve">, </w:t>
        </w:r>
      </w:hyperlink>
      <w:hyperlink r:id="rId30">
        <w:r w:rsidRPr="00673155">
          <w:rPr>
            <w:sz w:val="22"/>
            <w:szCs w:val="22"/>
          </w:rPr>
          <w:t>a</w:t>
        </w:r>
      </w:hyperlink>
      <w:r w:rsidRPr="00673155">
        <w:rPr>
          <w:sz w:val="22"/>
          <w:szCs w:val="22"/>
        </w:rPr>
        <w:t xml:space="preserve">nd shall pay the fee for these Documents upon submission of your bid. </w:t>
      </w:r>
    </w:p>
    <w:p w14:paraId="12B7F6FC"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368AD540" w14:textId="77777777" w:rsidR="00A3380D" w:rsidRPr="00673155" w:rsidRDefault="00A3380D" w:rsidP="0096021B">
      <w:pPr>
        <w:spacing w:after="0"/>
        <w:ind w:left="452"/>
        <w:rPr>
          <w:sz w:val="22"/>
          <w:szCs w:val="22"/>
        </w:rPr>
      </w:pPr>
      <w:r w:rsidRPr="00673155">
        <w:rPr>
          <w:sz w:val="22"/>
          <w:szCs w:val="22"/>
        </w:rPr>
        <w:t xml:space="preserve">We shall select the Consultant from the short list in accordance with the </w:t>
      </w:r>
      <w:r w:rsidRPr="00673155">
        <w:rPr>
          <w:i/>
          <w:sz w:val="22"/>
          <w:szCs w:val="22"/>
        </w:rPr>
        <w:t xml:space="preserve">[insert evaluation system] </w:t>
      </w:r>
      <w:r w:rsidRPr="00673155">
        <w:rPr>
          <w:sz w:val="22"/>
          <w:szCs w:val="22"/>
        </w:rPr>
        <w:t xml:space="preserve">procedure as described in the Bidding Documents. </w:t>
      </w:r>
    </w:p>
    <w:p w14:paraId="0723B878"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00687A43" w14:textId="77777777" w:rsidR="00A3380D" w:rsidRPr="00673155" w:rsidRDefault="00A3380D" w:rsidP="0096021B">
      <w:pPr>
        <w:spacing w:after="0"/>
        <w:ind w:left="452" w:right="1090"/>
        <w:rPr>
          <w:sz w:val="22"/>
          <w:szCs w:val="22"/>
        </w:rPr>
      </w:pPr>
      <w:r w:rsidRPr="00673155">
        <w:rPr>
          <w:sz w:val="22"/>
          <w:szCs w:val="22"/>
        </w:rPr>
        <w:t xml:space="preserve">Very truly yours, </w:t>
      </w:r>
    </w:p>
    <w:p w14:paraId="43270553"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4B0428B4" w14:textId="77777777" w:rsidR="00A3380D" w:rsidRPr="00673155" w:rsidRDefault="00A3380D" w:rsidP="0096021B">
      <w:pPr>
        <w:spacing w:after="0"/>
        <w:ind w:left="447" w:right="90" w:hanging="10"/>
        <w:rPr>
          <w:sz w:val="22"/>
          <w:szCs w:val="22"/>
        </w:rPr>
      </w:pPr>
      <w:r w:rsidRPr="00673155">
        <w:rPr>
          <w:i/>
          <w:sz w:val="22"/>
          <w:szCs w:val="22"/>
        </w:rPr>
        <w:t>[</w:t>
      </w:r>
      <w:proofErr w:type="spellStart"/>
      <w:r w:rsidRPr="00673155">
        <w:rPr>
          <w:i/>
          <w:sz w:val="22"/>
          <w:szCs w:val="22"/>
        </w:rPr>
        <w:t>Designationon</w:t>
      </w:r>
      <w:proofErr w:type="spellEnd"/>
      <w:r w:rsidRPr="00673155">
        <w:rPr>
          <w:i/>
          <w:sz w:val="22"/>
          <w:szCs w:val="22"/>
        </w:rPr>
        <w:t xml:space="preserve">] </w:t>
      </w:r>
    </w:p>
    <w:p w14:paraId="799A6AA9" w14:textId="77777777" w:rsidR="00A3380D" w:rsidRPr="00673155" w:rsidRDefault="00A3380D" w:rsidP="0096021B">
      <w:pPr>
        <w:spacing w:after="0"/>
        <w:ind w:left="452" w:right="1090"/>
        <w:rPr>
          <w:sz w:val="22"/>
          <w:szCs w:val="22"/>
        </w:rPr>
      </w:pPr>
      <w:r w:rsidRPr="00673155">
        <w:rPr>
          <w:sz w:val="22"/>
          <w:szCs w:val="22"/>
        </w:rPr>
        <w:t xml:space="preserve">Chairman, BAC for Consulting Services </w:t>
      </w:r>
    </w:p>
    <w:p w14:paraId="33FADD77" w14:textId="77777777" w:rsidR="00A3380D" w:rsidRPr="00673155" w:rsidRDefault="00A3380D" w:rsidP="0096021B">
      <w:pPr>
        <w:spacing w:after="0" w:line="259" w:lineRule="auto"/>
        <w:ind w:left="462" w:hanging="10"/>
        <w:jc w:val="left"/>
        <w:rPr>
          <w:sz w:val="22"/>
          <w:szCs w:val="22"/>
        </w:rPr>
      </w:pPr>
      <w:r w:rsidRPr="00673155">
        <w:rPr>
          <w:sz w:val="22"/>
          <w:szCs w:val="22"/>
        </w:rPr>
        <w:t xml:space="preserve">Received by </w:t>
      </w:r>
      <w:r w:rsidRPr="00673155">
        <w:rPr>
          <w:i/>
          <w:sz w:val="22"/>
          <w:szCs w:val="22"/>
          <w:u w:val="single" w:color="000000"/>
        </w:rPr>
        <w:t>(Name of Consultant]</w:t>
      </w:r>
      <w:r w:rsidRPr="00673155">
        <w:rPr>
          <w:i/>
          <w:sz w:val="22"/>
          <w:szCs w:val="22"/>
        </w:rPr>
        <w:t xml:space="preserve"> </w:t>
      </w:r>
    </w:p>
    <w:p w14:paraId="3A0EF2AD" w14:textId="77777777" w:rsidR="00A3380D" w:rsidRPr="00673155" w:rsidRDefault="00A3380D" w:rsidP="0096021B">
      <w:pPr>
        <w:spacing w:after="0" w:line="259" w:lineRule="auto"/>
        <w:ind w:right="4470"/>
        <w:jc w:val="center"/>
        <w:rPr>
          <w:sz w:val="22"/>
          <w:szCs w:val="22"/>
        </w:rPr>
      </w:pPr>
      <w:r w:rsidRPr="00673155">
        <w:rPr>
          <w:rFonts w:ascii="Calibri" w:eastAsia="Calibri" w:hAnsi="Calibri" w:cs="Calibri"/>
          <w:noProof/>
          <w:sz w:val="22"/>
          <w:szCs w:val="22"/>
          <w:lang w:val="en-PH" w:eastAsia="en-PH"/>
        </w:rPr>
        <mc:AlternateContent>
          <mc:Choice Requires="wpg">
            <w:drawing>
              <wp:inline distT="0" distB="0" distL="0" distR="0" wp14:anchorId="4015639A" wp14:editId="0F9AD19B">
                <wp:extent cx="2971800" cy="6096"/>
                <wp:effectExtent l="0" t="0" r="0" b="0"/>
                <wp:docPr id="345739" name="Group 345739"/>
                <wp:cNvGraphicFramePr/>
                <a:graphic xmlns:a="http://schemas.openxmlformats.org/drawingml/2006/main">
                  <a:graphicData uri="http://schemas.microsoft.com/office/word/2010/wordprocessingGroup">
                    <wpg:wgp>
                      <wpg:cNvGrpSpPr/>
                      <wpg:grpSpPr>
                        <a:xfrm>
                          <a:off x="0" y="0"/>
                          <a:ext cx="2971800" cy="6096"/>
                          <a:chOff x="0" y="0"/>
                          <a:chExt cx="2971800" cy="6096"/>
                        </a:xfrm>
                      </wpg:grpSpPr>
                      <wps:wsp>
                        <wps:cNvPr id="15215" name="Shape 15215"/>
                        <wps:cNvSpPr/>
                        <wps:spPr>
                          <a:xfrm>
                            <a:off x="0" y="0"/>
                            <a:ext cx="2971800" cy="0"/>
                          </a:xfrm>
                          <a:custGeom>
                            <a:avLst/>
                            <a:gdLst/>
                            <a:ahLst/>
                            <a:cxnLst/>
                            <a:rect l="0" t="0" r="0" b="0"/>
                            <a:pathLst>
                              <a:path w="2971800">
                                <a:moveTo>
                                  <a:pt x="0" y="0"/>
                                </a:moveTo>
                                <a:lnTo>
                                  <a:pt x="2971800" y="0"/>
                                </a:lnTo>
                              </a:path>
                            </a:pathLst>
                          </a:custGeom>
                          <a:ln w="609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CAD60EF" id="Group 345739" o:spid="_x0000_s1026" style="width:234pt;height:.5pt;mso-position-horizontal-relative:char;mso-position-vertical-relative:line" coordsize="297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">
                <v:shape id="Shape 15215" o:spid="_x0000_s1027" style="position:absolute;width:29718;height:0;visibility:visible;mso-wrap-style:square;v-text-anchor:top" coordsize="2971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" path="m,l2971800,e" filled="f" strokeweight=".48pt">
                  <v:path arrowok="t" textboxrect="0,0,2971800,0"/>
                </v:shape>
                <w10:anchorlock/>
              </v:group>
            </w:pict>
          </mc:Fallback>
        </mc:AlternateContent>
      </w:r>
      <w:r w:rsidRPr="00673155">
        <w:rPr>
          <w:sz w:val="22"/>
          <w:szCs w:val="22"/>
        </w:rPr>
        <w:t xml:space="preserve"> </w:t>
      </w:r>
    </w:p>
    <w:p w14:paraId="6A80A585" w14:textId="77777777" w:rsidR="00A3380D" w:rsidRPr="00673155" w:rsidRDefault="00A3380D" w:rsidP="0096021B">
      <w:pPr>
        <w:spacing w:after="0"/>
        <w:ind w:left="447" w:hanging="10"/>
        <w:rPr>
          <w:sz w:val="22"/>
          <w:szCs w:val="22"/>
        </w:rPr>
      </w:pPr>
      <w:r w:rsidRPr="00673155">
        <w:rPr>
          <w:i/>
          <w:sz w:val="22"/>
          <w:szCs w:val="22"/>
        </w:rPr>
        <w:t xml:space="preserve">[Signature over Printed Name of Representative] </w:t>
      </w:r>
    </w:p>
    <w:p w14:paraId="645AD4E1" w14:textId="77777777" w:rsidR="00A3380D" w:rsidRPr="00673155" w:rsidRDefault="00A3380D" w:rsidP="0096021B">
      <w:pPr>
        <w:tabs>
          <w:tab w:val="center" w:pos="659"/>
          <w:tab w:val="center" w:pos="2524"/>
        </w:tabs>
        <w:spacing w:after="0"/>
        <w:jc w:val="left"/>
        <w:rPr>
          <w:sz w:val="22"/>
          <w:szCs w:val="22"/>
        </w:rPr>
      </w:pPr>
      <w:r w:rsidRPr="00673155">
        <w:rPr>
          <w:rFonts w:ascii="Calibri" w:eastAsia="Calibri" w:hAnsi="Calibri" w:cs="Calibri"/>
          <w:sz w:val="22"/>
          <w:szCs w:val="22"/>
        </w:rPr>
        <w:tab/>
      </w:r>
      <w:r w:rsidRPr="00673155">
        <w:rPr>
          <w:sz w:val="22"/>
          <w:szCs w:val="22"/>
        </w:rPr>
        <w:t xml:space="preserve">Date </w:t>
      </w:r>
      <w:r w:rsidRPr="00673155">
        <w:rPr>
          <w:sz w:val="22"/>
          <w:szCs w:val="22"/>
          <w:u w:val="single" w:color="000000"/>
        </w:rPr>
        <w:t xml:space="preserve">  </w:t>
      </w:r>
      <w:r w:rsidRPr="00673155">
        <w:rPr>
          <w:sz w:val="22"/>
          <w:szCs w:val="22"/>
          <w:u w:val="single" w:color="000000"/>
        </w:rPr>
        <w:tab/>
      </w:r>
      <w:r w:rsidRPr="00673155">
        <w:rPr>
          <w:sz w:val="22"/>
          <w:szCs w:val="22"/>
        </w:rPr>
        <w:t xml:space="preserve"> </w:t>
      </w:r>
    </w:p>
    <w:p w14:paraId="0BA5955B" w14:textId="77777777" w:rsidR="00A3380D" w:rsidRPr="00673155" w:rsidRDefault="00A3380D" w:rsidP="0096021B">
      <w:pPr>
        <w:spacing w:after="0" w:line="259" w:lineRule="auto"/>
        <w:ind w:left="12"/>
        <w:jc w:val="left"/>
        <w:rPr>
          <w:sz w:val="22"/>
          <w:szCs w:val="22"/>
        </w:rPr>
      </w:pPr>
      <w:r w:rsidRPr="00673155">
        <w:rPr>
          <w:sz w:val="22"/>
          <w:szCs w:val="22"/>
        </w:rPr>
        <w:t xml:space="preserve">  </w:t>
      </w:r>
    </w:p>
    <w:p w14:paraId="6A5F80D3" w14:textId="77777777" w:rsidR="00A3380D" w:rsidRPr="00673155" w:rsidRDefault="00A3380D" w:rsidP="0096021B">
      <w:pPr>
        <w:spacing w:after="0"/>
        <w:ind w:left="462" w:right="645" w:hanging="10"/>
        <w:rPr>
          <w:sz w:val="22"/>
          <w:szCs w:val="22"/>
        </w:rPr>
      </w:pPr>
      <w:r w:rsidRPr="00673155">
        <w:rPr>
          <w:sz w:val="22"/>
          <w:szCs w:val="22"/>
        </w:rPr>
        <w:t xml:space="preserve">DPWH-CONSL-16-2016 </w:t>
      </w:r>
    </w:p>
    <w:bookmarkEnd w:id="346"/>
    <w:bookmarkEnd w:id="347"/>
    <w:p w14:paraId="6CDE0467" w14:textId="77777777" w:rsidR="00365D8F" w:rsidRPr="00673155" w:rsidRDefault="00365D8F" w:rsidP="00AC0FC5">
      <w:pPr>
        <w:pStyle w:val="Heading1"/>
        <w:sectPr w:rsidR="00365D8F" w:rsidRPr="00673155" w:rsidSect="00AC0FC5">
          <w:footerReference w:type="default" r:id="rId31"/>
          <w:pgSz w:w="11907" w:h="16839" w:code="9"/>
          <w:pgMar w:top="1440" w:right="1440" w:bottom="1260" w:left="1440" w:header="720" w:footer="720" w:gutter="0"/>
          <w:cols w:space="720"/>
          <w:docGrid w:linePitch="360"/>
        </w:sectPr>
      </w:pPr>
    </w:p>
    <w:p w14:paraId="1C5BD6E3" w14:textId="77777777" w:rsidR="00365D8F" w:rsidRPr="00673155" w:rsidRDefault="00365D8F" w:rsidP="00AE657A">
      <w:pPr>
        <w:pStyle w:val="Heading1"/>
      </w:pPr>
      <w:bookmarkStart w:id="348" w:name="_Toc241578843"/>
      <w:bookmarkStart w:id="349" w:name="_Toc241897778"/>
      <w:bookmarkStart w:id="350" w:name="_Ref242847772"/>
      <w:r w:rsidRPr="00673155">
        <w:lastRenderedPageBreak/>
        <w:t>Section II. Instructions to Bidders</w:t>
      </w:r>
      <w:bookmarkEnd w:id="348"/>
      <w:bookmarkEnd w:id="349"/>
      <w:bookmarkEnd w:id="350"/>
    </w:p>
    <w:p w14:paraId="0A4F727F" w14:textId="77777777" w:rsidR="00365D8F" w:rsidRPr="00673155" w:rsidRDefault="00365D8F" w:rsidP="00365D8F"/>
    <w:p w14:paraId="24E8362C" w14:textId="77777777" w:rsidR="00365D8F" w:rsidRPr="00673155" w:rsidRDefault="00365D8F" w:rsidP="00365D8F">
      <w:pPr>
        <w:jc w:val="center"/>
        <w:rPr>
          <w:b/>
          <w:sz w:val="32"/>
        </w:rPr>
      </w:pPr>
      <w:r w:rsidRPr="00673155">
        <w:rPr>
          <w:b/>
          <w:sz w:val="32"/>
        </w:rPr>
        <w:t>TABLE OF CONTENTS</w:t>
      </w:r>
    </w:p>
    <w:p w14:paraId="7B730D1F" w14:textId="77777777" w:rsidR="00365D8F" w:rsidRPr="00673155" w:rsidRDefault="00365D8F" w:rsidP="00365D8F"/>
    <w:p w14:paraId="36A611B8" w14:textId="000F483C" w:rsidR="00F357D6" w:rsidRPr="00673155" w:rsidRDefault="00365D8F" w:rsidP="00F357D6">
      <w:pPr>
        <w:pStyle w:val="TOC2"/>
        <w:tabs>
          <w:tab w:val="left" w:pos="1260"/>
        </w:tabs>
        <w:rPr>
          <w:rFonts w:ascii="Calibri" w:hAnsi="Calibri"/>
          <w:b w:val="0"/>
          <w:smallCaps w:val="0"/>
          <w:noProof/>
          <w:sz w:val="22"/>
          <w:szCs w:val="22"/>
        </w:rPr>
      </w:pPr>
      <w:r w:rsidRPr="00673155">
        <w:fldChar w:fldCharType="begin"/>
      </w:r>
      <w:r w:rsidRPr="00673155">
        <w:instrText xml:space="preserve"> TOC \o "2-2" \h \z \u \t "Heading 4,4" </w:instrText>
      </w:r>
      <w:r w:rsidRPr="00673155">
        <w:fldChar w:fldCharType="separate"/>
      </w:r>
      <w:hyperlink w:anchor="_Toc241981303" w:history="1">
        <w:r w:rsidR="00F357D6" w:rsidRPr="00673155">
          <w:rPr>
            <w:rStyle w:val="Hyperlink"/>
            <w:noProof/>
          </w:rPr>
          <w:t>A.</w:t>
        </w:r>
        <w:r w:rsidR="00F357D6" w:rsidRPr="00673155">
          <w:rPr>
            <w:rFonts w:ascii="Calibri" w:hAnsi="Calibri"/>
            <w:b w:val="0"/>
            <w:smallCaps w:val="0"/>
            <w:noProof/>
            <w:sz w:val="22"/>
            <w:szCs w:val="22"/>
          </w:rPr>
          <w:tab/>
        </w:r>
        <w:r w:rsidR="00F357D6" w:rsidRPr="00673155">
          <w:rPr>
            <w:rStyle w:val="Hyperlink"/>
            <w:noProof/>
          </w:rPr>
          <w:t>General</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_Toc241981303 \h </w:instrText>
        </w:r>
        <w:r w:rsidR="00F357D6" w:rsidRPr="00673155">
          <w:rPr>
            <w:noProof/>
            <w:webHidden/>
          </w:rPr>
        </w:r>
        <w:r w:rsidR="00F357D6" w:rsidRPr="00673155">
          <w:rPr>
            <w:noProof/>
            <w:webHidden/>
          </w:rPr>
          <w:fldChar w:fldCharType="separate"/>
        </w:r>
        <w:r w:rsidR="008054C5" w:rsidRPr="00673155">
          <w:rPr>
            <w:noProof/>
            <w:webHidden/>
          </w:rPr>
          <w:t>38</w:t>
        </w:r>
        <w:r w:rsidR="00F357D6" w:rsidRPr="00673155">
          <w:rPr>
            <w:noProof/>
            <w:webHidden/>
          </w:rPr>
          <w:fldChar w:fldCharType="end"/>
        </w:r>
      </w:hyperlink>
    </w:p>
    <w:p w14:paraId="1C029B42" w14:textId="37D6138D"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04" w:history="1">
        <w:r w:rsidR="00F357D6" w:rsidRPr="00673155">
          <w:rPr>
            <w:rStyle w:val="Hyperlink"/>
            <w:noProof/>
          </w:rPr>
          <w:t>1.</w:t>
        </w:r>
        <w:r w:rsidR="00F357D6" w:rsidRPr="00673155">
          <w:rPr>
            <w:rFonts w:ascii="Calibri" w:hAnsi="Calibri"/>
            <w:noProof/>
            <w:sz w:val="22"/>
            <w:szCs w:val="22"/>
          </w:rPr>
          <w:tab/>
        </w:r>
        <w:r w:rsidR="00F357D6" w:rsidRPr="00673155">
          <w:rPr>
            <w:rStyle w:val="Hyperlink"/>
            <w:noProof/>
          </w:rPr>
          <w:t>Introduction</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_Toc241981304 \h </w:instrText>
        </w:r>
        <w:r w:rsidR="00F357D6" w:rsidRPr="00673155">
          <w:rPr>
            <w:noProof/>
            <w:webHidden/>
          </w:rPr>
        </w:r>
        <w:r w:rsidR="00F357D6" w:rsidRPr="00673155">
          <w:rPr>
            <w:noProof/>
            <w:webHidden/>
          </w:rPr>
          <w:fldChar w:fldCharType="separate"/>
        </w:r>
        <w:r w:rsidR="008054C5" w:rsidRPr="00673155">
          <w:rPr>
            <w:noProof/>
            <w:webHidden/>
          </w:rPr>
          <w:t>38</w:t>
        </w:r>
        <w:r w:rsidR="00F357D6" w:rsidRPr="00673155">
          <w:rPr>
            <w:noProof/>
            <w:webHidden/>
          </w:rPr>
          <w:fldChar w:fldCharType="end"/>
        </w:r>
      </w:hyperlink>
    </w:p>
    <w:p w14:paraId="2B0AFD88" w14:textId="0F6F6C63"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06" w:history="1">
        <w:r w:rsidR="00F357D6" w:rsidRPr="00673155">
          <w:rPr>
            <w:rStyle w:val="Hyperlink"/>
            <w:noProof/>
          </w:rPr>
          <w:t>2.</w:t>
        </w:r>
        <w:r w:rsidR="00F357D6" w:rsidRPr="00673155">
          <w:rPr>
            <w:rFonts w:ascii="Calibri" w:hAnsi="Calibri"/>
            <w:noProof/>
            <w:sz w:val="22"/>
            <w:szCs w:val="22"/>
          </w:rPr>
          <w:tab/>
        </w:r>
        <w:r w:rsidR="00F357D6" w:rsidRPr="00673155">
          <w:rPr>
            <w:rStyle w:val="Hyperlink"/>
            <w:noProof/>
          </w:rPr>
          <w:t>Conflict of Interest</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_Toc241981306 \h </w:instrText>
        </w:r>
        <w:r w:rsidR="00F357D6" w:rsidRPr="00673155">
          <w:rPr>
            <w:noProof/>
            <w:webHidden/>
          </w:rPr>
        </w:r>
        <w:r w:rsidR="00F357D6" w:rsidRPr="00673155">
          <w:rPr>
            <w:noProof/>
            <w:webHidden/>
          </w:rPr>
          <w:fldChar w:fldCharType="separate"/>
        </w:r>
        <w:r w:rsidR="008054C5" w:rsidRPr="00673155">
          <w:rPr>
            <w:noProof/>
            <w:webHidden/>
          </w:rPr>
          <w:t>38</w:t>
        </w:r>
        <w:r w:rsidR="00F357D6" w:rsidRPr="00673155">
          <w:rPr>
            <w:noProof/>
            <w:webHidden/>
          </w:rPr>
          <w:fldChar w:fldCharType="end"/>
        </w:r>
      </w:hyperlink>
    </w:p>
    <w:p w14:paraId="5FAD19FA" w14:textId="0194FBBE"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08" w:history="1">
        <w:r w:rsidR="00F357D6" w:rsidRPr="00673155">
          <w:rPr>
            <w:rStyle w:val="Hyperlink"/>
            <w:noProof/>
          </w:rPr>
          <w:t>3.</w:t>
        </w:r>
        <w:r w:rsidR="00F357D6" w:rsidRPr="00673155">
          <w:rPr>
            <w:rFonts w:ascii="Calibri" w:hAnsi="Calibri"/>
            <w:noProof/>
            <w:sz w:val="22"/>
            <w:szCs w:val="22"/>
          </w:rPr>
          <w:tab/>
        </w:r>
        <w:r w:rsidR="00F357D6" w:rsidRPr="00673155">
          <w:rPr>
            <w:rStyle w:val="Hyperlink"/>
            <w:noProof/>
          </w:rPr>
          <w:t>Corrupt, Fraudulent, Collusive, Coercive, and Obstructive Practices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_Toc241981308 \h </w:instrText>
        </w:r>
        <w:r w:rsidR="00F357D6" w:rsidRPr="00673155">
          <w:rPr>
            <w:noProof/>
            <w:webHidden/>
          </w:rPr>
        </w:r>
        <w:r w:rsidR="00F357D6" w:rsidRPr="00673155">
          <w:rPr>
            <w:noProof/>
            <w:webHidden/>
          </w:rPr>
          <w:fldChar w:fldCharType="separate"/>
        </w:r>
        <w:r w:rsidR="008054C5" w:rsidRPr="00673155">
          <w:rPr>
            <w:noProof/>
            <w:webHidden/>
          </w:rPr>
          <w:t>40</w:t>
        </w:r>
        <w:r w:rsidR="00F357D6" w:rsidRPr="00673155">
          <w:rPr>
            <w:noProof/>
            <w:webHidden/>
          </w:rPr>
          <w:fldChar w:fldCharType="end"/>
        </w:r>
      </w:hyperlink>
    </w:p>
    <w:p w14:paraId="0ECA8848" w14:textId="1452A148"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09" w:history="1">
        <w:r w:rsidR="00F357D6" w:rsidRPr="00673155">
          <w:rPr>
            <w:rStyle w:val="Hyperlink"/>
            <w:noProof/>
          </w:rPr>
          <w:t>4.</w:t>
        </w:r>
        <w:r w:rsidR="00F357D6" w:rsidRPr="00673155">
          <w:rPr>
            <w:rFonts w:ascii="Calibri" w:hAnsi="Calibri"/>
            <w:noProof/>
            <w:sz w:val="22"/>
            <w:szCs w:val="22"/>
          </w:rPr>
          <w:tab/>
        </w:r>
        <w:r w:rsidR="00F357D6" w:rsidRPr="00673155">
          <w:rPr>
            <w:rStyle w:val="Hyperlink"/>
            <w:noProof/>
          </w:rPr>
          <w:t>Consultant’s Responsibilities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_Toc241981309 \h </w:instrText>
        </w:r>
        <w:r w:rsidR="00F357D6" w:rsidRPr="00673155">
          <w:rPr>
            <w:noProof/>
            <w:webHidden/>
          </w:rPr>
        </w:r>
        <w:r w:rsidR="00F357D6" w:rsidRPr="00673155">
          <w:rPr>
            <w:noProof/>
            <w:webHidden/>
          </w:rPr>
          <w:fldChar w:fldCharType="separate"/>
        </w:r>
        <w:r w:rsidR="008054C5" w:rsidRPr="00673155">
          <w:rPr>
            <w:noProof/>
            <w:webHidden/>
          </w:rPr>
          <w:t>41</w:t>
        </w:r>
        <w:r w:rsidR="00F357D6" w:rsidRPr="00673155">
          <w:rPr>
            <w:noProof/>
            <w:webHidden/>
          </w:rPr>
          <w:fldChar w:fldCharType="end"/>
        </w:r>
      </w:hyperlink>
    </w:p>
    <w:p w14:paraId="0ADADA52" w14:textId="05D8F4EE"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10" w:history="1">
        <w:r w:rsidR="00F357D6" w:rsidRPr="00673155">
          <w:rPr>
            <w:rStyle w:val="Hyperlink"/>
            <w:noProof/>
          </w:rPr>
          <w:t>5.</w:t>
        </w:r>
        <w:r w:rsidR="00F357D6" w:rsidRPr="00673155">
          <w:rPr>
            <w:rFonts w:ascii="Calibri" w:hAnsi="Calibri"/>
            <w:noProof/>
            <w:sz w:val="22"/>
            <w:szCs w:val="22"/>
          </w:rPr>
          <w:tab/>
        </w:r>
        <w:r w:rsidR="00F357D6" w:rsidRPr="00673155">
          <w:rPr>
            <w:rStyle w:val="Hyperlink"/>
            <w:noProof/>
          </w:rPr>
          <w:t>Origin of Associated Goods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_Toc241981310 \h </w:instrText>
        </w:r>
        <w:r w:rsidR="00F357D6" w:rsidRPr="00673155">
          <w:rPr>
            <w:noProof/>
            <w:webHidden/>
          </w:rPr>
        </w:r>
        <w:r w:rsidR="00F357D6" w:rsidRPr="00673155">
          <w:rPr>
            <w:noProof/>
            <w:webHidden/>
          </w:rPr>
          <w:fldChar w:fldCharType="separate"/>
        </w:r>
        <w:r w:rsidR="008054C5" w:rsidRPr="00673155">
          <w:rPr>
            <w:noProof/>
            <w:webHidden/>
          </w:rPr>
          <w:t>44</w:t>
        </w:r>
        <w:r w:rsidR="00F357D6" w:rsidRPr="00673155">
          <w:rPr>
            <w:noProof/>
            <w:webHidden/>
          </w:rPr>
          <w:fldChar w:fldCharType="end"/>
        </w:r>
      </w:hyperlink>
    </w:p>
    <w:p w14:paraId="08F63D0E" w14:textId="7954029F"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11" w:history="1">
        <w:r w:rsidR="00F357D6" w:rsidRPr="00673155">
          <w:rPr>
            <w:rStyle w:val="Hyperlink"/>
            <w:noProof/>
          </w:rPr>
          <w:t>6.</w:t>
        </w:r>
        <w:r w:rsidR="00F357D6" w:rsidRPr="00673155">
          <w:rPr>
            <w:rFonts w:ascii="Calibri" w:hAnsi="Calibri"/>
            <w:noProof/>
            <w:sz w:val="22"/>
            <w:szCs w:val="22"/>
          </w:rPr>
          <w:tab/>
        </w:r>
        <w:r w:rsidR="00F357D6" w:rsidRPr="00673155">
          <w:rPr>
            <w:rStyle w:val="Hyperlink"/>
            <w:noProof/>
          </w:rPr>
          <w:t>Subcontracts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_Toc241981311 \h </w:instrText>
        </w:r>
        <w:r w:rsidR="00F357D6" w:rsidRPr="00673155">
          <w:rPr>
            <w:noProof/>
            <w:webHidden/>
          </w:rPr>
        </w:r>
        <w:r w:rsidR="00F357D6" w:rsidRPr="00673155">
          <w:rPr>
            <w:noProof/>
            <w:webHidden/>
          </w:rPr>
          <w:fldChar w:fldCharType="separate"/>
        </w:r>
        <w:r w:rsidR="008054C5" w:rsidRPr="00673155">
          <w:rPr>
            <w:noProof/>
            <w:webHidden/>
          </w:rPr>
          <w:t>44</w:t>
        </w:r>
        <w:r w:rsidR="00F357D6" w:rsidRPr="00673155">
          <w:rPr>
            <w:noProof/>
            <w:webHidden/>
          </w:rPr>
          <w:fldChar w:fldCharType="end"/>
        </w:r>
      </w:hyperlink>
    </w:p>
    <w:p w14:paraId="6990FD94" w14:textId="37147A4E" w:rsidR="00F357D6" w:rsidRPr="00673155" w:rsidRDefault="002B2889" w:rsidP="00F357D6">
      <w:pPr>
        <w:pStyle w:val="TOC2"/>
        <w:tabs>
          <w:tab w:val="left" w:pos="1260"/>
        </w:tabs>
        <w:rPr>
          <w:rFonts w:ascii="Calibri" w:hAnsi="Calibri"/>
          <w:b w:val="0"/>
          <w:smallCaps w:val="0"/>
          <w:noProof/>
          <w:sz w:val="22"/>
          <w:szCs w:val="22"/>
        </w:rPr>
      </w:pPr>
      <w:hyperlink w:anchor="_Toc241981312" w:history="1">
        <w:r w:rsidR="00F357D6" w:rsidRPr="00673155">
          <w:rPr>
            <w:rStyle w:val="Hyperlink"/>
            <w:noProof/>
          </w:rPr>
          <w:t>B.</w:t>
        </w:r>
        <w:r w:rsidR="00F357D6" w:rsidRPr="00673155">
          <w:rPr>
            <w:rFonts w:ascii="Calibri" w:hAnsi="Calibri"/>
            <w:b w:val="0"/>
            <w:smallCaps w:val="0"/>
            <w:noProof/>
            <w:sz w:val="22"/>
            <w:szCs w:val="22"/>
          </w:rPr>
          <w:tab/>
        </w:r>
        <w:r w:rsidR="00F357D6" w:rsidRPr="00673155">
          <w:rPr>
            <w:rStyle w:val="Hyperlink"/>
            <w:noProof/>
          </w:rPr>
          <w:t>Contents of Bidding Documents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_Toc241981312 \h </w:instrText>
        </w:r>
        <w:r w:rsidR="00F357D6" w:rsidRPr="00673155">
          <w:rPr>
            <w:noProof/>
            <w:webHidden/>
          </w:rPr>
        </w:r>
        <w:r w:rsidR="00F357D6" w:rsidRPr="00673155">
          <w:rPr>
            <w:noProof/>
            <w:webHidden/>
          </w:rPr>
          <w:fldChar w:fldCharType="separate"/>
        </w:r>
        <w:r w:rsidR="008054C5" w:rsidRPr="00673155">
          <w:rPr>
            <w:noProof/>
            <w:webHidden/>
          </w:rPr>
          <w:t>44</w:t>
        </w:r>
        <w:r w:rsidR="00F357D6" w:rsidRPr="00673155">
          <w:rPr>
            <w:noProof/>
            <w:webHidden/>
          </w:rPr>
          <w:fldChar w:fldCharType="end"/>
        </w:r>
      </w:hyperlink>
    </w:p>
    <w:p w14:paraId="7A5CF925" w14:textId="773E42F2"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13" w:history="1">
        <w:r w:rsidR="00F357D6" w:rsidRPr="00673155">
          <w:rPr>
            <w:rStyle w:val="Hyperlink"/>
            <w:noProof/>
          </w:rPr>
          <w:t>7.</w:t>
        </w:r>
        <w:r w:rsidR="00F357D6" w:rsidRPr="00673155">
          <w:rPr>
            <w:rFonts w:ascii="Calibri" w:hAnsi="Calibri"/>
            <w:noProof/>
            <w:sz w:val="22"/>
            <w:szCs w:val="22"/>
          </w:rPr>
          <w:tab/>
        </w:r>
        <w:r w:rsidR="00F357D6" w:rsidRPr="00673155">
          <w:rPr>
            <w:rStyle w:val="Hyperlink"/>
            <w:noProof/>
          </w:rPr>
          <w:t>Pre-Bid Conference</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_Toc241981313 \h </w:instrText>
        </w:r>
        <w:r w:rsidR="00F357D6" w:rsidRPr="00673155">
          <w:rPr>
            <w:noProof/>
            <w:webHidden/>
          </w:rPr>
        </w:r>
        <w:r w:rsidR="00F357D6" w:rsidRPr="00673155">
          <w:rPr>
            <w:noProof/>
            <w:webHidden/>
          </w:rPr>
          <w:fldChar w:fldCharType="separate"/>
        </w:r>
        <w:r w:rsidR="008054C5" w:rsidRPr="00673155">
          <w:rPr>
            <w:noProof/>
            <w:webHidden/>
          </w:rPr>
          <w:t>44</w:t>
        </w:r>
        <w:r w:rsidR="00F357D6" w:rsidRPr="00673155">
          <w:rPr>
            <w:noProof/>
            <w:webHidden/>
          </w:rPr>
          <w:fldChar w:fldCharType="end"/>
        </w:r>
      </w:hyperlink>
    </w:p>
    <w:p w14:paraId="5BCEED3C" w14:textId="1CC56373"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14" w:history="1">
        <w:r w:rsidR="00F357D6" w:rsidRPr="00673155">
          <w:rPr>
            <w:rStyle w:val="Hyperlink"/>
            <w:noProof/>
          </w:rPr>
          <w:t>8.</w:t>
        </w:r>
        <w:r w:rsidR="00F357D6" w:rsidRPr="00673155">
          <w:rPr>
            <w:rFonts w:ascii="Calibri" w:hAnsi="Calibri"/>
            <w:noProof/>
            <w:sz w:val="22"/>
            <w:szCs w:val="22"/>
          </w:rPr>
          <w:tab/>
        </w:r>
        <w:r w:rsidR="00F357D6" w:rsidRPr="00673155">
          <w:rPr>
            <w:rStyle w:val="Hyperlink"/>
            <w:noProof/>
          </w:rPr>
          <w:t>Clarifications and Amendments to Bidding Documents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_Toc241981314 \h </w:instrText>
        </w:r>
        <w:r w:rsidR="00F357D6" w:rsidRPr="00673155">
          <w:rPr>
            <w:noProof/>
            <w:webHidden/>
          </w:rPr>
        </w:r>
        <w:r w:rsidR="00F357D6" w:rsidRPr="00673155">
          <w:rPr>
            <w:noProof/>
            <w:webHidden/>
          </w:rPr>
          <w:fldChar w:fldCharType="separate"/>
        </w:r>
        <w:r w:rsidR="008054C5" w:rsidRPr="00673155">
          <w:rPr>
            <w:noProof/>
            <w:webHidden/>
          </w:rPr>
          <w:t>45</w:t>
        </w:r>
        <w:r w:rsidR="00F357D6" w:rsidRPr="00673155">
          <w:rPr>
            <w:noProof/>
            <w:webHidden/>
          </w:rPr>
          <w:fldChar w:fldCharType="end"/>
        </w:r>
      </w:hyperlink>
    </w:p>
    <w:p w14:paraId="2C700D1C" w14:textId="16062BD4" w:rsidR="00F357D6" w:rsidRPr="00673155" w:rsidRDefault="002B2889" w:rsidP="00F357D6">
      <w:pPr>
        <w:pStyle w:val="TOC2"/>
        <w:tabs>
          <w:tab w:val="left" w:pos="1260"/>
        </w:tabs>
        <w:rPr>
          <w:rFonts w:ascii="Calibri" w:hAnsi="Calibri"/>
          <w:b w:val="0"/>
          <w:smallCaps w:val="0"/>
          <w:noProof/>
          <w:sz w:val="22"/>
          <w:szCs w:val="22"/>
        </w:rPr>
      </w:pPr>
      <w:hyperlink w:anchor="_Toc241981315" w:history="1">
        <w:r w:rsidR="00F357D6" w:rsidRPr="00673155">
          <w:rPr>
            <w:rStyle w:val="Hyperlink"/>
            <w:noProof/>
          </w:rPr>
          <w:t>C.</w:t>
        </w:r>
        <w:r w:rsidR="00F357D6" w:rsidRPr="00673155">
          <w:rPr>
            <w:rFonts w:ascii="Calibri" w:hAnsi="Calibri"/>
            <w:b w:val="0"/>
            <w:smallCaps w:val="0"/>
            <w:noProof/>
            <w:sz w:val="22"/>
            <w:szCs w:val="22"/>
          </w:rPr>
          <w:tab/>
        </w:r>
        <w:r w:rsidR="00F357D6" w:rsidRPr="00673155">
          <w:rPr>
            <w:rStyle w:val="Hyperlink"/>
            <w:noProof/>
          </w:rPr>
          <w:t>Preparation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_Toc241981315 \h </w:instrText>
        </w:r>
        <w:r w:rsidR="00F357D6" w:rsidRPr="00673155">
          <w:rPr>
            <w:noProof/>
            <w:webHidden/>
          </w:rPr>
        </w:r>
        <w:r w:rsidR="00F357D6" w:rsidRPr="00673155">
          <w:rPr>
            <w:noProof/>
            <w:webHidden/>
          </w:rPr>
          <w:fldChar w:fldCharType="separate"/>
        </w:r>
        <w:r w:rsidR="008054C5" w:rsidRPr="00673155">
          <w:rPr>
            <w:noProof/>
            <w:webHidden/>
          </w:rPr>
          <w:t>45</w:t>
        </w:r>
        <w:r w:rsidR="00F357D6" w:rsidRPr="00673155">
          <w:rPr>
            <w:noProof/>
            <w:webHidden/>
          </w:rPr>
          <w:fldChar w:fldCharType="end"/>
        </w:r>
      </w:hyperlink>
    </w:p>
    <w:p w14:paraId="61B3BDBE" w14:textId="0479CE3F" w:rsidR="00F357D6" w:rsidRPr="00673155" w:rsidRDefault="002B2889" w:rsidP="00F357D6">
      <w:pPr>
        <w:pStyle w:val="TOC4"/>
        <w:tabs>
          <w:tab w:val="left" w:pos="1200"/>
          <w:tab w:val="left" w:pos="1260"/>
          <w:tab w:val="right" w:leader="dot" w:pos="9017"/>
        </w:tabs>
        <w:rPr>
          <w:rFonts w:ascii="Calibri" w:hAnsi="Calibri"/>
          <w:noProof/>
          <w:sz w:val="22"/>
          <w:szCs w:val="22"/>
        </w:rPr>
      </w:pPr>
      <w:hyperlink w:anchor="_Toc241981316" w:history="1">
        <w:r w:rsidR="00F357D6" w:rsidRPr="00673155">
          <w:rPr>
            <w:rStyle w:val="Hyperlink"/>
            <w:noProof/>
          </w:rPr>
          <w:t>9.</w:t>
        </w:r>
        <w:r w:rsidR="00F357D6" w:rsidRPr="00673155">
          <w:rPr>
            <w:rFonts w:ascii="Calibri" w:hAnsi="Calibri"/>
            <w:noProof/>
            <w:sz w:val="22"/>
            <w:szCs w:val="22"/>
          </w:rPr>
          <w:tab/>
        </w:r>
        <w:r w:rsidR="00F357D6" w:rsidRPr="00673155">
          <w:rPr>
            <w:rStyle w:val="Hyperlink"/>
            <w:noProof/>
          </w:rPr>
          <w:t>Language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_Toc241981316 \h </w:instrText>
        </w:r>
        <w:r w:rsidR="00F357D6" w:rsidRPr="00673155">
          <w:rPr>
            <w:noProof/>
            <w:webHidden/>
          </w:rPr>
        </w:r>
        <w:r w:rsidR="00F357D6" w:rsidRPr="00673155">
          <w:rPr>
            <w:noProof/>
            <w:webHidden/>
          </w:rPr>
          <w:fldChar w:fldCharType="separate"/>
        </w:r>
        <w:r w:rsidR="008054C5" w:rsidRPr="00673155">
          <w:rPr>
            <w:noProof/>
            <w:webHidden/>
          </w:rPr>
          <w:t>45</w:t>
        </w:r>
        <w:r w:rsidR="00F357D6" w:rsidRPr="00673155">
          <w:rPr>
            <w:noProof/>
            <w:webHidden/>
          </w:rPr>
          <w:fldChar w:fldCharType="end"/>
        </w:r>
      </w:hyperlink>
    </w:p>
    <w:p w14:paraId="4783024E" w14:textId="5F98238C"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399" w:history="1">
        <w:r w:rsidR="00F357D6" w:rsidRPr="00673155">
          <w:rPr>
            <w:rStyle w:val="Hyperlink"/>
            <w:noProof/>
          </w:rPr>
          <w:t>10.</w:t>
        </w:r>
        <w:r w:rsidR="00F357D6" w:rsidRPr="00673155">
          <w:rPr>
            <w:rFonts w:ascii="Calibri" w:hAnsi="Calibri"/>
            <w:noProof/>
            <w:sz w:val="22"/>
            <w:szCs w:val="22"/>
          </w:rPr>
          <w:tab/>
        </w:r>
        <w:r w:rsidR="00F357D6" w:rsidRPr="00673155">
          <w:rPr>
            <w:rStyle w:val="Hyperlink"/>
            <w:noProof/>
          </w:rPr>
          <w:t>Documents Comprising the Bid: Technical Proposal</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_Toc241981399 \h </w:instrText>
        </w:r>
        <w:r w:rsidR="00F357D6" w:rsidRPr="00673155">
          <w:rPr>
            <w:noProof/>
            <w:webHidden/>
          </w:rPr>
        </w:r>
        <w:r w:rsidR="00F357D6" w:rsidRPr="00673155">
          <w:rPr>
            <w:noProof/>
            <w:webHidden/>
          </w:rPr>
          <w:fldChar w:fldCharType="separate"/>
        </w:r>
        <w:r w:rsidR="008054C5" w:rsidRPr="00673155">
          <w:rPr>
            <w:noProof/>
            <w:webHidden/>
          </w:rPr>
          <w:t>46</w:t>
        </w:r>
        <w:r w:rsidR="00F357D6" w:rsidRPr="00673155">
          <w:rPr>
            <w:noProof/>
            <w:webHidden/>
          </w:rPr>
          <w:fldChar w:fldCharType="end"/>
        </w:r>
      </w:hyperlink>
    </w:p>
    <w:p w14:paraId="07FC53D7" w14:textId="1AD2CEB0"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3" w:history="1">
        <w:r w:rsidR="00F357D6" w:rsidRPr="00673155">
          <w:rPr>
            <w:rStyle w:val="Hyperlink"/>
            <w:noProof/>
          </w:rPr>
          <w:t>11.</w:t>
        </w:r>
        <w:r w:rsidR="00F357D6" w:rsidRPr="00673155">
          <w:rPr>
            <w:rFonts w:ascii="Calibri" w:hAnsi="Calibri"/>
            <w:noProof/>
            <w:sz w:val="22"/>
            <w:szCs w:val="22"/>
          </w:rPr>
          <w:tab/>
        </w:r>
        <w:r w:rsidR="00F357D6" w:rsidRPr="00673155">
          <w:rPr>
            <w:rStyle w:val="Hyperlink"/>
            <w:noProof/>
          </w:rPr>
          <w:t>Documents Comprising the Bid: Financial Proposal</w:t>
        </w:r>
        <w:r w:rsidR="00F357D6" w:rsidRPr="00673155">
          <w:rPr>
            <w:noProof/>
            <w:webHidden/>
          </w:rPr>
          <w:tab/>
          <w:t>48</w:t>
        </w:r>
      </w:hyperlink>
    </w:p>
    <w:p w14:paraId="762908FD" w14:textId="7DA9505A"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4" w:history="1">
        <w:r w:rsidR="00F357D6" w:rsidRPr="00673155">
          <w:rPr>
            <w:rStyle w:val="Hyperlink"/>
            <w:noProof/>
          </w:rPr>
          <w:t>12.</w:t>
        </w:r>
        <w:r w:rsidR="00F357D6" w:rsidRPr="00673155">
          <w:rPr>
            <w:rFonts w:ascii="Calibri" w:hAnsi="Calibri"/>
            <w:noProof/>
            <w:sz w:val="22"/>
            <w:szCs w:val="22"/>
          </w:rPr>
          <w:tab/>
        </w:r>
        <w:r w:rsidR="00F357D6" w:rsidRPr="00673155">
          <w:rPr>
            <w:rStyle w:val="Hyperlink"/>
            <w:noProof/>
          </w:rPr>
          <w:t>Alternative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_Toc241981424 \h </w:instrText>
        </w:r>
        <w:r w:rsidR="00F357D6" w:rsidRPr="00673155">
          <w:rPr>
            <w:noProof/>
            <w:webHidden/>
          </w:rPr>
        </w:r>
        <w:r w:rsidR="00F357D6" w:rsidRPr="00673155">
          <w:rPr>
            <w:noProof/>
            <w:webHidden/>
          </w:rPr>
          <w:fldChar w:fldCharType="separate"/>
        </w:r>
        <w:r w:rsidR="008054C5" w:rsidRPr="00673155">
          <w:rPr>
            <w:noProof/>
            <w:webHidden/>
          </w:rPr>
          <w:t>49</w:t>
        </w:r>
        <w:r w:rsidR="00F357D6" w:rsidRPr="00673155">
          <w:rPr>
            <w:noProof/>
            <w:webHidden/>
          </w:rPr>
          <w:fldChar w:fldCharType="end"/>
        </w:r>
      </w:hyperlink>
    </w:p>
    <w:p w14:paraId="1F4AC05B" w14:textId="3E2D2EBF"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5" w:history="1">
        <w:r w:rsidR="00F357D6" w:rsidRPr="00673155">
          <w:rPr>
            <w:rStyle w:val="Hyperlink"/>
            <w:noProof/>
          </w:rPr>
          <w:t>13.</w:t>
        </w:r>
        <w:r w:rsidR="00F357D6" w:rsidRPr="00673155">
          <w:rPr>
            <w:rFonts w:ascii="Calibri" w:hAnsi="Calibri"/>
            <w:noProof/>
            <w:sz w:val="22"/>
            <w:szCs w:val="22"/>
          </w:rPr>
          <w:tab/>
        </w:r>
        <w:r w:rsidR="00F357D6" w:rsidRPr="00673155">
          <w:rPr>
            <w:rStyle w:val="Hyperlink"/>
            <w:noProof/>
          </w:rPr>
          <w:t>Bid Currencies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_Toc241981425 \h </w:instrText>
        </w:r>
        <w:r w:rsidR="00F357D6" w:rsidRPr="00673155">
          <w:rPr>
            <w:noProof/>
            <w:webHidden/>
          </w:rPr>
        </w:r>
        <w:r w:rsidR="00F357D6" w:rsidRPr="00673155">
          <w:rPr>
            <w:noProof/>
            <w:webHidden/>
          </w:rPr>
          <w:fldChar w:fldCharType="separate"/>
        </w:r>
        <w:r w:rsidR="008054C5" w:rsidRPr="00673155">
          <w:rPr>
            <w:noProof/>
            <w:webHidden/>
          </w:rPr>
          <w:t>49</w:t>
        </w:r>
        <w:r w:rsidR="00F357D6" w:rsidRPr="00673155">
          <w:rPr>
            <w:noProof/>
            <w:webHidden/>
          </w:rPr>
          <w:fldChar w:fldCharType="end"/>
        </w:r>
      </w:hyperlink>
    </w:p>
    <w:p w14:paraId="11C23303" w14:textId="1CF9535C"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6" w:history="1">
        <w:r w:rsidR="00F357D6" w:rsidRPr="00673155">
          <w:rPr>
            <w:rStyle w:val="Hyperlink"/>
            <w:noProof/>
          </w:rPr>
          <w:t>14.</w:t>
        </w:r>
        <w:r w:rsidR="00F357D6" w:rsidRPr="00673155">
          <w:rPr>
            <w:rFonts w:ascii="Calibri" w:hAnsi="Calibri"/>
            <w:noProof/>
            <w:sz w:val="22"/>
            <w:szCs w:val="22"/>
          </w:rPr>
          <w:tab/>
        </w:r>
        <w:r w:rsidR="00F357D6" w:rsidRPr="00673155">
          <w:rPr>
            <w:rStyle w:val="Hyperlink"/>
            <w:noProof/>
          </w:rPr>
          <w:t>Bid Validity</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_Toc241981426 \h </w:instrText>
        </w:r>
        <w:r w:rsidR="00F357D6" w:rsidRPr="00673155">
          <w:rPr>
            <w:noProof/>
            <w:webHidden/>
          </w:rPr>
        </w:r>
        <w:r w:rsidR="00F357D6" w:rsidRPr="00673155">
          <w:rPr>
            <w:noProof/>
            <w:webHidden/>
          </w:rPr>
          <w:fldChar w:fldCharType="separate"/>
        </w:r>
        <w:r w:rsidR="008054C5" w:rsidRPr="00673155">
          <w:rPr>
            <w:noProof/>
            <w:webHidden/>
          </w:rPr>
          <w:t>50</w:t>
        </w:r>
        <w:r w:rsidR="00F357D6" w:rsidRPr="00673155">
          <w:rPr>
            <w:noProof/>
            <w:webHidden/>
          </w:rPr>
          <w:fldChar w:fldCharType="end"/>
        </w:r>
      </w:hyperlink>
    </w:p>
    <w:p w14:paraId="622BA64C" w14:textId="24A0B94D"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7" w:history="1">
        <w:r w:rsidR="00F357D6" w:rsidRPr="00673155">
          <w:rPr>
            <w:rStyle w:val="Hyperlink"/>
            <w:noProof/>
          </w:rPr>
          <w:t>15.</w:t>
        </w:r>
        <w:r w:rsidR="00F357D6" w:rsidRPr="00673155">
          <w:rPr>
            <w:rFonts w:ascii="Calibri" w:hAnsi="Calibri"/>
            <w:noProof/>
            <w:sz w:val="22"/>
            <w:szCs w:val="22"/>
          </w:rPr>
          <w:tab/>
        </w:r>
        <w:r w:rsidR="00F357D6" w:rsidRPr="00673155">
          <w:rPr>
            <w:rStyle w:val="Hyperlink"/>
            <w:noProof/>
          </w:rPr>
          <w:t>Bid Security</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_Toc241981427 \h </w:instrText>
        </w:r>
        <w:r w:rsidR="00F357D6" w:rsidRPr="00673155">
          <w:rPr>
            <w:noProof/>
            <w:webHidden/>
          </w:rPr>
        </w:r>
        <w:r w:rsidR="00F357D6" w:rsidRPr="00673155">
          <w:rPr>
            <w:noProof/>
            <w:webHidden/>
          </w:rPr>
          <w:fldChar w:fldCharType="separate"/>
        </w:r>
        <w:r w:rsidR="008054C5" w:rsidRPr="00673155">
          <w:rPr>
            <w:noProof/>
            <w:webHidden/>
          </w:rPr>
          <w:t>50</w:t>
        </w:r>
        <w:r w:rsidR="00F357D6" w:rsidRPr="00673155">
          <w:rPr>
            <w:noProof/>
            <w:webHidden/>
          </w:rPr>
          <w:fldChar w:fldCharType="end"/>
        </w:r>
      </w:hyperlink>
    </w:p>
    <w:p w14:paraId="3F9791E5" w14:textId="01836C21"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8" w:history="1">
        <w:r w:rsidR="00F357D6" w:rsidRPr="00673155">
          <w:rPr>
            <w:rStyle w:val="Hyperlink"/>
            <w:noProof/>
          </w:rPr>
          <w:t>16.</w:t>
        </w:r>
        <w:r w:rsidR="00F357D6" w:rsidRPr="00673155">
          <w:rPr>
            <w:rFonts w:ascii="Calibri" w:hAnsi="Calibri"/>
            <w:noProof/>
            <w:sz w:val="22"/>
            <w:szCs w:val="22"/>
          </w:rPr>
          <w:tab/>
        </w:r>
        <w:r w:rsidR="00F357D6" w:rsidRPr="00673155">
          <w:rPr>
            <w:rStyle w:val="Hyperlink"/>
            <w:noProof/>
          </w:rPr>
          <w:t>Format and Signing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_Toc241981428 \h </w:instrText>
        </w:r>
        <w:r w:rsidR="00F357D6" w:rsidRPr="00673155">
          <w:rPr>
            <w:noProof/>
            <w:webHidden/>
          </w:rPr>
        </w:r>
        <w:r w:rsidR="00F357D6" w:rsidRPr="00673155">
          <w:rPr>
            <w:noProof/>
            <w:webHidden/>
          </w:rPr>
          <w:fldChar w:fldCharType="separate"/>
        </w:r>
        <w:r w:rsidR="008054C5" w:rsidRPr="00673155">
          <w:rPr>
            <w:noProof/>
            <w:webHidden/>
          </w:rPr>
          <w:t>52</w:t>
        </w:r>
        <w:r w:rsidR="00F357D6" w:rsidRPr="00673155">
          <w:rPr>
            <w:noProof/>
            <w:webHidden/>
          </w:rPr>
          <w:fldChar w:fldCharType="end"/>
        </w:r>
      </w:hyperlink>
    </w:p>
    <w:p w14:paraId="34C4C154" w14:textId="59F443C6"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29" w:history="1">
        <w:r w:rsidR="00F357D6" w:rsidRPr="00673155">
          <w:rPr>
            <w:rStyle w:val="Hyperlink"/>
            <w:noProof/>
          </w:rPr>
          <w:t>17.</w:t>
        </w:r>
        <w:r w:rsidR="00F357D6" w:rsidRPr="00673155">
          <w:rPr>
            <w:rFonts w:ascii="Calibri" w:hAnsi="Calibri"/>
            <w:noProof/>
            <w:sz w:val="22"/>
            <w:szCs w:val="22"/>
          </w:rPr>
          <w:tab/>
        </w:r>
        <w:r w:rsidR="00F357D6" w:rsidRPr="00673155">
          <w:rPr>
            <w:rStyle w:val="Hyperlink"/>
            <w:noProof/>
          </w:rPr>
          <w:t>Sealing and Marking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_Toc241981429 \h </w:instrText>
        </w:r>
        <w:r w:rsidR="00F357D6" w:rsidRPr="00673155">
          <w:rPr>
            <w:noProof/>
            <w:webHidden/>
          </w:rPr>
        </w:r>
        <w:r w:rsidR="00F357D6" w:rsidRPr="00673155">
          <w:rPr>
            <w:noProof/>
            <w:webHidden/>
          </w:rPr>
          <w:fldChar w:fldCharType="separate"/>
        </w:r>
        <w:r w:rsidR="008054C5" w:rsidRPr="00673155">
          <w:rPr>
            <w:noProof/>
            <w:webHidden/>
          </w:rPr>
          <w:t>53</w:t>
        </w:r>
        <w:r w:rsidR="00F357D6" w:rsidRPr="00673155">
          <w:rPr>
            <w:noProof/>
            <w:webHidden/>
          </w:rPr>
          <w:fldChar w:fldCharType="end"/>
        </w:r>
      </w:hyperlink>
    </w:p>
    <w:p w14:paraId="7B3983C3" w14:textId="3DA4273D" w:rsidR="00F357D6" w:rsidRPr="00673155" w:rsidRDefault="002B2889" w:rsidP="00F357D6">
      <w:pPr>
        <w:pStyle w:val="TOC2"/>
        <w:tabs>
          <w:tab w:val="left" w:pos="1260"/>
        </w:tabs>
        <w:rPr>
          <w:rFonts w:ascii="Calibri" w:hAnsi="Calibri"/>
          <w:b w:val="0"/>
          <w:smallCaps w:val="0"/>
          <w:noProof/>
          <w:sz w:val="22"/>
          <w:szCs w:val="22"/>
        </w:rPr>
      </w:pPr>
      <w:hyperlink w:anchor="_Toc241981430" w:history="1">
        <w:r w:rsidR="00F357D6" w:rsidRPr="00673155">
          <w:rPr>
            <w:rStyle w:val="Hyperlink"/>
            <w:noProof/>
          </w:rPr>
          <w:t>D.</w:t>
        </w:r>
        <w:r w:rsidR="00F357D6" w:rsidRPr="00673155">
          <w:rPr>
            <w:rFonts w:ascii="Calibri" w:hAnsi="Calibri"/>
            <w:b w:val="0"/>
            <w:smallCaps w:val="0"/>
            <w:noProof/>
            <w:sz w:val="22"/>
            <w:szCs w:val="22"/>
          </w:rPr>
          <w:tab/>
        </w:r>
        <w:r w:rsidR="00F357D6" w:rsidRPr="00673155">
          <w:rPr>
            <w:rStyle w:val="Hyperlink"/>
            <w:noProof/>
          </w:rPr>
          <w:t>Submission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_Toc241981430 \h </w:instrText>
        </w:r>
        <w:r w:rsidR="00F357D6" w:rsidRPr="00673155">
          <w:rPr>
            <w:noProof/>
            <w:webHidden/>
          </w:rPr>
        </w:r>
        <w:r w:rsidR="00F357D6" w:rsidRPr="00673155">
          <w:rPr>
            <w:noProof/>
            <w:webHidden/>
          </w:rPr>
          <w:fldChar w:fldCharType="separate"/>
        </w:r>
        <w:r w:rsidR="008054C5" w:rsidRPr="00673155">
          <w:rPr>
            <w:noProof/>
            <w:webHidden/>
          </w:rPr>
          <w:t>54</w:t>
        </w:r>
        <w:r w:rsidR="00F357D6" w:rsidRPr="00673155">
          <w:rPr>
            <w:noProof/>
            <w:webHidden/>
          </w:rPr>
          <w:fldChar w:fldCharType="end"/>
        </w:r>
      </w:hyperlink>
    </w:p>
    <w:p w14:paraId="6880BE48" w14:textId="41B3F3DB"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31" w:history="1">
        <w:r w:rsidR="00F357D6" w:rsidRPr="00673155">
          <w:rPr>
            <w:rStyle w:val="Hyperlink"/>
            <w:noProof/>
          </w:rPr>
          <w:t>18.</w:t>
        </w:r>
        <w:r w:rsidR="00F357D6" w:rsidRPr="00673155">
          <w:rPr>
            <w:rFonts w:ascii="Calibri" w:hAnsi="Calibri"/>
            <w:noProof/>
            <w:sz w:val="22"/>
            <w:szCs w:val="22"/>
          </w:rPr>
          <w:tab/>
        </w:r>
        <w:r w:rsidR="00F357D6" w:rsidRPr="00673155">
          <w:rPr>
            <w:rStyle w:val="Hyperlink"/>
            <w:noProof/>
          </w:rPr>
          <w:t>Deadline for Submission of Bids</w:t>
        </w:r>
        <w:r w:rsidR="00F357D6" w:rsidRPr="00673155">
          <w:rPr>
            <w:noProof/>
            <w:webHidden/>
          </w:rPr>
          <w:tab/>
        </w:r>
        <w:r w:rsidR="004B20AF" w:rsidRPr="00673155">
          <w:rPr>
            <w:noProof/>
            <w:webHidden/>
          </w:rPr>
          <w:t>54</w:t>
        </w:r>
      </w:hyperlink>
    </w:p>
    <w:p w14:paraId="2E10C678" w14:textId="65323942"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32" w:history="1">
        <w:r w:rsidR="00F357D6" w:rsidRPr="00673155">
          <w:rPr>
            <w:rStyle w:val="Hyperlink"/>
            <w:noProof/>
          </w:rPr>
          <w:t>19.</w:t>
        </w:r>
        <w:r w:rsidR="00F357D6" w:rsidRPr="00673155">
          <w:rPr>
            <w:rFonts w:ascii="Calibri" w:hAnsi="Calibri"/>
            <w:noProof/>
            <w:sz w:val="22"/>
            <w:szCs w:val="22"/>
          </w:rPr>
          <w:tab/>
        </w:r>
        <w:r w:rsidR="00F357D6" w:rsidRPr="00673155">
          <w:rPr>
            <w:rStyle w:val="Hyperlink"/>
            <w:noProof/>
          </w:rPr>
          <w:t>Late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_Toc241981432 \h </w:instrText>
        </w:r>
        <w:r w:rsidR="00F357D6" w:rsidRPr="00673155">
          <w:rPr>
            <w:noProof/>
            <w:webHidden/>
          </w:rPr>
        </w:r>
        <w:r w:rsidR="00F357D6" w:rsidRPr="00673155">
          <w:rPr>
            <w:noProof/>
            <w:webHidden/>
          </w:rPr>
          <w:fldChar w:fldCharType="separate"/>
        </w:r>
        <w:r w:rsidR="008054C5" w:rsidRPr="00673155">
          <w:rPr>
            <w:noProof/>
            <w:webHidden/>
          </w:rPr>
          <w:t>54</w:t>
        </w:r>
        <w:r w:rsidR="00F357D6" w:rsidRPr="00673155">
          <w:rPr>
            <w:noProof/>
            <w:webHidden/>
          </w:rPr>
          <w:fldChar w:fldCharType="end"/>
        </w:r>
      </w:hyperlink>
    </w:p>
    <w:p w14:paraId="549ABC2A" w14:textId="62C9C48B"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33" w:history="1">
        <w:r w:rsidR="00F357D6" w:rsidRPr="00673155">
          <w:rPr>
            <w:rStyle w:val="Hyperlink"/>
            <w:noProof/>
          </w:rPr>
          <w:t>20.</w:t>
        </w:r>
        <w:r w:rsidR="00F357D6" w:rsidRPr="00673155">
          <w:rPr>
            <w:rFonts w:ascii="Calibri" w:hAnsi="Calibri"/>
            <w:noProof/>
            <w:sz w:val="22"/>
            <w:szCs w:val="22"/>
          </w:rPr>
          <w:tab/>
        </w:r>
        <w:r w:rsidR="00F357D6" w:rsidRPr="00673155">
          <w:rPr>
            <w:rStyle w:val="Hyperlink"/>
            <w:noProof/>
          </w:rPr>
          <w:t>Modification and Withdrawal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_Toc241981433 \h </w:instrText>
        </w:r>
        <w:r w:rsidR="00F357D6" w:rsidRPr="00673155">
          <w:rPr>
            <w:noProof/>
            <w:webHidden/>
          </w:rPr>
        </w:r>
        <w:r w:rsidR="00F357D6" w:rsidRPr="00673155">
          <w:rPr>
            <w:noProof/>
            <w:webHidden/>
          </w:rPr>
          <w:fldChar w:fldCharType="separate"/>
        </w:r>
        <w:r w:rsidR="008054C5" w:rsidRPr="00673155">
          <w:rPr>
            <w:noProof/>
            <w:webHidden/>
          </w:rPr>
          <w:t>54</w:t>
        </w:r>
        <w:r w:rsidR="00F357D6" w:rsidRPr="00673155">
          <w:rPr>
            <w:noProof/>
            <w:webHidden/>
          </w:rPr>
          <w:fldChar w:fldCharType="end"/>
        </w:r>
      </w:hyperlink>
    </w:p>
    <w:p w14:paraId="4F31778A" w14:textId="3AFAAFE0" w:rsidR="00F357D6" w:rsidRPr="00673155" w:rsidRDefault="002B2889" w:rsidP="00F357D6">
      <w:pPr>
        <w:pStyle w:val="TOC2"/>
        <w:tabs>
          <w:tab w:val="left" w:pos="1260"/>
        </w:tabs>
        <w:rPr>
          <w:rFonts w:ascii="Calibri" w:hAnsi="Calibri"/>
          <w:b w:val="0"/>
          <w:smallCaps w:val="0"/>
          <w:noProof/>
          <w:sz w:val="22"/>
          <w:szCs w:val="22"/>
        </w:rPr>
      </w:pPr>
      <w:hyperlink w:anchor="_Toc241981447" w:history="1">
        <w:r w:rsidR="00F357D6" w:rsidRPr="00673155">
          <w:rPr>
            <w:rStyle w:val="Hyperlink"/>
            <w:noProof/>
            <w:snapToGrid w:val="0"/>
          </w:rPr>
          <w:t>E.</w:t>
        </w:r>
        <w:r w:rsidR="00F357D6" w:rsidRPr="00673155">
          <w:rPr>
            <w:rFonts w:ascii="Calibri" w:hAnsi="Calibri"/>
            <w:b w:val="0"/>
            <w:smallCaps w:val="0"/>
            <w:noProof/>
            <w:sz w:val="22"/>
            <w:szCs w:val="22"/>
          </w:rPr>
          <w:tab/>
        </w:r>
        <w:r w:rsidR="00F357D6" w:rsidRPr="00673155">
          <w:rPr>
            <w:rStyle w:val="Hyperlink"/>
            <w:noProof/>
            <w:snapToGrid w:val="0"/>
          </w:rPr>
          <w:t>Evaluation and Comparison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_Toc241981447 \h </w:instrText>
        </w:r>
        <w:r w:rsidR="00F357D6" w:rsidRPr="00673155">
          <w:rPr>
            <w:noProof/>
            <w:webHidden/>
          </w:rPr>
        </w:r>
        <w:r w:rsidR="00F357D6" w:rsidRPr="00673155">
          <w:rPr>
            <w:noProof/>
            <w:webHidden/>
          </w:rPr>
          <w:fldChar w:fldCharType="separate"/>
        </w:r>
        <w:r w:rsidR="008054C5" w:rsidRPr="00673155">
          <w:rPr>
            <w:noProof/>
            <w:webHidden/>
          </w:rPr>
          <w:t>55</w:t>
        </w:r>
        <w:r w:rsidR="00F357D6" w:rsidRPr="00673155">
          <w:rPr>
            <w:noProof/>
            <w:webHidden/>
          </w:rPr>
          <w:fldChar w:fldCharType="end"/>
        </w:r>
      </w:hyperlink>
    </w:p>
    <w:p w14:paraId="37C3D2A2" w14:textId="5310C7AF"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48" w:history="1">
        <w:r w:rsidR="00F357D6" w:rsidRPr="00673155">
          <w:rPr>
            <w:rStyle w:val="Hyperlink"/>
            <w:noProof/>
          </w:rPr>
          <w:t>21.</w:t>
        </w:r>
        <w:r w:rsidR="00F357D6" w:rsidRPr="00673155">
          <w:rPr>
            <w:rFonts w:ascii="Calibri" w:hAnsi="Calibri"/>
            <w:noProof/>
            <w:sz w:val="22"/>
            <w:szCs w:val="22"/>
          </w:rPr>
          <w:tab/>
        </w:r>
        <w:r w:rsidR="00F357D6" w:rsidRPr="00673155">
          <w:rPr>
            <w:rStyle w:val="Hyperlink"/>
            <w:noProof/>
          </w:rPr>
          <w:t>Opening and Preliminary Examination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_Toc241981448 \h </w:instrText>
        </w:r>
        <w:r w:rsidR="00F357D6" w:rsidRPr="00673155">
          <w:rPr>
            <w:noProof/>
            <w:webHidden/>
          </w:rPr>
        </w:r>
        <w:r w:rsidR="00F357D6" w:rsidRPr="00673155">
          <w:rPr>
            <w:noProof/>
            <w:webHidden/>
          </w:rPr>
          <w:fldChar w:fldCharType="separate"/>
        </w:r>
        <w:r w:rsidR="008054C5" w:rsidRPr="00673155">
          <w:rPr>
            <w:noProof/>
            <w:webHidden/>
          </w:rPr>
          <w:t>55</w:t>
        </w:r>
        <w:r w:rsidR="00F357D6" w:rsidRPr="00673155">
          <w:rPr>
            <w:noProof/>
            <w:webHidden/>
          </w:rPr>
          <w:fldChar w:fldCharType="end"/>
        </w:r>
      </w:hyperlink>
    </w:p>
    <w:p w14:paraId="6E746119" w14:textId="5B710092"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49" w:history="1">
        <w:r w:rsidR="00F357D6" w:rsidRPr="00673155">
          <w:rPr>
            <w:rStyle w:val="Hyperlink"/>
            <w:noProof/>
          </w:rPr>
          <w:t>22.</w:t>
        </w:r>
        <w:r w:rsidR="00F357D6" w:rsidRPr="00673155">
          <w:rPr>
            <w:rFonts w:ascii="Calibri" w:hAnsi="Calibri"/>
            <w:noProof/>
            <w:sz w:val="22"/>
            <w:szCs w:val="22"/>
          </w:rPr>
          <w:tab/>
        </w:r>
        <w:r w:rsidR="00F357D6" w:rsidRPr="00673155">
          <w:rPr>
            <w:rStyle w:val="Hyperlink"/>
            <w:noProof/>
          </w:rPr>
          <w:t>Process to be Confidential</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_Toc241981449 \h </w:instrText>
        </w:r>
        <w:r w:rsidR="00F357D6" w:rsidRPr="00673155">
          <w:rPr>
            <w:noProof/>
            <w:webHidden/>
          </w:rPr>
        </w:r>
        <w:r w:rsidR="00F357D6" w:rsidRPr="00673155">
          <w:rPr>
            <w:noProof/>
            <w:webHidden/>
          </w:rPr>
          <w:fldChar w:fldCharType="separate"/>
        </w:r>
        <w:r w:rsidR="008054C5" w:rsidRPr="00673155">
          <w:rPr>
            <w:noProof/>
            <w:webHidden/>
          </w:rPr>
          <w:t>56</w:t>
        </w:r>
        <w:r w:rsidR="00F357D6" w:rsidRPr="00673155">
          <w:rPr>
            <w:noProof/>
            <w:webHidden/>
          </w:rPr>
          <w:fldChar w:fldCharType="end"/>
        </w:r>
      </w:hyperlink>
    </w:p>
    <w:p w14:paraId="01BDEA88" w14:textId="5B42EBD1"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49" w:history="1">
        <w:r w:rsidR="00F357D6" w:rsidRPr="00673155">
          <w:rPr>
            <w:rStyle w:val="Hyperlink"/>
            <w:noProof/>
          </w:rPr>
          <w:t>23.</w:t>
        </w:r>
        <w:r w:rsidR="00F357D6" w:rsidRPr="00673155">
          <w:rPr>
            <w:rFonts w:ascii="Calibri" w:hAnsi="Calibri"/>
            <w:noProof/>
            <w:sz w:val="22"/>
            <w:szCs w:val="22"/>
          </w:rPr>
          <w:tab/>
        </w:r>
        <w:r w:rsidR="00F357D6" w:rsidRPr="00673155">
          <w:rPr>
            <w:rStyle w:val="Hyperlink"/>
            <w:noProof/>
          </w:rPr>
          <w:t>Clarification of Bids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_Toc241981449 \h </w:instrText>
        </w:r>
        <w:r w:rsidR="00F357D6" w:rsidRPr="00673155">
          <w:rPr>
            <w:noProof/>
            <w:webHidden/>
          </w:rPr>
        </w:r>
        <w:r w:rsidR="00F357D6" w:rsidRPr="00673155">
          <w:rPr>
            <w:noProof/>
            <w:webHidden/>
          </w:rPr>
          <w:fldChar w:fldCharType="separate"/>
        </w:r>
        <w:r w:rsidR="008054C5" w:rsidRPr="00673155">
          <w:rPr>
            <w:noProof/>
            <w:webHidden/>
          </w:rPr>
          <w:t>56</w:t>
        </w:r>
        <w:r w:rsidR="00F357D6" w:rsidRPr="00673155">
          <w:rPr>
            <w:noProof/>
            <w:webHidden/>
          </w:rPr>
          <w:fldChar w:fldCharType="end"/>
        </w:r>
      </w:hyperlink>
    </w:p>
    <w:p w14:paraId="6DDB0CFD" w14:textId="77777777" w:rsidR="00F357D6" w:rsidRPr="00673155" w:rsidRDefault="00F357D6" w:rsidP="00F357D6">
      <w:pPr>
        <w:pStyle w:val="TOC4"/>
        <w:tabs>
          <w:tab w:val="left" w:pos="1260"/>
          <w:tab w:val="left" w:pos="1440"/>
          <w:tab w:val="right" w:leader="dot" w:pos="9017"/>
        </w:tabs>
        <w:rPr>
          <w:noProof/>
        </w:rPr>
      </w:pPr>
    </w:p>
    <w:p w14:paraId="078E3EDA" w14:textId="6F41F49C"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50" w:history="1">
        <w:r w:rsidR="00F357D6" w:rsidRPr="00673155">
          <w:rPr>
            <w:rStyle w:val="Hyperlink"/>
            <w:noProof/>
            <w:snapToGrid w:val="0"/>
          </w:rPr>
          <w:t>24.</w:t>
        </w:r>
        <w:r w:rsidR="00F357D6" w:rsidRPr="00673155">
          <w:rPr>
            <w:rFonts w:ascii="Calibri" w:hAnsi="Calibri"/>
            <w:noProof/>
            <w:sz w:val="22"/>
            <w:szCs w:val="22"/>
          </w:rPr>
          <w:tab/>
        </w:r>
        <w:r w:rsidR="00F357D6" w:rsidRPr="00673155">
          <w:rPr>
            <w:rStyle w:val="Hyperlink"/>
            <w:noProof/>
            <w:snapToGrid w:val="0"/>
          </w:rPr>
          <w:t>Bid Evaluation</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_Toc241981450 \h </w:instrText>
        </w:r>
        <w:r w:rsidR="00F357D6" w:rsidRPr="00673155">
          <w:rPr>
            <w:noProof/>
            <w:webHidden/>
          </w:rPr>
        </w:r>
        <w:r w:rsidR="00F357D6" w:rsidRPr="00673155">
          <w:rPr>
            <w:noProof/>
            <w:webHidden/>
          </w:rPr>
          <w:fldChar w:fldCharType="separate"/>
        </w:r>
        <w:r w:rsidR="008054C5" w:rsidRPr="00673155">
          <w:rPr>
            <w:noProof/>
            <w:webHidden/>
          </w:rPr>
          <w:t>56</w:t>
        </w:r>
        <w:r w:rsidR="00F357D6" w:rsidRPr="00673155">
          <w:rPr>
            <w:noProof/>
            <w:webHidden/>
          </w:rPr>
          <w:fldChar w:fldCharType="end"/>
        </w:r>
      </w:hyperlink>
    </w:p>
    <w:p w14:paraId="770DDBD4" w14:textId="717D8F81"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51" w:history="1">
        <w:r w:rsidR="00F357D6" w:rsidRPr="00673155">
          <w:rPr>
            <w:rStyle w:val="Hyperlink"/>
            <w:noProof/>
          </w:rPr>
          <w:t>25.</w:t>
        </w:r>
        <w:r w:rsidR="00F357D6" w:rsidRPr="00673155">
          <w:rPr>
            <w:rFonts w:ascii="Calibri" w:hAnsi="Calibri"/>
            <w:noProof/>
            <w:sz w:val="22"/>
            <w:szCs w:val="22"/>
          </w:rPr>
          <w:tab/>
        </w:r>
        <w:r w:rsidR="00F357D6" w:rsidRPr="00673155">
          <w:rPr>
            <w:rStyle w:val="Hyperlink"/>
            <w:noProof/>
          </w:rPr>
          <w:t>Opening and Evaluation of Technical Proposals</w:t>
        </w:r>
        <w:r w:rsidR="00F357D6" w:rsidRPr="00673155">
          <w:rPr>
            <w:noProof/>
            <w:webHidden/>
          </w:rPr>
          <w:tab/>
        </w:r>
        <w:r w:rsidR="004B20AF" w:rsidRPr="00673155">
          <w:rPr>
            <w:noProof/>
            <w:webHidden/>
          </w:rPr>
          <w:t>57</w:t>
        </w:r>
      </w:hyperlink>
    </w:p>
    <w:p w14:paraId="69B73B6A" w14:textId="40CE2EEC"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52" w:history="1">
        <w:r w:rsidR="00F357D6" w:rsidRPr="00673155">
          <w:rPr>
            <w:rStyle w:val="Hyperlink"/>
            <w:noProof/>
          </w:rPr>
          <w:t>26.</w:t>
        </w:r>
        <w:r w:rsidR="00F357D6" w:rsidRPr="00673155">
          <w:rPr>
            <w:rFonts w:ascii="Calibri" w:hAnsi="Calibri"/>
            <w:noProof/>
            <w:sz w:val="22"/>
            <w:szCs w:val="22"/>
          </w:rPr>
          <w:tab/>
        </w:r>
        <w:r w:rsidR="00F357D6" w:rsidRPr="00673155">
          <w:rPr>
            <w:rStyle w:val="Hyperlink"/>
            <w:noProof/>
          </w:rPr>
          <w:t>Opening and Evaluation of Financial Proposals</w:t>
        </w:r>
        <w:r w:rsidR="00F357D6" w:rsidRPr="00673155">
          <w:rPr>
            <w:noProof/>
            <w:webHidden/>
          </w:rPr>
          <w:tab/>
        </w:r>
      </w:hyperlink>
      <w:r w:rsidR="00AA5ED0" w:rsidRPr="00673155">
        <w:rPr>
          <w:noProof/>
        </w:rPr>
        <w:t>5</w:t>
      </w:r>
      <w:r w:rsidR="00F357D6" w:rsidRPr="00673155">
        <w:rPr>
          <w:noProof/>
        </w:rPr>
        <w:t>8</w:t>
      </w:r>
    </w:p>
    <w:p w14:paraId="356F44D3" w14:textId="74B760F3"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74" w:history="1">
        <w:r w:rsidR="00F357D6" w:rsidRPr="00673155">
          <w:rPr>
            <w:rStyle w:val="Hyperlink"/>
            <w:noProof/>
          </w:rPr>
          <w:t>27.</w:t>
        </w:r>
        <w:r w:rsidR="00F357D6" w:rsidRPr="00673155">
          <w:rPr>
            <w:rFonts w:ascii="Calibri" w:hAnsi="Calibri"/>
            <w:noProof/>
            <w:sz w:val="22"/>
            <w:szCs w:val="22"/>
          </w:rPr>
          <w:tab/>
        </w:r>
        <w:r w:rsidR="00F357D6" w:rsidRPr="00673155">
          <w:rPr>
            <w:rStyle w:val="Hyperlink"/>
            <w:noProof/>
          </w:rPr>
          <w:t>Negotiations</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_Toc241981474 \h </w:instrText>
        </w:r>
        <w:r w:rsidR="00F357D6" w:rsidRPr="00673155">
          <w:rPr>
            <w:noProof/>
            <w:webHidden/>
          </w:rPr>
        </w:r>
        <w:r w:rsidR="00F357D6" w:rsidRPr="00673155">
          <w:rPr>
            <w:noProof/>
            <w:webHidden/>
          </w:rPr>
          <w:fldChar w:fldCharType="separate"/>
        </w:r>
        <w:r w:rsidR="008054C5" w:rsidRPr="00673155">
          <w:rPr>
            <w:noProof/>
            <w:webHidden/>
          </w:rPr>
          <w:t>58</w:t>
        </w:r>
        <w:r w:rsidR="00F357D6" w:rsidRPr="00673155">
          <w:rPr>
            <w:noProof/>
            <w:webHidden/>
          </w:rPr>
          <w:fldChar w:fldCharType="end"/>
        </w:r>
      </w:hyperlink>
    </w:p>
    <w:p w14:paraId="08B01B09" w14:textId="5A4C7D52"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80" w:history="1">
        <w:r w:rsidR="00F357D6" w:rsidRPr="00673155">
          <w:rPr>
            <w:rStyle w:val="Hyperlink"/>
            <w:noProof/>
          </w:rPr>
          <w:t>28.</w:t>
        </w:r>
        <w:r w:rsidR="00F357D6" w:rsidRPr="00673155">
          <w:rPr>
            <w:rFonts w:ascii="Calibri" w:hAnsi="Calibri"/>
            <w:noProof/>
            <w:sz w:val="22"/>
            <w:szCs w:val="22"/>
          </w:rPr>
          <w:tab/>
        </w:r>
        <w:r w:rsidR="00F357D6" w:rsidRPr="00673155">
          <w:rPr>
            <w:rStyle w:val="Hyperlink"/>
            <w:noProof/>
          </w:rPr>
          <w:t>Post Qualification</w:t>
        </w:r>
        <w:r w:rsidR="00F357D6" w:rsidRPr="00673155">
          <w:rPr>
            <w:noProof/>
            <w:webHidden/>
          </w:rPr>
          <w:tab/>
        </w:r>
      </w:hyperlink>
      <w:r w:rsidR="00F357D6" w:rsidRPr="00673155">
        <w:rPr>
          <w:noProof/>
        </w:rPr>
        <w:t>59</w:t>
      </w:r>
    </w:p>
    <w:p w14:paraId="6709ED93" w14:textId="73D4EE9A"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81" w:history="1">
        <w:r w:rsidR="00F357D6" w:rsidRPr="00673155">
          <w:rPr>
            <w:rStyle w:val="Hyperlink"/>
            <w:noProof/>
          </w:rPr>
          <w:t>29.</w:t>
        </w:r>
        <w:r w:rsidR="00F357D6" w:rsidRPr="00673155">
          <w:rPr>
            <w:rFonts w:ascii="Calibri" w:hAnsi="Calibri"/>
            <w:noProof/>
            <w:sz w:val="22"/>
            <w:szCs w:val="22"/>
          </w:rPr>
          <w:tab/>
        </w:r>
        <w:r w:rsidR="00F357D6" w:rsidRPr="00673155">
          <w:rPr>
            <w:rStyle w:val="Hyperlink"/>
            <w:noProof/>
          </w:rPr>
          <w:t>Reservation Clause</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_Toc241981481 \h </w:instrText>
        </w:r>
        <w:r w:rsidR="00F357D6" w:rsidRPr="00673155">
          <w:rPr>
            <w:noProof/>
            <w:webHidden/>
          </w:rPr>
        </w:r>
        <w:r w:rsidR="00F357D6" w:rsidRPr="00673155">
          <w:rPr>
            <w:noProof/>
            <w:webHidden/>
          </w:rPr>
          <w:fldChar w:fldCharType="separate"/>
        </w:r>
        <w:r w:rsidR="008054C5" w:rsidRPr="00673155">
          <w:rPr>
            <w:noProof/>
            <w:webHidden/>
          </w:rPr>
          <w:t>60</w:t>
        </w:r>
        <w:r w:rsidR="00F357D6" w:rsidRPr="00673155">
          <w:rPr>
            <w:noProof/>
            <w:webHidden/>
          </w:rPr>
          <w:fldChar w:fldCharType="end"/>
        </w:r>
      </w:hyperlink>
    </w:p>
    <w:p w14:paraId="02EC2148" w14:textId="09F0C6CB" w:rsidR="00F357D6" w:rsidRPr="00673155" w:rsidRDefault="002B2889" w:rsidP="00F357D6">
      <w:pPr>
        <w:pStyle w:val="TOC2"/>
        <w:tabs>
          <w:tab w:val="left" w:pos="1260"/>
        </w:tabs>
        <w:rPr>
          <w:rFonts w:ascii="Calibri" w:hAnsi="Calibri"/>
          <w:b w:val="0"/>
          <w:smallCaps w:val="0"/>
          <w:noProof/>
          <w:sz w:val="22"/>
          <w:szCs w:val="22"/>
        </w:rPr>
      </w:pPr>
      <w:hyperlink w:anchor="_Toc241981482" w:history="1">
        <w:r w:rsidR="00F357D6" w:rsidRPr="00673155">
          <w:rPr>
            <w:rStyle w:val="Hyperlink"/>
            <w:noProof/>
          </w:rPr>
          <w:t>F.</w:t>
        </w:r>
        <w:r w:rsidR="00F357D6" w:rsidRPr="00673155">
          <w:rPr>
            <w:rFonts w:ascii="Calibri" w:hAnsi="Calibri"/>
            <w:b w:val="0"/>
            <w:smallCaps w:val="0"/>
            <w:noProof/>
            <w:sz w:val="22"/>
            <w:szCs w:val="22"/>
          </w:rPr>
          <w:tab/>
        </w:r>
        <w:r w:rsidR="00F357D6" w:rsidRPr="00673155">
          <w:rPr>
            <w:rStyle w:val="Hyperlink"/>
            <w:noProof/>
          </w:rPr>
          <w:t>Award of Contract</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_Toc241981482 \h </w:instrText>
        </w:r>
        <w:r w:rsidR="00F357D6" w:rsidRPr="00673155">
          <w:rPr>
            <w:noProof/>
            <w:webHidden/>
          </w:rPr>
        </w:r>
        <w:r w:rsidR="00F357D6" w:rsidRPr="00673155">
          <w:rPr>
            <w:noProof/>
            <w:webHidden/>
          </w:rPr>
          <w:fldChar w:fldCharType="separate"/>
        </w:r>
        <w:r w:rsidR="008054C5" w:rsidRPr="00673155">
          <w:rPr>
            <w:noProof/>
            <w:webHidden/>
          </w:rPr>
          <w:t>61</w:t>
        </w:r>
        <w:r w:rsidR="00F357D6" w:rsidRPr="00673155">
          <w:rPr>
            <w:noProof/>
            <w:webHidden/>
          </w:rPr>
          <w:fldChar w:fldCharType="end"/>
        </w:r>
      </w:hyperlink>
    </w:p>
    <w:p w14:paraId="37C58AD1" w14:textId="2C67A04D"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483" w:history="1">
        <w:r w:rsidR="00F357D6" w:rsidRPr="00673155">
          <w:rPr>
            <w:noProof/>
          </w:rPr>
          <w:t>30</w:t>
        </w:r>
        <w:r w:rsidR="00F357D6" w:rsidRPr="00673155">
          <w:rPr>
            <w:rStyle w:val="Hyperlink"/>
            <w:noProof/>
          </w:rPr>
          <w:t>.</w:t>
        </w:r>
        <w:r w:rsidR="00F357D6" w:rsidRPr="00673155">
          <w:rPr>
            <w:rFonts w:ascii="Calibri" w:hAnsi="Calibri"/>
            <w:noProof/>
            <w:sz w:val="22"/>
            <w:szCs w:val="22"/>
          </w:rPr>
          <w:tab/>
        </w:r>
        <w:r w:rsidR="00F357D6" w:rsidRPr="00673155">
          <w:rPr>
            <w:rStyle w:val="Hyperlink"/>
            <w:noProof/>
          </w:rPr>
          <w:t>Contract Award</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_Toc241981483 \h </w:instrText>
        </w:r>
        <w:r w:rsidR="00F357D6" w:rsidRPr="00673155">
          <w:rPr>
            <w:noProof/>
            <w:webHidden/>
          </w:rPr>
        </w:r>
        <w:r w:rsidR="00F357D6" w:rsidRPr="00673155">
          <w:rPr>
            <w:noProof/>
            <w:webHidden/>
          </w:rPr>
          <w:fldChar w:fldCharType="separate"/>
        </w:r>
        <w:r w:rsidR="008054C5" w:rsidRPr="00673155">
          <w:rPr>
            <w:noProof/>
            <w:webHidden/>
          </w:rPr>
          <w:t>61</w:t>
        </w:r>
        <w:r w:rsidR="00F357D6" w:rsidRPr="00673155">
          <w:rPr>
            <w:noProof/>
            <w:webHidden/>
          </w:rPr>
          <w:fldChar w:fldCharType="end"/>
        </w:r>
      </w:hyperlink>
    </w:p>
    <w:p w14:paraId="306B4E98" w14:textId="4D39F6A2" w:rsidR="00F357D6" w:rsidRPr="00673155" w:rsidRDefault="002B2889" w:rsidP="00F357D6">
      <w:pPr>
        <w:pStyle w:val="TOC4"/>
        <w:tabs>
          <w:tab w:val="left" w:pos="1260"/>
          <w:tab w:val="left" w:pos="1440"/>
          <w:tab w:val="right" w:leader="dot" w:pos="9017"/>
        </w:tabs>
        <w:rPr>
          <w:rFonts w:ascii="Calibri" w:hAnsi="Calibri"/>
          <w:noProof/>
          <w:sz w:val="22"/>
          <w:szCs w:val="22"/>
        </w:rPr>
      </w:pPr>
      <w:hyperlink w:anchor="_Toc241981506" w:history="1">
        <w:r w:rsidR="00F357D6" w:rsidRPr="00673155">
          <w:rPr>
            <w:rStyle w:val="Hyperlink"/>
            <w:noProof/>
          </w:rPr>
          <w:t>31.</w:t>
        </w:r>
        <w:r w:rsidR="00F357D6" w:rsidRPr="00673155">
          <w:rPr>
            <w:rFonts w:ascii="Calibri" w:hAnsi="Calibri"/>
            <w:noProof/>
            <w:sz w:val="22"/>
            <w:szCs w:val="22"/>
          </w:rPr>
          <w:tab/>
        </w:r>
        <w:r w:rsidR="00F357D6" w:rsidRPr="00673155">
          <w:rPr>
            <w:rStyle w:val="Hyperlink"/>
            <w:noProof/>
          </w:rPr>
          <w:t>Signing of the Contract</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_Toc241981506 \h </w:instrText>
        </w:r>
        <w:r w:rsidR="00F357D6" w:rsidRPr="00673155">
          <w:rPr>
            <w:noProof/>
            <w:webHidden/>
          </w:rPr>
        </w:r>
        <w:r w:rsidR="00F357D6" w:rsidRPr="00673155">
          <w:rPr>
            <w:noProof/>
            <w:webHidden/>
          </w:rPr>
          <w:fldChar w:fldCharType="separate"/>
        </w:r>
        <w:r w:rsidR="008054C5" w:rsidRPr="00673155">
          <w:rPr>
            <w:noProof/>
            <w:webHidden/>
          </w:rPr>
          <w:t>62</w:t>
        </w:r>
        <w:r w:rsidR="00F357D6" w:rsidRPr="00673155">
          <w:rPr>
            <w:noProof/>
            <w:webHidden/>
          </w:rPr>
          <w:fldChar w:fldCharType="end"/>
        </w:r>
      </w:hyperlink>
    </w:p>
    <w:p w14:paraId="1FB2DF75" w14:textId="74BFF8B9" w:rsidR="00F357D6" w:rsidRPr="00673155" w:rsidRDefault="002B2889" w:rsidP="00F357D6">
      <w:pPr>
        <w:pStyle w:val="TOC4"/>
        <w:tabs>
          <w:tab w:val="left" w:pos="1260"/>
          <w:tab w:val="left" w:pos="1440"/>
          <w:tab w:val="right" w:leader="dot" w:pos="9017"/>
        </w:tabs>
        <w:rPr>
          <w:noProof/>
        </w:rPr>
      </w:pPr>
      <w:hyperlink w:anchor="_Toc241981518" w:history="1">
        <w:r w:rsidR="00F357D6" w:rsidRPr="00673155">
          <w:rPr>
            <w:rStyle w:val="Hyperlink"/>
            <w:noProof/>
          </w:rPr>
          <w:t>32.</w:t>
        </w:r>
        <w:r w:rsidR="00F357D6" w:rsidRPr="00673155">
          <w:rPr>
            <w:rFonts w:ascii="Calibri" w:hAnsi="Calibri"/>
            <w:noProof/>
            <w:sz w:val="22"/>
            <w:szCs w:val="22"/>
          </w:rPr>
          <w:tab/>
        </w:r>
        <w:r w:rsidR="00F357D6" w:rsidRPr="00673155">
          <w:rPr>
            <w:rStyle w:val="Hyperlink"/>
            <w:noProof/>
          </w:rPr>
          <w:t>Performance Security</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_Toc241981518 \h </w:instrText>
        </w:r>
        <w:r w:rsidR="00F357D6" w:rsidRPr="00673155">
          <w:rPr>
            <w:noProof/>
            <w:webHidden/>
          </w:rPr>
        </w:r>
        <w:r w:rsidR="00F357D6" w:rsidRPr="00673155">
          <w:rPr>
            <w:noProof/>
            <w:webHidden/>
          </w:rPr>
          <w:fldChar w:fldCharType="separate"/>
        </w:r>
        <w:r w:rsidR="008054C5" w:rsidRPr="00673155">
          <w:rPr>
            <w:noProof/>
            <w:webHidden/>
          </w:rPr>
          <w:t>63</w:t>
        </w:r>
        <w:r w:rsidR="00F357D6" w:rsidRPr="00673155">
          <w:rPr>
            <w:noProof/>
            <w:webHidden/>
          </w:rPr>
          <w:fldChar w:fldCharType="end"/>
        </w:r>
      </w:hyperlink>
    </w:p>
    <w:p w14:paraId="2C3354DC" w14:textId="717A3787" w:rsidR="00F357D6" w:rsidRPr="00673155" w:rsidRDefault="002B2889" w:rsidP="00F357D6">
      <w:pPr>
        <w:pStyle w:val="TOC4"/>
        <w:tabs>
          <w:tab w:val="left" w:pos="1260"/>
          <w:tab w:val="left" w:pos="1440"/>
          <w:tab w:val="right" w:leader="dot" w:pos="9017"/>
        </w:tabs>
        <w:rPr>
          <w:rStyle w:val="Hyperlink"/>
          <w:noProof/>
        </w:rPr>
      </w:pPr>
      <w:hyperlink w:anchor="_Toc241981546" w:history="1">
        <w:r w:rsidR="00F357D6" w:rsidRPr="00673155">
          <w:rPr>
            <w:rStyle w:val="Hyperlink"/>
            <w:noProof/>
          </w:rPr>
          <w:t>33.</w:t>
        </w:r>
        <w:r w:rsidR="00F357D6" w:rsidRPr="00673155">
          <w:rPr>
            <w:rFonts w:ascii="Calibri" w:hAnsi="Calibri"/>
            <w:noProof/>
            <w:sz w:val="22"/>
            <w:szCs w:val="22"/>
          </w:rPr>
          <w:tab/>
        </w:r>
        <w:r w:rsidR="00F357D6" w:rsidRPr="00673155">
          <w:rPr>
            <w:rStyle w:val="Hyperlink"/>
            <w:noProof/>
          </w:rPr>
          <w:t>Notice to Proceed</w:t>
        </w:r>
        <w:r w:rsidR="00F357D6" w:rsidRPr="00673155">
          <w:rPr>
            <w:noProof/>
            <w:webHidden/>
          </w:rPr>
          <w:tab/>
        </w:r>
        <w:r w:rsidR="00F357D6" w:rsidRPr="00673155">
          <w:rPr>
            <w:noProof/>
            <w:webHidden/>
          </w:rPr>
          <w:fldChar w:fldCharType="begin"/>
        </w:r>
        <w:r w:rsidR="00F357D6" w:rsidRPr="00673155">
          <w:rPr>
            <w:noProof/>
            <w:webHidden/>
          </w:rPr>
          <w:instrText xml:space="preserve"> PAGEREF _Toc241981546 \h </w:instrText>
        </w:r>
        <w:r w:rsidR="00F357D6" w:rsidRPr="00673155">
          <w:rPr>
            <w:noProof/>
            <w:webHidden/>
          </w:rPr>
        </w:r>
        <w:r w:rsidR="00F357D6" w:rsidRPr="00673155">
          <w:rPr>
            <w:noProof/>
            <w:webHidden/>
          </w:rPr>
          <w:fldChar w:fldCharType="separate"/>
        </w:r>
        <w:r w:rsidR="008054C5" w:rsidRPr="00673155">
          <w:rPr>
            <w:noProof/>
            <w:webHidden/>
          </w:rPr>
          <w:t>64</w:t>
        </w:r>
        <w:r w:rsidR="00F357D6" w:rsidRPr="00673155">
          <w:rPr>
            <w:noProof/>
            <w:webHidden/>
          </w:rPr>
          <w:fldChar w:fldCharType="end"/>
        </w:r>
      </w:hyperlink>
    </w:p>
    <w:p w14:paraId="484B4F18" w14:textId="77777777" w:rsidR="00F357D6" w:rsidRPr="00673155" w:rsidRDefault="00F357D6" w:rsidP="00F357D6">
      <w:pPr>
        <w:rPr>
          <w:noProof/>
        </w:rPr>
      </w:pPr>
      <w:r w:rsidRPr="00673155">
        <w:rPr>
          <w:noProof/>
        </w:rPr>
        <w:tab/>
        <w:t>34.    Protest Mechanism…………………………………………………………...   64</w:t>
      </w:r>
    </w:p>
    <w:p w14:paraId="0C261706" w14:textId="77777777" w:rsidR="00F357D6" w:rsidRPr="00673155" w:rsidRDefault="00F357D6" w:rsidP="00F357D6">
      <w:pPr>
        <w:pStyle w:val="TOC4"/>
        <w:tabs>
          <w:tab w:val="left" w:pos="1440"/>
          <w:tab w:val="right" w:leader="dot" w:pos="9017"/>
        </w:tabs>
        <w:rPr>
          <w:rFonts w:ascii="Calibri" w:hAnsi="Calibri"/>
          <w:noProof/>
          <w:sz w:val="22"/>
          <w:szCs w:val="22"/>
        </w:rPr>
      </w:pPr>
    </w:p>
    <w:p w14:paraId="15E87540" w14:textId="2C4E09B6" w:rsidR="00365D8F" w:rsidRPr="00673155" w:rsidRDefault="00365D8F" w:rsidP="00F357D6">
      <w:pPr>
        <w:pStyle w:val="TOC2"/>
        <w:tabs>
          <w:tab w:val="left" w:pos="1260"/>
        </w:tabs>
        <w:rPr>
          <w:rFonts w:ascii="Calibri" w:hAnsi="Calibri"/>
          <w:noProof/>
          <w:sz w:val="22"/>
          <w:szCs w:val="22"/>
        </w:rPr>
      </w:pPr>
    </w:p>
    <w:p w14:paraId="11E6DB17" w14:textId="77777777" w:rsidR="00365D8F" w:rsidRPr="00673155" w:rsidRDefault="00365D8F" w:rsidP="00365D8F">
      <w:r w:rsidRPr="00673155">
        <w:fldChar w:fldCharType="end"/>
      </w:r>
    </w:p>
    <w:p w14:paraId="606FB5BB" w14:textId="77777777" w:rsidR="00365D8F" w:rsidRPr="00673155" w:rsidRDefault="00365D8F" w:rsidP="00365D8F">
      <w:pPr>
        <w:sectPr w:rsidR="00365D8F" w:rsidRPr="00673155" w:rsidSect="00181564">
          <w:pgSz w:w="11907" w:h="16839" w:code="9"/>
          <w:pgMar w:top="1440" w:right="1440" w:bottom="1440" w:left="1440" w:header="720" w:footer="720" w:gutter="0"/>
          <w:cols w:space="720"/>
          <w:docGrid w:linePitch="360"/>
        </w:sectPr>
      </w:pPr>
    </w:p>
    <w:p w14:paraId="389B9F80" w14:textId="77777777" w:rsidR="00365D8F" w:rsidRPr="00673155" w:rsidRDefault="00365D8F" w:rsidP="00365D8F">
      <w:pPr>
        <w:pStyle w:val="Heading2"/>
      </w:pPr>
      <w:bookmarkStart w:id="351" w:name="_Toc241910592"/>
      <w:bookmarkStart w:id="352" w:name="_Toc241981063"/>
      <w:bookmarkStart w:id="353" w:name="_Toc241910593"/>
      <w:bookmarkStart w:id="354" w:name="_Toc241981064"/>
      <w:bookmarkStart w:id="355" w:name="_Toc241464076"/>
      <w:bookmarkStart w:id="356" w:name="_Toc241476415"/>
      <w:bookmarkStart w:id="357" w:name="_Toc241481444"/>
      <w:bookmarkStart w:id="358" w:name="_Toc241481720"/>
      <w:bookmarkStart w:id="359" w:name="_Toc241481996"/>
      <w:bookmarkStart w:id="360" w:name="_Toc241486623"/>
      <w:bookmarkStart w:id="361" w:name="_Toc241487313"/>
      <w:bookmarkStart w:id="362" w:name="_Toc241578844"/>
      <w:bookmarkStart w:id="363" w:name="_Toc241658963"/>
      <w:bookmarkStart w:id="364" w:name="_Toc241900452"/>
      <w:bookmarkStart w:id="365" w:name="_Toc241910831"/>
      <w:bookmarkStart w:id="366" w:name="_Toc241981302"/>
      <w:bookmarkStart w:id="367" w:name="_Toc241487314"/>
      <w:bookmarkStart w:id="368" w:name="_Toc241578845"/>
      <w:bookmarkStart w:id="369" w:name="_Toc241658964"/>
      <w:bookmarkStart w:id="370" w:name="_Toc241900453"/>
      <w:bookmarkStart w:id="371" w:name="_Toc241981303"/>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Pr="00673155">
        <w:lastRenderedPageBreak/>
        <w:t>General</w:t>
      </w:r>
      <w:bookmarkEnd w:id="367"/>
      <w:bookmarkEnd w:id="368"/>
      <w:bookmarkEnd w:id="369"/>
      <w:bookmarkEnd w:id="370"/>
      <w:bookmarkEnd w:id="371"/>
    </w:p>
    <w:p w14:paraId="4542BFCD" w14:textId="77777777" w:rsidR="00365D8F" w:rsidRPr="00673155" w:rsidRDefault="00365D8F" w:rsidP="00365D8F">
      <w:pPr>
        <w:pStyle w:val="Heading4"/>
      </w:pPr>
      <w:bookmarkStart w:id="372" w:name="_Toc98998359"/>
      <w:bookmarkStart w:id="373" w:name="_Toc99004286"/>
      <w:bookmarkStart w:id="374" w:name="_Toc99014178"/>
      <w:bookmarkStart w:id="375" w:name="_Toc99073642"/>
      <w:bookmarkStart w:id="376" w:name="_Toc99074241"/>
      <w:bookmarkStart w:id="377" w:name="_Toc99074779"/>
      <w:bookmarkStart w:id="378" w:name="_Toc99082131"/>
      <w:bookmarkStart w:id="379" w:name="_Toc99172746"/>
      <w:bookmarkStart w:id="380" w:name="_Toc100057821"/>
      <w:bookmarkStart w:id="381" w:name="_Toc101839851"/>
      <w:bookmarkStart w:id="382" w:name="_Toc101840418"/>
      <w:bookmarkStart w:id="383" w:name="_Toc241487315"/>
      <w:bookmarkStart w:id="384" w:name="_Toc241578846"/>
      <w:bookmarkStart w:id="385" w:name="_Toc241658965"/>
      <w:bookmarkStart w:id="386" w:name="_Toc241900454"/>
      <w:bookmarkStart w:id="387" w:name="_Toc241900869"/>
      <w:bookmarkStart w:id="388" w:name="_Toc241902867"/>
      <w:bookmarkStart w:id="389" w:name="_Toc241981304"/>
      <w:bookmarkStart w:id="390" w:name="_Ref104204911"/>
      <w:r w:rsidRPr="00673155">
        <w:t>Introduction</w:t>
      </w:r>
      <w:bookmarkStart w:id="391" w:name="_Ref4009713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CC4EE32" w14:textId="77777777" w:rsidR="00365D8F" w:rsidRPr="00673155" w:rsidRDefault="00365D8F" w:rsidP="00365D8F">
      <w:pPr>
        <w:pStyle w:val="Style5"/>
        <w:tabs>
          <w:tab w:val="clear" w:pos="360"/>
          <w:tab w:val="num" w:pos="1440"/>
        </w:tabs>
      </w:pPr>
      <w:bookmarkStart w:id="392" w:name="_Ref98930632"/>
      <w:bookmarkStart w:id="393" w:name="_Toc98998360"/>
      <w:bookmarkStart w:id="394" w:name="_Toc99004287"/>
      <w:bookmarkStart w:id="395" w:name="_Toc99014179"/>
      <w:bookmarkStart w:id="396" w:name="_Toc99073643"/>
      <w:bookmarkStart w:id="397" w:name="_Toc99074242"/>
      <w:bookmarkStart w:id="398" w:name="_Toc99074780"/>
      <w:bookmarkStart w:id="399" w:name="_Toc99082132"/>
      <w:bookmarkStart w:id="400" w:name="_Toc99172747"/>
      <w:bookmarkStart w:id="401" w:name="_Toc99175964"/>
      <w:bookmarkStart w:id="402" w:name="_Toc99970160"/>
      <w:bookmarkStart w:id="403" w:name="_Toc100057822"/>
      <w:bookmarkStart w:id="404" w:name="_Toc100060320"/>
      <w:bookmarkStart w:id="405" w:name="_Toc101839852"/>
      <w:bookmarkStart w:id="406" w:name="_Toc101840419"/>
      <w:r w:rsidRPr="00673155">
        <w:t>The Procuring Entity named in the Bid Data Sheet (</w:t>
      </w:r>
      <w:hyperlink w:anchor="pds1_1" w:history="1">
        <w:r w:rsidRPr="00673155">
          <w:rPr>
            <w:rStyle w:val="Hyperlink"/>
            <w:rFonts w:cs="Times New Roman"/>
          </w:rPr>
          <w:t>BDS</w:t>
        </w:r>
      </w:hyperlink>
      <w:r w:rsidRPr="00673155">
        <w:t xml:space="preserve">) shall select an individual, sole proprietorship, cooperative, partnership, corporation, or a joint venture (JV) (hereinafter referred to as “Consultant”) from among those short listed, in accordance with the evaluation procedure specified in the </w:t>
      </w:r>
      <w:hyperlink w:anchor="pds1_1" w:history="1">
        <w:r w:rsidRPr="00673155">
          <w:rPr>
            <w:rStyle w:val="Hyperlink"/>
            <w:rFonts w:cs="Times New Roman"/>
          </w:rPr>
          <w:t>BDS</w:t>
        </w:r>
      </w:hyperlink>
      <w:r w:rsidRPr="00673155">
        <w:t>.</w:t>
      </w:r>
      <w:bookmarkStart w:id="407" w:name="_Ref40097644"/>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9F2BC06" w14:textId="77777777" w:rsidR="00365D8F" w:rsidRPr="00673155" w:rsidRDefault="00365D8F" w:rsidP="00365D8F">
      <w:pPr>
        <w:pStyle w:val="Style5"/>
        <w:tabs>
          <w:tab w:val="clear" w:pos="360"/>
          <w:tab w:val="num" w:pos="1440"/>
        </w:tabs>
      </w:pPr>
      <w:bookmarkStart w:id="408" w:name="_Ref100368538"/>
      <w:bookmarkStart w:id="409" w:name="_Toc101839853"/>
      <w:bookmarkStart w:id="410" w:name="_Toc101840420"/>
      <w:r w:rsidRPr="00673155">
        <w:t xml:space="preserve">The Procuring Entity has received financing (hereinafter called “funds”) from the source indicated in the </w:t>
      </w:r>
      <w:hyperlink w:anchor="pds1_2" w:history="1">
        <w:r w:rsidRPr="00673155">
          <w:rPr>
            <w:rStyle w:val="Hyperlink"/>
            <w:rFonts w:cs="Times New Roman"/>
          </w:rPr>
          <w:t>BDS</w:t>
        </w:r>
      </w:hyperlink>
      <w:r w:rsidRPr="00673155">
        <w:t xml:space="preserve"> (hereinafter called the “Funding Source”) toward the cost of the Project named in the </w:t>
      </w:r>
      <w:hyperlink w:anchor="pds1_2" w:history="1">
        <w:r w:rsidRPr="00673155">
          <w:rPr>
            <w:rStyle w:val="Hyperlink"/>
            <w:rFonts w:cs="Times New Roman"/>
          </w:rPr>
          <w:t>BDS</w:t>
        </w:r>
      </w:hyperlink>
      <w:r w:rsidRPr="00673155">
        <w:t>.  The Procuring Entity intends to apply a portion or the whole of the funds to payments for this Project.</w:t>
      </w:r>
      <w:bookmarkEnd w:id="408"/>
      <w:bookmarkEnd w:id="409"/>
      <w:bookmarkEnd w:id="410"/>
      <w:r w:rsidRPr="00673155">
        <w:t xml:space="preserve"> </w:t>
      </w:r>
    </w:p>
    <w:p w14:paraId="1023ED14" w14:textId="77777777" w:rsidR="00365D8F" w:rsidRPr="00673155" w:rsidRDefault="00365D8F" w:rsidP="00365D8F">
      <w:pPr>
        <w:pStyle w:val="Style5"/>
        <w:tabs>
          <w:tab w:val="clear" w:pos="360"/>
          <w:tab w:val="num" w:pos="1440"/>
        </w:tabs>
      </w:pPr>
      <w:bookmarkStart w:id="411" w:name="_Ref98930986"/>
      <w:bookmarkStart w:id="412" w:name="_Toc98998361"/>
      <w:bookmarkStart w:id="413" w:name="_Toc99004288"/>
      <w:bookmarkStart w:id="414" w:name="_Toc99014180"/>
      <w:bookmarkStart w:id="415" w:name="_Toc99073644"/>
      <w:bookmarkStart w:id="416" w:name="_Toc99074243"/>
      <w:bookmarkStart w:id="417" w:name="_Toc99074781"/>
      <w:bookmarkStart w:id="418" w:name="_Toc99082133"/>
      <w:bookmarkStart w:id="419" w:name="_Toc99172748"/>
      <w:bookmarkStart w:id="420" w:name="_Toc99175965"/>
      <w:bookmarkStart w:id="421" w:name="_Toc99970161"/>
      <w:bookmarkStart w:id="422" w:name="_Toc100057823"/>
      <w:bookmarkStart w:id="423" w:name="_Toc100060321"/>
      <w:bookmarkStart w:id="424" w:name="_Toc101839854"/>
      <w:bookmarkStart w:id="425" w:name="_Toc101840421"/>
      <w:r w:rsidRPr="00673155">
        <w:t xml:space="preserve">Consultants are invited to submit bids composed of a technical proposal and a financial proposal for Consulting Services required for this Project described in the </w:t>
      </w:r>
      <w:hyperlink w:anchor="pds1_3" w:history="1">
        <w:r w:rsidRPr="00673155">
          <w:rPr>
            <w:rStyle w:val="Hyperlink"/>
            <w:rFonts w:cs="Times New Roman"/>
          </w:rPr>
          <w:t>BDS</w:t>
        </w:r>
      </w:hyperlink>
      <w:r w:rsidRPr="00673155">
        <w:t>.  Bids shall be the basis for contract negotiations and ultimately for a signed contract with the selected Consultant.</w:t>
      </w:r>
      <w:bookmarkStart w:id="426" w:name="_Ref40097553"/>
      <w:bookmarkEnd w:id="407"/>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D4AC2E6" w14:textId="77777777" w:rsidR="00365D8F" w:rsidRPr="00673155" w:rsidRDefault="00365D8F" w:rsidP="00365D8F">
      <w:pPr>
        <w:pStyle w:val="Style5"/>
        <w:tabs>
          <w:tab w:val="clear" w:pos="360"/>
          <w:tab w:val="num" w:pos="1440"/>
        </w:tabs>
      </w:pPr>
      <w:bookmarkStart w:id="427" w:name="_Ref98931149"/>
      <w:bookmarkStart w:id="428" w:name="_Toc98998362"/>
      <w:bookmarkStart w:id="429" w:name="_Toc99004289"/>
      <w:bookmarkStart w:id="430" w:name="_Toc99014181"/>
      <w:bookmarkStart w:id="431" w:name="_Toc99073645"/>
      <w:bookmarkStart w:id="432" w:name="_Toc99074244"/>
      <w:bookmarkStart w:id="433" w:name="_Toc99074782"/>
      <w:bookmarkStart w:id="434" w:name="_Toc99082134"/>
      <w:bookmarkStart w:id="435" w:name="_Toc99172749"/>
      <w:bookmarkStart w:id="436" w:name="_Toc99175966"/>
      <w:bookmarkStart w:id="437" w:name="_Toc99970162"/>
      <w:bookmarkStart w:id="438" w:name="_Toc100057824"/>
      <w:bookmarkStart w:id="439" w:name="_Toc100060322"/>
      <w:bookmarkStart w:id="440" w:name="_Toc101839855"/>
      <w:bookmarkStart w:id="441" w:name="_Toc101840422"/>
      <w:r w:rsidRPr="00673155">
        <w:t xml:space="preserve">If the </w:t>
      </w:r>
      <w:hyperlink w:anchor="pds1_4" w:history="1">
        <w:r w:rsidRPr="00673155">
          <w:rPr>
            <w:rStyle w:val="Hyperlink"/>
            <w:rFonts w:cs="Times New Roman"/>
          </w:rPr>
          <w:t>BDS</w:t>
        </w:r>
      </w:hyperlink>
      <w:r w:rsidRPr="00673155">
        <w:t xml:space="preserve"> indicates that the Project will be completed in phases, each phase must be completed to the Procuring Entity’s satisfaction prior to the commencement of the next phase.</w:t>
      </w:r>
      <w:bookmarkStart w:id="442" w:name="_Ref40097811"/>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823D8F5" w14:textId="1535DF95" w:rsidR="00365D8F" w:rsidRPr="00673155" w:rsidRDefault="00365D8F" w:rsidP="00365D8F">
      <w:pPr>
        <w:pStyle w:val="Style5"/>
        <w:tabs>
          <w:tab w:val="clear" w:pos="360"/>
          <w:tab w:val="num" w:pos="1440"/>
        </w:tabs>
      </w:pPr>
      <w:bookmarkStart w:id="443" w:name="_Toc101839856"/>
      <w:bookmarkStart w:id="444" w:name="_Toc101840423"/>
      <w:bookmarkStart w:id="445" w:name="_Ref98931312"/>
      <w:bookmarkStart w:id="446" w:name="_Toc98998363"/>
      <w:bookmarkStart w:id="447" w:name="_Toc99004290"/>
      <w:bookmarkStart w:id="448" w:name="_Toc99014182"/>
      <w:bookmarkStart w:id="449" w:name="_Toc99073646"/>
      <w:bookmarkStart w:id="450" w:name="_Toc99074245"/>
      <w:bookmarkStart w:id="451" w:name="_Toc99074783"/>
      <w:bookmarkStart w:id="452" w:name="_Toc99082135"/>
      <w:bookmarkStart w:id="453" w:name="_Toc99172750"/>
      <w:bookmarkStart w:id="454" w:name="_Toc99175967"/>
      <w:bookmarkStart w:id="455" w:name="_Toc99970163"/>
      <w:bookmarkStart w:id="456" w:name="_Toc100057825"/>
      <w:bookmarkStart w:id="457" w:name="_Toc100060323"/>
      <w:r w:rsidRPr="00673155">
        <w:t xml:space="preserve">Consultants must familiarize themselves with local conditions and take them into account in preparing their bids.  To obtain firsthand information on the project and on the local conditions, Consultants are encouraged to visit the Procuring Entity before submitting a bid and to attend the pre-bid conference specified in </w:t>
      </w:r>
      <w:r w:rsidRPr="00673155">
        <w:rPr>
          <w:b/>
        </w:rPr>
        <w:t>ITB</w:t>
      </w:r>
      <w:r w:rsidRPr="00673155">
        <w:t xml:space="preserve"> Clause </w:t>
      </w:r>
      <w:r w:rsidRPr="00673155">
        <w:fldChar w:fldCharType="begin"/>
      </w:r>
      <w:r w:rsidRPr="00673155">
        <w:instrText xml:space="preserve"> REF _Ref241916353 \r \h  \* MERGEFORMAT </w:instrText>
      </w:r>
      <w:r w:rsidRPr="00673155">
        <w:fldChar w:fldCharType="separate"/>
      </w:r>
      <w:r w:rsidR="00624CD1" w:rsidRPr="00673155">
        <w:t>7</w:t>
      </w:r>
      <w:r w:rsidRPr="00673155">
        <w:fldChar w:fldCharType="end"/>
      </w:r>
      <w:r w:rsidRPr="00673155">
        <w:t>.</w:t>
      </w:r>
      <w:bookmarkEnd w:id="443"/>
      <w:bookmarkEnd w:id="444"/>
      <w:r w:rsidRPr="00673155">
        <w:t xml:space="preserve">  </w:t>
      </w:r>
      <w:bookmarkEnd w:id="442"/>
      <w:bookmarkEnd w:id="445"/>
      <w:bookmarkEnd w:id="446"/>
      <w:bookmarkEnd w:id="447"/>
      <w:bookmarkEnd w:id="448"/>
      <w:bookmarkEnd w:id="449"/>
      <w:bookmarkEnd w:id="450"/>
      <w:bookmarkEnd w:id="451"/>
      <w:bookmarkEnd w:id="452"/>
      <w:bookmarkEnd w:id="453"/>
      <w:bookmarkEnd w:id="454"/>
      <w:bookmarkEnd w:id="455"/>
      <w:bookmarkEnd w:id="456"/>
      <w:bookmarkEnd w:id="457"/>
    </w:p>
    <w:p w14:paraId="2246FBF5" w14:textId="77777777" w:rsidR="00365D8F" w:rsidRPr="00673155" w:rsidRDefault="00365D8F" w:rsidP="00365D8F">
      <w:pPr>
        <w:pStyle w:val="Style5"/>
        <w:tabs>
          <w:tab w:val="clear" w:pos="360"/>
          <w:tab w:val="num" w:pos="1440"/>
        </w:tabs>
      </w:pPr>
      <w:bookmarkStart w:id="458" w:name="_Toc98998364"/>
      <w:bookmarkStart w:id="459" w:name="_Toc99004291"/>
      <w:bookmarkStart w:id="460" w:name="_Toc99014183"/>
      <w:bookmarkStart w:id="461" w:name="_Toc99073647"/>
      <w:bookmarkStart w:id="462" w:name="_Toc99074246"/>
      <w:bookmarkStart w:id="463" w:name="_Toc99074784"/>
      <w:bookmarkStart w:id="464" w:name="_Toc99082136"/>
      <w:bookmarkStart w:id="465" w:name="_Toc99172751"/>
      <w:bookmarkStart w:id="466" w:name="_Toc99175968"/>
      <w:bookmarkStart w:id="467" w:name="_Toc99970164"/>
      <w:bookmarkStart w:id="468" w:name="_Toc100057826"/>
      <w:bookmarkStart w:id="469" w:name="_Toc100060324"/>
      <w:bookmarkStart w:id="470" w:name="_Toc101839857"/>
      <w:bookmarkStart w:id="471" w:name="_Toc101840424"/>
      <w:r w:rsidRPr="00673155">
        <w:t>The Consultants’ costs of preparing their bids and negotiating the contract, including a visit to the Procuring Entity, are not reimbursable as a direct cost of the project.</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83CAE63" w14:textId="79C237DD" w:rsidR="00365D8F" w:rsidRPr="00673155" w:rsidRDefault="00365D8F" w:rsidP="00365D8F">
      <w:pPr>
        <w:pStyle w:val="Style5"/>
        <w:tabs>
          <w:tab w:val="clear" w:pos="360"/>
          <w:tab w:val="num" w:pos="1440"/>
        </w:tabs>
      </w:pPr>
      <w:bookmarkStart w:id="472" w:name="_Toc98998367"/>
      <w:bookmarkStart w:id="473" w:name="_Toc99004294"/>
      <w:bookmarkStart w:id="474" w:name="_Toc99014186"/>
      <w:bookmarkStart w:id="475" w:name="_Toc99073650"/>
      <w:bookmarkStart w:id="476" w:name="_Toc99074249"/>
      <w:bookmarkStart w:id="477" w:name="_Toc99074787"/>
      <w:bookmarkStart w:id="478" w:name="_Toc99082139"/>
      <w:bookmarkStart w:id="479" w:name="_Toc99172754"/>
      <w:bookmarkStart w:id="480" w:name="_Toc99175971"/>
      <w:bookmarkStart w:id="481" w:name="_Toc99970167"/>
      <w:bookmarkStart w:id="482" w:name="_Toc100057829"/>
      <w:bookmarkStart w:id="483" w:name="_Toc100060327"/>
      <w:bookmarkStart w:id="484" w:name="_Toc101839859"/>
      <w:bookmarkStart w:id="485" w:name="_Toc101840426"/>
      <w:r w:rsidRPr="00673155">
        <w:t xml:space="preserve">Consultants shall not be under a declaration of ineligibility for corrupt, fraudulent, collusive, coercive or obstructive practices issued by the Funding Source or the Procuring Entity in accordance with </w:t>
      </w:r>
      <w:r w:rsidRPr="00673155">
        <w:rPr>
          <w:b/>
        </w:rPr>
        <w:t>ITB</w:t>
      </w:r>
      <w:r w:rsidRPr="00673155">
        <w:t xml:space="preserve"> Clause </w:t>
      </w:r>
      <w:r w:rsidRPr="00673155">
        <w:fldChar w:fldCharType="begin"/>
      </w:r>
      <w:r w:rsidRPr="00673155">
        <w:instrText xml:space="preserve"> REF _Ref241916394 \r \h  \* MERGEFORMAT </w:instrText>
      </w:r>
      <w:r w:rsidRPr="00673155">
        <w:fldChar w:fldCharType="separate"/>
      </w:r>
      <w:r w:rsidR="00624CD1" w:rsidRPr="00673155">
        <w:t>3.1</w:t>
      </w:r>
      <w:r w:rsidRPr="00673155">
        <w:fldChar w:fldCharType="end"/>
      </w:r>
      <w:r w:rsidRPr="00673155">
        <w:t>.</w:t>
      </w:r>
      <w:bookmarkStart w:id="486" w:name="_Ref98298276"/>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AFAD145" w14:textId="77777777" w:rsidR="00365D8F" w:rsidRPr="00673155" w:rsidRDefault="00365D8F" w:rsidP="00365D8F">
      <w:pPr>
        <w:pStyle w:val="Heading4"/>
      </w:pPr>
      <w:bookmarkStart w:id="487" w:name="_Toc241464079"/>
      <w:bookmarkStart w:id="488" w:name="_Toc241476418"/>
      <w:bookmarkStart w:id="489" w:name="_Toc241481447"/>
      <w:bookmarkStart w:id="490" w:name="_Toc241481723"/>
      <w:bookmarkStart w:id="491" w:name="_Toc241481999"/>
      <w:bookmarkStart w:id="492" w:name="_Toc241486626"/>
      <w:bookmarkStart w:id="493" w:name="_Toc241487316"/>
      <w:bookmarkStart w:id="494" w:name="_Toc241578847"/>
      <w:bookmarkStart w:id="495" w:name="_Toc241658966"/>
      <w:bookmarkStart w:id="496" w:name="_Toc241900455"/>
      <w:bookmarkStart w:id="497" w:name="_Toc241900870"/>
      <w:bookmarkStart w:id="498" w:name="_Toc241902868"/>
      <w:bookmarkStart w:id="499" w:name="_Toc241910834"/>
      <w:bookmarkStart w:id="500" w:name="_Toc241981305"/>
      <w:bookmarkStart w:id="501" w:name="_Toc241487317"/>
      <w:bookmarkStart w:id="502" w:name="_Toc241578848"/>
      <w:bookmarkStart w:id="503" w:name="_Toc241658967"/>
      <w:bookmarkStart w:id="504" w:name="_Toc241900456"/>
      <w:bookmarkStart w:id="505" w:name="_Toc241900871"/>
      <w:bookmarkStart w:id="506" w:name="_Toc241902869"/>
      <w:bookmarkStart w:id="507" w:name="_Ref241916518"/>
      <w:bookmarkStart w:id="508" w:name="_Toc241981306"/>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r w:rsidRPr="00673155">
        <w:t>Conflict of Interest</w:t>
      </w:r>
      <w:bookmarkStart w:id="509" w:name="_Toc99261372"/>
      <w:bookmarkStart w:id="510" w:name="_Toc99862359"/>
      <w:bookmarkStart w:id="511" w:name="_Toc100755140"/>
      <w:bookmarkStart w:id="512" w:name="_Toc100906764"/>
      <w:bookmarkStart w:id="513" w:name="_Toc100978044"/>
      <w:bookmarkStart w:id="514" w:name="_Toc100978429"/>
      <w:bookmarkStart w:id="515" w:name="_Toc239472616"/>
      <w:bookmarkStart w:id="516" w:name="_Toc239473234"/>
      <w:bookmarkStart w:id="517" w:name="_Ref239526588"/>
      <w:bookmarkStart w:id="518" w:name="_Toc239586900"/>
      <w:bookmarkStart w:id="519" w:name="_Ref239587044"/>
      <w:bookmarkStart w:id="520" w:name="_Toc239645910"/>
      <w:bookmarkEnd w:id="390"/>
      <w:bookmarkEnd w:id="501"/>
      <w:bookmarkEnd w:id="502"/>
      <w:bookmarkEnd w:id="503"/>
      <w:bookmarkEnd w:id="504"/>
      <w:bookmarkEnd w:id="505"/>
      <w:bookmarkEnd w:id="506"/>
      <w:bookmarkEnd w:id="507"/>
      <w:bookmarkEnd w:id="508"/>
    </w:p>
    <w:p w14:paraId="333B44F2" w14:textId="77777777" w:rsidR="00365D8F" w:rsidRPr="00673155" w:rsidRDefault="00365D8F" w:rsidP="00365D8F">
      <w:pPr>
        <w:pStyle w:val="Style5"/>
        <w:tabs>
          <w:tab w:val="clear" w:pos="360"/>
          <w:tab w:val="num" w:pos="1440"/>
        </w:tabs>
      </w:pPr>
      <w:bookmarkStart w:id="521" w:name="_Toc98998370"/>
      <w:bookmarkStart w:id="522" w:name="_Toc99004297"/>
      <w:bookmarkStart w:id="523" w:name="_Toc99014189"/>
      <w:bookmarkStart w:id="524" w:name="_Toc99073653"/>
      <w:bookmarkStart w:id="525" w:name="_Toc99074252"/>
      <w:bookmarkStart w:id="526" w:name="_Toc99074790"/>
      <w:bookmarkStart w:id="527" w:name="_Toc99082142"/>
      <w:bookmarkStart w:id="528" w:name="_Toc99172757"/>
      <w:bookmarkStart w:id="529" w:name="_Toc99175974"/>
      <w:bookmarkStart w:id="530" w:name="_Toc99970169"/>
      <w:bookmarkStart w:id="531" w:name="_Toc100057831"/>
      <w:bookmarkStart w:id="532" w:name="_Toc100060329"/>
      <w:bookmarkStart w:id="533" w:name="_Toc101839861"/>
      <w:bookmarkStart w:id="534" w:name="_Toc101840428"/>
      <w:r w:rsidRPr="00673155">
        <w:t>The Funding Source’s policy requires that Consultants provide professional, objective, and impartial advice and at all times hold the Procuring Entity’s interests paramount, without any consideration for future work, and strictly avoid situations where a conflict of interest shall arise with their other projects or their own interests.  Consultants shall not be hired for any project that would be in conflict with their prior or current obligations to other entities, or that may place them in a position of not being able to carry out the Project in the best interest of the Procuring Entity. Without limitation on the generality of this rule, Consultants shall not be hired under the circumstances set forth below:</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03D0BB94" w14:textId="77777777" w:rsidR="00365D8F" w:rsidRPr="00673155" w:rsidRDefault="00365D8F">
      <w:pPr>
        <w:pStyle w:val="Style5"/>
        <w:numPr>
          <w:ilvl w:val="3"/>
          <w:numId w:val="26"/>
        </w:numPr>
      </w:pPr>
      <w:bookmarkStart w:id="535" w:name="_Toc98998371"/>
      <w:bookmarkStart w:id="536" w:name="_Toc99004298"/>
      <w:bookmarkStart w:id="537" w:name="_Toc99014190"/>
      <w:bookmarkStart w:id="538" w:name="_Toc99073654"/>
      <w:bookmarkStart w:id="539" w:name="_Toc99074253"/>
      <w:bookmarkStart w:id="540" w:name="_Toc99074791"/>
      <w:bookmarkStart w:id="541" w:name="_Toc99082143"/>
      <w:bookmarkStart w:id="542" w:name="_Toc99172758"/>
      <w:bookmarkStart w:id="543" w:name="_Toc99175975"/>
      <w:bookmarkStart w:id="544" w:name="_Ref99195621"/>
      <w:bookmarkStart w:id="545" w:name="_Toc99970170"/>
      <w:bookmarkStart w:id="546" w:name="_Toc100057832"/>
      <w:bookmarkStart w:id="547" w:name="_Toc100060330"/>
      <w:bookmarkStart w:id="548" w:name="_Toc101839862"/>
      <w:bookmarkStart w:id="549" w:name="_Toc101840429"/>
      <w:bookmarkStart w:id="550" w:name="_Ref40148898"/>
      <w:r w:rsidRPr="00673155">
        <w:t>If a Consultant combines the function of consulting with those of contracting and/or supply of equipment for the same Project;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rsidRPr="00673155">
        <w:t xml:space="preserve"> </w:t>
      </w:r>
      <w:bookmarkEnd w:id="550"/>
    </w:p>
    <w:p w14:paraId="79B8D110" w14:textId="77777777" w:rsidR="00365D8F" w:rsidRPr="00673155" w:rsidRDefault="00365D8F">
      <w:pPr>
        <w:pStyle w:val="Style5"/>
        <w:numPr>
          <w:ilvl w:val="3"/>
          <w:numId w:val="26"/>
        </w:numPr>
      </w:pPr>
      <w:bookmarkStart w:id="551" w:name="_Ref40148980"/>
      <w:bookmarkStart w:id="552" w:name="_Toc98998373"/>
      <w:bookmarkStart w:id="553" w:name="_Toc99004300"/>
      <w:bookmarkStart w:id="554" w:name="_Toc99014192"/>
      <w:bookmarkStart w:id="555" w:name="_Toc99073656"/>
      <w:bookmarkStart w:id="556" w:name="_Toc99074255"/>
      <w:bookmarkStart w:id="557" w:name="_Toc99074793"/>
      <w:bookmarkStart w:id="558" w:name="_Toc99082145"/>
      <w:bookmarkStart w:id="559" w:name="_Toc99172760"/>
      <w:bookmarkStart w:id="560" w:name="_Toc99175977"/>
      <w:bookmarkStart w:id="561" w:name="_Toc99970172"/>
      <w:bookmarkStart w:id="562" w:name="_Toc100057834"/>
      <w:bookmarkStart w:id="563" w:name="_Toc100060332"/>
      <w:bookmarkStart w:id="564" w:name="_Toc101839863"/>
      <w:bookmarkStart w:id="565" w:name="_Toc101840430"/>
      <w:r w:rsidRPr="00673155">
        <w:lastRenderedPageBreak/>
        <w:t>If a Consultant is associated with, affiliated to, or owned by a contractor or a manufacturing firm with departments or design offices offering services as consultants unless such Consultant includes relevant information on such relationships along with a statement in the Technical Proposal cover letter to the effect that the Consultant shall limit its role to that of a consultant and disqualify itself and its associates from work in any other capacity that may emerge from the Project (including bidding for any part of the future project).  The contract with the Consultant selected to undertake the Project shall contain an appropriate provision to such effect; or</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42394AC6" w14:textId="77777777" w:rsidR="00365D8F" w:rsidRPr="00673155" w:rsidRDefault="00365D8F">
      <w:pPr>
        <w:pStyle w:val="Style5"/>
        <w:numPr>
          <w:ilvl w:val="3"/>
          <w:numId w:val="26"/>
        </w:numPr>
      </w:pPr>
      <w:bookmarkStart w:id="566" w:name="_Toc98998374"/>
      <w:bookmarkStart w:id="567" w:name="_Toc99004301"/>
      <w:bookmarkStart w:id="568" w:name="_Toc99014193"/>
      <w:bookmarkStart w:id="569" w:name="_Toc99073657"/>
      <w:bookmarkStart w:id="570" w:name="_Toc99074256"/>
      <w:bookmarkStart w:id="571" w:name="_Toc99074794"/>
      <w:bookmarkStart w:id="572" w:name="_Toc99082146"/>
      <w:bookmarkStart w:id="573" w:name="_Toc99172761"/>
      <w:bookmarkStart w:id="574" w:name="_Toc99175978"/>
      <w:bookmarkStart w:id="575" w:name="_Toc99970173"/>
      <w:bookmarkStart w:id="576" w:name="_Toc100057835"/>
      <w:bookmarkStart w:id="577" w:name="_Toc100060333"/>
      <w:bookmarkStart w:id="578" w:name="_Toc101839864"/>
      <w:bookmarkStart w:id="579" w:name="_Toc101840431"/>
      <w:r w:rsidRPr="00673155">
        <w:t>If there is a conflict among consulting projects, the Consultant (including its personnel and subconsultants) and any subsidiaries or entities controlled by such Consultant shall not be recruited for the relevant project.  The duties of the Consultant depend on the circumstances of each case.  While continuity of consulting services may be appropriate in particular situations where no conflict exists, a Consultant cannot be recruited to carry out a project that, by its nature, shall result in conflict with a prior or current project of such Consultant.  Examples of the situations mentioned are when a Consultant engaged to prepare engineering design for an infrastructure project shall not be recruited to prepare an independent environmental assessment for the same project; similarly, a Consultant assisting a Procuring Entity in privatization of public assets shall not purchase, nor advise purchasers, of such assets; or a Consultant hired to prepare Terms of Reference (TOR) for a project shall not be recruited for the project in question.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AF6606D" w14:textId="77777777" w:rsidR="00365D8F" w:rsidRPr="00673155" w:rsidRDefault="00365D8F" w:rsidP="00365D8F">
      <w:pPr>
        <w:pStyle w:val="Style5"/>
        <w:tabs>
          <w:tab w:val="clear" w:pos="360"/>
          <w:tab w:val="num" w:pos="1440"/>
        </w:tabs>
      </w:pPr>
      <w:bookmarkStart w:id="580" w:name="_Ref60740522"/>
      <w:bookmarkStart w:id="581" w:name="_Ref63839976"/>
      <w:bookmarkStart w:id="582" w:name="_Toc98998375"/>
      <w:bookmarkStart w:id="583" w:name="_Toc99004302"/>
      <w:bookmarkStart w:id="584" w:name="_Toc99014194"/>
      <w:bookmarkStart w:id="585" w:name="_Toc99073658"/>
      <w:bookmarkStart w:id="586" w:name="_Toc99074257"/>
      <w:bookmarkStart w:id="587" w:name="_Toc99074795"/>
      <w:bookmarkStart w:id="588" w:name="_Toc99082147"/>
      <w:bookmarkStart w:id="589" w:name="_Toc99172762"/>
      <w:bookmarkStart w:id="590" w:name="_Toc99175979"/>
      <w:bookmarkStart w:id="591" w:name="_Toc99970174"/>
      <w:bookmarkStart w:id="592" w:name="_Toc100057836"/>
      <w:bookmarkStart w:id="593" w:name="_Toc100060334"/>
      <w:bookmarkStart w:id="594" w:name="_Toc101839865"/>
      <w:bookmarkStart w:id="595" w:name="_Toc101840432"/>
      <w:r w:rsidRPr="00673155">
        <w:t>Consultants shall not be related to the Head of the Procuring Entity (</w:t>
      </w:r>
      <w:proofErr w:type="spellStart"/>
      <w:r w:rsidRPr="00673155">
        <w:t>HoPE</w:t>
      </w:r>
      <w:proofErr w:type="spellEnd"/>
      <w:r w:rsidRPr="00673155">
        <w:t xml:space="preserve">), members of the BAC, the TWG, and the BAC Secretariat, the head of the PMO or the end-user unit, and the project consultants, by consanguinity or affinity up to the third civil degree.  </w:t>
      </w:r>
      <w:bookmarkEnd w:id="580"/>
      <w:bookmarkEnd w:id="581"/>
      <w:r w:rsidRPr="00673155">
        <w:t>The prohibition shall apply as follows: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8DE0EE9" w14:textId="77777777" w:rsidR="00365D8F" w:rsidRPr="00673155" w:rsidRDefault="00365D8F">
      <w:pPr>
        <w:pStyle w:val="Style5"/>
        <w:numPr>
          <w:ilvl w:val="3"/>
          <w:numId w:val="29"/>
        </w:numPr>
      </w:pPr>
      <w:bookmarkStart w:id="596" w:name="_Toc98998376"/>
      <w:bookmarkStart w:id="597" w:name="_Toc99004303"/>
      <w:bookmarkStart w:id="598" w:name="_Toc99014195"/>
      <w:bookmarkStart w:id="599" w:name="_Toc99073659"/>
      <w:bookmarkStart w:id="600" w:name="_Toc99074258"/>
      <w:bookmarkStart w:id="601" w:name="_Toc99074796"/>
      <w:bookmarkStart w:id="602" w:name="_Toc99082148"/>
      <w:bookmarkStart w:id="603" w:name="_Toc99172763"/>
      <w:bookmarkStart w:id="604" w:name="_Toc99175980"/>
      <w:bookmarkStart w:id="605" w:name="_Toc99970175"/>
      <w:bookmarkStart w:id="606" w:name="_Toc100057837"/>
      <w:bookmarkStart w:id="607" w:name="_Toc100060335"/>
      <w:bookmarkStart w:id="608" w:name="_Toc101839866"/>
      <w:bookmarkStart w:id="609" w:name="_Toc101840433"/>
      <w:r w:rsidRPr="00673155">
        <w:t>If the Consultant is an individual or sole proprietorship, then to himself;</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09EEEE45" w14:textId="77777777" w:rsidR="00365D8F" w:rsidRPr="00673155" w:rsidRDefault="00365D8F">
      <w:pPr>
        <w:pStyle w:val="Style5"/>
        <w:numPr>
          <w:ilvl w:val="3"/>
          <w:numId w:val="29"/>
        </w:numPr>
      </w:pPr>
      <w:bookmarkStart w:id="610" w:name="_Toc98998377"/>
      <w:bookmarkStart w:id="611" w:name="_Toc99004304"/>
      <w:bookmarkStart w:id="612" w:name="_Toc99014196"/>
      <w:bookmarkStart w:id="613" w:name="_Toc99073660"/>
      <w:bookmarkStart w:id="614" w:name="_Toc99074259"/>
      <w:bookmarkStart w:id="615" w:name="_Toc99074797"/>
      <w:bookmarkStart w:id="616" w:name="_Toc99082149"/>
      <w:bookmarkStart w:id="617" w:name="_Toc99172764"/>
      <w:bookmarkStart w:id="618" w:name="_Toc99175981"/>
      <w:bookmarkStart w:id="619" w:name="_Toc99970176"/>
      <w:bookmarkStart w:id="620" w:name="_Toc100057838"/>
      <w:bookmarkStart w:id="621" w:name="_Toc100060336"/>
      <w:bookmarkStart w:id="622" w:name="_Toc101839867"/>
      <w:bookmarkStart w:id="623" w:name="_Toc101840434"/>
      <w:r w:rsidRPr="00673155">
        <w:t>If the Consultant is a partnership, then to all its officers and members;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2E377694" w14:textId="77777777" w:rsidR="00365D8F" w:rsidRPr="00673155" w:rsidRDefault="00365D8F">
      <w:pPr>
        <w:pStyle w:val="Style5"/>
        <w:numPr>
          <w:ilvl w:val="3"/>
          <w:numId w:val="29"/>
        </w:numPr>
      </w:pPr>
      <w:bookmarkStart w:id="624" w:name="_Toc98998378"/>
      <w:bookmarkStart w:id="625" w:name="_Toc99004305"/>
      <w:bookmarkStart w:id="626" w:name="_Toc99014197"/>
      <w:bookmarkStart w:id="627" w:name="_Toc99073661"/>
      <w:bookmarkStart w:id="628" w:name="_Toc99074260"/>
      <w:bookmarkStart w:id="629" w:name="_Toc99074798"/>
      <w:bookmarkStart w:id="630" w:name="_Toc99082150"/>
      <w:bookmarkStart w:id="631" w:name="_Toc99172765"/>
      <w:bookmarkStart w:id="632" w:name="_Toc99175982"/>
      <w:bookmarkStart w:id="633" w:name="_Toc99970177"/>
      <w:bookmarkStart w:id="634" w:name="_Toc100057839"/>
      <w:bookmarkStart w:id="635" w:name="_Toc100060337"/>
      <w:bookmarkStart w:id="636" w:name="_Toc101839868"/>
      <w:bookmarkStart w:id="637" w:name="_Toc101840435"/>
      <w:r w:rsidRPr="00673155">
        <w:t xml:space="preserve">If the Consultant is a corporation, then to all its officers, directors and controlling stockholders; </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20CCD75F" w14:textId="77777777" w:rsidR="00365D8F" w:rsidRPr="00673155" w:rsidRDefault="00365D8F">
      <w:pPr>
        <w:pStyle w:val="Style5"/>
        <w:numPr>
          <w:ilvl w:val="3"/>
          <w:numId w:val="29"/>
        </w:numPr>
      </w:pPr>
      <w:bookmarkStart w:id="638" w:name="_Toc98998379"/>
      <w:bookmarkStart w:id="639" w:name="_Toc99004306"/>
      <w:bookmarkStart w:id="640" w:name="_Toc99014198"/>
      <w:bookmarkStart w:id="641" w:name="_Toc99073662"/>
      <w:bookmarkStart w:id="642" w:name="_Toc99074261"/>
      <w:bookmarkStart w:id="643" w:name="_Toc99074799"/>
      <w:bookmarkStart w:id="644" w:name="_Toc99082151"/>
      <w:bookmarkStart w:id="645" w:name="_Toc99172766"/>
      <w:bookmarkStart w:id="646" w:name="_Toc99175983"/>
      <w:bookmarkStart w:id="647" w:name="_Toc99970178"/>
      <w:bookmarkStart w:id="648" w:name="_Toc100057840"/>
      <w:bookmarkStart w:id="649" w:name="_Toc100060338"/>
      <w:bookmarkStart w:id="650" w:name="_Toc101839869"/>
      <w:bookmarkStart w:id="651" w:name="_Toc101840436"/>
      <w:r w:rsidRPr="00673155">
        <w:t>If the Consultant is a cooperative, to all its officers, directors, and controlling shareholders or members; or</w:t>
      </w:r>
    </w:p>
    <w:p w14:paraId="6D6F158D" w14:textId="77777777" w:rsidR="00365D8F" w:rsidRPr="00673155" w:rsidRDefault="00365D8F">
      <w:pPr>
        <w:pStyle w:val="Style5"/>
        <w:numPr>
          <w:ilvl w:val="3"/>
          <w:numId w:val="29"/>
        </w:numPr>
      </w:pPr>
      <w:r w:rsidRPr="00673155">
        <w:t>If the Consultant is a JV, the provisions of items (a), (b), (c), or (d) of this Section shall correspondingly apply to each of the members of the said joint venture, as may be appropriate.</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99AAB59" w14:textId="77777777" w:rsidR="00365D8F" w:rsidRPr="00673155" w:rsidRDefault="00365D8F" w:rsidP="00365D8F">
      <w:pPr>
        <w:pStyle w:val="Style2"/>
        <w:ind w:left="1440" w:firstLine="0"/>
      </w:pPr>
      <w:bookmarkStart w:id="652" w:name="_Toc98998380"/>
      <w:bookmarkStart w:id="653" w:name="_Toc99004307"/>
      <w:bookmarkStart w:id="654" w:name="_Toc99014199"/>
      <w:bookmarkStart w:id="655" w:name="_Toc99073663"/>
      <w:bookmarkStart w:id="656" w:name="_Toc99074262"/>
      <w:bookmarkStart w:id="657" w:name="_Toc99074800"/>
      <w:bookmarkStart w:id="658" w:name="_Toc99082152"/>
      <w:bookmarkStart w:id="659" w:name="_Toc99172767"/>
      <w:bookmarkStart w:id="660" w:name="_Toc99175984"/>
      <w:bookmarkStart w:id="661" w:name="_Toc99970179"/>
      <w:bookmarkStart w:id="662" w:name="_Toc100057841"/>
      <w:bookmarkStart w:id="663" w:name="_Toc100060339"/>
      <w:bookmarkStart w:id="664" w:name="_Toc101839870"/>
      <w:bookmarkStart w:id="665" w:name="_Toc101840437"/>
      <w:r w:rsidRPr="00673155">
        <w:t>Relationship of the nature described above or a failure to comply with the provisions of this clause will result in the rejection of the Consultant’s bid.</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DAC492E" w14:textId="563C1B4D" w:rsidR="00365D8F" w:rsidRPr="00673155" w:rsidRDefault="00365D8F" w:rsidP="00365D8F">
      <w:pPr>
        <w:pStyle w:val="Style5"/>
        <w:tabs>
          <w:tab w:val="clear" w:pos="360"/>
          <w:tab w:val="num" w:pos="1440"/>
        </w:tabs>
      </w:pPr>
      <w:bookmarkStart w:id="666" w:name="_Toc98998381"/>
      <w:bookmarkStart w:id="667" w:name="_Toc99004308"/>
      <w:bookmarkStart w:id="668" w:name="_Toc99014200"/>
      <w:bookmarkStart w:id="669" w:name="_Toc99073664"/>
      <w:bookmarkStart w:id="670" w:name="_Toc99074263"/>
      <w:bookmarkStart w:id="671" w:name="_Toc99074801"/>
      <w:bookmarkStart w:id="672" w:name="_Toc99082153"/>
      <w:bookmarkStart w:id="673" w:name="_Toc99172768"/>
      <w:bookmarkStart w:id="674" w:name="_Toc99175985"/>
      <w:bookmarkStart w:id="675" w:name="_Ref99178239"/>
      <w:bookmarkStart w:id="676" w:name="_Toc99970180"/>
      <w:bookmarkStart w:id="677" w:name="_Toc100057842"/>
      <w:bookmarkStart w:id="678" w:name="_Toc100060340"/>
      <w:bookmarkStart w:id="679" w:name="_Toc101839871"/>
      <w:bookmarkStart w:id="680" w:name="_Toc101840438"/>
      <w:r w:rsidRPr="00673155">
        <w:t xml:space="preserve">Subject to the provisions of </w:t>
      </w:r>
      <w:r w:rsidRPr="00673155">
        <w:rPr>
          <w:b/>
        </w:rPr>
        <w:t>ITB</w:t>
      </w:r>
      <w:r w:rsidRPr="00673155">
        <w:t xml:space="preserve"> Clause </w:t>
      </w:r>
      <w:r w:rsidRPr="00673155">
        <w:fldChar w:fldCharType="begin"/>
      </w:r>
      <w:r w:rsidRPr="00673155">
        <w:instrText xml:space="preserve"> REF _Ref241916518 \r \h  \* MERGEFORMAT </w:instrText>
      </w:r>
      <w:r w:rsidRPr="00673155">
        <w:fldChar w:fldCharType="separate"/>
      </w:r>
      <w:r w:rsidR="00624CD1" w:rsidRPr="00673155">
        <w:t>2</w:t>
      </w:r>
      <w:r w:rsidRPr="00673155">
        <w:fldChar w:fldCharType="end"/>
      </w:r>
      <w:r w:rsidRPr="00673155">
        <w:t xml:space="preserve">, any previous or ongoing participation by the Consultant, its professional staff, or its affiliates or associates under a </w:t>
      </w:r>
      <w:r w:rsidRPr="00673155">
        <w:lastRenderedPageBreak/>
        <w:t>contract with the Funding Source or the Procuring Entity in relation to this Project may result in the rejection of its bid.  Consultants should clarify their situation in that respect with the Procuring Entity before preparing its bid.</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75802700" w14:textId="77777777" w:rsidR="00365D8F" w:rsidRPr="00673155" w:rsidRDefault="00365D8F" w:rsidP="00365D8F">
      <w:pPr>
        <w:pStyle w:val="Style5"/>
        <w:tabs>
          <w:tab w:val="clear" w:pos="360"/>
          <w:tab w:val="num" w:pos="1440"/>
        </w:tabs>
      </w:pPr>
      <w:bookmarkStart w:id="681" w:name="_Ref63839931"/>
      <w:bookmarkStart w:id="682" w:name="_Toc98998382"/>
      <w:bookmarkStart w:id="683" w:name="_Toc99004309"/>
      <w:bookmarkStart w:id="684" w:name="_Toc99014201"/>
      <w:bookmarkStart w:id="685" w:name="_Toc99073665"/>
      <w:bookmarkStart w:id="686" w:name="_Toc99074264"/>
      <w:bookmarkStart w:id="687" w:name="_Toc99074802"/>
      <w:bookmarkStart w:id="688" w:name="_Toc99082154"/>
      <w:bookmarkStart w:id="689" w:name="_Toc99172769"/>
      <w:bookmarkStart w:id="690" w:name="_Toc99175986"/>
      <w:bookmarkStart w:id="691" w:name="_Toc99970181"/>
      <w:bookmarkStart w:id="692" w:name="_Toc100057843"/>
      <w:bookmarkStart w:id="693" w:name="_Toc100060341"/>
      <w:bookmarkStart w:id="694" w:name="_Toc101839872"/>
      <w:bookmarkStart w:id="695" w:name="_Toc101840439"/>
      <w:r w:rsidRPr="00673155">
        <w:t>Failure by a Consultant to fully disclose potential conflict of interest at the time of Bid submission, or at a later date in the event that the potential conflict arises after such date, shall result in the Procuring Entity and/or the Funding Source seeking the imposition of the maximum administrative, civil and criminal penalties up to and including imprisonment.</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50651B2B" w14:textId="77777777" w:rsidR="00365D8F" w:rsidRPr="00673155" w:rsidRDefault="00365D8F" w:rsidP="00365D8F">
      <w:pPr>
        <w:pStyle w:val="Style5"/>
        <w:tabs>
          <w:tab w:val="clear" w:pos="360"/>
          <w:tab w:val="num" w:pos="1440"/>
        </w:tabs>
      </w:pPr>
      <w:bookmarkStart w:id="696" w:name="_Toc98998383"/>
      <w:bookmarkStart w:id="697" w:name="_Toc99004310"/>
      <w:bookmarkStart w:id="698" w:name="_Toc99014202"/>
      <w:bookmarkStart w:id="699" w:name="_Toc99073666"/>
      <w:bookmarkStart w:id="700" w:name="_Toc99074265"/>
      <w:bookmarkStart w:id="701" w:name="_Toc99074803"/>
      <w:bookmarkStart w:id="702" w:name="_Toc99082155"/>
      <w:bookmarkStart w:id="703" w:name="_Toc99172770"/>
      <w:bookmarkStart w:id="704" w:name="_Toc99175987"/>
      <w:bookmarkStart w:id="705" w:name="_Toc99970182"/>
      <w:bookmarkStart w:id="706" w:name="_Toc100057844"/>
      <w:bookmarkStart w:id="707" w:name="_Toc100060342"/>
      <w:bookmarkStart w:id="708" w:name="_Toc101839873"/>
      <w:bookmarkStart w:id="709" w:name="_Toc101840440"/>
      <w:r w:rsidRPr="00673155">
        <w:t>Consultants are discouraged to include officials and employees of the Government of the Philippines (</w:t>
      </w:r>
      <w:proofErr w:type="spellStart"/>
      <w:r w:rsidRPr="00673155">
        <w:t>GoP</w:t>
      </w:r>
      <w:proofErr w:type="spellEnd"/>
      <w:r w:rsidRPr="00673155">
        <w:t xml:space="preserve">) as part of its personnel.  Participation of officials and employees of the </w:t>
      </w:r>
      <w:proofErr w:type="spellStart"/>
      <w:r w:rsidRPr="00673155">
        <w:t>GoP</w:t>
      </w:r>
      <w:proofErr w:type="spellEnd"/>
      <w:r w:rsidRPr="00673155">
        <w:t xml:space="preserve"> in the Project shall be subject to existing rules and regulations of the Civil Service Commission.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sidRPr="00673155">
        <w:t xml:space="preserve">  </w:t>
      </w:r>
    </w:p>
    <w:p w14:paraId="51D01750" w14:textId="77777777" w:rsidR="00365D8F" w:rsidRPr="00673155" w:rsidRDefault="00365D8F" w:rsidP="00365D8F">
      <w:pPr>
        <w:pStyle w:val="Style5"/>
        <w:tabs>
          <w:tab w:val="clear" w:pos="360"/>
          <w:tab w:val="num" w:pos="1440"/>
        </w:tabs>
      </w:pPr>
      <w:bookmarkStart w:id="710" w:name="_Toc98998384"/>
      <w:bookmarkStart w:id="711" w:name="_Toc99004311"/>
      <w:bookmarkStart w:id="712" w:name="_Toc99014203"/>
      <w:bookmarkStart w:id="713" w:name="_Toc99073667"/>
      <w:bookmarkStart w:id="714" w:name="_Toc99074266"/>
      <w:bookmarkStart w:id="715" w:name="_Toc99074804"/>
      <w:bookmarkStart w:id="716" w:name="_Toc99082156"/>
      <w:bookmarkStart w:id="717" w:name="_Toc99172771"/>
      <w:bookmarkStart w:id="718" w:name="_Toc99175988"/>
      <w:bookmarkStart w:id="719" w:name="_Toc99970183"/>
      <w:bookmarkStart w:id="720" w:name="_Toc100057845"/>
      <w:bookmarkStart w:id="721" w:name="_Toc100060343"/>
      <w:bookmarkStart w:id="722" w:name="_Toc101839874"/>
      <w:bookmarkStart w:id="723" w:name="_Toc101840441"/>
      <w:r w:rsidRPr="00673155">
        <w:t>Fairness and transparency in the selection process require that Consultants do not derive unfair competitive advantage from having provided consulting services related to the Project in question. To this end, the Procuring Entity shall make available to all the short listed consultants together with the Bidding Documents all information that would in that respect give each Consultant a competitive advantage.</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371B37F9" w14:textId="77777777" w:rsidR="00365D8F" w:rsidRPr="00673155" w:rsidRDefault="00365D8F" w:rsidP="00365D8F">
      <w:pPr>
        <w:pStyle w:val="Heading4"/>
      </w:pPr>
      <w:bookmarkStart w:id="724" w:name="_Toc241464081"/>
      <w:bookmarkStart w:id="725" w:name="_Toc241476420"/>
      <w:bookmarkStart w:id="726" w:name="_Toc241481449"/>
      <w:bookmarkStart w:id="727" w:name="_Toc241481725"/>
      <w:bookmarkStart w:id="728" w:name="_Toc241482001"/>
      <w:bookmarkStart w:id="729" w:name="_Toc241486628"/>
      <w:bookmarkStart w:id="730" w:name="_Toc241487318"/>
      <w:bookmarkStart w:id="731" w:name="_Toc241578849"/>
      <w:bookmarkStart w:id="732" w:name="_Toc241658968"/>
      <w:bookmarkStart w:id="733" w:name="_Toc241900457"/>
      <w:bookmarkStart w:id="734" w:name="_Toc241900872"/>
      <w:bookmarkStart w:id="735" w:name="_Toc241902870"/>
      <w:bookmarkStart w:id="736" w:name="_Toc241910836"/>
      <w:bookmarkStart w:id="737" w:name="_Toc241981307"/>
      <w:bookmarkStart w:id="738" w:name="_Toc241487319"/>
      <w:bookmarkStart w:id="739" w:name="_Toc241578850"/>
      <w:bookmarkStart w:id="740" w:name="_Toc241658969"/>
      <w:bookmarkStart w:id="741" w:name="_Toc241900458"/>
      <w:bookmarkStart w:id="742" w:name="_Toc241900873"/>
      <w:bookmarkStart w:id="743" w:name="_Toc241902871"/>
      <w:bookmarkStart w:id="744" w:name="_Toc241981308"/>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r w:rsidRPr="00673155">
        <w:t>Corrupt, Fraudulent, Collusive, Coercive, and Obstructive Practices</w:t>
      </w:r>
      <w:bookmarkEnd w:id="509"/>
      <w:bookmarkEnd w:id="510"/>
      <w:bookmarkEnd w:id="511"/>
      <w:bookmarkEnd w:id="512"/>
      <w:bookmarkEnd w:id="513"/>
      <w:bookmarkEnd w:id="514"/>
      <w:bookmarkEnd w:id="515"/>
      <w:bookmarkEnd w:id="516"/>
      <w:bookmarkEnd w:id="517"/>
      <w:bookmarkEnd w:id="518"/>
      <w:bookmarkEnd w:id="519"/>
      <w:bookmarkEnd w:id="520"/>
      <w:bookmarkEnd w:id="738"/>
      <w:bookmarkEnd w:id="739"/>
      <w:bookmarkEnd w:id="740"/>
      <w:bookmarkEnd w:id="741"/>
      <w:bookmarkEnd w:id="742"/>
      <w:bookmarkEnd w:id="743"/>
      <w:bookmarkEnd w:id="744"/>
    </w:p>
    <w:p w14:paraId="2A3F121E" w14:textId="77777777" w:rsidR="00365D8F" w:rsidRPr="00673155" w:rsidRDefault="00365D8F" w:rsidP="00365D8F">
      <w:pPr>
        <w:pStyle w:val="Style5"/>
        <w:tabs>
          <w:tab w:val="clear" w:pos="360"/>
          <w:tab w:val="num" w:pos="1440"/>
        </w:tabs>
      </w:pPr>
      <w:bookmarkStart w:id="745" w:name="_Ref59945136"/>
      <w:bookmarkStart w:id="746" w:name="_Toc99261373"/>
      <w:bookmarkStart w:id="747" w:name="_Toc99765985"/>
      <w:bookmarkStart w:id="748" w:name="_Toc99862360"/>
      <w:bookmarkStart w:id="749" w:name="_Toc99938560"/>
      <w:bookmarkStart w:id="750" w:name="_Toc99942438"/>
      <w:bookmarkStart w:id="751" w:name="_Toc100755141"/>
      <w:bookmarkStart w:id="752" w:name="_Toc100906765"/>
      <w:bookmarkStart w:id="753" w:name="_Toc100978045"/>
      <w:bookmarkStart w:id="754" w:name="_Toc100978430"/>
      <w:bookmarkStart w:id="755" w:name="_Toc239472617"/>
      <w:bookmarkStart w:id="756" w:name="_Toc239473235"/>
      <w:bookmarkStart w:id="757" w:name="_Ref241916394"/>
      <w:r w:rsidRPr="00673155">
        <w:t>The Procuring Entity as well as the Consultants shall observe the highest standard of ethics during the procurement and execution of the contract. In pursuance of this policy, the Procuring Entity</w:t>
      </w:r>
      <w:bookmarkEnd w:id="745"/>
      <w:r w:rsidRPr="00673155">
        <w:t>:</w:t>
      </w:r>
      <w:bookmarkEnd w:id="746"/>
      <w:bookmarkEnd w:id="747"/>
      <w:bookmarkEnd w:id="748"/>
      <w:bookmarkEnd w:id="749"/>
      <w:bookmarkEnd w:id="750"/>
      <w:bookmarkEnd w:id="751"/>
      <w:bookmarkEnd w:id="752"/>
      <w:bookmarkEnd w:id="753"/>
      <w:bookmarkEnd w:id="754"/>
      <w:bookmarkEnd w:id="755"/>
      <w:bookmarkEnd w:id="756"/>
      <w:bookmarkEnd w:id="757"/>
      <w:r w:rsidRPr="00673155">
        <w:t xml:space="preserve"> </w:t>
      </w:r>
    </w:p>
    <w:p w14:paraId="50A6C763" w14:textId="77777777" w:rsidR="00365D8F" w:rsidRPr="00673155" w:rsidRDefault="00365D8F">
      <w:pPr>
        <w:pStyle w:val="Style5"/>
        <w:numPr>
          <w:ilvl w:val="3"/>
          <w:numId w:val="29"/>
        </w:numPr>
      </w:pPr>
      <w:bookmarkStart w:id="758" w:name="_Ref59945138"/>
      <w:bookmarkStart w:id="759" w:name="_Toc99261374"/>
      <w:bookmarkStart w:id="760" w:name="_Toc99765986"/>
      <w:bookmarkStart w:id="761" w:name="_Toc99862361"/>
      <w:bookmarkStart w:id="762" w:name="_Toc99938561"/>
      <w:bookmarkStart w:id="763" w:name="_Toc99942439"/>
      <w:bookmarkStart w:id="764" w:name="_Toc100755142"/>
      <w:bookmarkStart w:id="765" w:name="_Toc100906766"/>
      <w:bookmarkStart w:id="766" w:name="_Toc100978046"/>
      <w:bookmarkStart w:id="767" w:name="_Toc100978431"/>
      <w:bookmarkStart w:id="768" w:name="_Toc239472618"/>
      <w:bookmarkStart w:id="769" w:name="_Toc239473236"/>
      <w:bookmarkStart w:id="770" w:name="_Ref242255972"/>
      <w:r w:rsidRPr="00673155">
        <w:t>defines, for purposes of this provision, the terms set forth below as follows:</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293C0D8A" w14:textId="77777777" w:rsidR="00365D8F" w:rsidRPr="00673155" w:rsidRDefault="00365D8F">
      <w:pPr>
        <w:pStyle w:val="Style5"/>
        <w:numPr>
          <w:ilvl w:val="4"/>
          <w:numId w:val="26"/>
        </w:numPr>
      </w:pPr>
      <w:bookmarkStart w:id="771" w:name="_Toc99261375"/>
      <w:bookmarkStart w:id="772" w:name="_Toc99765987"/>
      <w:bookmarkStart w:id="773" w:name="_Toc99862362"/>
      <w:bookmarkStart w:id="774" w:name="_Toc99938562"/>
      <w:bookmarkStart w:id="775" w:name="_Toc99942440"/>
      <w:bookmarkStart w:id="776" w:name="_Toc100755143"/>
      <w:bookmarkStart w:id="777" w:name="_Toc100906767"/>
      <w:bookmarkStart w:id="778" w:name="_Toc100978047"/>
      <w:bookmarkStart w:id="779" w:name="_Toc100978432"/>
      <w:bookmarkStart w:id="780" w:name="_Toc239472619"/>
      <w:bookmarkStart w:id="781" w:name="_Toc239473237"/>
      <w:r w:rsidRPr="00673155">
        <w:t xml:space="preserve">“corrupt practice” means behavior on the part of officials in the public or private sectors by which they improperly and unlawfully enrich themselves, others, or induce others to do so, by misusing the position in which they are placed, and includes the offering, giving, receiving, or soliciting of anything of value to influence the action of any such official in the procurement process or in contract execution; entering, on behalf of the </w:t>
      </w:r>
      <w:proofErr w:type="spellStart"/>
      <w:r w:rsidRPr="00673155">
        <w:t>GoP</w:t>
      </w:r>
      <w:proofErr w:type="spellEnd"/>
      <w:r w:rsidRPr="00673155">
        <w:t>, into any contract or transaction manifestly and grossly disadvantageous to the same, whether or not the public officer profited or will profit thereby, and similar acts as provided in Republic Act 3019.</w:t>
      </w:r>
      <w:bookmarkEnd w:id="771"/>
      <w:bookmarkEnd w:id="772"/>
      <w:bookmarkEnd w:id="773"/>
      <w:bookmarkEnd w:id="774"/>
      <w:bookmarkEnd w:id="775"/>
      <w:bookmarkEnd w:id="776"/>
      <w:bookmarkEnd w:id="777"/>
      <w:bookmarkEnd w:id="778"/>
      <w:bookmarkEnd w:id="779"/>
      <w:bookmarkEnd w:id="780"/>
      <w:bookmarkEnd w:id="781"/>
    </w:p>
    <w:p w14:paraId="7FE0222C" w14:textId="77777777" w:rsidR="00365D8F" w:rsidRPr="00673155" w:rsidRDefault="00365D8F">
      <w:pPr>
        <w:pStyle w:val="Style5"/>
        <w:numPr>
          <w:ilvl w:val="4"/>
          <w:numId w:val="26"/>
        </w:numPr>
      </w:pPr>
      <w:bookmarkStart w:id="782" w:name="_Ref59945140"/>
      <w:bookmarkStart w:id="783" w:name="_Toc99261376"/>
      <w:bookmarkStart w:id="784" w:name="_Toc99765988"/>
      <w:bookmarkStart w:id="785" w:name="_Toc99862363"/>
      <w:bookmarkStart w:id="786" w:name="_Toc99938563"/>
      <w:bookmarkStart w:id="787" w:name="_Toc99942441"/>
      <w:bookmarkStart w:id="788" w:name="_Toc100755144"/>
      <w:bookmarkStart w:id="789" w:name="_Toc100906768"/>
      <w:bookmarkStart w:id="790" w:name="_Toc100978048"/>
      <w:bookmarkStart w:id="791" w:name="_Toc100978433"/>
      <w:bookmarkStart w:id="792" w:name="_Toc239472620"/>
      <w:bookmarkStart w:id="793" w:name="_Toc239473238"/>
      <w:r w:rsidRPr="00673155">
        <w:t>“fraudulent practice” means a misrepresentation of facts in order to influence a procurement process or the execution of a contract to the detriment of the Procuring Entity, and includes collusive practices among Bidders (prior to or after bid submission) designed to establish bid prices at artificial, non-competitive levels and to deprive the Procuring Entity of the benefits of free and open competition.</w:t>
      </w:r>
      <w:bookmarkEnd w:id="782"/>
      <w:bookmarkEnd w:id="783"/>
      <w:bookmarkEnd w:id="784"/>
      <w:bookmarkEnd w:id="785"/>
      <w:bookmarkEnd w:id="786"/>
      <w:bookmarkEnd w:id="787"/>
      <w:bookmarkEnd w:id="788"/>
      <w:bookmarkEnd w:id="789"/>
      <w:bookmarkEnd w:id="790"/>
      <w:bookmarkEnd w:id="791"/>
      <w:bookmarkEnd w:id="792"/>
      <w:bookmarkEnd w:id="793"/>
      <w:r w:rsidRPr="00673155">
        <w:t xml:space="preserve"> </w:t>
      </w:r>
    </w:p>
    <w:p w14:paraId="548BF748" w14:textId="77777777" w:rsidR="00365D8F" w:rsidRPr="00673155" w:rsidRDefault="00365D8F">
      <w:pPr>
        <w:pStyle w:val="Style5"/>
        <w:numPr>
          <w:ilvl w:val="4"/>
          <w:numId w:val="26"/>
        </w:numPr>
      </w:pPr>
      <w:r w:rsidRPr="00673155" w:rsidDel="00F80568">
        <w:lastRenderedPageBreak/>
        <w:t xml:space="preserve"> </w:t>
      </w:r>
      <w:bookmarkStart w:id="794" w:name="_Toc99261377"/>
      <w:bookmarkStart w:id="795" w:name="_Toc99765989"/>
      <w:bookmarkStart w:id="796" w:name="_Toc99862364"/>
      <w:bookmarkStart w:id="797" w:name="_Toc99938564"/>
      <w:bookmarkStart w:id="798" w:name="_Toc99942442"/>
      <w:bookmarkStart w:id="799" w:name="_Toc100755145"/>
      <w:bookmarkStart w:id="800" w:name="_Toc100906769"/>
      <w:bookmarkStart w:id="801" w:name="_Toc100978049"/>
      <w:bookmarkStart w:id="802" w:name="_Toc100978434"/>
      <w:bookmarkStart w:id="803" w:name="_Toc239472621"/>
      <w:bookmarkStart w:id="804" w:name="_Toc239473239"/>
      <w:r w:rsidRPr="00673155">
        <w:t>“collusive practices” means a scheme or arrangement between two or more Bidders, with or without the knowledge of the Procuring Entity, designed to establish bid prices at artificial, non-competitive levels.</w:t>
      </w:r>
      <w:bookmarkEnd w:id="794"/>
      <w:bookmarkEnd w:id="795"/>
      <w:bookmarkEnd w:id="796"/>
      <w:bookmarkEnd w:id="797"/>
      <w:bookmarkEnd w:id="798"/>
      <w:bookmarkEnd w:id="799"/>
      <w:bookmarkEnd w:id="800"/>
      <w:bookmarkEnd w:id="801"/>
      <w:bookmarkEnd w:id="802"/>
      <w:bookmarkEnd w:id="803"/>
      <w:bookmarkEnd w:id="804"/>
    </w:p>
    <w:p w14:paraId="189A6465" w14:textId="77777777" w:rsidR="00365D8F" w:rsidRPr="00673155" w:rsidRDefault="00365D8F">
      <w:pPr>
        <w:pStyle w:val="Style5"/>
        <w:numPr>
          <w:ilvl w:val="4"/>
          <w:numId w:val="26"/>
        </w:numPr>
      </w:pPr>
      <w:bookmarkStart w:id="805" w:name="_Toc99261378"/>
      <w:bookmarkStart w:id="806" w:name="_Toc99765990"/>
      <w:bookmarkStart w:id="807" w:name="_Toc99862365"/>
      <w:bookmarkStart w:id="808" w:name="_Toc99938565"/>
      <w:bookmarkStart w:id="809" w:name="_Toc99942443"/>
      <w:bookmarkStart w:id="810" w:name="_Toc100755146"/>
      <w:bookmarkStart w:id="811" w:name="_Toc100906770"/>
      <w:bookmarkStart w:id="812" w:name="_Toc100978050"/>
      <w:bookmarkStart w:id="813" w:name="_Toc100978435"/>
      <w:bookmarkStart w:id="814" w:name="_Toc239472622"/>
      <w:bookmarkStart w:id="815" w:name="_Toc239473240"/>
      <w:r w:rsidRPr="00673155">
        <w:t>“coercive practices” means harming or threatening to harm, directly or indirectly, persons, or their property to influence their participation in a procurement process, or affect the execution of  a contract;</w:t>
      </w:r>
      <w:bookmarkEnd w:id="805"/>
      <w:bookmarkEnd w:id="806"/>
      <w:bookmarkEnd w:id="807"/>
      <w:bookmarkEnd w:id="808"/>
      <w:bookmarkEnd w:id="809"/>
      <w:bookmarkEnd w:id="810"/>
      <w:bookmarkEnd w:id="811"/>
      <w:bookmarkEnd w:id="812"/>
      <w:bookmarkEnd w:id="813"/>
      <w:bookmarkEnd w:id="814"/>
      <w:bookmarkEnd w:id="815"/>
      <w:r w:rsidRPr="00673155">
        <w:t xml:space="preserve"> </w:t>
      </w:r>
    </w:p>
    <w:p w14:paraId="760A24FE" w14:textId="77777777" w:rsidR="00365D8F" w:rsidRPr="00673155" w:rsidRDefault="00365D8F">
      <w:pPr>
        <w:pStyle w:val="Style1"/>
        <w:numPr>
          <w:ilvl w:val="4"/>
          <w:numId w:val="26"/>
        </w:numPr>
        <w:spacing w:before="0"/>
        <w:outlineLvl w:val="2"/>
      </w:pPr>
      <w:r w:rsidRPr="00673155">
        <w:t>“obstructive practice” is</w:t>
      </w:r>
    </w:p>
    <w:p w14:paraId="7E3A2E37" w14:textId="77777777" w:rsidR="00365D8F" w:rsidRPr="00673155" w:rsidRDefault="00365D8F" w:rsidP="00365D8F">
      <w:pPr>
        <w:ind w:left="3600" w:hanging="720"/>
        <w:rPr>
          <w:color w:val="000000"/>
          <w:szCs w:val="24"/>
        </w:rPr>
      </w:pPr>
      <w:r w:rsidRPr="00673155">
        <w:rPr>
          <w:bCs/>
          <w:color w:val="000000"/>
          <w:szCs w:val="24"/>
        </w:rPr>
        <w:t>(aa)</w:t>
      </w:r>
      <w:r w:rsidRPr="00673155">
        <w:rPr>
          <w:szCs w:val="24"/>
        </w:rPr>
        <w:t xml:space="preserve"> </w:t>
      </w:r>
      <w:r w:rsidRPr="00673155">
        <w:rPr>
          <w:szCs w:val="24"/>
        </w:rPr>
        <w:tab/>
      </w:r>
      <w:r w:rsidRPr="00673155">
        <w:rPr>
          <w:color w:val="000000"/>
          <w:szCs w:val="24"/>
        </w:rPr>
        <w:t xml:space="preserve">deliberately destroying, falsifying, altering or concealing of evidence material to an administrative proceedings or investigation or making false statements to investigators in order to materially impede an administrative proceedings or investigation of the Procuring Entity or </w:t>
      </w:r>
      <w:r w:rsidRPr="00673155">
        <w:t>any foreign government/foreign or international financing institution</w:t>
      </w:r>
      <w:r w:rsidRPr="00673155">
        <w:rPr>
          <w:color w:val="000000"/>
          <w:szCs w:val="24"/>
        </w:rPr>
        <w:t xml:space="preserve"> into allegations of a corrupt, fraudulent, coercive or collusive practice; and/or threatening, harassing or intimidating any party to prevent it from disclosing its knowledge of matters relevant to the administrative proceedings or investigation or from pursuing such proceedings or investigation; or</w:t>
      </w:r>
    </w:p>
    <w:p w14:paraId="190BDD42" w14:textId="77777777" w:rsidR="00365D8F" w:rsidRPr="00673155" w:rsidRDefault="00365D8F" w:rsidP="00365D8F">
      <w:pPr>
        <w:pStyle w:val="Style5"/>
        <w:numPr>
          <w:ilvl w:val="0"/>
          <w:numId w:val="0"/>
        </w:numPr>
        <w:ind w:left="3600" w:hanging="720"/>
      </w:pPr>
      <w:r w:rsidRPr="00673155">
        <w:rPr>
          <w:bCs w:val="0"/>
          <w:color w:val="000000"/>
        </w:rPr>
        <w:t xml:space="preserve">(bb) </w:t>
      </w:r>
      <w:r w:rsidRPr="00673155">
        <w:rPr>
          <w:bCs w:val="0"/>
          <w:color w:val="000000"/>
        </w:rPr>
        <w:tab/>
        <w:t xml:space="preserve">acts intended to materially impede the exercise of the inspection and audit rights of the </w:t>
      </w:r>
      <w:r w:rsidRPr="00673155">
        <w:rPr>
          <w:color w:val="000000"/>
        </w:rPr>
        <w:t xml:space="preserve">Procuring Entity or </w:t>
      </w:r>
      <w:r w:rsidRPr="00673155">
        <w:t>any foreign government/foreign or international financing institution herein</w:t>
      </w:r>
      <w:r w:rsidRPr="00673155">
        <w:rPr>
          <w:bCs w:val="0"/>
          <w:color w:val="000000"/>
        </w:rPr>
        <w:t>.</w:t>
      </w:r>
    </w:p>
    <w:p w14:paraId="7733E864" w14:textId="77777777" w:rsidR="00365D8F" w:rsidRPr="00673155" w:rsidRDefault="00365D8F">
      <w:pPr>
        <w:pStyle w:val="Style5"/>
        <w:numPr>
          <w:ilvl w:val="3"/>
          <w:numId w:val="29"/>
        </w:numPr>
      </w:pPr>
      <w:bookmarkStart w:id="816" w:name="_Toc99261379"/>
      <w:bookmarkStart w:id="817" w:name="_Toc99765991"/>
      <w:bookmarkStart w:id="818" w:name="_Toc99862366"/>
      <w:bookmarkStart w:id="819" w:name="_Toc99938566"/>
      <w:bookmarkStart w:id="820" w:name="_Toc99942444"/>
      <w:bookmarkStart w:id="821" w:name="_Toc100755147"/>
      <w:bookmarkStart w:id="822" w:name="_Toc100906771"/>
      <w:bookmarkStart w:id="823" w:name="_Toc100978051"/>
      <w:bookmarkStart w:id="824" w:name="_Toc100978436"/>
      <w:bookmarkStart w:id="825" w:name="_Toc239472623"/>
      <w:bookmarkStart w:id="826" w:name="_Toc239473241"/>
      <w:r w:rsidRPr="00673155">
        <w:t>will reject a proposal for award if it determines that the Bidder recommended for award has engaged in any of the practices mentioned in this Clause for purposes of competing for the contract.</w:t>
      </w:r>
      <w:bookmarkEnd w:id="816"/>
      <w:bookmarkEnd w:id="817"/>
      <w:bookmarkEnd w:id="818"/>
      <w:bookmarkEnd w:id="819"/>
      <w:bookmarkEnd w:id="820"/>
      <w:bookmarkEnd w:id="821"/>
      <w:bookmarkEnd w:id="822"/>
      <w:bookmarkEnd w:id="823"/>
      <w:bookmarkEnd w:id="824"/>
      <w:bookmarkEnd w:id="825"/>
      <w:bookmarkEnd w:id="826"/>
    </w:p>
    <w:p w14:paraId="1D67461B" w14:textId="09F07CDA" w:rsidR="00365D8F" w:rsidRPr="00673155" w:rsidRDefault="00365D8F" w:rsidP="00365D8F">
      <w:pPr>
        <w:pStyle w:val="Style5"/>
        <w:tabs>
          <w:tab w:val="clear" w:pos="360"/>
          <w:tab w:val="num" w:pos="1440"/>
        </w:tabs>
      </w:pPr>
      <w:bookmarkStart w:id="827" w:name="_Toc99261380"/>
      <w:bookmarkStart w:id="828" w:name="_Toc99765992"/>
      <w:bookmarkStart w:id="829" w:name="_Toc99862367"/>
      <w:bookmarkStart w:id="830" w:name="_Toc99938567"/>
      <w:bookmarkStart w:id="831" w:name="_Toc99942445"/>
      <w:bookmarkStart w:id="832" w:name="_Toc100755148"/>
      <w:bookmarkStart w:id="833" w:name="_Toc100906772"/>
      <w:bookmarkStart w:id="834" w:name="_Toc100978052"/>
      <w:bookmarkStart w:id="835" w:name="_Toc100978437"/>
      <w:bookmarkStart w:id="836" w:name="_Toc239472624"/>
      <w:bookmarkStart w:id="837" w:name="_Toc239473242"/>
      <w:r w:rsidRPr="00673155">
        <w:t xml:space="preserve">Further, the Procuring Entity will seek to impose the maximum civil, administrative, and/or criminal penalties available under applicable laws on individuals and organizations deemed to be involved in any of the practices mentioned in </w:t>
      </w:r>
      <w:r w:rsidRPr="00673155">
        <w:rPr>
          <w:b/>
        </w:rPr>
        <w:t xml:space="preserve">ITB </w:t>
      </w:r>
      <w:r w:rsidRPr="00673155">
        <w:t xml:space="preserve">Clause </w:t>
      </w:r>
      <w:r w:rsidRPr="00673155">
        <w:fldChar w:fldCharType="begin"/>
      </w:r>
      <w:r w:rsidRPr="00673155">
        <w:instrText xml:space="preserve"> REF _Ref59945138 \r \h  \* MERGEFORMAT </w:instrText>
      </w:r>
      <w:r w:rsidRPr="00673155">
        <w:fldChar w:fldCharType="separate"/>
      </w:r>
      <w:r w:rsidR="00624CD1" w:rsidRPr="00673155">
        <w:t>3.1(a)</w:t>
      </w:r>
      <w:r w:rsidRPr="00673155">
        <w:fldChar w:fldCharType="end"/>
      </w:r>
      <w:r w:rsidRPr="00673155">
        <w:t>.</w:t>
      </w:r>
      <w:bookmarkEnd w:id="827"/>
      <w:bookmarkEnd w:id="828"/>
      <w:bookmarkEnd w:id="829"/>
      <w:bookmarkEnd w:id="830"/>
      <w:bookmarkEnd w:id="831"/>
      <w:bookmarkEnd w:id="832"/>
      <w:bookmarkEnd w:id="833"/>
      <w:bookmarkEnd w:id="834"/>
      <w:bookmarkEnd w:id="835"/>
      <w:bookmarkEnd w:id="836"/>
      <w:bookmarkEnd w:id="837"/>
    </w:p>
    <w:p w14:paraId="1DF9445D" w14:textId="3A22CADF" w:rsidR="00365D8F" w:rsidRPr="00673155" w:rsidRDefault="00365D8F" w:rsidP="00365D8F">
      <w:pPr>
        <w:pStyle w:val="Style5"/>
        <w:tabs>
          <w:tab w:val="clear" w:pos="360"/>
          <w:tab w:val="num" w:pos="1440"/>
        </w:tabs>
      </w:pPr>
      <w:bookmarkStart w:id="838" w:name="_Toc99261381"/>
      <w:bookmarkStart w:id="839" w:name="_Toc99765993"/>
      <w:bookmarkStart w:id="840" w:name="_Toc99862368"/>
      <w:bookmarkStart w:id="841" w:name="_Toc99938568"/>
      <w:bookmarkStart w:id="842" w:name="_Toc99942446"/>
      <w:bookmarkStart w:id="843" w:name="_Toc100755149"/>
      <w:bookmarkStart w:id="844" w:name="_Toc100906773"/>
      <w:bookmarkStart w:id="845" w:name="_Toc100978053"/>
      <w:bookmarkStart w:id="846" w:name="_Toc100978438"/>
      <w:bookmarkStart w:id="847" w:name="_Toc239472625"/>
      <w:bookmarkStart w:id="848" w:name="_Toc239473243"/>
      <w:r w:rsidRPr="00673155">
        <w:t xml:space="preserve">Furthermore, the Funding Source and the Procuring Entity reserve the right to inspect and audit records and accounts of a </w:t>
      </w:r>
      <w:proofErr w:type="gramStart"/>
      <w:r w:rsidRPr="00673155">
        <w:t>Consultant</w:t>
      </w:r>
      <w:proofErr w:type="gramEnd"/>
      <w:r w:rsidRPr="00673155">
        <w:t xml:space="preserve"> in the bidding for and performance of a contract themselves or through independent auditors as reflected in the </w:t>
      </w:r>
      <w:r w:rsidRPr="00673155">
        <w:rPr>
          <w:b/>
        </w:rPr>
        <w:t xml:space="preserve">GCC </w:t>
      </w:r>
      <w:r w:rsidRPr="00673155">
        <w:t xml:space="preserve">Clause </w:t>
      </w:r>
      <w:r w:rsidRPr="00673155">
        <w:fldChar w:fldCharType="begin"/>
      </w:r>
      <w:r w:rsidRPr="00673155">
        <w:instrText xml:space="preserve"> REF _Ref241916635 \r \h  \* MERGEFORMAT </w:instrText>
      </w:r>
      <w:r w:rsidRPr="00673155">
        <w:fldChar w:fldCharType="separate"/>
      </w:r>
      <w:r w:rsidR="00624CD1" w:rsidRPr="00673155">
        <w:t>51</w:t>
      </w:r>
      <w:r w:rsidRPr="00673155">
        <w:fldChar w:fldCharType="end"/>
      </w:r>
      <w:r w:rsidRPr="00673155">
        <w:t>.</w:t>
      </w:r>
      <w:bookmarkEnd w:id="838"/>
      <w:bookmarkEnd w:id="839"/>
      <w:bookmarkEnd w:id="840"/>
      <w:bookmarkEnd w:id="841"/>
      <w:bookmarkEnd w:id="842"/>
      <w:bookmarkEnd w:id="843"/>
      <w:bookmarkEnd w:id="844"/>
      <w:bookmarkEnd w:id="845"/>
      <w:bookmarkEnd w:id="846"/>
      <w:bookmarkEnd w:id="847"/>
      <w:bookmarkEnd w:id="848"/>
    </w:p>
    <w:p w14:paraId="7EC0735B" w14:textId="77777777" w:rsidR="00365D8F" w:rsidRPr="00673155" w:rsidRDefault="00365D8F" w:rsidP="00365D8F">
      <w:pPr>
        <w:pStyle w:val="Heading4"/>
      </w:pPr>
      <w:bookmarkStart w:id="849" w:name="_Ref240008946"/>
      <w:bookmarkStart w:id="850" w:name="_Toc240079411"/>
      <w:bookmarkStart w:id="851" w:name="_Toc240193393"/>
      <w:bookmarkStart w:id="852" w:name="_Toc240794898"/>
      <w:bookmarkStart w:id="853" w:name="_Toc241487320"/>
      <w:bookmarkStart w:id="854" w:name="_Toc241578851"/>
      <w:bookmarkStart w:id="855" w:name="_Toc241658970"/>
      <w:bookmarkStart w:id="856" w:name="_Toc241900459"/>
      <w:bookmarkStart w:id="857" w:name="_Toc241900874"/>
      <w:bookmarkStart w:id="858" w:name="_Toc241902872"/>
      <w:bookmarkStart w:id="859" w:name="_Toc241981309"/>
      <w:bookmarkStart w:id="860" w:name="_Toc98998465"/>
      <w:bookmarkStart w:id="861" w:name="_Toc99004392"/>
      <w:bookmarkStart w:id="862" w:name="_Toc99014284"/>
      <w:bookmarkStart w:id="863" w:name="_Toc99073748"/>
      <w:bookmarkStart w:id="864" w:name="_Toc99074347"/>
      <w:bookmarkStart w:id="865" w:name="_Toc99074885"/>
      <w:bookmarkStart w:id="866" w:name="_Toc99082237"/>
      <w:bookmarkStart w:id="867" w:name="_Toc99172852"/>
      <w:bookmarkStart w:id="868" w:name="_Toc100057926"/>
      <w:bookmarkStart w:id="869" w:name="_Toc101839888"/>
      <w:bookmarkStart w:id="870" w:name="_Toc101840455"/>
      <w:r w:rsidRPr="00673155">
        <w:t>Consultant’s Responsibilities</w:t>
      </w:r>
      <w:bookmarkEnd w:id="849"/>
      <w:bookmarkEnd w:id="850"/>
      <w:bookmarkEnd w:id="851"/>
      <w:bookmarkEnd w:id="852"/>
      <w:bookmarkEnd w:id="853"/>
      <w:bookmarkEnd w:id="854"/>
      <w:bookmarkEnd w:id="855"/>
      <w:bookmarkEnd w:id="856"/>
      <w:bookmarkEnd w:id="857"/>
      <w:bookmarkEnd w:id="858"/>
      <w:bookmarkEnd w:id="859"/>
    </w:p>
    <w:p w14:paraId="743966A9" w14:textId="03DBE956" w:rsidR="00365D8F" w:rsidRPr="00673155" w:rsidRDefault="00365D8F" w:rsidP="00541272">
      <w:pPr>
        <w:pStyle w:val="Style5"/>
        <w:tabs>
          <w:tab w:val="clear" w:pos="360"/>
          <w:tab w:val="num" w:pos="1440"/>
        </w:tabs>
      </w:pPr>
      <w:r w:rsidRPr="00673155">
        <w:t xml:space="preserve">The Consultant or its duly authorized representative shall submit a sworn statement in the form prescribed in </w:t>
      </w:r>
      <w:r w:rsidR="00555C73" w:rsidRPr="00673155">
        <w:t xml:space="preserve">Section VII. Bidding Forms as required in </w:t>
      </w:r>
      <w:r w:rsidR="00555C73" w:rsidRPr="00673155">
        <w:rPr>
          <w:b/>
          <w:bCs w:val="0"/>
        </w:rPr>
        <w:t>ITB</w:t>
      </w:r>
      <w:r w:rsidR="00555C73" w:rsidRPr="00673155">
        <w:t xml:space="preserve"> Clause 10.2(d).</w:t>
      </w:r>
    </w:p>
    <w:p w14:paraId="59244439" w14:textId="77777777" w:rsidR="00365D8F" w:rsidRPr="00673155" w:rsidRDefault="00365D8F" w:rsidP="00365D8F">
      <w:pPr>
        <w:pStyle w:val="Style5"/>
        <w:tabs>
          <w:tab w:val="clear" w:pos="360"/>
          <w:tab w:val="num" w:pos="1440"/>
        </w:tabs>
      </w:pPr>
      <w:bookmarkStart w:id="871" w:name="_Toc241578852"/>
      <w:r w:rsidRPr="00673155">
        <w:lastRenderedPageBreak/>
        <w:t>The Consultant is responsible for the following:</w:t>
      </w:r>
      <w:bookmarkEnd w:id="871"/>
    </w:p>
    <w:p w14:paraId="5F5A2F06" w14:textId="77777777" w:rsidR="00365D8F" w:rsidRPr="00673155" w:rsidRDefault="00365D8F">
      <w:pPr>
        <w:pStyle w:val="Style5"/>
        <w:numPr>
          <w:ilvl w:val="3"/>
          <w:numId w:val="29"/>
        </w:numPr>
      </w:pPr>
      <w:r w:rsidRPr="00673155">
        <w:t>Having taken steps to carefully examine all of the Bidding   Documents;</w:t>
      </w:r>
    </w:p>
    <w:p w14:paraId="21CADDBC" w14:textId="77777777" w:rsidR="00365D8F" w:rsidRPr="00673155" w:rsidRDefault="00365D8F">
      <w:pPr>
        <w:pStyle w:val="Style5"/>
        <w:numPr>
          <w:ilvl w:val="3"/>
          <w:numId w:val="29"/>
        </w:numPr>
      </w:pPr>
      <w:r w:rsidRPr="00673155">
        <w:t>Having acknowledged all conditions, local or otherwise, affecting the implementation of the contract;</w:t>
      </w:r>
    </w:p>
    <w:p w14:paraId="7EA945FE" w14:textId="77777777" w:rsidR="00365D8F" w:rsidRPr="00673155" w:rsidRDefault="00365D8F">
      <w:pPr>
        <w:pStyle w:val="Style5"/>
        <w:numPr>
          <w:ilvl w:val="3"/>
          <w:numId w:val="29"/>
        </w:numPr>
      </w:pPr>
      <w:r w:rsidRPr="00673155">
        <w:t>Having made an estimate of the facilities available and needed for this Project, if any;</w:t>
      </w:r>
    </w:p>
    <w:p w14:paraId="3EEF132A" w14:textId="5C77F6AA" w:rsidR="00365D8F" w:rsidRPr="00673155" w:rsidRDefault="00365D8F">
      <w:pPr>
        <w:pStyle w:val="Style5"/>
        <w:numPr>
          <w:ilvl w:val="3"/>
          <w:numId w:val="29"/>
        </w:numPr>
      </w:pPr>
      <w:r w:rsidRPr="00673155">
        <w:t xml:space="preserve">Having complied with its responsibility to inquire or secure Supplemental/Bid Bulletin/s as provided under </w:t>
      </w:r>
      <w:r w:rsidRPr="00673155">
        <w:rPr>
          <w:b/>
        </w:rPr>
        <w:t>ITB</w:t>
      </w:r>
      <w:r w:rsidRPr="00673155">
        <w:t xml:space="preserve"> Clause </w:t>
      </w:r>
      <w:r w:rsidRPr="00673155">
        <w:fldChar w:fldCharType="begin"/>
      </w:r>
      <w:r w:rsidRPr="00673155">
        <w:instrText xml:space="preserve"> REF _Ref241917012 \r \h  \* MERGEFORMAT </w:instrText>
      </w:r>
      <w:r w:rsidRPr="00673155">
        <w:fldChar w:fldCharType="separate"/>
      </w:r>
      <w:r w:rsidR="00624CD1" w:rsidRPr="00673155">
        <w:t>8.4</w:t>
      </w:r>
      <w:r w:rsidRPr="00673155">
        <w:fldChar w:fldCharType="end"/>
      </w:r>
      <w:r w:rsidRPr="00673155">
        <w:t>.</w:t>
      </w:r>
    </w:p>
    <w:p w14:paraId="74BF0FB1" w14:textId="77777777" w:rsidR="00365D8F" w:rsidRPr="00673155" w:rsidRDefault="00365D8F">
      <w:pPr>
        <w:pStyle w:val="Style5"/>
        <w:numPr>
          <w:ilvl w:val="3"/>
          <w:numId w:val="29"/>
        </w:numPr>
      </w:pPr>
      <w:r w:rsidRPr="00673155">
        <w:t xml:space="preserve">Ensuring that it is not “blacklisted” or barred from bidding by the </w:t>
      </w:r>
      <w:proofErr w:type="spellStart"/>
      <w:r w:rsidRPr="00673155">
        <w:t>GoP</w:t>
      </w:r>
      <w:proofErr w:type="spellEnd"/>
      <w:r w:rsidRPr="00673155">
        <w:t xml:space="preserve"> or any of its agencies, offices, corporations, or LGUs, including foreign government/foreign or international financing institution whose blacklisting rules have been recognized by the GPPB;</w:t>
      </w:r>
    </w:p>
    <w:p w14:paraId="60C9E68B" w14:textId="77777777" w:rsidR="00365D8F" w:rsidRPr="00673155" w:rsidRDefault="00365D8F">
      <w:pPr>
        <w:pStyle w:val="Style5"/>
        <w:numPr>
          <w:ilvl w:val="3"/>
          <w:numId w:val="29"/>
        </w:numPr>
      </w:pPr>
      <w:r w:rsidRPr="00673155">
        <w:t xml:space="preserve">Ensuring that each of the documents submitted in satisfaction of the bidding requirements is an authentic copy of the original, complete, and all statements and information provided </w:t>
      </w:r>
      <w:r w:rsidRPr="00673155">
        <w:tab/>
        <w:t>therein are true and correct;</w:t>
      </w:r>
    </w:p>
    <w:p w14:paraId="3C9E5C68" w14:textId="77777777" w:rsidR="00365D8F" w:rsidRPr="00673155" w:rsidRDefault="00365D8F">
      <w:pPr>
        <w:pStyle w:val="Style5"/>
        <w:numPr>
          <w:ilvl w:val="3"/>
          <w:numId w:val="29"/>
        </w:numPr>
      </w:pPr>
      <w:r w:rsidRPr="00673155">
        <w:t>Authorizing the Head of the Procuring Entity or its duly authorized representative/s to verify all the documents submitted;</w:t>
      </w:r>
    </w:p>
    <w:p w14:paraId="224BC991" w14:textId="77777777" w:rsidR="00365D8F" w:rsidRPr="00673155" w:rsidRDefault="00365D8F">
      <w:pPr>
        <w:pStyle w:val="Style5"/>
        <w:numPr>
          <w:ilvl w:val="3"/>
          <w:numId w:val="29"/>
        </w:numPr>
      </w:pPr>
      <w:r w:rsidRPr="00673155">
        <w:t>Ensuring that the signatory is the duly authorized representative of the Bidder, and granted full power and authority to do, execute and perform any and all acts necessary to participate, submit the bid, and to sign and execute the ensuing contract, accompanied by the duly notarized Special Power of Attorney, Board/Partnership Resolution, or Secretary’s Certificate, whichever is applicable;</w:t>
      </w:r>
    </w:p>
    <w:p w14:paraId="5080739A" w14:textId="77777777" w:rsidR="00365D8F" w:rsidRPr="00673155" w:rsidRDefault="00365D8F">
      <w:pPr>
        <w:pStyle w:val="Style5"/>
        <w:numPr>
          <w:ilvl w:val="3"/>
          <w:numId w:val="29"/>
        </w:numPr>
      </w:pPr>
      <w:r w:rsidRPr="00673155">
        <w:t xml:space="preserve">Complying with the disclosure provision under Section 47 of RA 9184 and its IRR in relation to other provisions of Republic Act 3019; </w:t>
      </w:r>
    </w:p>
    <w:p w14:paraId="6ADFB010" w14:textId="77777777" w:rsidR="00365D8F" w:rsidRPr="00673155" w:rsidRDefault="00365D8F">
      <w:pPr>
        <w:pStyle w:val="Style5"/>
        <w:numPr>
          <w:ilvl w:val="3"/>
          <w:numId w:val="29"/>
        </w:numPr>
      </w:pPr>
      <w:r w:rsidRPr="00673155">
        <w:t>Complying with existing labor laws and standards, in the case of procurement of services. Moreover, bidder undertakes to:</w:t>
      </w:r>
    </w:p>
    <w:p w14:paraId="22723CD7" w14:textId="77777777" w:rsidR="00365D8F" w:rsidRPr="00673155" w:rsidRDefault="00365D8F">
      <w:pPr>
        <w:pStyle w:val="Style5"/>
        <w:numPr>
          <w:ilvl w:val="4"/>
          <w:numId w:val="29"/>
        </w:numPr>
      </w:pPr>
      <w:r w:rsidRPr="00673155">
        <w:t>Ensure the entitlement of workers to wages, hours of work, safety and health and other prevailing conditions of work as established by national laws, rules and regulations; or collective bargaining agreement; or arbitration award, if and when applicable.</w:t>
      </w:r>
    </w:p>
    <w:p w14:paraId="1394D4A8" w14:textId="77777777" w:rsidR="00365D8F" w:rsidRPr="00673155" w:rsidRDefault="00365D8F" w:rsidP="00365D8F">
      <w:pPr>
        <w:pStyle w:val="Style5"/>
        <w:numPr>
          <w:ilvl w:val="0"/>
          <w:numId w:val="0"/>
        </w:numPr>
        <w:ind w:left="2880"/>
      </w:pPr>
      <w:r w:rsidRPr="00673155">
        <w:t xml:space="preserve">In case there is a finding by the Procuring Entity or the DOLE of underpayment or non-payment of workers’ wage and wage-related benefits, bidder agrees that the performance security or portion of the contract amount shall be withheld in favor of the complaining workers pursuant to appropriate provisions of Republic Act No. 9184 without prejudice to the institution of </w:t>
      </w:r>
      <w:r w:rsidRPr="00673155">
        <w:lastRenderedPageBreak/>
        <w:t>appropriate actions under the Labor Code, as amended, and other social legislations.</w:t>
      </w:r>
    </w:p>
    <w:p w14:paraId="4FAEEE9F" w14:textId="77777777" w:rsidR="00365D8F" w:rsidRPr="00673155" w:rsidRDefault="00365D8F">
      <w:pPr>
        <w:pStyle w:val="Style5"/>
        <w:numPr>
          <w:ilvl w:val="4"/>
          <w:numId w:val="29"/>
        </w:numPr>
      </w:pPr>
      <w:r w:rsidRPr="00673155">
        <w:t xml:space="preserve">Comply with occupational safety and health standards and to correct deficiencies, if any. </w:t>
      </w:r>
    </w:p>
    <w:p w14:paraId="05052F71" w14:textId="77777777" w:rsidR="00365D8F" w:rsidRPr="00673155" w:rsidRDefault="00365D8F" w:rsidP="00365D8F">
      <w:pPr>
        <w:pStyle w:val="Style5"/>
        <w:numPr>
          <w:ilvl w:val="0"/>
          <w:numId w:val="0"/>
        </w:numPr>
        <w:ind w:left="2880"/>
      </w:pPr>
      <w:r w:rsidRPr="00673155">
        <w:t>In case of imminent danger, injury or death of the worker, bidder undertakes to suspend contract implementation pending clearance to proceed from the DOLE Regional Office and to comply with Work Stoppage Order; and</w:t>
      </w:r>
    </w:p>
    <w:p w14:paraId="32F9C82F" w14:textId="77777777" w:rsidR="00365D8F" w:rsidRPr="00673155" w:rsidRDefault="00365D8F">
      <w:pPr>
        <w:pStyle w:val="Style5"/>
        <w:numPr>
          <w:ilvl w:val="4"/>
          <w:numId w:val="29"/>
        </w:numPr>
      </w:pPr>
      <w:r w:rsidRPr="00673155">
        <w:t>Inform the workers of their conditions of work, labor clauses under the contract specifying wages, hours of work and other benefits under prevailing national laws, rules and regulations; or collective bargaining agreement; or arbitration award, if and when applicable, through posting in two (2) conspicuous places in the establishment’s premises; and</w:t>
      </w:r>
    </w:p>
    <w:p w14:paraId="33818D84" w14:textId="77777777" w:rsidR="00365D8F" w:rsidRPr="00673155" w:rsidRDefault="00365D8F">
      <w:pPr>
        <w:pStyle w:val="Style5"/>
        <w:numPr>
          <w:ilvl w:val="3"/>
          <w:numId w:val="29"/>
        </w:numPr>
      </w:pPr>
      <w:r w:rsidRPr="00673155">
        <w:t>Ensuring that it did not give or pay, directly or indirectly, any commission, amount, fee, or any form of compensation, pecuniary or otherwise, to any person or official, personnel or representative of the government in relation to any procurement project or activity.</w:t>
      </w:r>
    </w:p>
    <w:p w14:paraId="0C1EBDA6" w14:textId="77777777" w:rsidR="00365D8F" w:rsidRPr="00673155" w:rsidRDefault="00365D8F" w:rsidP="00365D8F">
      <w:pPr>
        <w:pStyle w:val="ListParagraph"/>
        <w:ind w:left="1440"/>
      </w:pPr>
      <w:r w:rsidRPr="00673155">
        <w:t>Failure to observe any of the above responsibilities shall be at the risk of the Consultant concerned.</w:t>
      </w:r>
    </w:p>
    <w:p w14:paraId="125E41BB" w14:textId="77777777" w:rsidR="00365D8F" w:rsidRPr="00673155" w:rsidRDefault="00365D8F" w:rsidP="00365D8F">
      <w:pPr>
        <w:pStyle w:val="Style5"/>
        <w:tabs>
          <w:tab w:val="clear" w:pos="360"/>
          <w:tab w:val="num" w:pos="1440"/>
        </w:tabs>
      </w:pPr>
      <w:r w:rsidRPr="00673155">
        <w:t>It shall be the sole responsibility of the prospective bidder to determine and to satisfy itself by such means as it considers necessary or desirable as to all matters pertaining to this Project, including: (a) the location and the nature of the contract, project, or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w:t>
      </w:r>
    </w:p>
    <w:p w14:paraId="450C4DCB" w14:textId="77777777" w:rsidR="00365D8F" w:rsidRPr="00673155" w:rsidRDefault="00365D8F" w:rsidP="00365D8F">
      <w:pPr>
        <w:pStyle w:val="Style5"/>
        <w:tabs>
          <w:tab w:val="clear" w:pos="360"/>
          <w:tab w:val="num" w:pos="1440"/>
        </w:tabs>
      </w:pPr>
      <w:r w:rsidRPr="00673155">
        <w:t>The Procuring Entity shall not assume any responsibility regarding erroneous interpretations or conclusions by the Consultant out of the data furnished by the Procuring Entity.  However, the Procuring Entity shall ensure that all information in the Bidding Documents, including supplemental/bid bulletins issued are correct and consistent.</w:t>
      </w:r>
    </w:p>
    <w:p w14:paraId="04113AB1" w14:textId="77777777" w:rsidR="00365D8F" w:rsidRPr="00673155" w:rsidRDefault="00365D8F" w:rsidP="00365D8F">
      <w:pPr>
        <w:pStyle w:val="Style5"/>
        <w:tabs>
          <w:tab w:val="clear" w:pos="360"/>
          <w:tab w:val="num" w:pos="1440"/>
        </w:tabs>
      </w:pPr>
      <w:r w:rsidRPr="00673155">
        <w:t xml:space="preserve">Before submitting their bids, the Consultants are deemed to have become familiar with all existing laws, decrees, ordinances, acts and regulations of the </w:t>
      </w:r>
      <w:proofErr w:type="spellStart"/>
      <w:r w:rsidRPr="00673155">
        <w:t>GoP</w:t>
      </w:r>
      <w:proofErr w:type="spellEnd"/>
      <w:r w:rsidRPr="00673155">
        <w:t xml:space="preserve"> which may affect the contract in any way.</w:t>
      </w:r>
    </w:p>
    <w:p w14:paraId="240558E4" w14:textId="77777777" w:rsidR="00365D8F" w:rsidRPr="00673155" w:rsidRDefault="00365D8F" w:rsidP="00365D8F">
      <w:pPr>
        <w:pStyle w:val="Style5"/>
        <w:tabs>
          <w:tab w:val="clear" w:pos="360"/>
          <w:tab w:val="num" w:pos="1440"/>
        </w:tabs>
      </w:pPr>
      <w:r w:rsidRPr="00673155">
        <w:t xml:space="preserve">The Consultant shall bear all costs associated with the preparation and submission of his bid, and the Procuring Entity will in no case be responsible or liable for those costs, regardless of the conduct or outcome of the bidding process. </w:t>
      </w:r>
    </w:p>
    <w:p w14:paraId="7C2FEC54" w14:textId="77777777" w:rsidR="00365D8F" w:rsidRPr="00673155" w:rsidRDefault="00365D8F" w:rsidP="00365D8F">
      <w:pPr>
        <w:pStyle w:val="Style5"/>
        <w:tabs>
          <w:tab w:val="clear" w:pos="360"/>
          <w:tab w:val="num" w:pos="1440"/>
        </w:tabs>
      </w:pPr>
      <w:r w:rsidRPr="00673155">
        <w:lastRenderedPageBreak/>
        <w:t xml:space="preserve">Consultants should note that the Procuring Entity will only accept bids from those that have paid the applicable fee for the Bidding Documents at the office indicated in the Request for Expression of Interest. </w:t>
      </w:r>
    </w:p>
    <w:p w14:paraId="558A59FC" w14:textId="77777777" w:rsidR="00365D8F" w:rsidRPr="00673155" w:rsidRDefault="00365D8F" w:rsidP="00365D8F">
      <w:pPr>
        <w:pStyle w:val="Heading4"/>
      </w:pPr>
      <w:bookmarkStart w:id="872" w:name="_Toc241487321"/>
      <w:bookmarkStart w:id="873" w:name="_Toc241578853"/>
      <w:bookmarkStart w:id="874" w:name="_Toc241658971"/>
      <w:bookmarkStart w:id="875" w:name="_Toc241900460"/>
      <w:bookmarkStart w:id="876" w:name="_Toc241900875"/>
      <w:bookmarkStart w:id="877" w:name="_Toc241902873"/>
      <w:bookmarkStart w:id="878" w:name="_Ref241919317"/>
      <w:bookmarkStart w:id="879" w:name="_Toc241981310"/>
      <w:r w:rsidRPr="00673155">
        <w:t>Origin of Associated Goods</w:t>
      </w:r>
      <w:bookmarkEnd w:id="872"/>
      <w:bookmarkEnd w:id="873"/>
      <w:bookmarkEnd w:id="874"/>
      <w:bookmarkEnd w:id="875"/>
      <w:bookmarkEnd w:id="876"/>
      <w:bookmarkEnd w:id="877"/>
      <w:bookmarkEnd w:id="878"/>
      <w:bookmarkEnd w:id="879"/>
    </w:p>
    <w:p w14:paraId="37AB01F9" w14:textId="77777777" w:rsidR="00365D8F" w:rsidRPr="00673155" w:rsidRDefault="00365D8F" w:rsidP="00365D8F">
      <w:pPr>
        <w:pStyle w:val="Style1"/>
        <w:numPr>
          <w:ilvl w:val="0"/>
          <w:numId w:val="0"/>
        </w:numPr>
        <w:ind w:left="720"/>
        <w:rPr>
          <w:rFonts w:cs="Times New Roman"/>
          <w:b/>
        </w:rPr>
      </w:pPr>
      <w:r w:rsidRPr="00673155">
        <w:t xml:space="preserve">Unless otherwise indicated in the </w:t>
      </w:r>
      <w:hyperlink w:anchor="bds5" w:history="1">
        <w:r w:rsidRPr="00673155">
          <w:rPr>
            <w:rStyle w:val="Hyperlink"/>
          </w:rPr>
          <w:t>BDS</w:t>
        </w:r>
      </w:hyperlink>
      <w:r w:rsidRPr="00673155">
        <w:t>, there is no restriction on the origin of Goods other than those prohibited by a decision of the United Nations Security Council taken under Chapter VII of the Charter of the United Nations</w:t>
      </w:r>
      <w:r w:rsidRPr="00673155">
        <w:rPr>
          <w:rFonts w:cs="Times New Roman"/>
        </w:rPr>
        <w:t>.</w:t>
      </w:r>
    </w:p>
    <w:p w14:paraId="367776BD" w14:textId="77777777" w:rsidR="00365D8F" w:rsidRPr="00673155" w:rsidRDefault="00365D8F" w:rsidP="00365D8F">
      <w:pPr>
        <w:pStyle w:val="Heading4"/>
      </w:pPr>
      <w:bookmarkStart w:id="880" w:name="_Toc100755181"/>
      <w:bookmarkStart w:id="881" w:name="_Toc100906805"/>
      <w:bookmarkStart w:id="882" w:name="_Toc100978085"/>
      <w:bookmarkStart w:id="883" w:name="_Toc100978470"/>
      <w:bookmarkStart w:id="884" w:name="_Toc240079417"/>
      <w:bookmarkStart w:id="885" w:name="_Ref240084390"/>
      <w:bookmarkStart w:id="886" w:name="_Ref240084456"/>
      <w:bookmarkStart w:id="887" w:name="_Toc240193400"/>
      <w:bookmarkStart w:id="888" w:name="_Toc240794905"/>
      <w:bookmarkStart w:id="889" w:name="_Toc241981311"/>
      <w:bookmarkStart w:id="890" w:name="_Ref242161197"/>
      <w:bookmarkStart w:id="891" w:name="_Toc241487322"/>
      <w:bookmarkStart w:id="892" w:name="_Toc241578854"/>
      <w:bookmarkStart w:id="893" w:name="_Toc241658972"/>
      <w:bookmarkStart w:id="894" w:name="_Toc241900461"/>
      <w:r w:rsidRPr="00673155">
        <w:t>Subcontracts</w:t>
      </w:r>
      <w:bookmarkEnd w:id="880"/>
      <w:bookmarkEnd w:id="881"/>
      <w:bookmarkEnd w:id="882"/>
      <w:bookmarkEnd w:id="883"/>
      <w:bookmarkEnd w:id="884"/>
      <w:bookmarkEnd w:id="885"/>
      <w:bookmarkEnd w:id="886"/>
      <w:bookmarkEnd w:id="887"/>
      <w:bookmarkEnd w:id="888"/>
      <w:bookmarkEnd w:id="889"/>
      <w:bookmarkEnd w:id="890"/>
    </w:p>
    <w:p w14:paraId="2012FCDD" w14:textId="77777777" w:rsidR="00365D8F" w:rsidRPr="00673155" w:rsidRDefault="00365D8F" w:rsidP="00365D8F">
      <w:pPr>
        <w:pStyle w:val="Style5"/>
        <w:tabs>
          <w:tab w:val="clear" w:pos="360"/>
          <w:tab w:val="num" w:pos="1440"/>
        </w:tabs>
      </w:pPr>
      <w:bookmarkStart w:id="895" w:name="_Ref242161857"/>
      <w:bookmarkStart w:id="896" w:name="_Toc241981312"/>
      <w:r w:rsidRPr="00673155">
        <w:t xml:space="preserve">Unless otherwise specified in the </w:t>
      </w:r>
      <w:hyperlink w:anchor="bds6_1" w:history="1">
        <w:r w:rsidRPr="00673155">
          <w:rPr>
            <w:rStyle w:val="Hyperlink"/>
          </w:rPr>
          <w:t>BDS</w:t>
        </w:r>
      </w:hyperlink>
      <w:r w:rsidRPr="00673155">
        <w:t xml:space="preserve">, the Consultant may subcontract portions of the Consulting Services to an extent as may be approved by the Procuring Entity and stated in the </w:t>
      </w:r>
      <w:hyperlink w:anchor="bds6_1" w:history="1">
        <w:r w:rsidRPr="00673155">
          <w:rPr>
            <w:rStyle w:val="Hyperlink"/>
          </w:rPr>
          <w:t>BDS</w:t>
        </w:r>
      </w:hyperlink>
      <w:r w:rsidRPr="00673155">
        <w:t>. However, subcontracting of any portion shall not relieve the Consultant from any liability or obligation that may arise from the contract for this Project.</w:t>
      </w:r>
    </w:p>
    <w:p w14:paraId="137B79B6" w14:textId="77777777" w:rsidR="00365D8F" w:rsidRPr="00673155" w:rsidRDefault="00365D8F" w:rsidP="00365D8F">
      <w:pPr>
        <w:pStyle w:val="Style5"/>
        <w:tabs>
          <w:tab w:val="clear" w:pos="360"/>
          <w:tab w:val="num" w:pos="1440"/>
        </w:tabs>
      </w:pPr>
      <w:bookmarkStart w:id="897" w:name="_Ref242621981"/>
      <w:r w:rsidRPr="00673155">
        <w:t xml:space="preserve">Subconsultant must comply with the eligibility criteria and the documentary requirements specified in the </w:t>
      </w:r>
      <w:hyperlink w:anchor="bds6_2" w:history="1">
        <w:r w:rsidRPr="00673155">
          <w:rPr>
            <w:rStyle w:val="Hyperlink"/>
          </w:rPr>
          <w:t>BDS</w:t>
        </w:r>
      </w:hyperlink>
      <w:r w:rsidRPr="00673155">
        <w:t>. In the event that any subconsultant is found by the Procuring Entity to be ineligible, the subcontracting of such portion of the Consulting Services shall be disallowed.</w:t>
      </w:r>
      <w:bookmarkEnd w:id="897"/>
      <w:r w:rsidRPr="00673155">
        <w:t xml:space="preserve">  </w:t>
      </w:r>
    </w:p>
    <w:p w14:paraId="02F90347" w14:textId="77777777" w:rsidR="00365D8F" w:rsidRPr="00673155" w:rsidRDefault="00365D8F" w:rsidP="00365D8F">
      <w:pPr>
        <w:pStyle w:val="Style5"/>
        <w:tabs>
          <w:tab w:val="clear" w:pos="360"/>
          <w:tab w:val="num" w:pos="1440"/>
        </w:tabs>
      </w:pPr>
      <w:r w:rsidRPr="00673155">
        <w:t>The Consultant may identify the subconsultant to whom a portion of the Consulting Services will be subcontracted at any stage of the bidding process or during contract implementation.   If the Consultant opts to disclose the name of the subconsultant during bid submission, the Consultant shall include the required documents as part of the technical component of its bid. A subconsultant that is identified by the Consultant during contract implementation must comply with the eligibility criteria and documentary requirements and secure approval of the Procuring Entity.</w:t>
      </w:r>
    </w:p>
    <w:bookmarkEnd w:id="895"/>
    <w:p w14:paraId="25FF6B33" w14:textId="77777777" w:rsidR="00365D8F" w:rsidRPr="00673155" w:rsidRDefault="00365D8F" w:rsidP="00365D8F">
      <w:pPr>
        <w:pStyle w:val="Heading2"/>
      </w:pPr>
      <w:r w:rsidRPr="00673155">
        <w:t>Contents of Bidding Documents</w:t>
      </w:r>
      <w:bookmarkEnd w:id="891"/>
      <w:bookmarkEnd w:id="892"/>
      <w:bookmarkEnd w:id="893"/>
      <w:bookmarkEnd w:id="894"/>
      <w:bookmarkEnd w:id="896"/>
    </w:p>
    <w:p w14:paraId="52C0440B" w14:textId="77777777" w:rsidR="00365D8F" w:rsidRPr="00673155" w:rsidRDefault="00365D8F" w:rsidP="00365D8F">
      <w:pPr>
        <w:pStyle w:val="Heading4"/>
      </w:pPr>
      <w:bookmarkStart w:id="898" w:name="_Toc241487323"/>
      <w:bookmarkStart w:id="899" w:name="_Toc241578855"/>
      <w:bookmarkStart w:id="900" w:name="_Toc241658973"/>
      <w:bookmarkStart w:id="901" w:name="_Toc241900462"/>
      <w:bookmarkStart w:id="902" w:name="_Toc241900876"/>
      <w:bookmarkStart w:id="903" w:name="_Toc241902874"/>
      <w:bookmarkStart w:id="904" w:name="_Ref241916353"/>
      <w:bookmarkStart w:id="905" w:name="_Ref241919326"/>
      <w:bookmarkStart w:id="906" w:name="_Toc241981313"/>
      <w:r w:rsidRPr="00673155">
        <w:t>Pre-Bid Conference</w:t>
      </w:r>
      <w:bookmarkEnd w:id="898"/>
      <w:bookmarkEnd w:id="899"/>
      <w:bookmarkEnd w:id="900"/>
      <w:bookmarkEnd w:id="901"/>
      <w:bookmarkEnd w:id="902"/>
      <w:bookmarkEnd w:id="903"/>
      <w:bookmarkEnd w:id="904"/>
      <w:bookmarkEnd w:id="905"/>
      <w:bookmarkEnd w:id="906"/>
    </w:p>
    <w:p w14:paraId="34FF3389" w14:textId="77777777" w:rsidR="00365D8F" w:rsidRPr="00673155" w:rsidRDefault="00365D8F" w:rsidP="00365D8F">
      <w:pPr>
        <w:pStyle w:val="Style5"/>
        <w:tabs>
          <w:tab w:val="clear" w:pos="360"/>
          <w:tab w:val="num" w:pos="1440"/>
        </w:tabs>
      </w:pPr>
      <w:r w:rsidRPr="00673155">
        <w:t xml:space="preserve">If so specified in the </w:t>
      </w:r>
      <w:hyperlink w:anchor="bds6" w:history="1">
        <w:r w:rsidRPr="00673155">
          <w:rPr>
            <w:rStyle w:val="Hyperlink"/>
          </w:rPr>
          <w:t>BDS</w:t>
        </w:r>
      </w:hyperlink>
      <w:r w:rsidRPr="00673155">
        <w:t xml:space="preserve">, a pre-bid conference shall be held at the venue and on the date indicated therein, to clarify and address the Consultants’ questions on the technical and financial components of this Project. </w:t>
      </w:r>
    </w:p>
    <w:p w14:paraId="3D68EAEF" w14:textId="77777777" w:rsidR="00365D8F" w:rsidRPr="00673155" w:rsidRDefault="00365D8F" w:rsidP="00365D8F">
      <w:pPr>
        <w:pStyle w:val="Style5"/>
        <w:tabs>
          <w:tab w:val="clear" w:pos="360"/>
          <w:tab w:val="num" w:pos="1440"/>
        </w:tabs>
      </w:pPr>
      <w:r w:rsidRPr="00673155">
        <w:t xml:space="preserve">The pre-bid conference shall be held at least twelve (12) calendar days before the deadline for the submission and receipt of bids, but not earlier than seven (7) calendar days from the determination of the shortlisted consultants. If the Procuring Entity determines that, by reason of the method, nature, or complexity of the contract to be bid, or when international participation will be more advantageous to the </w:t>
      </w:r>
      <w:proofErr w:type="spellStart"/>
      <w:r w:rsidRPr="00673155">
        <w:t>GoP</w:t>
      </w:r>
      <w:proofErr w:type="spellEnd"/>
      <w:r w:rsidRPr="00673155">
        <w:t>, a longer period for the preparation of bids is necessary, the pre-bid conference shall be held at least thirty (30) calendar days before the deadline for the submission and receipt of bids.</w:t>
      </w:r>
    </w:p>
    <w:p w14:paraId="7D099655" w14:textId="77777777" w:rsidR="00365D8F" w:rsidRPr="00673155" w:rsidRDefault="00365D8F" w:rsidP="00365D8F">
      <w:pPr>
        <w:pStyle w:val="Style5"/>
        <w:tabs>
          <w:tab w:val="clear" w:pos="360"/>
          <w:tab w:val="num" w:pos="1440"/>
        </w:tabs>
      </w:pPr>
      <w:r w:rsidRPr="00673155">
        <w:lastRenderedPageBreak/>
        <w:t xml:space="preserve">Consultants are encouraged to attend the pre-bid conference to ensure that they fully understand the Procuring Entity’s requirements.  Non-attendance of the Consultant will in no way prejudice its bid; however, the Consultant is expected to know the changes and/or amendments to the Bidding Documents as recorded in the minutes of the pre-bid conference and the Supplemental/Bid Bulleting. The minutes of the pre-bid conference shall be recorded and prepared not later than five (5) calendar days after the pre-bid conference. The minutes shall be made available to prospective bidders not later than five (5) days upon written request. </w:t>
      </w:r>
    </w:p>
    <w:p w14:paraId="73D92DF7" w14:textId="77777777" w:rsidR="00365D8F" w:rsidRPr="00673155" w:rsidRDefault="00365D8F" w:rsidP="00365D8F">
      <w:pPr>
        <w:pStyle w:val="Style5"/>
        <w:tabs>
          <w:tab w:val="clear" w:pos="360"/>
          <w:tab w:val="num" w:pos="1440"/>
        </w:tabs>
      </w:pPr>
      <w:r w:rsidRPr="00673155">
        <w:t>Decisions of the BAC amending any provision of the bidding documents shall be issued in writing through a Supplemental/Bid Bulletin at least seven (7) calendar days before the deadline for the submission and receipt of bids.</w:t>
      </w:r>
    </w:p>
    <w:p w14:paraId="6DC55CEE" w14:textId="77777777" w:rsidR="00365D8F" w:rsidRPr="00673155" w:rsidRDefault="00365D8F" w:rsidP="00365D8F">
      <w:pPr>
        <w:pStyle w:val="Heading4"/>
      </w:pPr>
      <w:bookmarkStart w:id="907" w:name="_Toc241487324"/>
      <w:bookmarkStart w:id="908" w:name="_Toc241578856"/>
      <w:bookmarkStart w:id="909" w:name="_Toc241658974"/>
      <w:bookmarkStart w:id="910" w:name="_Toc241900463"/>
      <w:bookmarkStart w:id="911" w:name="_Toc241900877"/>
      <w:bookmarkStart w:id="912" w:name="_Toc241902875"/>
      <w:bookmarkStart w:id="913" w:name="_Toc241981314"/>
      <w:r w:rsidRPr="00673155">
        <w:t>Clarifications and Amendments to Bidding Documents</w:t>
      </w:r>
      <w:bookmarkEnd w:id="907"/>
      <w:bookmarkEnd w:id="908"/>
      <w:bookmarkEnd w:id="909"/>
      <w:bookmarkEnd w:id="910"/>
      <w:bookmarkEnd w:id="911"/>
      <w:bookmarkEnd w:id="912"/>
      <w:bookmarkEnd w:id="913"/>
    </w:p>
    <w:p w14:paraId="478B0E92" w14:textId="77777777" w:rsidR="00365D8F" w:rsidRPr="00673155" w:rsidRDefault="00365D8F" w:rsidP="00365D8F">
      <w:pPr>
        <w:pStyle w:val="Style5"/>
        <w:tabs>
          <w:tab w:val="clear" w:pos="360"/>
          <w:tab w:val="num" w:pos="1440"/>
        </w:tabs>
      </w:pPr>
      <w:bookmarkStart w:id="914" w:name="_Ref241918475"/>
      <w:r w:rsidRPr="00673155">
        <w:t xml:space="preserve">Shortlisted consultants may request for clarification(s) on and/or an interpretation of any part of the Bidding Documents. Such a request must be in writing and submitted to the Procuring Entity at the address indicated in the </w:t>
      </w:r>
      <w:hyperlink w:anchor="bds7_1" w:history="1">
        <w:r w:rsidRPr="00673155">
          <w:rPr>
            <w:rStyle w:val="Hyperlink"/>
          </w:rPr>
          <w:t>BDS</w:t>
        </w:r>
      </w:hyperlink>
      <w:r w:rsidRPr="00673155">
        <w:t xml:space="preserve"> at least ten (10) calendar days before the deadline set for the submission and receipt of bids.</w:t>
      </w:r>
      <w:bookmarkEnd w:id="914"/>
      <w:r w:rsidRPr="00673155">
        <w:t xml:space="preserve">  </w:t>
      </w:r>
    </w:p>
    <w:p w14:paraId="3CBAD779" w14:textId="77777777" w:rsidR="00365D8F" w:rsidRPr="00673155" w:rsidRDefault="00365D8F" w:rsidP="00365D8F">
      <w:pPr>
        <w:pStyle w:val="Style5"/>
        <w:tabs>
          <w:tab w:val="clear" w:pos="360"/>
          <w:tab w:val="num" w:pos="1440"/>
        </w:tabs>
      </w:pPr>
      <w:r w:rsidRPr="00673155">
        <w:t>The BAC shall respond to the said request by issuing a Supplemental/Bid Bulletin to be made available to all those who have properly secured the Bidding Documents at least seven (7) calendar days before the deadline for the submission and receipt of Bids.</w:t>
      </w:r>
    </w:p>
    <w:p w14:paraId="66E90E07" w14:textId="77777777" w:rsidR="00365D8F" w:rsidRPr="00673155" w:rsidRDefault="00365D8F" w:rsidP="00365D8F">
      <w:pPr>
        <w:pStyle w:val="Style5"/>
        <w:tabs>
          <w:tab w:val="clear" w:pos="360"/>
          <w:tab w:val="num" w:pos="1440"/>
        </w:tabs>
      </w:pPr>
      <w:r w:rsidRPr="00673155">
        <w:t xml:space="preserve">Supplemental/Bid Bulletins may also be issued upon the Procuring Entity’s initiative for purposes of clarifying or modifying any provision of the Bidding Documents not later than seven (7) calendar days before the deadline for the submission and receipt of bids.  Any modification to the Bidding Documents shall be identified as an amendment.  </w:t>
      </w:r>
    </w:p>
    <w:p w14:paraId="15CC10EA" w14:textId="02AA2F64" w:rsidR="00365D8F" w:rsidRPr="00673155" w:rsidRDefault="00365D8F" w:rsidP="00365D8F">
      <w:pPr>
        <w:pStyle w:val="Style5"/>
        <w:tabs>
          <w:tab w:val="clear" w:pos="360"/>
          <w:tab w:val="num" w:pos="1440"/>
        </w:tabs>
      </w:pPr>
      <w:bookmarkStart w:id="915" w:name="_Ref241917012"/>
      <w:r w:rsidRPr="00673155">
        <w:t xml:space="preserve">Any Supplemental/Bid Bulletin issued by the BAC shall also be posted in the </w:t>
      </w:r>
      <w:proofErr w:type="spellStart"/>
      <w:r w:rsidRPr="00673155">
        <w:t>PhilGEPS</w:t>
      </w:r>
      <w:proofErr w:type="spellEnd"/>
      <w:r w:rsidRPr="00673155">
        <w:t xml:space="preserve"> and the website of the Procuring Entity concerned, if available and at any conspicuous place in the premises of the Procuring Entity concerned. It shall be the responsibility of all Consultants who have properly secured the Bidding Documents to inquire and secure Supplemental/Bid Bulletins that may be issued by the BAC. However, Consultants who have submitted bids before the issuance of the Supplemental/Bid Bulletin must be informed and allowed to modify or withdraw their bids in accordance with </w:t>
      </w:r>
      <w:r w:rsidRPr="00673155">
        <w:rPr>
          <w:b/>
        </w:rPr>
        <w:t>ITB</w:t>
      </w:r>
      <w:r w:rsidRPr="00673155">
        <w:t xml:space="preserve"> Clause </w:t>
      </w:r>
      <w:r w:rsidRPr="00673155">
        <w:fldChar w:fldCharType="begin"/>
      </w:r>
      <w:r w:rsidRPr="00673155">
        <w:instrText xml:space="preserve"> REF _Ref241917110 \r \h  \* MERGEFORMAT </w:instrText>
      </w:r>
      <w:r w:rsidRPr="00673155">
        <w:fldChar w:fldCharType="separate"/>
      </w:r>
      <w:r w:rsidR="00624CD1" w:rsidRPr="00673155">
        <w:t>20</w:t>
      </w:r>
      <w:r w:rsidRPr="00673155">
        <w:fldChar w:fldCharType="end"/>
      </w:r>
      <w:r w:rsidRPr="00673155">
        <w:t>.</w:t>
      </w:r>
      <w:bookmarkEnd w:id="915"/>
      <w:r w:rsidRPr="00673155">
        <w:t xml:space="preserve"> </w:t>
      </w:r>
    </w:p>
    <w:p w14:paraId="50B1A9D6" w14:textId="77777777" w:rsidR="00365D8F" w:rsidRPr="00673155" w:rsidRDefault="00365D8F" w:rsidP="00365D8F">
      <w:pPr>
        <w:pStyle w:val="Heading2"/>
      </w:pPr>
      <w:bookmarkStart w:id="916" w:name="_Toc241487325"/>
      <w:bookmarkStart w:id="917" w:name="_Toc241578857"/>
      <w:bookmarkStart w:id="918" w:name="_Toc241658975"/>
      <w:bookmarkStart w:id="919" w:name="_Toc241900464"/>
      <w:bookmarkStart w:id="920" w:name="_Toc241981315"/>
      <w:bookmarkStart w:id="921" w:name="_Toc240079443"/>
      <w:bookmarkStart w:id="922" w:name="_Toc240193424"/>
      <w:bookmarkStart w:id="923" w:name="_Toc240794929"/>
      <w:r w:rsidRPr="00673155">
        <w:t>Preparation of Bids</w:t>
      </w:r>
      <w:bookmarkEnd w:id="916"/>
      <w:bookmarkEnd w:id="917"/>
      <w:bookmarkEnd w:id="918"/>
      <w:bookmarkEnd w:id="919"/>
      <w:bookmarkEnd w:id="920"/>
    </w:p>
    <w:p w14:paraId="4ACD65DC" w14:textId="77777777" w:rsidR="00365D8F" w:rsidRPr="00673155" w:rsidRDefault="00365D8F" w:rsidP="00365D8F">
      <w:pPr>
        <w:pStyle w:val="Heading4"/>
      </w:pPr>
      <w:bookmarkStart w:id="924" w:name="_Toc241487326"/>
      <w:bookmarkStart w:id="925" w:name="_Toc241578858"/>
      <w:bookmarkStart w:id="926" w:name="_Toc241658976"/>
      <w:bookmarkStart w:id="927" w:name="_Toc241900465"/>
      <w:bookmarkStart w:id="928" w:name="_Toc241900878"/>
      <w:bookmarkStart w:id="929" w:name="_Toc241902876"/>
      <w:bookmarkStart w:id="930" w:name="_Toc241981316"/>
      <w:r w:rsidRPr="00673155">
        <w:t>Language of Bids</w:t>
      </w:r>
      <w:bookmarkEnd w:id="921"/>
      <w:bookmarkEnd w:id="922"/>
      <w:bookmarkEnd w:id="923"/>
      <w:bookmarkEnd w:id="924"/>
      <w:bookmarkEnd w:id="925"/>
      <w:bookmarkEnd w:id="926"/>
      <w:bookmarkEnd w:id="927"/>
      <w:bookmarkEnd w:id="928"/>
      <w:bookmarkEnd w:id="929"/>
      <w:bookmarkEnd w:id="930"/>
    </w:p>
    <w:p w14:paraId="44C99112" w14:textId="77777777" w:rsidR="00365D8F" w:rsidRPr="00673155" w:rsidRDefault="00365D8F" w:rsidP="00365D8F">
      <w:pPr>
        <w:pStyle w:val="Style5"/>
        <w:numPr>
          <w:ilvl w:val="0"/>
          <w:numId w:val="0"/>
        </w:numPr>
        <w:ind w:left="720"/>
      </w:pPr>
      <w:r w:rsidRPr="00673155">
        <w:t xml:space="preserve">The eligibility requirements or statements, the bids, and all other documents to be submitted to the BAC must be in English. If the eligibility requirements or statements, the bids, and all other documents submitted to the BAC are in foreign language other than English, it must be accompanied by a translation of the documents in English. The </w:t>
      </w:r>
      <w:r w:rsidRPr="00673155">
        <w:lastRenderedPageBreak/>
        <w:t>documents shall be translated by the relevant foreign government agency, the foreign government agency authorized to translate documents, or a registered translator in the foreign bidder’s country; and shall be authenticated by the appropriate Philippine foreign service establishment/post or the equivalent office having jurisdiction over the foreign bidder’s affairs in the Philippines. The English translation shall govern, for purposes of interpretation of the bid.</w:t>
      </w:r>
    </w:p>
    <w:p w14:paraId="03CF4BD0" w14:textId="77777777" w:rsidR="00365D8F" w:rsidRPr="00673155" w:rsidRDefault="00365D8F" w:rsidP="00365D8F">
      <w:pPr>
        <w:pStyle w:val="Heading4"/>
      </w:pPr>
      <w:bookmarkStart w:id="931" w:name="_Toc241464109"/>
      <w:bookmarkStart w:id="932" w:name="_Toc241476449"/>
      <w:bookmarkStart w:id="933" w:name="_Toc241481478"/>
      <w:bookmarkStart w:id="934" w:name="_Toc241481754"/>
      <w:bookmarkStart w:id="935" w:name="_Toc241482030"/>
      <w:bookmarkStart w:id="936" w:name="_Toc241486657"/>
      <w:bookmarkStart w:id="937" w:name="_Toc241487347"/>
      <w:bookmarkStart w:id="938" w:name="_Toc241578879"/>
      <w:bookmarkStart w:id="939" w:name="_Toc241658997"/>
      <w:bookmarkStart w:id="940" w:name="_Toc241900486"/>
      <w:bookmarkStart w:id="941" w:name="_Toc241900899"/>
      <w:bookmarkStart w:id="942" w:name="_Toc241902897"/>
      <w:bookmarkStart w:id="943" w:name="_Toc241910865"/>
      <w:bookmarkStart w:id="944" w:name="_Toc241981337"/>
      <w:bookmarkStart w:id="945" w:name="_Toc239472856"/>
      <w:bookmarkStart w:id="946" w:name="_Toc239473474"/>
      <w:bookmarkStart w:id="947" w:name="_Toc241464119"/>
      <w:bookmarkStart w:id="948" w:name="_Toc241476459"/>
      <w:bookmarkStart w:id="949" w:name="_Toc241481488"/>
      <w:bookmarkStart w:id="950" w:name="_Toc241481764"/>
      <w:bookmarkStart w:id="951" w:name="_Toc241482040"/>
      <w:bookmarkStart w:id="952" w:name="_Toc241486667"/>
      <w:bookmarkStart w:id="953" w:name="_Toc241487357"/>
      <w:bookmarkStart w:id="954" w:name="_Toc241578889"/>
      <w:bookmarkStart w:id="955" w:name="_Toc241659007"/>
      <w:bookmarkStart w:id="956" w:name="_Toc241900496"/>
      <w:bookmarkStart w:id="957" w:name="_Toc241900909"/>
      <w:bookmarkStart w:id="958" w:name="_Toc241902907"/>
      <w:bookmarkStart w:id="959" w:name="_Toc241910875"/>
      <w:bookmarkStart w:id="960" w:name="_Toc241981347"/>
      <w:bookmarkStart w:id="961" w:name="_Toc241464124"/>
      <w:bookmarkStart w:id="962" w:name="_Toc241476464"/>
      <w:bookmarkStart w:id="963" w:name="_Toc241481493"/>
      <w:bookmarkStart w:id="964" w:name="_Toc241481769"/>
      <w:bookmarkStart w:id="965" w:name="_Toc241482045"/>
      <w:bookmarkStart w:id="966" w:name="_Toc241486672"/>
      <w:bookmarkStart w:id="967" w:name="_Toc241487362"/>
      <w:bookmarkStart w:id="968" w:name="_Toc241578894"/>
      <w:bookmarkStart w:id="969" w:name="_Toc241659012"/>
      <w:bookmarkStart w:id="970" w:name="_Toc241900501"/>
      <w:bookmarkStart w:id="971" w:name="_Toc241900914"/>
      <w:bookmarkStart w:id="972" w:name="_Toc241902912"/>
      <w:bookmarkStart w:id="973" w:name="_Toc241910880"/>
      <w:bookmarkStart w:id="974" w:name="_Toc241981352"/>
      <w:bookmarkStart w:id="975" w:name="_Toc99939634"/>
      <w:bookmarkStart w:id="976" w:name="_Toc241464127"/>
      <w:bookmarkStart w:id="977" w:name="_Toc241476467"/>
      <w:bookmarkStart w:id="978" w:name="_Toc241481496"/>
      <w:bookmarkStart w:id="979" w:name="_Toc241481772"/>
      <w:bookmarkStart w:id="980" w:name="_Toc241482048"/>
      <w:bookmarkStart w:id="981" w:name="_Toc241486675"/>
      <w:bookmarkStart w:id="982" w:name="_Toc241487365"/>
      <w:bookmarkStart w:id="983" w:name="_Toc241578897"/>
      <w:bookmarkStart w:id="984" w:name="_Toc241659015"/>
      <w:bookmarkStart w:id="985" w:name="_Toc241900504"/>
      <w:bookmarkStart w:id="986" w:name="_Toc241900917"/>
      <w:bookmarkStart w:id="987" w:name="_Toc241902915"/>
      <w:bookmarkStart w:id="988" w:name="_Toc241910883"/>
      <w:bookmarkStart w:id="989" w:name="_Toc241981355"/>
      <w:bookmarkStart w:id="990" w:name="_Toc241464128"/>
      <w:bookmarkStart w:id="991" w:name="_Toc241476468"/>
      <w:bookmarkStart w:id="992" w:name="_Toc241481497"/>
      <w:bookmarkStart w:id="993" w:name="_Toc241481773"/>
      <w:bookmarkStart w:id="994" w:name="_Toc241482049"/>
      <w:bookmarkStart w:id="995" w:name="_Toc241486676"/>
      <w:bookmarkStart w:id="996" w:name="_Toc241487366"/>
      <w:bookmarkStart w:id="997" w:name="_Toc241578898"/>
      <w:bookmarkStart w:id="998" w:name="_Toc241659016"/>
      <w:bookmarkStart w:id="999" w:name="_Toc241900505"/>
      <w:bookmarkStart w:id="1000" w:name="_Toc241900918"/>
      <w:bookmarkStart w:id="1001" w:name="_Toc241902916"/>
      <w:bookmarkStart w:id="1002" w:name="_Toc241910884"/>
      <w:bookmarkStart w:id="1003" w:name="_Toc241981356"/>
      <w:bookmarkStart w:id="1004" w:name="_Toc241464129"/>
      <w:bookmarkStart w:id="1005" w:name="_Toc241476469"/>
      <w:bookmarkStart w:id="1006" w:name="_Toc241481498"/>
      <w:bookmarkStart w:id="1007" w:name="_Toc241481774"/>
      <w:bookmarkStart w:id="1008" w:name="_Toc241482050"/>
      <w:bookmarkStart w:id="1009" w:name="_Toc241486677"/>
      <w:bookmarkStart w:id="1010" w:name="_Toc241487367"/>
      <w:bookmarkStart w:id="1011" w:name="_Toc241578899"/>
      <w:bookmarkStart w:id="1012" w:name="_Toc241659017"/>
      <w:bookmarkStart w:id="1013" w:name="_Toc241900506"/>
      <w:bookmarkStart w:id="1014" w:name="_Toc241900919"/>
      <w:bookmarkStart w:id="1015" w:name="_Toc241902917"/>
      <w:bookmarkStart w:id="1016" w:name="_Toc241910885"/>
      <w:bookmarkStart w:id="1017" w:name="_Toc241981357"/>
      <w:bookmarkStart w:id="1018" w:name="_Toc241464130"/>
      <w:bookmarkStart w:id="1019" w:name="_Toc241476470"/>
      <w:bookmarkStart w:id="1020" w:name="_Toc241481499"/>
      <w:bookmarkStart w:id="1021" w:name="_Toc241481775"/>
      <w:bookmarkStart w:id="1022" w:name="_Toc241482051"/>
      <w:bookmarkStart w:id="1023" w:name="_Toc241486678"/>
      <w:bookmarkStart w:id="1024" w:name="_Toc241487368"/>
      <w:bookmarkStart w:id="1025" w:name="_Toc241578900"/>
      <w:bookmarkStart w:id="1026" w:name="_Toc241659018"/>
      <w:bookmarkStart w:id="1027" w:name="_Toc241900507"/>
      <w:bookmarkStart w:id="1028" w:name="_Toc241900920"/>
      <w:bookmarkStart w:id="1029" w:name="_Toc241902918"/>
      <w:bookmarkStart w:id="1030" w:name="_Toc241910886"/>
      <w:bookmarkStart w:id="1031" w:name="_Toc241981358"/>
      <w:bookmarkStart w:id="1032" w:name="_Toc241464131"/>
      <w:bookmarkStart w:id="1033" w:name="_Toc241476471"/>
      <w:bookmarkStart w:id="1034" w:name="_Toc241481500"/>
      <w:bookmarkStart w:id="1035" w:name="_Toc241481776"/>
      <w:bookmarkStart w:id="1036" w:name="_Toc241482052"/>
      <w:bookmarkStart w:id="1037" w:name="_Toc241486679"/>
      <w:bookmarkStart w:id="1038" w:name="_Toc241487369"/>
      <w:bookmarkStart w:id="1039" w:name="_Toc241578901"/>
      <w:bookmarkStart w:id="1040" w:name="_Toc241659019"/>
      <w:bookmarkStart w:id="1041" w:name="_Toc241900508"/>
      <w:bookmarkStart w:id="1042" w:name="_Toc241900921"/>
      <w:bookmarkStart w:id="1043" w:name="_Toc241902919"/>
      <w:bookmarkStart w:id="1044" w:name="_Toc241910887"/>
      <w:bookmarkStart w:id="1045" w:name="_Toc241981359"/>
      <w:bookmarkStart w:id="1046" w:name="_Toc241464135"/>
      <w:bookmarkStart w:id="1047" w:name="_Toc241476475"/>
      <w:bookmarkStart w:id="1048" w:name="_Toc241481504"/>
      <w:bookmarkStart w:id="1049" w:name="_Toc241481780"/>
      <w:bookmarkStart w:id="1050" w:name="_Toc241482056"/>
      <w:bookmarkStart w:id="1051" w:name="_Toc241486683"/>
      <w:bookmarkStart w:id="1052" w:name="_Toc241487373"/>
      <w:bookmarkStart w:id="1053" w:name="_Toc241578905"/>
      <w:bookmarkStart w:id="1054" w:name="_Toc241659023"/>
      <w:bookmarkStart w:id="1055" w:name="_Toc241900512"/>
      <w:bookmarkStart w:id="1056" w:name="_Toc241900925"/>
      <w:bookmarkStart w:id="1057" w:name="_Toc241902923"/>
      <w:bookmarkStart w:id="1058" w:name="_Toc241910891"/>
      <w:bookmarkStart w:id="1059" w:name="_Toc241981363"/>
      <w:bookmarkStart w:id="1060" w:name="_Toc241464136"/>
      <w:bookmarkStart w:id="1061" w:name="_Toc241476476"/>
      <w:bookmarkStart w:id="1062" w:name="_Toc241481505"/>
      <w:bookmarkStart w:id="1063" w:name="_Toc241481781"/>
      <w:bookmarkStart w:id="1064" w:name="_Toc241482057"/>
      <w:bookmarkStart w:id="1065" w:name="_Toc241486684"/>
      <w:bookmarkStart w:id="1066" w:name="_Toc241487374"/>
      <w:bookmarkStart w:id="1067" w:name="_Toc241578906"/>
      <w:bookmarkStart w:id="1068" w:name="_Toc241659024"/>
      <w:bookmarkStart w:id="1069" w:name="_Toc241900513"/>
      <w:bookmarkStart w:id="1070" w:name="_Toc241900926"/>
      <w:bookmarkStart w:id="1071" w:name="_Toc241902924"/>
      <w:bookmarkStart w:id="1072" w:name="_Toc241910892"/>
      <w:bookmarkStart w:id="1073" w:name="_Toc241981364"/>
      <w:bookmarkStart w:id="1074" w:name="_Toc241464137"/>
      <w:bookmarkStart w:id="1075" w:name="_Toc241476477"/>
      <w:bookmarkStart w:id="1076" w:name="_Toc241481506"/>
      <w:bookmarkStart w:id="1077" w:name="_Toc241481782"/>
      <w:bookmarkStart w:id="1078" w:name="_Toc241482058"/>
      <w:bookmarkStart w:id="1079" w:name="_Toc241486685"/>
      <w:bookmarkStart w:id="1080" w:name="_Toc241487375"/>
      <w:bookmarkStart w:id="1081" w:name="_Toc241578907"/>
      <w:bookmarkStart w:id="1082" w:name="_Toc241659025"/>
      <w:bookmarkStart w:id="1083" w:name="_Toc241900514"/>
      <w:bookmarkStart w:id="1084" w:name="_Toc241900927"/>
      <w:bookmarkStart w:id="1085" w:name="_Toc241902925"/>
      <w:bookmarkStart w:id="1086" w:name="_Toc241910893"/>
      <w:bookmarkStart w:id="1087" w:name="_Toc241981365"/>
      <w:bookmarkStart w:id="1088" w:name="_Toc241464141"/>
      <w:bookmarkStart w:id="1089" w:name="_Toc241476481"/>
      <w:bookmarkStart w:id="1090" w:name="_Toc241481510"/>
      <w:bookmarkStart w:id="1091" w:name="_Toc241481786"/>
      <w:bookmarkStart w:id="1092" w:name="_Toc241482062"/>
      <w:bookmarkStart w:id="1093" w:name="_Toc241486689"/>
      <w:bookmarkStart w:id="1094" w:name="_Toc241487379"/>
      <w:bookmarkStart w:id="1095" w:name="_Toc241578911"/>
      <w:bookmarkStart w:id="1096" w:name="_Toc241659029"/>
      <w:bookmarkStart w:id="1097" w:name="_Toc241900518"/>
      <w:bookmarkStart w:id="1098" w:name="_Toc241900931"/>
      <w:bookmarkStart w:id="1099" w:name="_Toc241902929"/>
      <w:bookmarkStart w:id="1100" w:name="_Toc241910897"/>
      <w:bookmarkStart w:id="1101" w:name="_Toc241981369"/>
      <w:bookmarkStart w:id="1102" w:name="_Toc241464142"/>
      <w:bookmarkStart w:id="1103" w:name="_Toc241476482"/>
      <w:bookmarkStart w:id="1104" w:name="_Toc241481511"/>
      <w:bookmarkStart w:id="1105" w:name="_Toc241481787"/>
      <w:bookmarkStart w:id="1106" w:name="_Toc241482063"/>
      <w:bookmarkStart w:id="1107" w:name="_Toc241486690"/>
      <w:bookmarkStart w:id="1108" w:name="_Toc241487380"/>
      <w:bookmarkStart w:id="1109" w:name="_Toc241578912"/>
      <w:bookmarkStart w:id="1110" w:name="_Toc241659030"/>
      <w:bookmarkStart w:id="1111" w:name="_Toc241900519"/>
      <w:bookmarkStart w:id="1112" w:name="_Toc241900932"/>
      <w:bookmarkStart w:id="1113" w:name="_Toc241902930"/>
      <w:bookmarkStart w:id="1114" w:name="_Toc241910898"/>
      <w:bookmarkStart w:id="1115" w:name="_Toc241981370"/>
      <w:bookmarkStart w:id="1116" w:name="_Toc241464143"/>
      <w:bookmarkStart w:id="1117" w:name="_Toc241476483"/>
      <w:bookmarkStart w:id="1118" w:name="_Toc241481512"/>
      <w:bookmarkStart w:id="1119" w:name="_Toc241481788"/>
      <w:bookmarkStart w:id="1120" w:name="_Toc241482064"/>
      <w:bookmarkStart w:id="1121" w:name="_Toc241486691"/>
      <w:bookmarkStart w:id="1122" w:name="_Toc241487381"/>
      <w:bookmarkStart w:id="1123" w:name="_Toc241578913"/>
      <w:bookmarkStart w:id="1124" w:name="_Toc241659031"/>
      <w:bookmarkStart w:id="1125" w:name="_Toc241900520"/>
      <w:bookmarkStart w:id="1126" w:name="_Toc241900933"/>
      <w:bookmarkStart w:id="1127" w:name="_Toc241902931"/>
      <w:bookmarkStart w:id="1128" w:name="_Toc241910899"/>
      <w:bookmarkStart w:id="1129" w:name="_Toc241981371"/>
      <w:bookmarkStart w:id="1130" w:name="_Toc241464144"/>
      <w:bookmarkStart w:id="1131" w:name="_Toc241476484"/>
      <w:bookmarkStart w:id="1132" w:name="_Toc241481513"/>
      <w:bookmarkStart w:id="1133" w:name="_Toc241481789"/>
      <w:bookmarkStart w:id="1134" w:name="_Toc241482065"/>
      <w:bookmarkStart w:id="1135" w:name="_Toc241486692"/>
      <w:bookmarkStart w:id="1136" w:name="_Toc241487382"/>
      <w:bookmarkStart w:id="1137" w:name="_Toc241578914"/>
      <w:bookmarkStart w:id="1138" w:name="_Toc241659032"/>
      <w:bookmarkStart w:id="1139" w:name="_Toc241900521"/>
      <w:bookmarkStart w:id="1140" w:name="_Toc241900934"/>
      <w:bookmarkStart w:id="1141" w:name="_Toc241902932"/>
      <w:bookmarkStart w:id="1142" w:name="_Toc241910900"/>
      <w:bookmarkStart w:id="1143" w:name="_Toc241981372"/>
      <w:bookmarkStart w:id="1144" w:name="_Toc241464157"/>
      <w:bookmarkStart w:id="1145" w:name="_Toc241476498"/>
      <w:bookmarkStart w:id="1146" w:name="_Toc241481527"/>
      <w:bookmarkStart w:id="1147" w:name="_Toc241481803"/>
      <w:bookmarkStart w:id="1148" w:name="_Toc241482079"/>
      <w:bookmarkStart w:id="1149" w:name="_Toc241486706"/>
      <w:bookmarkStart w:id="1150" w:name="_Toc241487396"/>
      <w:bookmarkStart w:id="1151" w:name="_Toc241578928"/>
      <w:bookmarkStart w:id="1152" w:name="_Toc241659046"/>
      <w:bookmarkStart w:id="1153" w:name="_Toc241900535"/>
      <w:bookmarkStart w:id="1154" w:name="_Toc241900948"/>
      <w:bookmarkStart w:id="1155" w:name="_Toc241902946"/>
      <w:bookmarkStart w:id="1156" w:name="_Toc241910914"/>
      <w:bookmarkStart w:id="1157" w:name="_Toc241981386"/>
      <w:bookmarkStart w:id="1158" w:name="_Toc241464163"/>
      <w:bookmarkStart w:id="1159" w:name="_Toc241476504"/>
      <w:bookmarkStart w:id="1160" w:name="_Toc241481533"/>
      <w:bookmarkStart w:id="1161" w:name="_Toc241481809"/>
      <w:bookmarkStart w:id="1162" w:name="_Toc241482085"/>
      <w:bookmarkStart w:id="1163" w:name="_Toc241486712"/>
      <w:bookmarkStart w:id="1164" w:name="_Toc241487402"/>
      <w:bookmarkStart w:id="1165" w:name="_Toc241578934"/>
      <w:bookmarkStart w:id="1166" w:name="_Toc241659052"/>
      <w:bookmarkStart w:id="1167" w:name="_Toc241900541"/>
      <w:bookmarkStart w:id="1168" w:name="_Toc241900954"/>
      <w:bookmarkStart w:id="1169" w:name="_Toc241902952"/>
      <w:bookmarkStart w:id="1170" w:name="_Toc241910920"/>
      <w:bookmarkStart w:id="1171" w:name="_Toc241981392"/>
      <w:bookmarkStart w:id="1172" w:name="_Toc241464164"/>
      <w:bookmarkStart w:id="1173" w:name="_Toc241476505"/>
      <w:bookmarkStart w:id="1174" w:name="_Toc241481534"/>
      <w:bookmarkStart w:id="1175" w:name="_Toc241481810"/>
      <w:bookmarkStart w:id="1176" w:name="_Toc241482086"/>
      <w:bookmarkStart w:id="1177" w:name="_Toc241486713"/>
      <w:bookmarkStart w:id="1178" w:name="_Toc241487403"/>
      <w:bookmarkStart w:id="1179" w:name="_Toc241578935"/>
      <w:bookmarkStart w:id="1180" w:name="_Toc241659053"/>
      <w:bookmarkStart w:id="1181" w:name="_Toc241900542"/>
      <w:bookmarkStart w:id="1182" w:name="_Toc241900955"/>
      <w:bookmarkStart w:id="1183" w:name="_Toc241902953"/>
      <w:bookmarkStart w:id="1184" w:name="_Toc241910921"/>
      <w:bookmarkStart w:id="1185" w:name="_Toc241981393"/>
      <w:bookmarkStart w:id="1186" w:name="_Ref98994432"/>
      <w:bookmarkStart w:id="1187" w:name="_Toc98998484"/>
      <w:bookmarkStart w:id="1188" w:name="_Toc99004411"/>
      <w:bookmarkStart w:id="1189" w:name="_Toc99014303"/>
      <w:bookmarkStart w:id="1190" w:name="_Toc99073767"/>
      <w:bookmarkStart w:id="1191" w:name="_Toc99074366"/>
      <w:bookmarkStart w:id="1192" w:name="_Toc99074904"/>
      <w:bookmarkStart w:id="1193" w:name="_Toc99082256"/>
      <w:bookmarkStart w:id="1194" w:name="_Toc99172871"/>
      <w:bookmarkStart w:id="1195" w:name="_Toc100057945"/>
      <w:bookmarkStart w:id="1196" w:name="_Toc101839907"/>
      <w:bookmarkStart w:id="1197" w:name="_Toc101840474"/>
      <w:bookmarkStart w:id="1198" w:name="_Toc241487409"/>
      <w:bookmarkStart w:id="1199" w:name="_Toc241578941"/>
      <w:bookmarkStart w:id="1200" w:name="_Toc241659059"/>
      <w:bookmarkStart w:id="1201" w:name="_Toc241900548"/>
      <w:bookmarkStart w:id="1202" w:name="_Toc241900961"/>
      <w:bookmarkStart w:id="1203" w:name="_Toc241902959"/>
      <w:bookmarkStart w:id="1204" w:name="_Toc241981399"/>
      <w:bookmarkEnd w:id="860"/>
      <w:bookmarkEnd w:id="861"/>
      <w:bookmarkEnd w:id="862"/>
      <w:bookmarkEnd w:id="863"/>
      <w:bookmarkEnd w:id="864"/>
      <w:bookmarkEnd w:id="865"/>
      <w:bookmarkEnd w:id="866"/>
      <w:bookmarkEnd w:id="867"/>
      <w:bookmarkEnd w:id="868"/>
      <w:bookmarkEnd w:id="869"/>
      <w:bookmarkEnd w:id="87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673155">
        <w:t>Documents Comprising the Bid: Technical Proposal</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429C3019" w14:textId="77777777" w:rsidR="00365D8F" w:rsidRPr="00673155" w:rsidRDefault="00365D8F" w:rsidP="00365D8F">
      <w:pPr>
        <w:pStyle w:val="Style5"/>
        <w:tabs>
          <w:tab w:val="clear" w:pos="360"/>
          <w:tab w:val="num" w:pos="1440"/>
        </w:tabs>
      </w:pPr>
      <w:bookmarkStart w:id="1205" w:name="_Toc98998485"/>
      <w:bookmarkStart w:id="1206" w:name="_Toc99004412"/>
      <w:bookmarkStart w:id="1207" w:name="_Toc99014304"/>
      <w:bookmarkStart w:id="1208" w:name="_Toc99073768"/>
      <w:bookmarkStart w:id="1209" w:name="_Toc99074367"/>
      <w:bookmarkStart w:id="1210" w:name="_Toc99074905"/>
      <w:bookmarkStart w:id="1211" w:name="_Toc99082257"/>
      <w:bookmarkStart w:id="1212" w:name="_Toc99172872"/>
      <w:bookmarkStart w:id="1213" w:name="_Toc99176089"/>
      <w:bookmarkStart w:id="1214" w:name="_Toc99970284"/>
      <w:bookmarkStart w:id="1215" w:name="_Toc100057946"/>
      <w:bookmarkStart w:id="1216" w:name="_Toc100060377"/>
      <w:bookmarkStart w:id="1217" w:name="_Toc101839908"/>
      <w:bookmarkStart w:id="1218" w:name="_Toc101840475"/>
      <w:r w:rsidRPr="00673155">
        <w:t>While preparing the Technical Proposal, Consultants must give particular attention to the following:</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CEDF822" w14:textId="77777777" w:rsidR="00365D8F" w:rsidRPr="00673155" w:rsidRDefault="00365D8F">
      <w:pPr>
        <w:pStyle w:val="Style5"/>
        <w:numPr>
          <w:ilvl w:val="3"/>
          <w:numId w:val="29"/>
        </w:numPr>
      </w:pPr>
      <w:bookmarkStart w:id="1219" w:name="_Toc98998486"/>
      <w:bookmarkStart w:id="1220" w:name="_Toc99004413"/>
      <w:bookmarkStart w:id="1221" w:name="_Toc99014305"/>
      <w:bookmarkStart w:id="1222" w:name="_Toc99073769"/>
      <w:bookmarkStart w:id="1223" w:name="_Toc99074368"/>
      <w:bookmarkStart w:id="1224" w:name="_Toc99074906"/>
      <w:bookmarkStart w:id="1225" w:name="_Toc99082258"/>
      <w:bookmarkStart w:id="1226" w:name="_Toc99172873"/>
      <w:bookmarkStart w:id="1227" w:name="_Toc99176090"/>
      <w:bookmarkStart w:id="1228" w:name="_Toc99970285"/>
      <w:bookmarkStart w:id="1229" w:name="_Toc100057947"/>
      <w:bookmarkStart w:id="1230" w:name="_Toc100060378"/>
      <w:bookmarkStart w:id="1231" w:name="_Toc101839909"/>
      <w:bookmarkStart w:id="1232" w:name="_Toc101840476"/>
      <w:r w:rsidRPr="00673155">
        <w:t>The Technical Proposal shall not include any financial information. Any Technical Proposal containing financial information shall be declared non-responsive.</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50553460" w14:textId="77777777" w:rsidR="00365D8F" w:rsidRPr="00673155" w:rsidRDefault="00365D8F">
      <w:pPr>
        <w:pStyle w:val="Style5"/>
        <w:numPr>
          <w:ilvl w:val="3"/>
          <w:numId w:val="29"/>
        </w:numPr>
      </w:pPr>
      <w:bookmarkStart w:id="1233" w:name="_Ref40099942"/>
      <w:bookmarkStart w:id="1234" w:name="_Ref98995819"/>
      <w:bookmarkStart w:id="1235" w:name="_Toc98998487"/>
      <w:bookmarkStart w:id="1236" w:name="_Toc99004414"/>
      <w:bookmarkStart w:id="1237" w:name="_Toc99014306"/>
      <w:bookmarkStart w:id="1238" w:name="_Toc99073770"/>
      <w:bookmarkStart w:id="1239" w:name="_Toc99074369"/>
      <w:bookmarkStart w:id="1240" w:name="_Toc99074907"/>
      <w:bookmarkStart w:id="1241" w:name="_Toc99082259"/>
      <w:bookmarkStart w:id="1242" w:name="_Toc99172874"/>
      <w:bookmarkStart w:id="1243" w:name="_Toc99176091"/>
      <w:bookmarkStart w:id="1244" w:name="_Toc99970286"/>
      <w:bookmarkStart w:id="1245" w:name="_Toc100057948"/>
      <w:bookmarkStart w:id="1246" w:name="_Toc100060379"/>
      <w:bookmarkStart w:id="1247" w:name="_Toc101839910"/>
      <w:bookmarkStart w:id="1248" w:name="_Toc101840477"/>
      <w:r w:rsidRPr="00673155">
        <w:t xml:space="preserve">For projects on a staff-time basis, the estimated number of professional staff-months specified in the </w:t>
      </w:r>
      <w:hyperlink w:anchor="bds9_1b" w:history="1">
        <w:r w:rsidRPr="00673155">
          <w:rPr>
            <w:rStyle w:val="Hyperlink"/>
            <w:rFonts w:cs="Times New Roman"/>
          </w:rPr>
          <w:t>BDS</w:t>
        </w:r>
      </w:hyperlink>
      <w:r w:rsidRPr="00673155">
        <w:t xml:space="preserve"> shall be complied with.  Bids shall, however, be based on the number of professional staff-months estimated by the </w:t>
      </w:r>
      <w:bookmarkEnd w:id="1233"/>
      <w:r w:rsidRPr="00673155">
        <w:t>Consultant.</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FC722CF" w14:textId="77777777" w:rsidR="00365D8F" w:rsidRPr="00673155" w:rsidRDefault="00365D8F">
      <w:pPr>
        <w:pStyle w:val="Style5"/>
        <w:numPr>
          <w:ilvl w:val="3"/>
          <w:numId w:val="29"/>
        </w:numPr>
      </w:pPr>
      <w:bookmarkStart w:id="1249" w:name="_Ref40100060"/>
      <w:bookmarkStart w:id="1250" w:name="_Toc98998488"/>
      <w:bookmarkStart w:id="1251" w:name="_Toc99004415"/>
      <w:bookmarkStart w:id="1252" w:name="_Toc99014307"/>
      <w:bookmarkStart w:id="1253" w:name="_Toc99073771"/>
      <w:bookmarkStart w:id="1254" w:name="_Toc99074370"/>
      <w:bookmarkStart w:id="1255" w:name="_Toc99074908"/>
      <w:bookmarkStart w:id="1256" w:name="_Toc99082260"/>
      <w:bookmarkStart w:id="1257" w:name="_Toc99172875"/>
      <w:bookmarkStart w:id="1258" w:name="_Toc99176092"/>
      <w:bookmarkStart w:id="1259" w:name="_Toc99970287"/>
      <w:bookmarkStart w:id="1260" w:name="_Toc100057949"/>
      <w:bookmarkStart w:id="1261" w:name="_Toc100060380"/>
      <w:bookmarkStart w:id="1262" w:name="_Toc101839911"/>
      <w:bookmarkStart w:id="1263" w:name="_Toc101840478"/>
      <w:r w:rsidRPr="00673155">
        <w:t xml:space="preserve">Proposed professional staff must, at a minimum, have the experience indicated in the </w:t>
      </w:r>
      <w:hyperlink w:anchor="bds9_1c" w:history="1">
        <w:r w:rsidRPr="00673155">
          <w:rPr>
            <w:rStyle w:val="Hyperlink"/>
            <w:rFonts w:cs="Times New Roman"/>
          </w:rPr>
          <w:t>BDS</w:t>
        </w:r>
      </w:hyperlink>
      <w:r w:rsidRPr="00673155">
        <w:t xml:space="preserve">, preferably working under conditions similar to those prevailing in the Republic of the </w:t>
      </w:r>
      <w:smartTag w:uri="urn:schemas-microsoft-com:office:smarttags" w:element="stockticker">
        <w:smartTag w:uri="urn:schemas-microsoft-com:office:smarttags" w:element="place">
          <w:r w:rsidRPr="00673155">
            <w:t>Philippines</w:t>
          </w:r>
        </w:smartTag>
      </w:smartTag>
      <w:r w:rsidRPr="00673155">
        <w: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458F5A88" w14:textId="77777777" w:rsidR="00365D8F" w:rsidRPr="00673155" w:rsidRDefault="00365D8F">
      <w:pPr>
        <w:pStyle w:val="Style5"/>
        <w:numPr>
          <w:ilvl w:val="3"/>
          <w:numId w:val="29"/>
        </w:numPr>
      </w:pPr>
      <w:bookmarkStart w:id="1264" w:name="_Toc98998489"/>
      <w:bookmarkStart w:id="1265" w:name="_Toc99004416"/>
      <w:bookmarkStart w:id="1266" w:name="_Toc99014308"/>
      <w:bookmarkStart w:id="1267" w:name="_Toc99073772"/>
      <w:bookmarkStart w:id="1268" w:name="_Toc99074371"/>
      <w:bookmarkStart w:id="1269" w:name="_Toc99074909"/>
      <w:bookmarkStart w:id="1270" w:name="_Toc99082261"/>
      <w:bookmarkStart w:id="1271" w:name="_Toc99172876"/>
      <w:bookmarkStart w:id="1272" w:name="_Toc99176093"/>
      <w:bookmarkStart w:id="1273" w:name="_Toc99970288"/>
      <w:bookmarkStart w:id="1274" w:name="_Toc100057950"/>
      <w:bookmarkStart w:id="1275" w:name="_Toc100060381"/>
      <w:bookmarkStart w:id="1276" w:name="_Toc101839912"/>
      <w:bookmarkStart w:id="1277" w:name="_Toc101840479"/>
      <w:r w:rsidRPr="00673155">
        <w:t>No alternative professional staff shall be proposed, and only one Curriculum Vitae (CV) may be submitted for each position.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790ECA6" w14:textId="77777777" w:rsidR="00365D8F" w:rsidRPr="00673155" w:rsidRDefault="00365D8F" w:rsidP="00365D8F">
      <w:pPr>
        <w:pStyle w:val="Style5"/>
        <w:tabs>
          <w:tab w:val="clear" w:pos="360"/>
          <w:tab w:val="num" w:pos="1440"/>
        </w:tabs>
      </w:pPr>
      <w:bookmarkStart w:id="1278" w:name="_Toc98998490"/>
      <w:bookmarkStart w:id="1279" w:name="_Toc99004417"/>
      <w:bookmarkStart w:id="1280" w:name="_Toc99014309"/>
      <w:bookmarkStart w:id="1281" w:name="_Toc99073773"/>
      <w:bookmarkStart w:id="1282" w:name="_Toc99074372"/>
      <w:bookmarkStart w:id="1283" w:name="_Toc99074910"/>
      <w:bookmarkStart w:id="1284" w:name="_Toc99082262"/>
      <w:bookmarkStart w:id="1285" w:name="_Toc99172877"/>
      <w:bookmarkStart w:id="1286" w:name="_Toc99176094"/>
      <w:bookmarkStart w:id="1287" w:name="_Toc99970289"/>
      <w:bookmarkStart w:id="1288" w:name="_Toc100057951"/>
      <w:bookmarkStart w:id="1289" w:name="_Toc100060382"/>
      <w:bookmarkStart w:id="1290" w:name="_Toc101839913"/>
      <w:bookmarkStart w:id="1291" w:name="_Toc101840480"/>
      <w:r w:rsidRPr="00673155">
        <w:t>The Technical Proposal shall contain the following information/documents: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DD35C97" w14:textId="77777777" w:rsidR="00365D8F" w:rsidRPr="00673155" w:rsidRDefault="00365D8F">
      <w:pPr>
        <w:pStyle w:val="Style5"/>
        <w:numPr>
          <w:ilvl w:val="3"/>
          <w:numId w:val="29"/>
        </w:numPr>
      </w:pPr>
      <w:bookmarkStart w:id="1292" w:name="_Toc99082263"/>
      <w:bookmarkStart w:id="1293" w:name="_Toc99172878"/>
      <w:bookmarkStart w:id="1294" w:name="_Toc99176095"/>
      <w:bookmarkStart w:id="1295" w:name="_Toc99970290"/>
      <w:bookmarkStart w:id="1296" w:name="_Toc100057952"/>
      <w:bookmarkStart w:id="1297" w:name="_Toc100060383"/>
      <w:bookmarkStart w:id="1298" w:name="_Toc101839914"/>
      <w:bookmarkStart w:id="1299" w:name="_Toc101840481"/>
      <w:r w:rsidRPr="00673155">
        <w:t>Technical Proposal Submission Form shall be the cover letter of the Technical Proposal, using the form prescribed in Section VII. Bidding Forms (TPF 1).</w:t>
      </w:r>
    </w:p>
    <w:p w14:paraId="30940737" w14:textId="70C19F5A" w:rsidR="00365D8F" w:rsidRPr="00673155" w:rsidRDefault="00365D8F">
      <w:pPr>
        <w:pStyle w:val="Style5"/>
        <w:numPr>
          <w:ilvl w:val="3"/>
          <w:numId w:val="29"/>
        </w:numPr>
      </w:pPr>
      <w:r w:rsidRPr="00673155">
        <w:t xml:space="preserve">Bid security as prescribed in </w:t>
      </w:r>
      <w:r w:rsidRPr="00673155">
        <w:rPr>
          <w:b/>
        </w:rPr>
        <w:t>ITB</w:t>
      </w:r>
      <w:r w:rsidRPr="00673155">
        <w:t xml:space="preserve"> Clause </w:t>
      </w:r>
      <w:r w:rsidRPr="00673155">
        <w:fldChar w:fldCharType="begin"/>
      </w:r>
      <w:r w:rsidRPr="00673155">
        <w:instrText xml:space="preserve"> REF _Ref241917130 \r \h  \* MERGEFORMAT </w:instrText>
      </w:r>
      <w:r w:rsidRPr="00673155">
        <w:fldChar w:fldCharType="separate"/>
      </w:r>
      <w:r w:rsidR="00624CD1" w:rsidRPr="00673155">
        <w:t>15</w:t>
      </w:r>
      <w:r w:rsidRPr="00673155">
        <w:fldChar w:fldCharType="end"/>
      </w:r>
      <w:r w:rsidRPr="00673155">
        <w:t xml:space="preserve">. If the bidder opts to submit the bid security in the form of: </w:t>
      </w:r>
    </w:p>
    <w:p w14:paraId="39E59449" w14:textId="77777777" w:rsidR="00365D8F" w:rsidRPr="00673155" w:rsidRDefault="00365D8F">
      <w:pPr>
        <w:pStyle w:val="Style5"/>
        <w:numPr>
          <w:ilvl w:val="4"/>
          <w:numId w:val="29"/>
        </w:numPr>
      </w:pPr>
      <w:r w:rsidRPr="00673155">
        <w:t>a bank draft/guarantee or an irrevocable Letter of Credit issued by a foreign bank, it shall be accompanied by a confirmation from a Universal or Commercial Bank; or</w:t>
      </w:r>
    </w:p>
    <w:p w14:paraId="37767D0D" w14:textId="77777777" w:rsidR="00365D8F" w:rsidRPr="00673155" w:rsidRDefault="00365D8F">
      <w:pPr>
        <w:pStyle w:val="Style5"/>
        <w:numPr>
          <w:ilvl w:val="4"/>
          <w:numId w:val="29"/>
        </w:numPr>
      </w:pPr>
      <w:r w:rsidRPr="00673155">
        <w:t>a surety bond accompanied by a certification coming from the Insurance Commission that the surety or insurance company is authorized to issue such instrument.</w:t>
      </w:r>
    </w:p>
    <w:p w14:paraId="57A82EF8" w14:textId="77777777" w:rsidR="00365D8F" w:rsidRPr="00673155" w:rsidRDefault="00365D8F">
      <w:pPr>
        <w:pStyle w:val="Style5"/>
        <w:numPr>
          <w:ilvl w:val="3"/>
          <w:numId w:val="29"/>
        </w:numPr>
      </w:pPr>
      <w:r w:rsidRPr="00673155">
        <w:t>Information indicated in the paragraphs below must be provided by the Consultant and each partner and/or subconsultant, if any, following the formats described in the Technical Proposal Forms</w:t>
      </w:r>
      <w:bookmarkStart w:id="1300" w:name="_Toc99082264"/>
      <w:bookmarkStart w:id="1301" w:name="_Toc99172879"/>
      <w:bookmarkStart w:id="1302" w:name="_Toc99176096"/>
      <w:bookmarkStart w:id="1303" w:name="_Toc99970291"/>
      <w:bookmarkStart w:id="1304" w:name="_Toc100057953"/>
      <w:bookmarkStart w:id="1305" w:name="_Toc100060384"/>
      <w:bookmarkStart w:id="1306" w:name="_Toc101839915"/>
      <w:bookmarkStart w:id="1307" w:name="_Toc101840482"/>
      <w:bookmarkEnd w:id="1292"/>
      <w:bookmarkEnd w:id="1293"/>
      <w:bookmarkEnd w:id="1294"/>
      <w:bookmarkEnd w:id="1295"/>
      <w:bookmarkEnd w:id="1296"/>
      <w:bookmarkEnd w:id="1297"/>
      <w:bookmarkEnd w:id="1298"/>
      <w:bookmarkEnd w:id="1299"/>
      <w:r w:rsidRPr="00673155">
        <w:t>:</w:t>
      </w:r>
    </w:p>
    <w:p w14:paraId="6A1EB25D" w14:textId="7C4B69EF" w:rsidR="00365D8F" w:rsidRPr="00673155" w:rsidRDefault="00365D8F">
      <w:pPr>
        <w:pStyle w:val="Style5"/>
        <w:numPr>
          <w:ilvl w:val="4"/>
          <w:numId w:val="29"/>
        </w:numPr>
      </w:pPr>
      <w:r w:rsidRPr="00673155">
        <w:t xml:space="preserve">A brief description of the organization and outline of recent experience of the Consultant and each partner and/or subconsultant on projects of a similar and related nature as </w:t>
      </w:r>
      <w:r w:rsidRPr="00673155">
        <w:lastRenderedPageBreak/>
        <w:t>required in form</w:t>
      </w:r>
      <w:r w:rsidR="006212B5" w:rsidRPr="00673155">
        <w:t xml:space="preserve"> TPF 2. Consultants References</w:t>
      </w:r>
      <w:r w:rsidRPr="00673155">
        <w:t xml:space="preserve">.  For each project, the outline should indicate </w:t>
      </w:r>
      <w:r w:rsidRPr="00673155">
        <w:rPr>
          <w:i/>
        </w:rPr>
        <w:t xml:space="preserve">inter alia, </w:t>
      </w:r>
      <w:r w:rsidRPr="00673155">
        <w:t>the project, contract amount and the Consultant’s involvement.  Information should be provided only for those projects for which the Consultant was legally contracted by itself or as one of the major participating consultants within an association.  Whenever applicable, the experience of individual experts from projects completed independently or when associated with consultants other than the one with whom the individual is currently associated with cannot be claimed as the experience of the current consultant or any one of its partners and/or subconsultants, but can be claimed by the individuals themselves in their CVs.  Consultants should be prepared to substantiate the claimed experience if so requested by the Procuring Entity.</w:t>
      </w:r>
      <w:bookmarkEnd w:id="1300"/>
      <w:bookmarkEnd w:id="1301"/>
      <w:bookmarkEnd w:id="1302"/>
      <w:bookmarkEnd w:id="1303"/>
      <w:bookmarkEnd w:id="1304"/>
      <w:bookmarkEnd w:id="1305"/>
      <w:bookmarkEnd w:id="1306"/>
      <w:bookmarkEnd w:id="1307"/>
    </w:p>
    <w:p w14:paraId="36AD848F" w14:textId="0F6A3509" w:rsidR="00365D8F" w:rsidRPr="00673155" w:rsidRDefault="00365D8F">
      <w:pPr>
        <w:pStyle w:val="Style5"/>
        <w:numPr>
          <w:ilvl w:val="4"/>
          <w:numId w:val="29"/>
        </w:numPr>
      </w:pPr>
      <w:bookmarkStart w:id="1308" w:name="_Toc99082265"/>
      <w:bookmarkStart w:id="1309" w:name="_Toc99172880"/>
      <w:bookmarkStart w:id="1310" w:name="_Toc99176097"/>
      <w:bookmarkStart w:id="1311" w:name="_Toc99970292"/>
      <w:bookmarkStart w:id="1312" w:name="_Toc100057954"/>
      <w:bookmarkStart w:id="1313" w:name="_Toc100060385"/>
      <w:bookmarkStart w:id="1314" w:name="_Toc101839916"/>
      <w:bookmarkStart w:id="1315" w:name="_Toc101840483"/>
      <w:r w:rsidRPr="00673155">
        <w:t>Comments, if any, on the TOR</w:t>
      </w:r>
      <w:r w:rsidR="00836F80" w:rsidRPr="00673155">
        <w:t xml:space="preserve"> (TPF 3. Comments and Suggestions of Consultant on the Terms of Reference and on Data, Services, and Facilities to be Provided by the Procuring Entity)</w:t>
      </w:r>
      <w:r w:rsidRPr="00673155">
        <w:t xml:space="preserve"> to improve performance in carrying out the Project.  Innovativeness shall be appreciated, including workable suggestions that could improve the quality/effectiveness of the Project.  In this regard, unless the Consultant clearly states otherwise, it shall be assumed by the Procuring Entity that work required to implement any such improvements, are included in the inputs shown on the Consultant’s Staffing Schedule. It shall include a list of facilities requested by the Consultant to be provided by the Procuring Entity, if any, in addition to those shown on the Data Sheet that may include support facilities such as: counterpart staff, office space, local transportation, equipment, domestic administrative support, etc. that would be needed to carry out the project.</w:t>
      </w:r>
    </w:p>
    <w:p w14:paraId="39C33592" w14:textId="77777777" w:rsidR="00365D8F" w:rsidRPr="00673155" w:rsidRDefault="00365D8F">
      <w:pPr>
        <w:pStyle w:val="Style5"/>
        <w:numPr>
          <w:ilvl w:val="4"/>
          <w:numId w:val="29"/>
        </w:numPr>
      </w:pPr>
      <w:r w:rsidRPr="00673155">
        <w:t>A concise, complete, and logical description of how the Consultant’s team shall carry out the services to meet all requirements of the TOR using TPF 4. Description of the Methodology and Work Plan for Performing the Project.</w:t>
      </w:r>
      <w:bookmarkEnd w:id="1308"/>
      <w:bookmarkEnd w:id="1309"/>
      <w:bookmarkEnd w:id="1310"/>
      <w:bookmarkEnd w:id="1311"/>
      <w:bookmarkEnd w:id="1312"/>
      <w:bookmarkEnd w:id="1313"/>
      <w:bookmarkEnd w:id="1314"/>
      <w:bookmarkEnd w:id="1315"/>
    </w:p>
    <w:p w14:paraId="10EAF0CB" w14:textId="77777777" w:rsidR="00365D8F" w:rsidRPr="00673155" w:rsidRDefault="00365D8F">
      <w:pPr>
        <w:pStyle w:val="Style5"/>
        <w:numPr>
          <w:ilvl w:val="4"/>
          <w:numId w:val="29"/>
        </w:numPr>
      </w:pPr>
      <w:bookmarkStart w:id="1316" w:name="_Toc99082266"/>
      <w:bookmarkStart w:id="1317" w:name="_Toc99172881"/>
      <w:bookmarkStart w:id="1318" w:name="_Toc99176098"/>
      <w:bookmarkStart w:id="1319" w:name="_Toc99970293"/>
      <w:bookmarkStart w:id="1320" w:name="_Toc100057955"/>
      <w:bookmarkStart w:id="1321" w:name="_Toc100060386"/>
      <w:bookmarkStart w:id="1322" w:name="_Toc101839917"/>
      <w:bookmarkStart w:id="1323" w:name="_Toc101840484"/>
      <w:r w:rsidRPr="00673155">
        <w:t xml:space="preserve">An organization chart of the key and support staff indicating their tasks and relationships amongst the Consultant and any partner and/or subconsultant, the Procuring Entity, the Funding Source and the </w:t>
      </w:r>
      <w:proofErr w:type="spellStart"/>
      <w:r w:rsidRPr="00673155">
        <w:t>GoP</w:t>
      </w:r>
      <w:proofErr w:type="spellEnd"/>
      <w:r w:rsidRPr="00673155">
        <w:t>, and other parties or stakeholders, if any, involved in the project using TPF 5. Team Composition and Task.</w:t>
      </w:r>
    </w:p>
    <w:p w14:paraId="20244B8D" w14:textId="4D6CC8F3" w:rsidR="00365D8F" w:rsidRPr="00673155" w:rsidRDefault="00365D8F">
      <w:pPr>
        <w:pStyle w:val="Style5"/>
        <w:numPr>
          <w:ilvl w:val="4"/>
          <w:numId w:val="29"/>
        </w:numPr>
      </w:pPr>
      <w:r w:rsidRPr="00673155">
        <w:t>The name, age, nationality, background employment record, and professional experience of each nominated expert including ongoing projects, with particular reference to the type of experience required for the tasks assigned should be presented in the CV format shown in</w:t>
      </w:r>
      <w:r w:rsidR="00B63DFE" w:rsidRPr="00673155">
        <w:t xml:space="preserve"> TPF 6. Format of Curriculum Vitae (CV) for Proposed Professional Staff</w:t>
      </w:r>
      <w:r w:rsidRPr="00673155">
        <w:t xml:space="preserve">. Only one duly notarized </w:t>
      </w:r>
      <w:r w:rsidRPr="00673155">
        <w:lastRenderedPageBreak/>
        <w:t>CV for each consultant involved in the Project may be submitted for each position.</w:t>
      </w:r>
    </w:p>
    <w:p w14:paraId="2B7335B8" w14:textId="77777777" w:rsidR="00365D8F" w:rsidRPr="00673155" w:rsidRDefault="00365D8F">
      <w:pPr>
        <w:pStyle w:val="Style5"/>
        <w:numPr>
          <w:ilvl w:val="4"/>
          <w:numId w:val="29"/>
        </w:numPr>
      </w:pPr>
      <w:r w:rsidRPr="00673155">
        <w:t>The Procuring Entity requires that each expert confirm that the content of his/her CV is correct and the experts themselves should sign the certification of the CV. In addition, the expert should submit a signed written commitment stating that the expert shall work for the Project once awarded the contract. A zero rating shall be given to a nominated expert if the expert:</w:t>
      </w:r>
    </w:p>
    <w:p w14:paraId="7DE090FB" w14:textId="77777777" w:rsidR="00365D8F" w:rsidRPr="00673155" w:rsidRDefault="00365D8F">
      <w:pPr>
        <w:pStyle w:val="Style5"/>
        <w:numPr>
          <w:ilvl w:val="5"/>
          <w:numId w:val="29"/>
        </w:numPr>
      </w:pPr>
      <w:r w:rsidRPr="00673155">
        <w:t xml:space="preserve">is proposed for a domestic position but is not a Filipino citizen; </w:t>
      </w:r>
    </w:p>
    <w:p w14:paraId="2B26F5C8" w14:textId="77777777" w:rsidR="00365D8F" w:rsidRPr="00673155" w:rsidRDefault="00365D8F">
      <w:pPr>
        <w:pStyle w:val="Style5"/>
        <w:numPr>
          <w:ilvl w:val="5"/>
          <w:numId w:val="29"/>
        </w:numPr>
      </w:pPr>
      <w:r w:rsidRPr="00673155">
        <w:t>failed to state nationality on the CV; or</w:t>
      </w:r>
    </w:p>
    <w:p w14:paraId="10AFB23B" w14:textId="77777777" w:rsidR="00365D8F" w:rsidRPr="00673155" w:rsidRDefault="00365D8F">
      <w:pPr>
        <w:pStyle w:val="Style5"/>
        <w:numPr>
          <w:ilvl w:val="5"/>
          <w:numId w:val="29"/>
        </w:numPr>
      </w:pPr>
      <w:r w:rsidRPr="00673155">
        <w:t>the CV is not signed in accordance with paragraph (v) above.</w:t>
      </w:r>
    </w:p>
    <w:p w14:paraId="3F553A3B" w14:textId="0E666C68" w:rsidR="00365D8F" w:rsidRPr="00673155" w:rsidRDefault="00365D8F">
      <w:pPr>
        <w:pStyle w:val="Style5"/>
        <w:numPr>
          <w:ilvl w:val="4"/>
          <w:numId w:val="29"/>
        </w:numPr>
      </w:pPr>
      <w:r w:rsidRPr="00673155">
        <w:t>A Time Schedule</w:t>
      </w:r>
      <w:r w:rsidR="00B63DFE" w:rsidRPr="00673155">
        <w:t xml:space="preserve"> (TPF 7. Time and Schedule for Professional Personnel)</w:t>
      </w:r>
      <w:r w:rsidRPr="00673155">
        <w:t xml:space="preserve"> indicating clearly the estimated duration in terms of person-months (shown separately for work in the field and in the home office) and the proposed timing of each input for each nominated expert, including domestic experts, if required, using the format shown. The schedule shall also indicate when experts are working in the project office and when they are working at locations away from the project office.</w:t>
      </w:r>
    </w:p>
    <w:p w14:paraId="43A7B722" w14:textId="77777777" w:rsidR="00365D8F" w:rsidRPr="00673155" w:rsidRDefault="00365D8F">
      <w:pPr>
        <w:pStyle w:val="Style5"/>
        <w:numPr>
          <w:ilvl w:val="4"/>
          <w:numId w:val="29"/>
        </w:numPr>
      </w:pPr>
      <w:r w:rsidRPr="00673155">
        <w:t>A work plan showing in graphical format (bar chart) the timing of major activities, anticipated coordination meetings, and deliverables such as reports required under the TOR using TPF 8. Activity (Work) Schedule.</w:t>
      </w:r>
      <w:bookmarkEnd w:id="1316"/>
      <w:bookmarkEnd w:id="1317"/>
      <w:bookmarkEnd w:id="1318"/>
      <w:bookmarkEnd w:id="1319"/>
      <w:bookmarkEnd w:id="1320"/>
      <w:bookmarkEnd w:id="1321"/>
      <w:bookmarkEnd w:id="1322"/>
      <w:bookmarkEnd w:id="1323"/>
    </w:p>
    <w:p w14:paraId="14297B0E" w14:textId="77777777" w:rsidR="00365D8F" w:rsidRPr="00673155" w:rsidRDefault="00365D8F">
      <w:pPr>
        <w:pStyle w:val="Style5"/>
        <w:numPr>
          <w:ilvl w:val="3"/>
          <w:numId w:val="29"/>
        </w:numPr>
      </w:pPr>
      <w:bookmarkStart w:id="1324" w:name="_Ref240789690"/>
      <w:bookmarkStart w:id="1325" w:name="_Toc99082278"/>
      <w:bookmarkStart w:id="1326" w:name="_Toc99172893"/>
      <w:bookmarkStart w:id="1327" w:name="_Toc99176110"/>
      <w:bookmarkStart w:id="1328" w:name="_Toc99970305"/>
      <w:bookmarkStart w:id="1329" w:name="_Toc100057967"/>
      <w:bookmarkStart w:id="1330" w:name="_Toc100060398"/>
      <w:bookmarkStart w:id="1331" w:name="_Toc101839929"/>
      <w:bookmarkStart w:id="1332" w:name="_Toc101840496"/>
      <w:r w:rsidRPr="00673155">
        <w:t>Sworn statement in accordance with Section 25.3 of the IRR of RA 9184 and using the form prescribed in</w:t>
      </w:r>
      <w:r w:rsidR="006A6141" w:rsidRPr="00673155">
        <w:t xml:space="preserve"> Section VII. Bidding Forms.</w:t>
      </w:r>
      <w:r w:rsidRPr="00673155">
        <w:t xml:space="preserve"> </w:t>
      </w:r>
      <w:bookmarkEnd w:id="1324"/>
      <w:bookmarkEnd w:id="1325"/>
      <w:bookmarkEnd w:id="1326"/>
      <w:bookmarkEnd w:id="1327"/>
      <w:bookmarkEnd w:id="1328"/>
      <w:bookmarkEnd w:id="1329"/>
      <w:bookmarkEnd w:id="1330"/>
      <w:bookmarkEnd w:id="1331"/>
      <w:bookmarkEnd w:id="1332"/>
    </w:p>
    <w:p w14:paraId="16628A8D" w14:textId="77777777" w:rsidR="00365D8F" w:rsidRPr="00673155" w:rsidRDefault="00365D8F" w:rsidP="00365D8F">
      <w:pPr>
        <w:pStyle w:val="Heading4"/>
      </w:pPr>
      <w:bookmarkStart w:id="1333" w:name="_Toc241481551"/>
      <w:bookmarkStart w:id="1334" w:name="_Toc241481827"/>
      <w:bookmarkStart w:id="1335" w:name="_Toc241482103"/>
      <w:bookmarkStart w:id="1336" w:name="_Toc241486730"/>
      <w:bookmarkStart w:id="1337" w:name="_Toc241487420"/>
      <w:bookmarkStart w:id="1338" w:name="_Toc241578952"/>
      <w:bookmarkStart w:id="1339" w:name="_Toc241659070"/>
      <w:bookmarkStart w:id="1340" w:name="_Toc241900559"/>
      <w:bookmarkStart w:id="1341" w:name="_Toc241900972"/>
      <w:bookmarkStart w:id="1342" w:name="_Toc241902970"/>
      <w:bookmarkStart w:id="1343" w:name="_Toc241910938"/>
      <w:bookmarkStart w:id="1344" w:name="_Toc241981410"/>
      <w:bookmarkStart w:id="1345" w:name="_Toc241481557"/>
      <w:bookmarkStart w:id="1346" w:name="_Toc241481833"/>
      <w:bookmarkStart w:id="1347" w:name="_Toc241482109"/>
      <w:bookmarkStart w:id="1348" w:name="_Toc241486736"/>
      <w:bookmarkStart w:id="1349" w:name="_Toc241487426"/>
      <w:bookmarkStart w:id="1350" w:name="_Toc241578958"/>
      <w:bookmarkStart w:id="1351" w:name="_Toc241659076"/>
      <w:bookmarkStart w:id="1352" w:name="_Toc241900565"/>
      <w:bookmarkStart w:id="1353" w:name="_Toc241900978"/>
      <w:bookmarkStart w:id="1354" w:name="_Toc241902976"/>
      <w:bookmarkStart w:id="1355" w:name="_Toc241910944"/>
      <w:bookmarkStart w:id="1356" w:name="_Toc241981416"/>
      <w:bookmarkStart w:id="1357" w:name="_Toc241481558"/>
      <w:bookmarkStart w:id="1358" w:name="_Toc241481834"/>
      <w:bookmarkStart w:id="1359" w:name="_Toc241482110"/>
      <w:bookmarkStart w:id="1360" w:name="_Toc241486737"/>
      <w:bookmarkStart w:id="1361" w:name="_Toc241487427"/>
      <w:bookmarkStart w:id="1362" w:name="_Toc241578959"/>
      <w:bookmarkStart w:id="1363" w:name="_Toc241659077"/>
      <w:bookmarkStart w:id="1364" w:name="_Toc241900566"/>
      <w:bookmarkStart w:id="1365" w:name="_Toc241900979"/>
      <w:bookmarkStart w:id="1366" w:name="_Toc241902977"/>
      <w:bookmarkStart w:id="1367" w:name="_Toc241910945"/>
      <w:bookmarkStart w:id="1368" w:name="_Toc241981417"/>
      <w:bookmarkStart w:id="1369" w:name="_Toc241481563"/>
      <w:bookmarkStart w:id="1370" w:name="_Toc241481839"/>
      <w:bookmarkStart w:id="1371" w:name="_Toc241482115"/>
      <w:bookmarkStart w:id="1372" w:name="_Toc241486742"/>
      <w:bookmarkStart w:id="1373" w:name="_Toc241487432"/>
      <w:bookmarkStart w:id="1374" w:name="_Toc241578964"/>
      <w:bookmarkStart w:id="1375" w:name="_Toc241659082"/>
      <w:bookmarkStart w:id="1376" w:name="_Toc241900571"/>
      <w:bookmarkStart w:id="1377" w:name="_Toc241900984"/>
      <w:bookmarkStart w:id="1378" w:name="_Toc241902982"/>
      <w:bookmarkStart w:id="1379" w:name="_Toc241910950"/>
      <w:bookmarkStart w:id="1380" w:name="_Toc241981422"/>
      <w:bookmarkStart w:id="1381" w:name="_Toc40175299"/>
      <w:bookmarkStart w:id="1382" w:name="_Toc40199416"/>
      <w:bookmarkStart w:id="1383" w:name="_Toc40501778"/>
      <w:bookmarkStart w:id="1384" w:name="_Toc40848366"/>
      <w:bookmarkStart w:id="1385" w:name="_Toc40848866"/>
      <w:bookmarkStart w:id="1386" w:name="_Toc60740890"/>
      <w:bookmarkStart w:id="1387" w:name="_Toc60741215"/>
      <w:bookmarkStart w:id="1388" w:name="_Toc70394715"/>
      <w:bookmarkStart w:id="1389" w:name="_Toc70394855"/>
      <w:bookmarkStart w:id="1390" w:name="_Toc79224188"/>
      <w:bookmarkStart w:id="1391" w:name="_Toc79308997"/>
      <w:bookmarkStart w:id="1392" w:name="_Toc79309141"/>
      <w:bookmarkStart w:id="1393" w:name="_Toc84064653"/>
      <w:bookmarkStart w:id="1394" w:name="_Toc87758123"/>
      <w:bookmarkStart w:id="1395" w:name="_Toc94529164"/>
      <w:bookmarkStart w:id="1396" w:name="_Ref98399765"/>
      <w:bookmarkStart w:id="1397" w:name="_Toc98998520"/>
      <w:bookmarkStart w:id="1398" w:name="_Toc99004447"/>
      <w:bookmarkStart w:id="1399" w:name="_Toc99014339"/>
      <w:bookmarkStart w:id="1400" w:name="_Toc99073803"/>
      <w:bookmarkStart w:id="1401" w:name="_Toc99074402"/>
      <w:bookmarkStart w:id="1402" w:name="_Toc99074940"/>
      <w:bookmarkStart w:id="1403" w:name="_Toc99082302"/>
      <w:bookmarkStart w:id="1404" w:name="_Toc99172917"/>
      <w:bookmarkStart w:id="1405" w:name="_Toc100057991"/>
      <w:bookmarkStart w:id="1406" w:name="_Toc101839953"/>
      <w:bookmarkStart w:id="1407" w:name="_Toc101840520"/>
      <w:bookmarkStart w:id="1408" w:name="_Toc241487433"/>
      <w:bookmarkStart w:id="1409" w:name="_Toc241578965"/>
      <w:bookmarkStart w:id="1410" w:name="_Toc241659083"/>
      <w:bookmarkStart w:id="1411" w:name="_Toc241900572"/>
      <w:bookmarkStart w:id="1412" w:name="_Toc241900985"/>
      <w:bookmarkStart w:id="1413" w:name="_Toc241902983"/>
      <w:bookmarkStart w:id="1414" w:name="_Ref241917911"/>
      <w:bookmarkStart w:id="1415" w:name="_Ref241918744"/>
      <w:bookmarkStart w:id="1416" w:name="_Toc241981423"/>
      <w:bookmarkStart w:id="1417" w:name="_Toc40175300"/>
      <w:bookmarkStart w:id="1418" w:name="_Toc40199417"/>
      <w:bookmarkStart w:id="1419" w:name="_Toc40501779"/>
      <w:bookmarkStart w:id="1420" w:name="_Toc40848367"/>
      <w:bookmarkStart w:id="1421" w:name="_Toc40848867"/>
      <w:bookmarkStart w:id="1422" w:name="_Toc60740891"/>
      <w:bookmarkStart w:id="1423" w:name="_Toc60741216"/>
      <w:bookmarkStart w:id="1424" w:name="_Ref60746156"/>
      <w:bookmarkStart w:id="1425" w:name="_Toc70394716"/>
      <w:bookmarkStart w:id="1426" w:name="_Toc70394856"/>
      <w:bookmarkStart w:id="1427" w:name="_Toc79224189"/>
      <w:bookmarkStart w:id="1428" w:name="_Toc79308998"/>
      <w:bookmarkStart w:id="1429" w:name="_Toc79309142"/>
      <w:bookmarkStart w:id="1430" w:name="_Toc84064654"/>
      <w:bookmarkStart w:id="1431" w:name="_Toc87758124"/>
      <w:bookmarkStart w:id="1432" w:name="_Toc94529165"/>
      <w:bookmarkStart w:id="1433" w:name="_Toc40175301"/>
      <w:bookmarkStart w:id="1434" w:name="_Toc40199418"/>
      <w:bookmarkStart w:id="1435" w:name="_Toc40501780"/>
      <w:bookmarkStart w:id="1436" w:name="_Toc40848368"/>
      <w:bookmarkStart w:id="1437" w:name="_Toc40848868"/>
      <w:bookmarkStart w:id="1438" w:name="_Toc60740892"/>
      <w:bookmarkStart w:id="1439" w:name="_Toc60741217"/>
      <w:bookmarkStart w:id="1440" w:name="_Toc70394717"/>
      <w:bookmarkStart w:id="1441" w:name="_Toc70394857"/>
      <w:bookmarkStart w:id="1442" w:name="_Toc79224190"/>
      <w:bookmarkStart w:id="1443" w:name="_Toc79308999"/>
      <w:bookmarkStart w:id="1444" w:name="_Toc79309143"/>
      <w:bookmarkStart w:id="1445" w:name="_Toc84064655"/>
      <w:bookmarkStart w:id="1446" w:name="_Toc87758125"/>
      <w:bookmarkStart w:id="1447" w:name="_Toc94529166"/>
      <w:bookmarkStart w:id="1448" w:name="_Ref40149206"/>
      <w:bookmarkStart w:id="1449" w:name="_Toc40175303"/>
      <w:bookmarkStart w:id="1450" w:name="_Toc40199420"/>
      <w:bookmarkStart w:id="1451" w:name="_Toc40501782"/>
      <w:bookmarkStart w:id="1452" w:name="_Toc40848370"/>
      <w:bookmarkStart w:id="1453" w:name="_Toc40848870"/>
      <w:bookmarkStart w:id="1454" w:name="_Toc60740894"/>
      <w:bookmarkStart w:id="1455" w:name="_Toc60741219"/>
      <w:bookmarkStart w:id="1456" w:name="_Toc70394718"/>
      <w:bookmarkStart w:id="1457" w:name="_Toc70394858"/>
      <w:bookmarkStart w:id="1458" w:name="_Toc79224191"/>
      <w:bookmarkStart w:id="1459" w:name="_Toc79309000"/>
      <w:bookmarkStart w:id="1460" w:name="_Toc79309144"/>
      <w:bookmarkStart w:id="1461" w:name="_Toc84064656"/>
      <w:bookmarkStart w:id="1462" w:name="_Toc87758126"/>
      <w:bookmarkStart w:id="1463" w:name="_Toc94529167"/>
      <w:bookmarkStart w:id="1464" w:name="_Ref98399748"/>
      <w:bookmarkStart w:id="1465" w:name="_Toc40175307"/>
      <w:bookmarkStart w:id="1466" w:name="_Toc40199424"/>
      <w:bookmarkStart w:id="1467" w:name="_Toc40501786"/>
      <w:bookmarkStart w:id="1468" w:name="_Toc40848374"/>
      <w:bookmarkStart w:id="1469" w:name="_Toc40848874"/>
      <w:bookmarkStart w:id="1470" w:name="_Toc60740898"/>
      <w:bookmarkStart w:id="1471" w:name="_Toc60741223"/>
      <w:bookmarkStart w:id="1472" w:name="_Toc70394722"/>
      <w:bookmarkStart w:id="1473" w:name="_Toc70394862"/>
      <w:bookmarkStart w:id="1474" w:name="_Toc79224195"/>
      <w:bookmarkStart w:id="1475" w:name="_Toc79309004"/>
      <w:bookmarkStart w:id="1476" w:name="_Toc79309148"/>
      <w:bookmarkStart w:id="1477" w:name="_Toc84064660"/>
      <w:bookmarkStart w:id="1478" w:name="_Toc40175306"/>
      <w:bookmarkStart w:id="1479" w:name="_Toc40199423"/>
      <w:bookmarkStart w:id="1480" w:name="_Toc40501785"/>
      <w:bookmarkStart w:id="1481" w:name="_Toc40848373"/>
      <w:bookmarkStart w:id="1482" w:name="_Toc40848873"/>
      <w:bookmarkStart w:id="1483" w:name="_Toc60740897"/>
      <w:bookmarkStart w:id="1484" w:name="_Toc60741222"/>
      <w:bookmarkStart w:id="1485" w:name="_Toc70394721"/>
      <w:bookmarkStart w:id="1486" w:name="_Toc70394861"/>
      <w:bookmarkStart w:id="1487" w:name="_Toc79224194"/>
      <w:bookmarkStart w:id="1488" w:name="_Toc79309003"/>
      <w:bookmarkStart w:id="1489" w:name="_Toc79309147"/>
      <w:bookmarkStart w:id="1490" w:name="_Toc84064659"/>
      <w:bookmarkStart w:id="1491" w:name="_Toc87758129"/>
      <w:bookmarkStart w:id="1492" w:name="_Ref94438881"/>
      <w:bookmarkStart w:id="1493" w:name="_Toc94529170"/>
      <w:bookmarkStart w:id="1494" w:name="_Toc40175304"/>
      <w:bookmarkStart w:id="1495" w:name="_Toc40199421"/>
      <w:bookmarkStart w:id="1496" w:name="_Toc40501783"/>
      <w:bookmarkStart w:id="1497" w:name="_Toc40848371"/>
      <w:bookmarkStart w:id="1498" w:name="_Toc40848871"/>
      <w:bookmarkStart w:id="1499" w:name="_Toc60740895"/>
      <w:bookmarkStart w:id="1500" w:name="_Toc60741220"/>
      <w:bookmarkStart w:id="1501" w:name="_Toc70394719"/>
      <w:bookmarkStart w:id="1502" w:name="_Toc70394859"/>
      <w:bookmarkStart w:id="1503" w:name="_Toc79224192"/>
      <w:bookmarkStart w:id="1504" w:name="_Toc79309001"/>
      <w:bookmarkStart w:id="1505" w:name="_Toc79309145"/>
      <w:bookmarkStart w:id="1506" w:name="_Toc84064657"/>
      <w:bookmarkStart w:id="1507" w:name="_Toc87758127"/>
      <w:bookmarkStart w:id="1508" w:name="_Toc94529168"/>
      <w:bookmarkStart w:id="1509" w:name="_Toc40175308"/>
      <w:bookmarkStart w:id="1510" w:name="_Toc40199425"/>
      <w:bookmarkStart w:id="1511" w:name="_Toc40501787"/>
      <w:bookmarkStart w:id="1512" w:name="_Toc40848375"/>
      <w:bookmarkStart w:id="1513" w:name="_Toc40848875"/>
      <w:bookmarkStart w:id="1514" w:name="_Toc60740899"/>
      <w:bookmarkStart w:id="1515" w:name="_Toc60741224"/>
      <w:bookmarkStart w:id="1516" w:name="_Toc70394723"/>
      <w:bookmarkStart w:id="1517" w:name="_Toc70394863"/>
      <w:bookmarkStart w:id="1518" w:name="_Toc79224196"/>
      <w:bookmarkStart w:id="1519" w:name="_Toc79309005"/>
      <w:bookmarkStart w:id="1520" w:name="_Toc79309149"/>
      <w:bookmarkStart w:id="1521" w:name="_Toc84064661"/>
      <w:bookmarkStart w:id="1522" w:name="_Toc87758131"/>
      <w:bookmarkStart w:id="1523" w:name="_Toc94529172"/>
      <w:bookmarkStart w:id="1524" w:name="_Ref98399790"/>
      <w:bookmarkStart w:id="1525" w:name="_Toc40175309"/>
      <w:bookmarkStart w:id="1526" w:name="_Toc40199426"/>
      <w:bookmarkStart w:id="1527" w:name="_Toc40501788"/>
      <w:bookmarkStart w:id="1528" w:name="_Toc40848376"/>
      <w:bookmarkStart w:id="1529" w:name="_Toc40848876"/>
      <w:bookmarkStart w:id="1530" w:name="_Toc60740900"/>
      <w:bookmarkStart w:id="1531" w:name="_Toc60741225"/>
      <w:bookmarkStart w:id="1532" w:name="_Toc70394724"/>
      <w:bookmarkStart w:id="1533" w:name="_Toc70394864"/>
      <w:bookmarkStart w:id="1534" w:name="_Toc79224197"/>
      <w:bookmarkStart w:id="1535" w:name="_Toc79309006"/>
      <w:bookmarkStart w:id="1536" w:name="_Toc79309150"/>
      <w:bookmarkStart w:id="1537" w:name="_Toc84064662"/>
      <w:bookmarkStart w:id="1538" w:name="_Toc87758132"/>
      <w:bookmarkStart w:id="1539" w:name="_Toc94529173"/>
      <w:bookmarkStart w:id="1540" w:name="_Toc79224201"/>
      <w:bookmarkStart w:id="1541" w:name="_Toc79309010"/>
      <w:bookmarkStart w:id="1542" w:name="_Toc79309154"/>
      <w:bookmarkStart w:id="1543" w:name="_Toc84064666"/>
      <w:bookmarkStart w:id="1544" w:name="_Toc87758136"/>
      <w:bookmarkStart w:id="1545" w:name="_Toc94529177"/>
      <w:bookmarkStart w:id="1546" w:name="_Ref54333709"/>
      <w:bookmarkStart w:id="1547" w:name="_Toc60740903"/>
      <w:bookmarkStart w:id="1548" w:name="_Toc60741228"/>
      <w:bookmarkStart w:id="1549" w:name="_Toc70394727"/>
      <w:bookmarkStart w:id="1550" w:name="_Toc70394867"/>
      <w:bookmarkStart w:id="1551" w:name="_Toc79224200"/>
      <w:bookmarkStart w:id="1552" w:name="_Toc79309009"/>
      <w:bookmarkStart w:id="1553" w:name="_Toc79309153"/>
      <w:bookmarkStart w:id="1554" w:name="_Toc84064665"/>
      <w:bookmarkStart w:id="1555" w:name="_Toc87758135"/>
      <w:bookmarkStart w:id="1556" w:name="_Toc94529176"/>
      <w:bookmarkStart w:id="1557" w:name="_Ref40150161"/>
      <w:bookmarkStart w:id="1558" w:name="_Toc40175311"/>
      <w:bookmarkStart w:id="1559" w:name="_Toc40199428"/>
      <w:bookmarkStart w:id="1560" w:name="_Toc40501790"/>
      <w:bookmarkStart w:id="1561" w:name="_Toc40848378"/>
      <w:bookmarkStart w:id="1562" w:name="_Toc40848878"/>
      <w:bookmarkStart w:id="1563" w:name="_Toc60740902"/>
      <w:bookmarkStart w:id="1564" w:name="_Toc60741227"/>
      <w:bookmarkStart w:id="1565" w:name="_Toc70394726"/>
      <w:bookmarkStart w:id="1566" w:name="_Toc70394866"/>
      <w:bookmarkStart w:id="1567" w:name="_Toc79224199"/>
      <w:bookmarkStart w:id="1568" w:name="_Toc79309008"/>
      <w:bookmarkStart w:id="1569" w:name="_Toc79309152"/>
      <w:bookmarkStart w:id="1570" w:name="_Toc84064664"/>
      <w:bookmarkStart w:id="1571" w:name="_Toc87758134"/>
      <w:bookmarkStart w:id="1572" w:name="_Toc94529175"/>
      <w:bookmarkStart w:id="1573" w:name="_Toc70394725"/>
      <w:bookmarkStart w:id="1574" w:name="_Toc70394865"/>
      <w:bookmarkStart w:id="1575" w:name="_Toc79224198"/>
      <w:bookmarkStart w:id="1576" w:name="_Toc79309007"/>
      <w:bookmarkStart w:id="1577" w:name="_Toc79309151"/>
      <w:bookmarkStart w:id="1578" w:name="_Toc84064663"/>
      <w:bookmarkStart w:id="1579" w:name="_Toc87758133"/>
      <w:bookmarkStart w:id="1580" w:name="_Toc94529174"/>
      <w:bookmarkStart w:id="1581" w:name="_Ref98399988"/>
      <w:bookmarkStart w:id="1582" w:name="_Toc36532120"/>
      <w:bookmarkStart w:id="1583" w:name="_Ref36540773"/>
      <w:bookmarkStart w:id="1584" w:name="_Ref36540878"/>
      <w:bookmarkStart w:id="1585" w:name="_Toc79224202"/>
      <w:bookmarkStart w:id="1586" w:name="_Toc79309011"/>
      <w:bookmarkStart w:id="1587" w:name="_Toc79309155"/>
      <w:bookmarkStart w:id="1588" w:name="_Toc84064667"/>
      <w:bookmarkStart w:id="1589" w:name="_Toc87758137"/>
      <w:bookmarkStart w:id="1590" w:name="_Toc94529178"/>
      <w:bookmarkStart w:id="1591" w:name="_Toc36532121"/>
      <w:bookmarkStart w:id="1592" w:name="_Ref36540797"/>
      <w:bookmarkStart w:id="1593" w:name="_Ref36540900"/>
      <w:bookmarkStart w:id="1594" w:name="_Ref36545649"/>
      <w:bookmarkStart w:id="1595" w:name="_Toc36609003"/>
      <w:bookmarkStart w:id="1596" w:name="_Toc70519775"/>
      <w:bookmarkStart w:id="1597" w:name="_Toc79224203"/>
      <w:bookmarkStart w:id="1598" w:name="_Toc79309012"/>
      <w:bookmarkStart w:id="1599" w:name="_Toc79309156"/>
      <w:bookmarkStart w:id="1600" w:name="_Toc84064668"/>
      <w:bookmarkStart w:id="1601" w:name="_Toc87758138"/>
      <w:bookmarkStart w:id="1602" w:name="_Toc94529179"/>
      <w:bookmarkStart w:id="1603" w:name="_Toc36532122"/>
      <w:bookmarkStart w:id="1604" w:name="_Toc79224204"/>
      <w:bookmarkStart w:id="1605" w:name="_Toc79309013"/>
      <w:bookmarkStart w:id="1606" w:name="_Toc79309157"/>
      <w:bookmarkStart w:id="1607" w:name="_Toc84064669"/>
      <w:bookmarkStart w:id="1608" w:name="_Toc87758139"/>
      <w:bookmarkStart w:id="1609" w:name="_Toc94529180"/>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673155">
        <w:t>Documents Comprising the Bid: Financial Proposal</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5D69FB1E" w14:textId="66E191F3" w:rsidR="00365D8F" w:rsidRPr="00673155" w:rsidRDefault="00365D8F" w:rsidP="00365D8F">
      <w:pPr>
        <w:pStyle w:val="Style5"/>
        <w:tabs>
          <w:tab w:val="clear" w:pos="360"/>
          <w:tab w:val="num" w:pos="1440"/>
        </w:tabs>
      </w:pPr>
      <w:bookmarkStart w:id="1610" w:name="_Toc98998521"/>
      <w:bookmarkStart w:id="1611" w:name="_Toc99004448"/>
      <w:bookmarkStart w:id="1612" w:name="_Toc99014340"/>
      <w:bookmarkStart w:id="1613" w:name="_Toc99073804"/>
      <w:bookmarkStart w:id="1614" w:name="_Toc99074403"/>
      <w:bookmarkStart w:id="1615" w:name="_Toc99074941"/>
      <w:bookmarkStart w:id="1616" w:name="_Toc99082303"/>
      <w:bookmarkStart w:id="1617" w:name="_Toc99172918"/>
      <w:bookmarkStart w:id="1618" w:name="_Toc99176135"/>
      <w:bookmarkStart w:id="1619" w:name="_Toc99970330"/>
      <w:bookmarkStart w:id="1620" w:name="_Toc100057992"/>
      <w:bookmarkStart w:id="1621" w:name="_Toc100060423"/>
      <w:bookmarkStart w:id="1622" w:name="_Toc101839954"/>
      <w:bookmarkStart w:id="1623" w:name="_Toc101840521"/>
      <w:r w:rsidRPr="00673155">
        <w:t>All information provided in a Consultant’s Financial Proposal shall be treated as confidential.  The Financial Proposal must be submitted in hard copy using the format shown in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r w:rsidR="00B63DFE" w:rsidRPr="00673155">
        <w:t xml:space="preserve"> Financial Proposal Forms.</w:t>
      </w:r>
    </w:p>
    <w:p w14:paraId="45D39B12" w14:textId="7571C079" w:rsidR="00365D8F" w:rsidRPr="00673155" w:rsidRDefault="00365D8F" w:rsidP="00365D8F">
      <w:pPr>
        <w:pStyle w:val="Style5"/>
        <w:tabs>
          <w:tab w:val="clear" w:pos="360"/>
          <w:tab w:val="num" w:pos="1440"/>
        </w:tabs>
      </w:pPr>
      <w:bookmarkStart w:id="1624" w:name="_Toc99176136"/>
      <w:bookmarkStart w:id="1625" w:name="_Toc99082304"/>
      <w:bookmarkStart w:id="1626" w:name="_Toc99172919"/>
      <w:bookmarkStart w:id="1627" w:name="_Toc99970331"/>
      <w:bookmarkStart w:id="1628" w:name="_Toc100057993"/>
      <w:bookmarkStart w:id="1629" w:name="_Toc100060424"/>
      <w:bookmarkStart w:id="1630" w:name="_Toc101839955"/>
      <w:bookmarkStart w:id="1631" w:name="_Toc101840522"/>
      <w:bookmarkStart w:id="1632" w:name="_Toc98998526"/>
      <w:bookmarkStart w:id="1633" w:name="_Toc99004453"/>
      <w:bookmarkStart w:id="1634" w:name="_Toc99014345"/>
      <w:bookmarkStart w:id="1635" w:name="_Toc99073809"/>
      <w:bookmarkStart w:id="1636" w:name="_Toc99074408"/>
      <w:bookmarkStart w:id="1637" w:name="_Toc99074946"/>
      <w:r w:rsidRPr="00673155">
        <w:t xml:space="preserve">The Financial Proposal requires completion of six (6) forms, particularly, FPF 1, FPF 2, FPF 3, FPF 4, FPF 5, and FPF 6. </w:t>
      </w:r>
      <w:bookmarkStart w:id="1638" w:name="_Toc99176140"/>
      <w:bookmarkEnd w:id="1624"/>
      <w:r w:rsidR="00B63DFE" w:rsidRPr="00673155">
        <w:t>FPF 1. Financial Proposal Submission Form should form the covering letter of the Financial Proposal. Form FPF 2. Summary of Costs FPF 3. Breakdown of Price per Activity, FPF 4. Breakdown of Remuneration per Activity, FPF 5. Reimbursables per Activity, and FPF 6. Miscellaneous Expenses</w:t>
      </w:r>
      <w:r w:rsidRPr="00673155">
        <w:t>, relate to the costs of consulting services under two distinct categories, namely: (a) Remuneration; and (b) Reimbursable Expenditures.</w:t>
      </w:r>
      <w:bookmarkEnd w:id="1625"/>
      <w:bookmarkEnd w:id="1626"/>
      <w:bookmarkEnd w:id="1627"/>
      <w:bookmarkEnd w:id="1628"/>
      <w:bookmarkEnd w:id="1629"/>
      <w:bookmarkEnd w:id="1630"/>
      <w:bookmarkEnd w:id="1631"/>
      <w:bookmarkEnd w:id="1638"/>
      <w:r w:rsidRPr="00673155">
        <w:t xml:space="preserve">  </w:t>
      </w:r>
    </w:p>
    <w:p w14:paraId="61F0CDF7" w14:textId="3040F1B7" w:rsidR="00365D8F" w:rsidRPr="00673155" w:rsidRDefault="00365D8F" w:rsidP="00365D8F">
      <w:pPr>
        <w:pStyle w:val="Style5"/>
        <w:tabs>
          <w:tab w:val="clear" w:pos="360"/>
          <w:tab w:val="num" w:pos="1440"/>
        </w:tabs>
      </w:pPr>
      <w:bookmarkStart w:id="1639" w:name="_Toc99082305"/>
      <w:bookmarkStart w:id="1640" w:name="_Toc99172920"/>
      <w:bookmarkStart w:id="1641" w:name="_Toc99176141"/>
      <w:bookmarkStart w:id="1642" w:name="_Toc99970332"/>
      <w:bookmarkStart w:id="1643" w:name="_Toc100057994"/>
      <w:bookmarkStart w:id="1644" w:name="_Toc100060425"/>
      <w:bookmarkStart w:id="1645" w:name="_Toc101839956"/>
      <w:bookmarkStart w:id="1646" w:name="_Toc101840523"/>
      <w:r w:rsidRPr="00673155">
        <w:lastRenderedPageBreak/>
        <w:t>Remuneration is divided into billing rate estimates for international and domestic consultants. Reimbursable Expenditures are divided into per diem rates for international and domestic consultants and costs for other reimbursable expenditure items required to perform the consulting services.</w:t>
      </w:r>
      <w:bookmarkEnd w:id="1639"/>
      <w:bookmarkEnd w:id="1640"/>
      <w:bookmarkEnd w:id="1641"/>
      <w:bookmarkEnd w:id="1642"/>
      <w:bookmarkEnd w:id="1643"/>
      <w:bookmarkEnd w:id="1644"/>
      <w:bookmarkEnd w:id="1645"/>
      <w:bookmarkEnd w:id="1646"/>
    </w:p>
    <w:p w14:paraId="6E1A610F" w14:textId="582894E0" w:rsidR="00365D8F" w:rsidRPr="00673155" w:rsidRDefault="00365D8F" w:rsidP="00365D8F">
      <w:pPr>
        <w:pStyle w:val="Style5"/>
        <w:tabs>
          <w:tab w:val="clear" w:pos="360"/>
          <w:tab w:val="num" w:pos="1440"/>
        </w:tabs>
      </w:pPr>
      <w:bookmarkStart w:id="1647" w:name="_Toc99082308"/>
      <w:bookmarkStart w:id="1648" w:name="_Toc99172923"/>
      <w:bookmarkStart w:id="1649" w:name="_Toc99176145"/>
      <w:bookmarkStart w:id="1650" w:name="_Toc99970335"/>
      <w:bookmarkStart w:id="1651" w:name="_Toc100057997"/>
      <w:bookmarkStart w:id="1652" w:name="_Toc100060428"/>
      <w:bookmarkStart w:id="1653" w:name="_Toc101839959"/>
      <w:bookmarkStart w:id="1654" w:name="_Toc101840526"/>
      <w:r w:rsidRPr="00673155">
        <w:t>The list of experts, and their respective inputs, identified i</w:t>
      </w:r>
      <w:r w:rsidR="00B63DFE" w:rsidRPr="00673155">
        <w:t>n Financial Proposal Forms</w:t>
      </w:r>
      <w:r w:rsidRPr="00673155">
        <w:t xml:space="preserve">, must match the list of experts and their respective inputs shown in </w:t>
      </w:r>
      <w:bookmarkEnd w:id="1632"/>
      <w:bookmarkEnd w:id="1633"/>
      <w:bookmarkEnd w:id="1634"/>
      <w:bookmarkEnd w:id="1635"/>
      <w:bookmarkEnd w:id="1636"/>
      <w:bookmarkEnd w:id="1637"/>
      <w:bookmarkEnd w:id="1647"/>
      <w:bookmarkEnd w:id="1648"/>
      <w:bookmarkEnd w:id="1649"/>
      <w:bookmarkEnd w:id="1650"/>
      <w:bookmarkEnd w:id="1651"/>
      <w:bookmarkEnd w:id="1652"/>
      <w:bookmarkEnd w:id="1653"/>
      <w:bookmarkEnd w:id="1654"/>
      <w:r w:rsidR="00B63DFE" w:rsidRPr="00673155">
        <w:t>Technical Proposal Forms.</w:t>
      </w:r>
    </w:p>
    <w:p w14:paraId="050A5E9C" w14:textId="77777777" w:rsidR="00365D8F" w:rsidRPr="00673155" w:rsidRDefault="00365D8F" w:rsidP="00365D8F">
      <w:pPr>
        <w:pStyle w:val="Style5"/>
        <w:tabs>
          <w:tab w:val="clear" w:pos="360"/>
          <w:tab w:val="num" w:pos="1440"/>
        </w:tabs>
      </w:pPr>
      <w:bookmarkStart w:id="1655" w:name="_Ref40100239"/>
      <w:bookmarkStart w:id="1656" w:name="_Toc98998532"/>
      <w:bookmarkStart w:id="1657" w:name="_Toc99004459"/>
      <w:bookmarkStart w:id="1658" w:name="_Toc99014351"/>
      <w:bookmarkStart w:id="1659" w:name="_Toc99073815"/>
      <w:bookmarkStart w:id="1660" w:name="_Toc99074414"/>
      <w:bookmarkStart w:id="1661" w:name="_Toc99074952"/>
      <w:bookmarkStart w:id="1662" w:name="_Toc99082314"/>
      <w:bookmarkStart w:id="1663" w:name="_Toc99172929"/>
      <w:bookmarkStart w:id="1664" w:name="_Toc99176151"/>
      <w:bookmarkStart w:id="1665" w:name="_Toc99970341"/>
      <w:bookmarkStart w:id="1666" w:name="_Toc100058003"/>
      <w:bookmarkStart w:id="1667" w:name="_Toc100060434"/>
      <w:bookmarkStart w:id="1668" w:name="_Toc101839965"/>
      <w:bookmarkStart w:id="1669" w:name="_Toc101840532"/>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r w:rsidRPr="00673155">
        <w:t xml:space="preserve">The Consultant shall be subject to Philippine taxes on amounts payable by the Procuring Entity under the contract through mandated withholding by local tax authorities of specified percentages of such amounts or otherwise.  The </w:t>
      </w:r>
      <w:hyperlink w:anchor="bds10_5" w:history="1">
        <w:r w:rsidRPr="00673155">
          <w:rPr>
            <w:rStyle w:val="Hyperlink"/>
            <w:rFonts w:cs="Times New Roman"/>
          </w:rPr>
          <w:t>BDS</w:t>
        </w:r>
      </w:hyperlink>
      <w:r w:rsidRPr="00673155">
        <w:t xml:space="preserve"> details the taxes payable.</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9DC3859" w14:textId="77777777" w:rsidR="00365D8F" w:rsidRPr="00673155" w:rsidRDefault="00365D8F" w:rsidP="00365D8F">
      <w:pPr>
        <w:pStyle w:val="Style5"/>
        <w:tabs>
          <w:tab w:val="clear" w:pos="360"/>
          <w:tab w:val="num" w:pos="1440"/>
        </w:tabs>
      </w:pPr>
      <w:bookmarkStart w:id="1670" w:name="_Toc98998533"/>
      <w:bookmarkStart w:id="1671" w:name="_Toc99004460"/>
      <w:bookmarkStart w:id="1672" w:name="_Toc99014352"/>
      <w:bookmarkStart w:id="1673" w:name="_Toc99073816"/>
      <w:bookmarkStart w:id="1674" w:name="_Toc99074415"/>
      <w:bookmarkStart w:id="1675" w:name="_Toc99074953"/>
      <w:bookmarkStart w:id="1676" w:name="_Toc99082315"/>
      <w:bookmarkStart w:id="1677" w:name="_Toc99172930"/>
      <w:bookmarkStart w:id="1678" w:name="_Toc99176152"/>
      <w:bookmarkStart w:id="1679" w:name="_Toc99970342"/>
      <w:bookmarkStart w:id="1680" w:name="_Toc100058004"/>
      <w:bookmarkStart w:id="1681" w:name="_Toc100060435"/>
      <w:bookmarkStart w:id="1682" w:name="_Toc101839966"/>
      <w:bookmarkStart w:id="1683" w:name="_Toc101840533"/>
      <w:r w:rsidRPr="00673155">
        <w:t>The Financial Proposal should clearly estimate, as a separate amount, the local taxes (including social security), duties, fees, levies, and other charges imposed under the applicable law, on the Consultants, the subconsultants, and its personnel (other than Philippine Nationals or permanent residents of the Philippines).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06A9895" w14:textId="77777777" w:rsidR="00365D8F" w:rsidRPr="00673155" w:rsidRDefault="00365D8F" w:rsidP="00365D8F">
      <w:pPr>
        <w:pStyle w:val="Style5"/>
        <w:tabs>
          <w:tab w:val="clear" w:pos="360"/>
          <w:tab w:val="num" w:pos="1440"/>
        </w:tabs>
      </w:pPr>
      <w:bookmarkStart w:id="1684" w:name="_Ref241917729"/>
      <w:r w:rsidRPr="00673155">
        <w:t xml:space="preserve">Unless otherwise provided in the </w:t>
      </w:r>
      <w:hyperlink w:anchor="bds10_7" w:history="1">
        <w:r w:rsidRPr="00673155">
          <w:rPr>
            <w:rStyle w:val="Hyperlink"/>
          </w:rPr>
          <w:t>BDS</w:t>
        </w:r>
      </w:hyperlink>
      <w:r w:rsidRPr="00673155">
        <w:t xml:space="preserve">, </w:t>
      </w:r>
      <w:r w:rsidRPr="00673155">
        <w:rPr>
          <w:snapToGrid w:val="0"/>
        </w:rPr>
        <w:t>total calculated bid prices, as evaluated and corrected for minor arithmetical corrections, such as computational errors, which exceed the approved budget for the contract (ABC) shall not be considered.</w:t>
      </w:r>
      <w:bookmarkEnd w:id="1684"/>
    </w:p>
    <w:p w14:paraId="646C557B" w14:textId="77777777" w:rsidR="00365D8F" w:rsidRPr="00673155" w:rsidRDefault="00365D8F" w:rsidP="00365D8F">
      <w:pPr>
        <w:pStyle w:val="Heading4"/>
      </w:pPr>
      <w:bookmarkStart w:id="1685" w:name="_Toc241487434"/>
      <w:bookmarkStart w:id="1686" w:name="_Toc241578966"/>
      <w:bookmarkStart w:id="1687" w:name="_Toc241659084"/>
      <w:bookmarkStart w:id="1688" w:name="_Toc241900573"/>
      <w:bookmarkStart w:id="1689" w:name="_Toc241900986"/>
      <w:bookmarkStart w:id="1690" w:name="_Toc241902984"/>
      <w:bookmarkStart w:id="1691" w:name="_Toc241981424"/>
      <w:bookmarkStart w:id="1692" w:name="_Toc98998534"/>
      <w:bookmarkStart w:id="1693" w:name="_Toc99004461"/>
      <w:bookmarkStart w:id="1694" w:name="_Toc99014353"/>
      <w:bookmarkStart w:id="1695" w:name="_Toc99073817"/>
      <w:bookmarkStart w:id="1696" w:name="_Toc99074416"/>
      <w:bookmarkStart w:id="1697" w:name="_Toc99074954"/>
      <w:bookmarkStart w:id="1698" w:name="_Toc99082316"/>
      <w:bookmarkStart w:id="1699" w:name="_Toc99172931"/>
      <w:bookmarkStart w:id="1700" w:name="_Toc100058005"/>
      <w:bookmarkStart w:id="1701" w:name="_Toc101839967"/>
      <w:bookmarkStart w:id="1702" w:name="_Toc101840534"/>
      <w:r w:rsidRPr="00673155">
        <w:t>Alternative Bids</w:t>
      </w:r>
      <w:bookmarkEnd w:id="1685"/>
      <w:bookmarkEnd w:id="1686"/>
      <w:bookmarkEnd w:id="1687"/>
      <w:bookmarkEnd w:id="1688"/>
      <w:bookmarkEnd w:id="1689"/>
      <w:bookmarkEnd w:id="1690"/>
      <w:bookmarkEnd w:id="1691"/>
    </w:p>
    <w:p w14:paraId="2B184938" w14:textId="77777777" w:rsidR="00365D8F" w:rsidRPr="00673155" w:rsidRDefault="00365D8F" w:rsidP="00365D8F">
      <w:pPr>
        <w:pStyle w:val="Style1"/>
        <w:numPr>
          <w:ilvl w:val="0"/>
          <w:numId w:val="0"/>
        </w:numPr>
        <w:ind w:left="720"/>
      </w:pPr>
      <w:r w:rsidRPr="00673155">
        <w:t>Consultants participating in more than one bid or associating with any other entity other than those already provided in its eligibility documents and allowed by the Procuring Entity shall be disqualified.</w:t>
      </w:r>
    </w:p>
    <w:p w14:paraId="5DBDB4A5" w14:textId="77777777" w:rsidR="00365D8F" w:rsidRPr="00673155" w:rsidRDefault="00365D8F" w:rsidP="00365D8F">
      <w:pPr>
        <w:pStyle w:val="Heading4"/>
      </w:pPr>
      <w:bookmarkStart w:id="1703" w:name="_Toc241487435"/>
      <w:bookmarkStart w:id="1704" w:name="_Toc241578967"/>
      <w:bookmarkStart w:id="1705" w:name="_Toc241659085"/>
      <w:bookmarkStart w:id="1706" w:name="_Toc241900574"/>
      <w:bookmarkStart w:id="1707" w:name="_Toc241900987"/>
      <w:bookmarkStart w:id="1708" w:name="_Toc241902985"/>
      <w:bookmarkStart w:id="1709" w:name="_Toc241981425"/>
      <w:bookmarkStart w:id="1710" w:name="_Ref242849505"/>
      <w:r w:rsidRPr="00673155">
        <w:t>Bid Currenc</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692"/>
      <w:bookmarkEnd w:id="1693"/>
      <w:bookmarkEnd w:id="1694"/>
      <w:bookmarkEnd w:id="1695"/>
      <w:bookmarkEnd w:id="1696"/>
      <w:bookmarkEnd w:id="1697"/>
      <w:bookmarkEnd w:id="1698"/>
      <w:bookmarkEnd w:id="1699"/>
      <w:bookmarkEnd w:id="1700"/>
      <w:bookmarkEnd w:id="1701"/>
      <w:bookmarkEnd w:id="1702"/>
      <w:r w:rsidRPr="00673155">
        <w:t>ies</w:t>
      </w:r>
      <w:bookmarkEnd w:id="1703"/>
      <w:bookmarkEnd w:id="1704"/>
      <w:bookmarkEnd w:id="1705"/>
      <w:bookmarkEnd w:id="1706"/>
      <w:bookmarkEnd w:id="1707"/>
      <w:bookmarkEnd w:id="1708"/>
      <w:bookmarkEnd w:id="1709"/>
      <w:bookmarkEnd w:id="1710"/>
    </w:p>
    <w:p w14:paraId="51C80CD6" w14:textId="77777777" w:rsidR="00365D8F" w:rsidRPr="00673155" w:rsidRDefault="00365D8F" w:rsidP="00365D8F">
      <w:pPr>
        <w:pStyle w:val="Style5"/>
        <w:tabs>
          <w:tab w:val="clear" w:pos="360"/>
          <w:tab w:val="num" w:pos="1440"/>
        </w:tabs>
      </w:pPr>
      <w:bookmarkStart w:id="1711" w:name="_Ref35163492"/>
      <w:bookmarkStart w:id="1712" w:name="_Ref98137772"/>
      <w:bookmarkStart w:id="1713" w:name="_Ref40100332"/>
      <w:bookmarkStart w:id="1714" w:name="_Toc98998535"/>
      <w:bookmarkStart w:id="1715" w:name="_Toc99004462"/>
      <w:bookmarkStart w:id="1716" w:name="_Toc99014354"/>
      <w:bookmarkStart w:id="1717" w:name="_Toc99073818"/>
      <w:bookmarkStart w:id="1718" w:name="_Toc99074417"/>
      <w:bookmarkStart w:id="1719" w:name="_Toc99074955"/>
      <w:bookmarkStart w:id="1720" w:name="_Toc99082317"/>
      <w:bookmarkStart w:id="1721" w:name="_Toc99172932"/>
      <w:bookmarkStart w:id="1722" w:name="_Toc99176154"/>
      <w:bookmarkStart w:id="1723" w:name="_Toc99970344"/>
      <w:bookmarkStart w:id="1724" w:name="_Toc100058006"/>
      <w:bookmarkStart w:id="1725" w:name="_Toc100060437"/>
      <w:bookmarkStart w:id="1726" w:name="_Toc101839968"/>
      <w:bookmarkStart w:id="1727" w:name="_Toc101840535"/>
      <w:r w:rsidRPr="00673155">
        <w:t xml:space="preserve">All bid prices shall be quoted in Philippine Pesos unless otherwise provided in the </w:t>
      </w:r>
      <w:hyperlink w:anchor="bds12_1" w:history="1">
        <w:r w:rsidRPr="00673155">
          <w:rPr>
            <w:rStyle w:val="Hyperlink"/>
          </w:rPr>
          <w:t>BDS</w:t>
        </w:r>
      </w:hyperlink>
      <w:r w:rsidRPr="00673155">
        <w:t>.</w:t>
      </w:r>
      <w:bookmarkEnd w:id="1711"/>
      <w:r w:rsidRPr="00673155">
        <w:t xml:space="preserve"> However, for purposes of bid evaluation, bids denominated in foreign currencies shall be converted to Philippine currency based on the exchange rate prevailing on the day of the bid opening.</w:t>
      </w:r>
      <w:bookmarkStart w:id="1728" w:name="_Ref240096273"/>
      <w:bookmarkEnd w:id="1712"/>
    </w:p>
    <w:bookmarkEnd w:id="1728"/>
    <w:p w14:paraId="02A140FE" w14:textId="250E0AE4" w:rsidR="00365D8F" w:rsidRPr="00673155" w:rsidRDefault="00365D8F" w:rsidP="00365D8F">
      <w:pPr>
        <w:pStyle w:val="Style5"/>
        <w:tabs>
          <w:tab w:val="clear" w:pos="360"/>
          <w:tab w:val="num" w:pos="1440"/>
        </w:tabs>
      </w:pPr>
      <w:r w:rsidRPr="00673155">
        <w:t xml:space="preserve">If </w:t>
      </w:r>
      <w:proofErr w:type="gramStart"/>
      <w:r w:rsidRPr="00673155">
        <w:t>so</w:t>
      </w:r>
      <w:proofErr w:type="gramEnd"/>
      <w:r w:rsidRPr="00673155">
        <w:t xml:space="preserve"> allowed in accordance with </w:t>
      </w:r>
      <w:r w:rsidRPr="00673155">
        <w:rPr>
          <w:b/>
        </w:rPr>
        <w:t>ITB</w:t>
      </w:r>
      <w:r w:rsidRPr="00673155">
        <w:t xml:space="preserve"> Clause </w:t>
      </w:r>
      <w:r w:rsidRPr="00673155">
        <w:fldChar w:fldCharType="begin"/>
      </w:r>
      <w:r w:rsidRPr="00673155">
        <w:instrText xml:space="preserve"> REF _Ref98137772 \r \h  \* MERGEFORMAT </w:instrText>
      </w:r>
      <w:r w:rsidRPr="00673155">
        <w:fldChar w:fldCharType="separate"/>
      </w:r>
      <w:r w:rsidR="00624CD1" w:rsidRPr="00673155">
        <w:t>13.1</w:t>
      </w:r>
      <w:r w:rsidRPr="00673155">
        <w:fldChar w:fldCharType="end"/>
      </w:r>
      <w:r w:rsidRPr="00673155">
        <w:t xml:space="preserve">, the Procuring Entity for purposes of bid evaluation and comparing the bid prices will convert the amounts in various currencies in which the bid price is expressed to Philippine Pesos at the exchange rate as published in the </w:t>
      </w:r>
      <w:proofErr w:type="spellStart"/>
      <w:r w:rsidRPr="00673155">
        <w:rPr>
          <w:i/>
        </w:rPr>
        <w:t>Bangko</w:t>
      </w:r>
      <w:proofErr w:type="spellEnd"/>
      <w:r w:rsidRPr="00673155">
        <w:rPr>
          <w:i/>
        </w:rPr>
        <w:t xml:space="preserve"> </w:t>
      </w:r>
      <w:proofErr w:type="spellStart"/>
      <w:r w:rsidRPr="00673155">
        <w:rPr>
          <w:i/>
        </w:rPr>
        <w:t>Sentral</w:t>
      </w:r>
      <w:proofErr w:type="spellEnd"/>
      <w:r w:rsidRPr="00673155">
        <w:rPr>
          <w:i/>
        </w:rPr>
        <w:t xml:space="preserve"> ng </w:t>
      </w:r>
      <w:proofErr w:type="spellStart"/>
      <w:r w:rsidRPr="00673155">
        <w:rPr>
          <w:i/>
        </w:rPr>
        <w:t>Pilipinas</w:t>
      </w:r>
      <w:proofErr w:type="spellEnd"/>
      <w:r w:rsidRPr="00673155">
        <w:t xml:space="preserve"> (BSP) reference rate bulletin on the day of the bid opening.</w:t>
      </w:r>
    </w:p>
    <w:p w14:paraId="7F46FC2E" w14:textId="27E0A9A5" w:rsidR="00365D8F" w:rsidRPr="00673155" w:rsidRDefault="00365D8F" w:rsidP="00365D8F">
      <w:pPr>
        <w:pStyle w:val="Style5"/>
        <w:tabs>
          <w:tab w:val="clear" w:pos="360"/>
          <w:tab w:val="num" w:pos="1440"/>
        </w:tabs>
      </w:pPr>
      <w:bookmarkStart w:id="1729" w:name="_Ref57713120"/>
      <w:bookmarkStart w:id="1730" w:name="_Toc99261515"/>
      <w:bookmarkStart w:id="1731" w:name="_Toc99766126"/>
      <w:bookmarkStart w:id="1732" w:name="_Toc99862493"/>
      <w:bookmarkStart w:id="1733" w:name="_Toc99938701"/>
      <w:bookmarkStart w:id="1734" w:name="_Toc99942579"/>
      <w:bookmarkStart w:id="1735" w:name="_Toc100755285"/>
      <w:bookmarkStart w:id="1736" w:name="_Toc100906909"/>
      <w:bookmarkStart w:id="1737" w:name="_Toc100978189"/>
      <w:bookmarkStart w:id="1738" w:name="_Toc100978574"/>
      <w:bookmarkStart w:id="1739" w:name="_Ref240096410"/>
      <w:bookmarkStart w:id="1740" w:name="_Ref241919722"/>
      <w:r w:rsidRPr="00673155">
        <w:t xml:space="preserve">Unless otherwise specified in the </w:t>
      </w:r>
      <w:hyperlink w:anchor="bds12_3" w:history="1">
        <w:r w:rsidRPr="00673155">
          <w:rPr>
            <w:rStyle w:val="Hyperlink"/>
          </w:rPr>
          <w:t>BDS</w:t>
        </w:r>
      </w:hyperlink>
      <w:r w:rsidRPr="00673155">
        <w:t>, payment of the contract price shall be made in Philippine Pesos</w:t>
      </w:r>
      <w:bookmarkEnd w:id="1729"/>
      <w:r w:rsidRPr="00673155">
        <w:t>.</w:t>
      </w:r>
      <w:bookmarkEnd w:id="1730"/>
      <w:bookmarkEnd w:id="1731"/>
      <w:bookmarkEnd w:id="1732"/>
      <w:bookmarkEnd w:id="1733"/>
      <w:bookmarkEnd w:id="1734"/>
      <w:bookmarkEnd w:id="1735"/>
      <w:bookmarkEnd w:id="1736"/>
      <w:bookmarkEnd w:id="1737"/>
      <w:bookmarkEnd w:id="1738"/>
      <w:bookmarkEnd w:id="1739"/>
      <w:bookmarkEnd w:id="1740"/>
    </w:p>
    <w:p w14:paraId="70D8E140" w14:textId="4B464AF0" w:rsidR="006B6691" w:rsidRPr="00673155" w:rsidRDefault="006B6691" w:rsidP="006B6691">
      <w:pPr>
        <w:pStyle w:val="Style5"/>
        <w:numPr>
          <w:ilvl w:val="0"/>
          <w:numId w:val="0"/>
        </w:numPr>
        <w:ind w:left="720"/>
      </w:pPr>
    </w:p>
    <w:p w14:paraId="62B5A83C" w14:textId="77777777" w:rsidR="006B6691" w:rsidRPr="00673155" w:rsidRDefault="006B6691" w:rsidP="006B6691">
      <w:pPr>
        <w:pStyle w:val="Style5"/>
        <w:numPr>
          <w:ilvl w:val="0"/>
          <w:numId w:val="0"/>
        </w:numPr>
        <w:ind w:left="720"/>
      </w:pPr>
    </w:p>
    <w:p w14:paraId="61455B7C" w14:textId="77777777" w:rsidR="00365D8F" w:rsidRPr="00673155" w:rsidRDefault="00365D8F" w:rsidP="00365D8F">
      <w:pPr>
        <w:pStyle w:val="Heading4"/>
      </w:pPr>
      <w:bookmarkStart w:id="1741" w:name="_Toc241487436"/>
      <w:bookmarkStart w:id="1742" w:name="_Toc241578968"/>
      <w:bookmarkStart w:id="1743" w:name="_Toc241659086"/>
      <w:bookmarkStart w:id="1744" w:name="_Toc241900575"/>
      <w:bookmarkStart w:id="1745" w:name="_Toc241900988"/>
      <w:bookmarkStart w:id="1746" w:name="_Toc241902986"/>
      <w:bookmarkStart w:id="1747" w:name="_Toc241981426"/>
      <w:r w:rsidRPr="00673155">
        <w:lastRenderedPageBreak/>
        <w:t>Bid Validity</w:t>
      </w:r>
      <w:bookmarkEnd w:id="1741"/>
      <w:bookmarkEnd w:id="1742"/>
      <w:bookmarkEnd w:id="1743"/>
      <w:bookmarkEnd w:id="1744"/>
      <w:bookmarkEnd w:id="1745"/>
      <w:bookmarkEnd w:id="1746"/>
      <w:bookmarkEnd w:id="1747"/>
    </w:p>
    <w:p w14:paraId="3CD38EAC" w14:textId="77777777" w:rsidR="00365D8F" w:rsidRPr="00673155" w:rsidRDefault="00365D8F" w:rsidP="00365D8F">
      <w:pPr>
        <w:pStyle w:val="Style5"/>
        <w:tabs>
          <w:tab w:val="clear" w:pos="360"/>
          <w:tab w:val="num" w:pos="1440"/>
        </w:tabs>
      </w:pPr>
      <w:bookmarkStart w:id="1748" w:name="_Ref241919734"/>
      <w:r w:rsidRPr="00673155">
        <w:t xml:space="preserve">Bids shall remain valid for the period specified in the </w:t>
      </w:r>
      <w:hyperlink w:anchor="bds13_1" w:history="1">
        <w:r w:rsidRPr="00673155">
          <w:rPr>
            <w:rStyle w:val="Hyperlink"/>
          </w:rPr>
          <w:t>BDS</w:t>
        </w:r>
      </w:hyperlink>
      <w:r w:rsidRPr="00673155">
        <w:rPr>
          <w:b/>
        </w:rPr>
        <w:t xml:space="preserve"> </w:t>
      </w:r>
      <w:r w:rsidRPr="00673155">
        <w:t>which shall not exceed one hundred twenty (120) calendar days from the date of the opening of bids.</w:t>
      </w:r>
      <w:bookmarkEnd w:id="1748"/>
      <w:r w:rsidRPr="00673155">
        <w:t xml:space="preserve"> </w:t>
      </w:r>
    </w:p>
    <w:p w14:paraId="1B15222C" w14:textId="5E2A0319" w:rsidR="00365D8F" w:rsidRPr="00673155" w:rsidRDefault="00365D8F" w:rsidP="00365D8F">
      <w:pPr>
        <w:pStyle w:val="Style5"/>
        <w:tabs>
          <w:tab w:val="clear" w:pos="360"/>
          <w:tab w:val="num" w:pos="1440"/>
        </w:tabs>
      </w:pPr>
      <w:r w:rsidRPr="00673155">
        <w:t xml:space="preserve">In exceptional circumstances, prior to the expiration of the bid validity period, the Procuring Entity may request Consultants to extend the period of validity of their bids. The request and the responses shall be made in writing. The bid security described in </w:t>
      </w:r>
      <w:r w:rsidRPr="00673155">
        <w:rPr>
          <w:b/>
        </w:rPr>
        <w:t>ITB</w:t>
      </w:r>
      <w:r w:rsidRPr="00673155">
        <w:t xml:space="preserve"> Clause </w:t>
      </w:r>
      <w:r w:rsidRPr="00673155">
        <w:fldChar w:fldCharType="begin"/>
      </w:r>
      <w:r w:rsidRPr="00673155">
        <w:instrText xml:space="preserve"> REF _Ref241917588 \r \h  \* MERGEFORMAT </w:instrText>
      </w:r>
      <w:r w:rsidRPr="00673155">
        <w:fldChar w:fldCharType="separate"/>
      </w:r>
      <w:r w:rsidR="00624CD1" w:rsidRPr="00673155">
        <w:t>15</w:t>
      </w:r>
      <w:r w:rsidRPr="00673155">
        <w:fldChar w:fldCharType="end"/>
      </w:r>
      <w:r w:rsidRPr="00673155">
        <w:t xml:space="preserve"> should also be extended corresponding to the extension of the bid validity period at the least. A Consultant may refuse the request without forfeiting its bid security, but his bid shall no longer be considered for further evaluation and award. A Consultant granting the request shall not be required or permitted to modify its bid.</w:t>
      </w:r>
    </w:p>
    <w:p w14:paraId="14CCA29E" w14:textId="77777777" w:rsidR="00365D8F" w:rsidRPr="00673155" w:rsidRDefault="00365D8F" w:rsidP="00365D8F">
      <w:pPr>
        <w:pStyle w:val="Heading4"/>
      </w:pPr>
      <w:bookmarkStart w:id="1749" w:name="_Toc241487437"/>
      <w:bookmarkStart w:id="1750" w:name="_Toc241578969"/>
      <w:bookmarkStart w:id="1751" w:name="_Toc241659087"/>
      <w:bookmarkStart w:id="1752" w:name="_Toc241900576"/>
      <w:bookmarkStart w:id="1753" w:name="_Toc241900989"/>
      <w:bookmarkStart w:id="1754" w:name="_Toc241902987"/>
      <w:bookmarkStart w:id="1755" w:name="_Ref241917130"/>
      <w:bookmarkStart w:id="1756" w:name="_Ref241917588"/>
      <w:bookmarkStart w:id="1757" w:name="_Toc241981427"/>
      <w:r w:rsidRPr="00673155">
        <w:t>Bid Security</w:t>
      </w:r>
      <w:bookmarkEnd w:id="1749"/>
      <w:bookmarkEnd w:id="1750"/>
      <w:bookmarkEnd w:id="1751"/>
      <w:bookmarkEnd w:id="1752"/>
      <w:bookmarkEnd w:id="1753"/>
      <w:bookmarkEnd w:id="1754"/>
      <w:bookmarkEnd w:id="1755"/>
      <w:bookmarkEnd w:id="1756"/>
      <w:bookmarkEnd w:id="1757"/>
    </w:p>
    <w:p w14:paraId="09873675" w14:textId="77777777" w:rsidR="00365D8F" w:rsidRPr="00673155" w:rsidRDefault="00365D8F" w:rsidP="00365D8F">
      <w:pPr>
        <w:pStyle w:val="Style5"/>
        <w:tabs>
          <w:tab w:val="clear" w:pos="360"/>
          <w:tab w:val="num" w:pos="1440"/>
        </w:tabs>
      </w:pPr>
      <w:bookmarkStart w:id="1758" w:name="_Ref241919741"/>
      <w:r w:rsidRPr="00673155">
        <w:t xml:space="preserve">The Consultant shall submit a Bid Securing Declaration or any form of Bid Security in an amount stated in the </w:t>
      </w:r>
      <w:r w:rsidRPr="00673155">
        <w:rPr>
          <w:b/>
          <w:u w:val="single"/>
        </w:rPr>
        <w:t>BDS</w:t>
      </w:r>
      <w:r w:rsidRPr="00673155">
        <w:t>, which shall be not less than the percentage of the ABC in accordance with the following schedule:</w:t>
      </w:r>
      <w:bookmarkEnd w:id="1758"/>
    </w:p>
    <w:tbl>
      <w:tblPr>
        <w:tblW w:w="756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3780"/>
        <w:gridCol w:w="3780"/>
      </w:tblGrid>
      <w:tr w:rsidR="00365D8F" w:rsidRPr="00673155" w14:paraId="33788AE7" w14:textId="77777777" w:rsidTr="00181564">
        <w:tc>
          <w:tcPr>
            <w:tcW w:w="3780" w:type="dxa"/>
            <w:vAlign w:val="center"/>
          </w:tcPr>
          <w:p w14:paraId="2340DCAE" w14:textId="77777777" w:rsidR="00365D8F" w:rsidRPr="00673155" w:rsidRDefault="00365D8F" w:rsidP="00181564">
            <w:pPr>
              <w:spacing w:after="0"/>
              <w:jc w:val="center"/>
            </w:pPr>
            <w:r w:rsidRPr="00673155">
              <w:t>Form of Bid Security</w:t>
            </w:r>
          </w:p>
        </w:tc>
        <w:tc>
          <w:tcPr>
            <w:tcW w:w="3780" w:type="dxa"/>
            <w:vAlign w:val="center"/>
          </w:tcPr>
          <w:p w14:paraId="0A5EBF34" w14:textId="77777777" w:rsidR="00365D8F" w:rsidRPr="00673155" w:rsidRDefault="00365D8F" w:rsidP="00181564">
            <w:pPr>
              <w:spacing w:after="0"/>
              <w:jc w:val="center"/>
            </w:pPr>
            <w:r w:rsidRPr="00673155">
              <w:t>Amount of Bid Security</w:t>
            </w:r>
          </w:p>
          <w:p w14:paraId="6FD9E602" w14:textId="77777777" w:rsidR="00365D8F" w:rsidRPr="00673155" w:rsidRDefault="00365D8F" w:rsidP="00181564">
            <w:pPr>
              <w:spacing w:after="0"/>
              <w:jc w:val="center"/>
            </w:pPr>
            <w:r w:rsidRPr="00673155">
              <w:t>(Not less than the</w:t>
            </w:r>
          </w:p>
          <w:p w14:paraId="1559DCCE" w14:textId="77777777" w:rsidR="00365D8F" w:rsidRPr="00673155" w:rsidRDefault="00365D8F" w:rsidP="00181564">
            <w:pPr>
              <w:spacing w:after="0"/>
              <w:jc w:val="center"/>
            </w:pPr>
            <w:r w:rsidRPr="00673155">
              <w:t xml:space="preserve"> Percentage of the ABC)</w:t>
            </w:r>
          </w:p>
        </w:tc>
      </w:tr>
      <w:tr w:rsidR="00365D8F" w:rsidRPr="00673155" w14:paraId="3E668665" w14:textId="77777777" w:rsidTr="00181564">
        <w:trPr>
          <w:trHeight w:val="872"/>
        </w:trPr>
        <w:tc>
          <w:tcPr>
            <w:tcW w:w="3780" w:type="dxa"/>
          </w:tcPr>
          <w:p w14:paraId="32757F02" w14:textId="77777777" w:rsidR="00365D8F" w:rsidRPr="00673155" w:rsidRDefault="00365D8F" w:rsidP="00AF321F">
            <w:pPr>
              <w:numPr>
                <w:ilvl w:val="0"/>
                <w:numId w:val="18"/>
              </w:numPr>
              <w:spacing w:after="0"/>
              <w:ind w:left="360"/>
            </w:pPr>
            <w:r w:rsidRPr="00673155">
              <w:t>Cash or cashier’s/manager’s check issued by a Universal or Commercial Bank.</w:t>
            </w:r>
          </w:p>
          <w:p w14:paraId="60964751" w14:textId="77777777" w:rsidR="00365D8F" w:rsidRPr="00673155" w:rsidRDefault="00365D8F" w:rsidP="00181564">
            <w:pPr>
              <w:spacing w:after="0"/>
              <w:ind w:left="360"/>
            </w:pPr>
          </w:p>
          <w:p w14:paraId="003AD53B" w14:textId="77777777" w:rsidR="00365D8F" w:rsidRPr="00673155" w:rsidRDefault="00365D8F" w:rsidP="00181564">
            <w:pPr>
              <w:spacing w:after="0"/>
              <w:ind w:left="360"/>
              <w:rPr>
                <w:i/>
              </w:rPr>
            </w:pPr>
            <w:r w:rsidRPr="00673155">
              <w:rPr>
                <w:i/>
              </w:rPr>
              <w:t>For biddings conducted by LGUs, the cashier’s/manager’s check may be issued by other banks certified by the BSP as authorized to issue such financial instrument.</w:t>
            </w:r>
          </w:p>
          <w:p w14:paraId="6C12F400" w14:textId="77777777" w:rsidR="00365D8F" w:rsidRPr="00673155" w:rsidRDefault="00365D8F" w:rsidP="00181564">
            <w:pPr>
              <w:spacing w:after="0"/>
              <w:ind w:left="360"/>
              <w:rPr>
                <w:i/>
              </w:rPr>
            </w:pPr>
          </w:p>
        </w:tc>
        <w:tc>
          <w:tcPr>
            <w:tcW w:w="3780" w:type="dxa"/>
            <w:vMerge w:val="restart"/>
            <w:vAlign w:val="center"/>
          </w:tcPr>
          <w:p w14:paraId="2E278D5A" w14:textId="77777777" w:rsidR="00365D8F" w:rsidRPr="00673155" w:rsidRDefault="00365D8F" w:rsidP="00181564">
            <w:pPr>
              <w:spacing w:after="0"/>
              <w:jc w:val="center"/>
            </w:pPr>
            <w:r w:rsidRPr="00673155">
              <w:t>Two percent (2%)</w:t>
            </w:r>
          </w:p>
        </w:tc>
      </w:tr>
      <w:tr w:rsidR="00365D8F" w:rsidRPr="00673155" w14:paraId="320C19FC" w14:textId="77777777" w:rsidTr="00181564">
        <w:trPr>
          <w:trHeight w:val="1718"/>
        </w:trPr>
        <w:tc>
          <w:tcPr>
            <w:tcW w:w="3780" w:type="dxa"/>
          </w:tcPr>
          <w:p w14:paraId="7E3E9C37" w14:textId="77777777" w:rsidR="00365D8F" w:rsidRPr="00673155" w:rsidRDefault="00365D8F" w:rsidP="00AF321F">
            <w:pPr>
              <w:numPr>
                <w:ilvl w:val="0"/>
                <w:numId w:val="18"/>
              </w:numPr>
              <w:spacing w:after="0"/>
              <w:ind w:left="360"/>
            </w:pPr>
            <w:r w:rsidRPr="00673155">
              <w:t>Bank draft/guarantee or irrevocable letter of credit issued by a Universal or Commercial Bank: Provided, however, that it shall be confirmed or authenticated by a Universal or Commercial Bank, if issued by a foreign bank.</w:t>
            </w:r>
          </w:p>
          <w:p w14:paraId="42FBEDC8" w14:textId="77777777" w:rsidR="00365D8F" w:rsidRPr="00673155" w:rsidRDefault="00365D8F" w:rsidP="00181564">
            <w:pPr>
              <w:spacing w:after="0"/>
              <w:ind w:left="360"/>
            </w:pPr>
          </w:p>
          <w:p w14:paraId="55DDD89D" w14:textId="77777777" w:rsidR="00365D8F" w:rsidRPr="00673155" w:rsidRDefault="00365D8F" w:rsidP="00181564">
            <w:pPr>
              <w:spacing w:after="0"/>
              <w:ind w:left="360"/>
              <w:rPr>
                <w:i/>
              </w:rPr>
            </w:pPr>
            <w:r w:rsidRPr="00673155">
              <w:rPr>
                <w:i/>
              </w:rPr>
              <w:t xml:space="preserve">For biddings conducted by LGUs, the Bank Draft/ Guarantee, or irrevocable letter of credit may be issued by other banks certified by the BSP as </w:t>
            </w:r>
            <w:r w:rsidRPr="00673155">
              <w:rPr>
                <w:i/>
              </w:rPr>
              <w:lastRenderedPageBreak/>
              <w:t>authorized to issue such financial instrument.</w:t>
            </w:r>
          </w:p>
          <w:p w14:paraId="3ACBD966" w14:textId="77777777" w:rsidR="00365D8F" w:rsidRPr="00673155" w:rsidRDefault="00365D8F" w:rsidP="00181564">
            <w:pPr>
              <w:spacing w:after="0"/>
              <w:ind w:left="360"/>
            </w:pPr>
          </w:p>
        </w:tc>
        <w:tc>
          <w:tcPr>
            <w:tcW w:w="3780" w:type="dxa"/>
            <w:vMerge/>
          </w:tcPr>
          <w:p w14:paraId="395FFA24" w14:textId="77777777" w:rsidR="00365D8F" w:rsidRPr="00673155" w:rsidRDefault="00365D8F" w:rsidP="00181564">
            <w:pPr>
              <w:spacing w:after="0"/>
              <w:jc w:val="center"/>
            </w:pPr>
          </w:p>
        </w:tc>
      </w:tr>
      <w:tr w:rsidR="00365D8F" w:rsidRPr="00673155" w14:paraId="13E27734" w14:textId="77777777" w:rsidTr="00181564">
        <w:tc>
          <w:tcPr>
            <w:tcW w:w="3780" w:type="dxa"/>
          </w:tcPr>
          <w:p w14:paraId="154DA966" w14:textId="77777777" w:rsidR="00365D8F" w:rsidRPr="00673155" w:rsidRDefault="00365D8F" w:rsidP="00AF321F">
            <w:pPr>
              <w:numPr>
                <w:ilvl w:val="0"/>
                <w:numId w:val="18"/>
              </w:numPr>
              <w:spacing w:after="0"/>
              <w:ind w:left="360"/>
            </w:pPr>
            <w:r w:rsidRPr="00673155">
              <w:t>Surety bond callable upon demand issued by a surety or insurance company duly certified by the Insurance Commission as authorized to issue such security.</w:t>
            </w:r>
          </w:p>
          <w:p w14:paraId="5F686127" w14:textId="77777777" w:rsidR="00365D8F" w:rsidRPr="00673155" w:rsidRDefault="00365D8F" w:rsidP="00181564">
            <w:pPr>
              <w:spacing w:after="0"/>
              <w:ind w:left="360"/>
            </w:pPr>
          </w:p>
        </w:tc>
        <w:tc>
          <w:tcPr>
            <w:tcW w:w="3780" w:type="dxa"/>
            <w:vAlign w:val="center"/>
          </w:tcPr>
          <w:p w14:paraId="426410BA" w14:textId="77777777" w:rsidR="00365D8F" w:rsidRPr="00673155" w:rsidRDefault="00365D8F" w:rsidP="00181564">
            <w:pPr>
              <w:spacing w:after="0"/>
              <w:jc w:val="center"/>
            </w:pPr>
            <w:r w:rsidRPr="00673155">
              <w:t>Five percent (5%)</w:t>
            </w:r>
          </w:p>
        </w:tc>
      </w:tr>
    </w:tbl>
    <w:p w14:paraId="7203D23D" w14:textId="77777777" w:rsidR="00365D8F" w:rsidRPr="00673155" w:rsidRDefault="00365D8F" w:rsidP="00365D8F">
      <w:pPr>
        <w:pStyle w:val="Style1"/>
        <w:numPr>
          <w:ilvl w:val="0"/>
          <w:numId w:val="0"/>
        </w:numPr>
        <w:ind w:left="1440"/>
      </w:pPr>
      <w:r w:rsidRPr="00673155">
        <w:t xml:space="preserve">The Bid Securing Declaration mentioned above is an undertaking which states, among others, that the bidder shall enter into contract with the Procuring Entity and furnish the performance security required under ITB Clause 31, within ten (10) calendar days from receipt of the Notice of Award, and commits to pay the corresponding amount as fine, and be suspended for a period of time from being qualified to participate in any government procurement activity in the event it violates any of the conditions stated therein as provided in the guidelines issued by the GPPB. </w:t>
      </w:r>
    </w:p>
    <w:p w14:paraId="17A571E3" w14:textId="77777777" w:rsidR="00365D8F" w:rsidRPr="00673155" w:rsidRDefault="00365D8F" w:rsidP="00365D8F">
      <w:pPr>
        <w:pStyle w:val="Style5"/>
        <w:tabs>
          <w:tab w:val="clear" w:pos="360"/>
          <w:tab w:val="num" w:pos="1440"/>
        </w:tabs>
      </w:pPr>
      <w:bookmarkStart w:id="1759" w:name="_Ref241917611"/>
      <w:r w:rsidRPr="00673155">
        <w:t xml:space="preserve">The bid security should be valid for the period specified in the </w:t>
      </w:r>
      <w:hyperlink w:anchor="bds14_2" w:history="1">
        <w:r w:rsidRPr="00673155">
          <w:rPr>
            <w:rStyle w:val="Hyperlink"/>
          </w:rPr>
          <w:t>BDS</w:t>
        </w:r>
      </w:hyperlink>
      <w:r w:rsidRPr="00673155">
        <w:t>.  Any bid not accompanied by an acceptable bid security shall be rejected by the Procuring Entity as non-responsive.</w:t>
      </w:r>
      <w:bookmarkEnd w:id="1759"/>
      <w:r w:rsidRPr="00673155">
        <w:t xml:space="preserve">  </w:t>
      </w:r>
    </w:p>
    <w:p w14:paraId="410ED187" w14:textId="18C98D96" w:rsidR="00365D8F" w:rsidRPr="00673155" w:rsidRDefault="00365D8F" w:rsidP="00365D8F">
      <w:pPr>
        <w:pStyle w:val="Style5"/>
        <w:tabs>
          <w:tab w:val="clear" w:pos="360"/>
          <w:tab w:val="num" w:pos="1440"/>
        </w:tabs>
      </w:pPr>
      <w:r w:rsidRPr="00673155">
        <w:t xml:space="preserve">No bid securities shall be returned to the Consultants after the opening of bids and before contract signing, except to those that failed or declared as post-disqualified, upon submission of a written waiver of their right to file a request for reconsideration and/or protest or lapse of the reglementary period without having filed a request for reconsideration or protest.  Without prejudice on its forfeiture, bid securities shall be returned only after the bidder with the Highest Rated Responsive Bid (HRRB) has signed the contract and furnished the performance security, but in no case later than the expiration of the bid security validity period indicated in </w:t>
      </w:r>
      <w:r w:rsidRPr="00673155">
        <w:rPr>
          <w:b/>
        </w:rPr>
        <w:t>ITB</w:t>
      </w:r>
      <w:r w:rsidRPr="00673155">
        <w:t xml:space="preserve"> Clause </w:t>
      </w:r>
      <w:r w:rsidRPr="00673155">
        <w:fldChar w:fldCharType="begin"/>
      </w:r>
      <w:r w:rsidRPr="00673155">
        <w:instrText xml:space="preserve"> REF _Ref241917611 \r \h  \* MERGEFORMAT </w:instrText>
      </w:r>
      <w:r w:rsidRPr="00673155">
        <w:fldChar w:fldCharType="separate"/>
      </w:r>
      <w:r w:rsidR="00624CD1" w:rsidRPr="00673155">
        <w:t>15.2</w:t>
      </w:r>
      <w:r w:rsidRPr="00673155">
        <w:fldChar w:fldCharType="end"/>
      </w:r>
      <w:r w:rsidRPr="00673155">
        <w:t>.</w:t>
      </w:r>
    </w:p>
    <w:p w14:paraId="70890D7E" w14:textId="5E4D3062" w:rsidR="00365D8F" w:rsidRPr="00673155" w:rsidRDefault="00365D8F" w:rsidP="00365D8F">
      <w:pPr>
        <w:pStyle w:val="Style5"/>
        <w:tabs>
          <w:tab w:val="clear" w:pos="360"/>
          <w:tab w:val="num" w:pos="1440"/>
        </w:tabs>
      </w:pPr>
      <w:r w:rsidRPr="00673155">
        <w:t xml:space="preserve">Upon signing and execution of the contract pursuant to </w:t>
      </w:r>
      <w:r w:rsidRPr="00673155">
        <w:rPr>
          <w:b/>
        </w:rPr>
        <w:t>ITB</w:t>
      </w:r>
      <w:r w:rsidRPr="00673155">
        <w:t xml:space="preserve"> Clause </w:t>
      </w:r>
      <w:r w:rsidRPr="00673155">
        <w:fldChar w:fldCharType="begin"/>
      </w:r>
      <w:r w:rsidRPr="00673155">
        <w:instrText xml:space="preserve"> REF _Ref241917641 \r \h  \* MERGEFORMAT </w:instrText>
      </w:r>
      <w:r w:rsidRPr="00673155">
        <w:fldChar w:fldCharType="separate"/>
      </w:r>
      <w:r w:rsidR="00624CD1" w:rsidRPr="00673155">
        <w:t>31</w:t>
      </w:r>
      <w:r w:rsidRPr="00673155">
        <w:fldChar w:fldCharType="end"/>
      </w:r>
      <w:r w:rsidRPr="00673155">
        <w:t xml:space="preserve">, and the posting of the performance security pursuant to </w:t>
      </w:r>
      <w:r w:rsidRPr="00673155">
        <w:rPr>
          <w:b/>
        </w:rPr>
        <w:t>ITB</w:t>
      </w:r>
      <w:r w:rsidRPr="00673155">
        <w:t xml:space="preserve"> Clause </w:t>
      </w:r>
      <w:r w:rsidRPr="00673155">
        <w:fldChar w:fldCharType="begin"/>
      </w:r>
      <w:r w:rsidRPr="00673155">
        <w:instrText xml:space="preserve"> REF _Ref241917651 \r \h  \* MERGEFORMAT </w:instrText>
      </w:r>
      <w:r w:rsidRPr="00673155">
        <w:fldChar w:fldCharType="separate"/>
      </w:r>
      <w:r w:rsidR="00624CD1" w:rsidRPr="00673155">
        <w:t>32</w:t>
      </w:r>
      <w:r w:rsidRPr="00673155">
        <w:fldChar w:fldCharType="end"/>
      </w:r>
      <w:r w:rsidRPr="00673155">
        <w:t xml:space="preserve">, the Consultant’s bid security will be discharged, but in no case later than the bid security validity period as indicated in </w:t>
      </w:r>
      <w:r w:rsidRPr="00673155">
        <w:rPr>
          <w:b/>
        </w:rPr>
        <w:t>ITB</w:t>
      </w:r>
      <w:r w:rsidRPr="00673155">
        <w:t xml:space="preserve"> Clause </w:t>
      </w:r>
      <w:r w:rsidRPr="00673155">
        <w:fldChar w:fldCharType="begin"/>
      </w:r>
      <w:r w:rsidRPr="00673155">
        <w:instrText xml:space="preserve"> REF _Ref241917611 \r \h  \* MERGEFORMAT </w:instrText>
      </w:r>
      <w:r w:rsidRPr="00673155">
        <w:fldChar w:fldCharType="separate"/>
      </w:r>
      <w:r w:rsidR="00624CD1" w:rsidRPr="00673155">
        <w:t>15.2</w:t>
      </w:r>
      <w:r w:rsidRPr="00673155">
        <w:fldChar w:fldCharType="end"/>
      </w:r>
      <w:r w:rsidRPr="00673155">
        <w:t>.</w:t>
      </w:r>
    </w:p>
    <w:p w14:paraId="54D798BA" w14:textId="77777777" w:rsidR="00365D8F" w:rsidRPr="00673155" w:rsidRDefault="00365D8F" w:rsidP="00365D8F">
      <w:pPr>
        <w:pStyle w:val="Style5"/>
        <w:tabs>
          <w:tab w:val="clear" w:pos="360"/>
          <w:tab w:val="num" w:pos="1440"/>
        </w:tabs>
      </w:pPr>
      <w:bookmarkStart w:id="1760" w:name="_Ref241918628"/>
      <w:r w:rsidRPr="00673155">
        <w:t>The bid security may be forfeited:</w:t>
      </w:r>
      <w:bookmarkEnd w:id="1760"/>
    </w:p>
    <w:p w14:paraId="6E0AFE72" w14:textId="77777777" w:rsidR="00365D8F" w:rsidRPr="00673155" w:rsidRDefault="00365D8F">
      <w:pPr>
        <w:pStyle w:val="Style5"/>
        <w:numPr>
          <w:ilvl w:val="3"/>
          <w:numId w:val="29"/>
        </w:numPr>
      </w:pPr>
      <w:r w:rsidRPr="00673155">
        <w:t>if a Consultant:</w:t>
      </w:r>
    </w:p>
    <w:p w14:paraId="36D04451" w14:textId="6478F373" w:rsidR="00365D8F" w:rsidRPr="00673155" w:rsidRDefault="00365D8F">
      <w:pPr>
        <w:pStyle w:val="Style5"/>
        <w:numPr>
          <w:ilvl w:val="4"/>
          <w:numId w:val="29"/>
        </w:numPr>
      </w:pPr>
      <w:r w:rsidRPr="00673155">
        <w:t xml:space="preserve">withdraws its bid during the period of bid validity specified in </w:t>
      </w:r>
      <w:r w:rsidRPr="00673155">
        <w:rPr>
          <w:b/>
        </w:rPr>
        <w:t>ITB</w:t>
      </w:r>
      <w:r w:rsidRPr="00673155">
        <w:t xml:space="preserve"> Clause </w:t>
      </w:r>
      <w:r w:rsidRPr="00673155">
        <w:fldChar w:fldCharType="begin"/>
      </w:r>
      <w:r w:rsidRPr="00673155">
        <w:instrText xml:space="preserve"> REF _Ref241917611 \r \h  \* MERGEFORMAT </w:instrText>
      </w:r>
      <w:r w:rsidRPr="00673155">
        <w:fldChar w:fldCharType="separate"/>
      </w:r>
      <w:r w:rsidR="00624CD1" w:rsidRPr="00673155">
        <w:t>15.2</w:t>
      </w:r>
      <w:r w:rsidRPr="00673155">
        <w:fldChar w:fldCharType="end"/>
      </w:r>
      <w:r w:rsidRPr="00673155">
        <w:t>;</w:t>
      </w:r>
    </w:p>
    <w:p w14:paraId="6ED9964A" w14:textId="6A8D688A" w:rsidR="00365D8F" w:rsidRPr="00673155" w:rsidRDefault="00365D8F">
      <w:pPr>
        <w:pStyle w:val="Style5"/>
        <w:numPr>
          <w:ilvl w:val="4"/>
          <w:numId w:val="29"/>
        </w:numPr>
      </w:pPr>
      <w:r w:rsidRPr="00673155">
        <w:t xml:space="preserve">does not accept the correction of errors pursuant to </w:t>
      </w:r>
      <w:r w:rsidRPr="00673155">
        <w:rPr>
          <w:b/>
        </w:rPr>
        <w:t>ITB</w:t>
      </w:r>
      <w:r w:rsidRPr="00673155">
        <w:t xml:space="preserve"> Clause </w:t>
      </w:r>
      <w:r w:rsidRPr="00673155">
        <w:fldChar w:fldCharType="begin"/>
      </w:r>
      <w:r w:rsidRPr="00673155">
        <w:instrText xml:space="preserve"> REF _Ref241917729 \r \h  \* MERGEFORMAT </w:instrText>
      </w:r>
      <w:r w:rsidRPr="00673155">
        <w:fldChar w:fldCharType="separate"/>
      </w:r>
      <w:r w:rsidR="00624CD1" w:rsidRPr="00673155">
        <w:t>11.7</w:t>
      </w:r>
      <w:r w:rsidRPr="00673155">
        <w:fldChar w:fldCharType="end"/>
      </w:r>
      <w:r w:rsidRPr="00673155">
        <w:t>;</w:t>
      </w:r>
    </w:p>
    <w:p w14:paraId="2C677DEF" w14:textId="77777777" w:rsidR="00365D8F" w:rsidRPr="00673155" w:rsidRDefault="00365D8F">
      <w:pPr>
        <w:pStyle w:val="Style5"/>
        <w:numPr>
          <w:ilvl w:val="4"/>
          <w:numId w:val="29"/>
        </w:numPr>
      </w:pPr>
      <w:r w:rsidRPr="00673155">
        <w:lastRenderedPageBreak/>
        <w:t xml:space="preserve">has a finding against the veracity of the required documents submitted in accordance with </w:t>
      </w:r>
      <w:r w:rsidRPr="00673155">
        <w:rPr>
          <w:b/>
        </w:rPr>
        <w:t>ITB</w:t>
      </w:r>
      <w:r w:rsidRPr="00673155">
        <w:t xml:space="preserve"> Clause 27.2; </w:t>
      </w:r>
    </w:p>
    <w:p w14:paraId="195706C7" w14:textId="77777777" w:rsidR="00365D8F" w:rsidRPr="00673155" w:rsidRDefault="00365D8F">
      <w:pPr>
        <w:pStyle w:val="Style1"/>
        <w:numPr>
          <w:ilvl w:val="4"/>
          <w:numId w:val="33"/>
        </w:numPr>
        <w:spacing w:before="0"/>
        <w:outlineLvl w:val="2"/>
      </w:pPr>
      <w:bookmarkStart w:id="1761" w:name="_Ref241919853"/>
      <w:r w:rsidRPr="00673155">
        <w:t>submission of eligibility requirements containing false information or falsified documents;</w:t>
      </w:r>
    </w:p>
    <w:p w14:paraId="3AABC8AD" w14:textId="77777777" w:rsidR="00365D8F" w:rsidRPr="00673155" w:rsidRDefault="00365D8F">
      <w:pPr>
        <w:pStyle w:val="Style1"/>
        <w:numPr>
          <w:ilvl w:val="4"/>
          <w:numId w:val="33"/>
        </w:numPr>
        <w:spacing w:before="0"/>
        <w:outlineLvl w:val="2"/>
      </w:pPr>
      <w:r w:rsidRPr="00673155">
        <w:t xml:space="preserve">any </w:t>
      </w:r>
      <w:bookmarkEnd w:id="1761"/>
      <w:r w:rsidRPr="00673155">
        <w:t xml:space="preserve"> submission of bids that contain false information or falsified documents, or the concealment of such information in the bids in order to influence the outcome of eligibility screening or any other stage of the public bidding;</w:t>
      </w:r>
    </w:p>
    <w:p w14:paraId="6B3E5A27" w14:textId="77777777" w:rsidR="00365D8F" w:rsidRPr="00673155" w:rsidRDefault="00365D8F">
      <w:pPr>
        <w:pStyle w:val="Style1"/>
        <w:numPr>
          <w:ilvl w:val="4"/>
          <w:numId w:val="33"/>
        </w:numPr>
        <w:spacing w:before="0"/>
        <w:outlineLvl w:val="2"/>
      </w:pPr>
      <w:r w:rsidRPr="00673155">
        <w:t>allowing the use of one’s name, or using the name of another for purposes of public bidding;</w:t>
      </w:r>
    </w:p>
    <w:p w14:paraId="52158B0B" w14:textId="77777777" w:rsidR="00365D8F" w:rsidRPr="00673155" w:rsidRDefault="00365D8F">
      <w:pPr>
        <w:pStyle w:val="Style1"/>
        <w:numPr>
          <w:ilvl w:val="4"/>
          <w:numId w:val="33"/>
        </w:numPr>
        <w:spacing w:before="0"/>
        <w:outlineLvl w:val="2"/>
      </w:pPr>
      <w:r w:rsidRPr="00673155">
        <w:t>withdrawal of a bid, or refusal to accept an award, or enter into contract with the Government without justifiable cause, after the Bidder had been adjudged as having submitted the LCRB;</w:t>
      </w:r>
    </w:p>
    <w:p w14:paraId="1F840F06" w14:textId="77777777" w:rsidR="00365D8F" w:rsidRPr="00673155" w:rsidRDefault="00365D8F">
      <w:pPr>
        <w:pStyle w:val="Style1"/>
        <w:numPr>
          <w:ilvl w:val="4"/>
          <w:numId w:val="33"/>
        </w:numPr>
        <w:spacing w:before="0"/>
        <w:outlineLvl w:val="2"/>
      </w:pPr>
      <w:r w:rsidRPr="00673155">
        <w:t>refusal or failure to post the required performance security within the prescribed time;</w:t>
      </w:r>
    </w:p>
    <w:p w14:paraId="28410D7B" w14:textId="77777777" w:rsidR="00365D8F" w:rsidRPr="00673155" w:rsidRDefault="00365D8F">
      <w:pPr>
        <w:pStyle w:val="Style1"/>
        <w:numPr>
          <w:ilvl w:val="4"/>
          <w:numId w:val="33"/>
        </w:numPr>
        <w:spacing w:before="0"/>
        <w:outlineLvl w:val="2"/>
      </w:pPr>
      <w:r w:rsidRPr="00673155">
        <w:t>refusal to clarify or validate in writing its bid during post-qualification within a period of seven (7) calendar days from receipt of the request for clarification;</w:t>
      </w:r>
    </w:p>
    <w:p w14:paraId="62AEF947" w14:textId="77777777" w:rsidR="00365D8F" w:rsidRPr="00673155" w:rsidRDefault="00365D8F">
      <w:pPr>
        <w:pStyle w:val="Style1"/>
        <w:numPr>
          <w:ilvl w:val="4"/>
          <w:numId w:val="33"/>
        </w:numPr>
        <w:spacing w:before="0"/>
        <w:outlineLvl w:val="2"/>
      </w:pPr>
      <w:r w:rsidRPr="00673155">
        <w:t>any documented attempt by a Bidder to unduly influence the outcome of the bidding in his favor;</w:t>
      </w:r>
    </w:p>
    <w:p w14:paraId="6D9E1193" w14:textId="77777777" w:rsidR="00365D8F" w:rsidRPr="00673155" w:rsidRDefault="00365D8F">
      <w:pPr>
        <w:pStyle w:val="Style1"/>
        <w:numPr>
          <w:ilvl w:val="4"/>
          <w:numId w:val="33"/>
        </w:numPr>
        <w:spacing w:before="0"/>
        <w:outlineLvl w:val="2"/>
      </w:pPr>
      <w:r w:rsidRPr="00673155">
        <w:t>failure of the potential joint venture partners to enter into the joint venture after the bid is declared successful; or</w:t>
      </w:r>
    </w:p>
    <w:p w14:paraId="64152D1C" w14:textId="77777777" w:rsidR="00365D8F" w:rsidRPr="00673155" w:rsidRDefault="00365D8F">
      <w:pPr>
        <w:pStyle w:val="Style1"/>
        <w:numPr>
          <w:ilvl w:val="4"/>
          <w:numId w:val="33"/>
        </w:numPr>
        <w:spacing w:before="0"/>
        <w:outlineLvl w:val="2"/>
      </w:pPr>
      <w:r w:rsidRPr="00673155">
        <w:t>all other acts that tend to defeat the purpose of the competitive bidding, such as habitually withdrawing from bidding, submitting late Bids or patently insufficient bid, for at least three (3) times within a year, except for valid reasons.</w:t>
      </w:r>
    </w:p>
    <w:p w14:paraId="1B707CFE" w14:textId="77777777" w:rsidR="00365D8F" w:rsidRPr="00673155" w:rsidRDefault="00365D8F" w:rsidP="00365D8F">
      <w:pPr>
        <w:pStyle w:val="Style5"/>
        <w:numPr>
          <w:ilvl w:val="0"/>
          <w:numId w:val="0"/>
        </w:numPr>
        <w:ind w:left="2880"/>
      </w:pPr>
    </w:p>
    <w:p w14:paraId="4577CC61" w14:textId="77777777" w:rsidR="00365D8F" w:rsidRPr="00673155" w:rsidRDefault="00365D8F">
      <w:pPr>
        <w:pStyle w:val="Style5"/>
        <w:numPr>
          <w:ilvl w:val="3"/>
          <w:numId w:val="29"/>
        </w:numPr>
      </w:pPr>
      <w:r w:rsidRPr="00673155">
        <w:t>if the successful Consultant:</w:t>
      </w:r>
    </w:p>
    <w:p w14:paraId="1FE8703E" w14:textId="18FC20D4" w:rsidR="00365D8F" w:rsidRPr="00673155" w:rsidRDefault="00365D8F">
      <w:pPr>
        <w:pStyle w:val="Style5"/>
        <w:numPr>
          <w:ilvl w:val="4"/>
          <w:numId w:val="29"/>
        </w:numPr>
      </w:pPr>
      <w:r w:rsidRPr="00673155">
        <w:t xml:space="preserve">fails to sign the contract in accordance with </w:t>
      </w:r>
      <w:r w:rsidRPr="00673155">
        <w:rPr>
          <w:b/>
        </w:rPr>
        <w:t>ITB</w:t>
      </w:r>
      <w:r w:rsidRPr="00673155">
        <w:t xml:space="preserve"> Clause </w:t>
      </w:r>
      <w:r w:rsidRPr="00673155">
        <w:fldChar w:fldCharType="begin"/>
      </w:r>
      <w:r w:rsidRPr="00673155">
        <w:instrText xml:space="preserve"> REF _Ref241917641 \r \h  \* MERGEFORMAT </w:instrText>
      </w:r>
      <w:r w:rsidRPr="00673155">
        <w:fldChar w:fldCharType="separate"/>
      </w:r>
      <w:r w:rsidR="00624CD1" w:rsidRPr="00673155">
        <w:t>31</w:t>
      </w:r>
      <w:r w:rsidRPr="00673155">
        <w:fldChar w:fldCharType="end"/>
      </w:r>
      <w:r w:rsidRPr="00673155">
        <w:t>;</w:t>
      </w:r>
    </w:p>
    <w:p w14:paraId="3326CD8C" w14:textId="3661834C" w:rsidR="00365D8F" w:rsidRPr="00673155" w:rsidRDefault="00365D8F">
      <w:pPr>
        <w:pStyle w:val="Style5"/>
        <w:numPr>
          <w:ilvl w:val="4"/>
          <w:numId w:val="29"/>
        </w:numPr>
      </w:pPr>
      <w:r w:rsidRPr="00673155">
        <w:t xml:space="preserve">fails to furnish performance security in accordance with </w:t>
      </w:r>
      <w:r w:rsidRPr="00673155">
        <w:rPr>
          <w:b/>
        </w:rPr>
        <w:t>ITB</w:t>
      </w:r>
      <w:r w:rsidRPr="00673155">
        <w:t xml:space="preserve"> Clause </w:t>
      </w:r>
      <w:r w:rsidRPr="00673155">
        <w:fldChar w:fldCharType="begin"/>
      </w:r>
      <w:r w:rsidRPr="00673155">
        <w:instrText xml:space="preserve"> REF _Ref241917651 \r \h  \* MERGEFORMAT </w:instrText>
      </w:r>
      <w:r w:rsidRPr="00673155">
        <w:fldChar w:fldCharType="separate"/>
      </w:r>
      <w:r w:rsidR="00624CD1" w:rsidRPr="00673155">
        <w:t>32</w:t>
      </w:r>
      <w:r w:rsidRPr="00673155">
        <w:fldChar w:fldCharType="end"/>
      </w:r>
      <w:r w:rsidRPr="00673155">
        <w:t>; or</w:t>
      </w:r>
    </w:p>
    <w:p w14:paraId="72A83139" w14:textId="77777777" w:rsidR="00365D8F" w:rsidRPr="00673155" w:rsidRDefault="00365D8F">
      <w:pPr>
        <w:pStyle w:val="Style5"/>
        <w:numPr>
          <w:ilvl w:val="4"/>
          <w:numId w:val="29"/>
        </w:numPr>
      </w:pPr>
      <w:bookmarkStart w:id="1762" w:name="_Ref241919864"/>
      <w:r w:rsidRPr="00673155">
        <w:t xml:space="preserve">any other reason stated in the </w:t>
      </w:r>
      <w:hyperlink w:anchor="bds14_5biii" w:history="1">
        <w:r w:rsidRPr="00673155">
          <w:rPr>
            <w:rStyle w:val="Hyperlink"/>
          </w:rPr>
          <w:t>BDS</w:t>
        </w:r>
      </w:hyperlink>
      <w:r w:rsidRPr="00673155">
        <w:t>.</w:t>
      </w:r>
      <w:bookmarkEnd w:id="1762"/>
    </w:p>
    <w:p w14:paraId="39754ED8" w14:textId="77777777" w:rsidR="00365D8F" w:rsidRPr="00673155" w:rsidRDefault="00365D8F" w:rsidP="00365D8F">
      <w:pPr>
        <w:pStyle w:val="Heading4"/>
        <w:rPr>
          <w:color w:val="0070C0"/>
        </w:rPr>
      </w:pPr>
      <w:bookmarkStart w:id="1763" w:name="_Toc100571213"/>
      <w:bookmarkStart w:id="1764" w:name="_Toc100571509"/>
      <w:bookmarkStart w:id="1765" w:name="_Toc101169521"/>
      <w:bookmarkStart w:id="1766" w:name="_Toc101542562"/>
      <w:bookmarkStart w:id="1767" w:name="_Toc101545839"/>
      <w:bookmarkStart w:id="1768" w:name="_Toc102300329"/>
      <w:bookmarkStart w:id="1769" w:name="_Toc102300560"/>
      <w:bookmarkStart w:id="1770" w:name="_Toc240079512"/>
      <w:bookmarkStart w:id="1771" w:name="_Toc240193495"/>
      <w:bookmarkStart w:id="1772" w:name="_Toc240795001"/>
      <w:bookmarkStart w:id="1773" w:name="_Toc241487438"/>
      <w:bookmarkStart w:id="1774" w:name="_Toc241578970"/>
      <w:bookmarkStart w:id="1775" w:name="_Toc241659088"/>
      <w:bookmarkStart w:id="1776" w:name="_Toc241900577"/>
      <w:bookmarkStart w:id="1777" w:name="_Toc241900990"/>
      <w:bookmarkStart w:id="1778" w:name="_Toc241902988"/>
      <w:bookmarkStart w:id="1779" w:name="_Toc241981428"/>
      <w:r w:rsidRPr="00673155">
        <w:t>Format and Signing of Bid</w:t>
      </w:r>
      <w:bookmarkEnd w:id="1763"/>
      <w:bookmarkEnd w:id="1764"/>
      <w:bookmarkEnd w:id="1765"/>
      <w:bookmarkEnd w:id="1766"/>
      <w:bookmarkEnd w:id="1767"/>
      <w:bookmarkEnd w:id="1768"/>
      <w:bookmarkEnd w:id="1769"/>
      <w:r w:rsidRPr="00673155">
        <w:t>s</w:t>
      </w:r>
      <w:bookmarkEnd w:id="1770"/>
      <w:bookmarkEnd w:id="1771"/>
      <w:bookmarkEnd w:id="1772"/>
      <w:bookmarkEnd w:id="1773"/>
      <w:bookmarkEnd w:id="1774"/>
      <w:bookmarkEnd w:id="1775"/>
      <w:bookmarkEnd w:id="1776"/>
      <w:bookmarkEnd w:id="1777"/>
      <w:bookmarkEnd w:id="1778"/>
      <w:bookmarkEnd w:id="1779"/>
      <w:r w:rsidRPr="00673155">
        <w:t xml:space="preserve"> </w:t>
      </w:r>
    </w:p>
    <w:p w14:paraId="645E871D" w14:textId="7A85E2D5" w:rsidR="00365D8F" w:rsidRPr="00673155" w:rsidRDefault="00365D8F" w:rsidP="00533CAA">
      <w:pPr>
        <w:pStyle w:val="Style5"/>
        <w:tabs>
          <w:tab w:val="clear" w:pos="360"/>
          <w:tab w:val="num" w:pos="1440"/>
        </w:tabs>
      </w:pPr>
      <w:bookmarkStart w:id="1780" w:name="_Ref241917875"/>
      <w:bookmarkStart w:id="1781" w:name="OLE_LINK23"/>
      <w:bookmarkStart w:id="1782" w:name="OLE_LINK24"/>
      <w:r w:rsidRPr="00673155">
        <w:t>Consultants shall submit their bids through their duly authorized representative using th</w:t>
      </w:r>
      <w:r w:rsidR="000C759D" w:rsidRPr="00673155">
        <w:t>e appropriate forms provided in</w:t>
      </w:r>
      <w:r w:rsidR="00812ABE" w:rsidRPr="00673155">
        <w:t xml:space="preserve"> Section VII. Bidding Forms</w:t>
      </w:r>
      <w:r w:rsidR="000C759D" w:rsidRPr="00673155">
        <w:t xml:space="preserve"> </w:t>
      </w:r>
      <w:r w:rsidRPr="00673155">
        <w:t xml:space="preserve">on or before the deadline specified in the </w:t>
      </w:r>
      <w:r w:rsidRPr="00673155">
        <w:rPr>
          <w:b/>
        </w:rPr>
        <w:t>ITB</w:t>
      </w:r>
      <w:r w:rsidRPr="00673155">
        <w:t xml:space="preserve"> Clause </w:t>
      </w:r>
      <w:r w:rsidRPr="00673155">
        <w:fldChar w:fldCharType="begin"/>
      </w:r>
      <w:r w:rsidRPr="00673155">
        <w:instrText xml:space="preserve"> REF _Ref241917822 \r \h  \* MERGEFORMAT </w:instrText>
      </w:r>
      <w:r w:rsidRPr="00673155">
        <w:fldChar w:fldCharType="separate"/>
      </w:r>
      <w:r w:rsidR="00624CD1" w:rsidRPr="00673155">
        <w:t>18</w:t>
      </w:r>
      <w:r w:rsidRPr="00673155">
        <w:fldChar w:fldCharType="end"/>
      </w:r>
      <w:r w:rsidRPr="00673155">
        <w:t xml:space="preserve"> in two (2) separate sealed </w:t>
      </w:r>
      <w:r w:rsidRPr="00673155">
        <w:lastRenderedPageBreak/>
        <w:t>bid envelopes, and which shall be submitted simultaneously. The first shall contain the technical proposal and the second shall contain the financial proposal.</w:t>
      </w:r>
      <w:bookmarkEnd w:id="1780"/>
      <w:r w:rsidRPr="00673155">
        <w:t xml:space="preserve"> </w:t>
      </w:r>
    </w:p>
    <w:p w14:paraId="19724ACA" w14:textId="4D71A0E9" w:rsidR="00365D8F" w:rsidRPr="00673155" w:rsidRDefault="00365D8F" w:rsidP="00365D8F">
      <w:pPr>
        <w:pStyle w:val="Style5"/>
        <w:tabs>
          <w:tab w:val="clear" w:pos="360"/>
          <w:tab w:val="num" w:pos="1440"/>
        </w:tabs>
      </w:pPr>
      <w:r w:rsidRPr="00673155">
        <w:t xml:space="preserve">Forms as mentioned in </w:t>
      </w:r>
      <w:r w:rsidRPr="00673155">
        <w:rPr>
          <w:b/>
        </w:rPr>
        <w:t>ITB</w:t>
      </w:r>
      <w:r w:rsidRPr="00673155">
        <w:t xml:space="preserve"> Clause </w:t>
      </w:r>
      <w:r w:rsidRPr="00673155">
        <w:fldChar w:fldCharType="begin"/>
      </w:r>
      <w:r w:rsidRPr="00673155">
        <w:instrText xml:space="preserve"> REF _Ref241917875 \r \h  \* MERGEFORMAT </w:instrText>
      </w:r>
      <w:r w:rsidRPr="00673155">
        <w:fldChar w:fldCharType="separate"/>
      </w:r>
      <w:r w:rsidR="00624CD1" w:rsidRPr="00673155">
        <w:t>16.1</w:t>
      </w:r>
      <w:r w:rsidRPr="00673155">
        <w:fldChar w:fldCharType="end"/>
      </w:r>
      <w:r w:rsidRPr="00673155">
        <w:t xml:space="preserve"> must be completed without any alterations to their format, and no substitute form shall be accepted. All blank spaces shall be filled in with the information requested.</w:t>
      </w:r>
    </w:p>
    <w:p w14:paraId="50ABE666" w14:textId="69B86B17" w:rsidR="00365D8F" w:rsidRPr="00673155" w:rsidRDefault="00365D8F" w:rsidP="00365D8F">
      <w:pPr>
        <w:pStyle w:val="Style5"/>
        <w:tabs>
          <w:tab w:val="clear" w:pos="360"/>
          <w:tab w:val="num" w:pos="1440"/>
        </w:tabs>
      </w:pPr>
      <w:r w:rsidRPr="00673155">
        <w:t xml:space="preserve">The Consultant shall prepare an original of the first and second envelopes as described in </w:t>
      </w:r>
      <w:r w:rsidRPr="00673155">
        <w:rPr>
          <w:b/>
        </w:rPr>
        <w:t>ITB</w:t>
      </w:r>
      <w:r w:rsidRPr="00673155">
        <w:t xml:space="preserve"> Clauses </w:t>
      </w:r>
      <w:r w:rsidRPr="00673155">
        <w:fldChar w:fldCharType="begin"/>
      </w:r>
      <w:r w:rsidRPr="00673155">
        <w:instrText xml:space="preserve"> REF _Ref98994432 \r \h  \* MERGEFORMAT </w:instrText>
      </w:r>
      <w:r w:rsidRPr="00673155">
        <w:fldChar w:fldCharType="separate"/>
      </w:r>
      <w:r w:rsidR="00624CD1" w:rsidRPr="00673155">
        <w:t>10</w:t>
      </w:r>
      <w:r w:rsidRPr="00673155">
        <w:fldChar w:fldCharType="end"/>
      </w:r>
      <w:r w:rsidRPr="00673155">
        <w:t xml:space="preserve"> and </w:t>
      </w:r>
      <w:r w:rsidRPr="00673155">
        <w:fldChar w:fldCharType="begin"/>
      </w:r>
      <w:r w:rsidRPr="00673155">
        <w:instrText xml:space="preserve"> REF _Ref241917911 \r \h  \* MERGEFORMAT </w:instrText>
      </w:r>
      <w:r w:rsidRPr="00673155">
        <w:fldChar w:fldCharType="separate"/>
      </w:r>
      <w:r w:rsidR="00624CD1" w:rsidRPr="00673155">
        <w:t>11</w:t>
      </w:r>
      <w:r w:rsidRPr="00673155">
        <w:fldChar w:fldCharType="end"/>
      </w:r>
      <w:r w:rsidRPr="00673155">
        <w:t>.  In addition, the Consultant shall submit copies of the first and second envelopes.  In the event of any discrepancy between the original and the copies, the original shall prevail.</w:t>
      </w:r>
    </w:p>
    <w:p w14:paraId="6DB2A7AD" w14:textId="77777777" w:rsidR="00365D8F" w:rsidRPr="00673155" w:rsidRDefault="00365D8F" w:rsidP="00365D8F">
      <w:pPr>
        <w:pStyle w:val="Style5"/>
        <w:tabs>
          <w:tab w:val="clear" w:pos="360"/>
          <w:tab w:val="num" w:pos="1440"/>
        </w:tabs>
      </w:pPr>
      <w:r w:rsidRPr="00673155">
        <w:t>Each and every page of the Technical Proposal Submission Form and the Financial Proposal Submission Form under Section ___ hereof shall be signed by the duly authorized representative/s of the Consultant. Failure to do so shall be a ground for the rejection of the bid.</w:t>
      </w:r>
    </w:p>
    <w:p w14:paraId="79D782C4" w14:textId="77777777" w:rsidR="00365D8F" w:rsidRPr="00673155" w:rsidRDefault="00365D8F" w:rsidP="00365D8F">
      <w:pPr>
        <w:pStyle w:val="Style5"/>
        <w:tabs>
          <w:tab w:val="clear" w:pos="360"/>
          <w:tab w:val="num" w:pos="1440"/>
        </w:tabs>
      </w:pPr>
      <w:r w:rsidRPr="00673155">
        <w:t xml:space="preserve">Any interlineations, erasures, or overwriting shall be valid only if they are signed or initialed by the duly authorized representative/s of the Consultant. </w:t>
      </w:r>
    </w:p>
    <w:p w14:paraId="5BC0A132" w14:textId="77777777" w:rsidR="00365D8F" w:rsidRPr="00673155" w:rsidRDefault="00365D8F" w:rsidP="00365D8F">
      <w:pPr>
        <w:pStyle w:val="Heading4"/>
      </w:pPr>
      <w:bookmarkStart w:id="1783" w:name="_Toc240040444"/>
      <w:bookmarkStart w:id="1784" w:name="_Toc240040756"/>
      <w:bookmarkStart w:id="1785" w:name="_Toc240078837"/>
      <w:bookmarkStart w:id="1786" w:name="_Toc240079097"/>
      <w:bookmarkStart w:id="1787" w:name="_Toc240079513"/>
      <w:bookmarkStart w:id="1788" w:name="_Toc240193496"/>
      <w:bookmarkStart w:id="1789" w:name="_Toc240795002"/>
      <w:bookmarkStart w:id="1790" w:name="_Toc240040445"/>
      <w:bookmarkStart w:id="1791" w:name="_Toc240040757"/>
      <w:bookmarkStart w:id="1792" w:name="_Toc240078838"/>
      <w:bookmarkStart w:id="1793" w:name="_Toc240079098"/>
      <w:bookmarkStart w:id="1794" w:name="_Toc240079514"/>
      <w:bookmarkStart w:id="1795" w:name="_Toc240193497"/>
      <w:bookmarkStart w:id="1796" w:name="_Toc240795003"/>
      <w:bookmarkStart w:id="1797" w:name="_Toc240040448"/>
      <w:bookmarkStart w:id="1798" w:name="_Toc240040760"/>
      <w:bookmarkStart w:id="1799" w:name="_Toc240078841"/>
      <w:bookmarkStart w:id="1800" w:name="_Toc240079101"/>
      <w:bookmarkStart w:id="1801" w:name="_Toc240079517"/>
      <w:bookmarkStart w:id="1802" w:name="_Toc240193500"/>
      <w:bookmarkStart w:id="1803" w:name="_Toc240795006"/>
      <w:bookmarkStart w:id="1804" w:name="_Toc100571214"/>
      <w:bookmarkStart w:id="1805" w:name="_Toc100571510"/>
      <w:bookmarkStart w:id="1806" w:name="_Toc101169522"/>
      <w:bookmarkStart w:id="1807" w:name="_Toc101542563"/>
      <w:bookmarkStart w:id="1808" w:name="_Toc101545840"/>
      <w:bookmarkStart w:id="1809" w:name="_Ref102185144"/>
      <w:bookmarkStart w:id="1810" w:name="_Toc102300330"/>
      <w:bookmarkStart w:id="1811" w:name="_Toc102300561"/>
      <w:bookmarkStart w:id="1812" w:name="_Toc240079519"/>
      <w:bookmarkStart w:id="1813" w:name="_Toc240193502"/>
      <w:bookmarkStart w:id="1814" w:name="_Toc240795008"/>
      <w:bookmarkStart w:id="1815" w:name="_Toc241487439"/>
      <w:bookmarkStart w:id="1816" w:name="_Toc241578971"/>
      <w:bookmarkStart w:id="1817" w:name="_Toc241659089"/>
      <w:bookmarkStart w:id="1818" w:name="_Toc241900578"/>
      <w:bookmarkStart w:id="1819" w:name="_Toc241900991"/>
      <w:bookmarkStart w:id="1820" w:name="_Toc241902989"/>
      <w:bookmarkStart w:id="1821" w:name="_Toc241981429"/>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r w:rsidRPr="00673155">
        <w:t>Sealing and Marking of Bids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07F4EF15" w14:textId="5A8E5DC3" w:rsidR="00365D8F" w:rsidRPr="00673155" w:rsidRDefault="00365D8F" w:rsidP="00365D8F">
      <w:pPr>
        <w:pStyle w:val="Style5"/>
        <w:tabs>
          <w:tab w:val="clear" w:pos="360"/>
          <w:tab w:val="num" w:pos="1440"/>
        </w:tabs>
      </w:pPr>
      <w:bookmarkStart w:id="1822" w:name="_Ref241919871"/>
      <w:bookmarkStart w:id="1823" w:name="OLE_LINK25"/>
      <w:bookmarkStart w:id="1824" w:name="OLE_LINK26"/>
      <w:r w:rsidRPr="00673155">
        <w:t xml:space="preserve">Unless otherwise indicated in the </w:t>
      </w:r>
      <w:hyperlink w:anchor="bds16_1" w:history="1">
        <w:r w:rsidRPr="00673155">
          <w:rPr>
            <w:rStyle w:val="Hyperlink"/>
          </w:rPr>
          <w:t>BDS</w:t>
        </w:r>
      </w:hyperlink>
      <w:r w:rsidRPr="00673155">
        <w:t xml:space="preserve">, Consultants shall enclose their original technical proposal described in </w:t>
      </w:r>
      <w:r w:rsidRPr="00673155">
        <w:rPr>
          <w:b/>
        </w:rPr>
        <w:t>ITB</w:t>
      </w:r>
      <w:r w:rsidRPr="00673155">
        <w:t xml:space="preserve"> Clause </w:t>
      </w:r>
      <w:r w:rsidRPr="00673155">
        <w:fldChar w:fldCharType="begin"/>
      </w:r>
      <w:r w:rsidRPr="00673155">
        <w:instrText xml:space="preserve"> REF _Ref98994432 \r \h  \* MERGEFORMAT </w:instrText>
      </w:r>
      <w:r w:rsidRPr="00673155">
        <w:fldChar w:fldCharType="separate"/>
      </w:r>
      <w:r w:rsidR="00624CD1" w:rsidRPr="00673155">
        <w:t>10</w:t>
      </w:r>
      <w:r w:rsidRPr="00673155">
        <w:fldChar w:fldCharType="end"/>
      </w:r>
      <w:r w:rsidRPr="00673155">
        <w:t>, in one sealed envelope marked “ORIGINAL - TECHNICAL PROPOSAL”, and the original of their financial proposal in another sealed envelope marked “ORIGINAL - FINANCIAL PROPOSAL”, sealing them all in an outer envelope marked “ORIGINAL BID”.</w:t>
      </w:r>
      <w:bookmarkEnd w:id="1822"/>
      <w:r w:rsidRPr="00673155">
        <w:t xml:space="preserve">  </w:t>
      </w:r>
    </w:p>
    <w:p w14:paraId="5A84AC07" w14:textId="77777777" w:rsidR="00365D8F" w:rsidRPr="00673155" w:rsidRDefault="00365D8F" w:rsidP="00365D8F">
      <w:pPr>
        <w:pStyle w:val="Style5"/>
        <w:tabs>
          <w:tab w:val="clear" w:pos="360"/>
          <w:tab w:val="num" w:pos="1440"/>
        </w:tabs>
      </w:pPr>
      <w:r w:rsidRPr="00673155">
        <w:t xml:space="preserve">Each copy of the first and second envelopes shall be similarly sealed duly marking the inner envelopes as “COPY NO. ___ - TECHNICAL PROPOSAL” and “COPY NO. ___ – FINANCIAL PROPOSAL” and the outer envelope as “COPY NO. ___”, respectively.  These envelopes containing the original and the copies shall then be enclosed in one single envelope. </w:t>
      </w:r>
    </w:p>
    <w:p w14:paraId="2EC8799C" w14:textId="77777777" w:rsidR="00365D8F" w:rsidRPr="00673155" w:rsidRDefault="00365D8F" w:rsidP="00365D8F">
      <w:pPr>
        <w:pStyle w:val="Style5"/>
        <w:tabs>
          <w:tab w:val="clear" w:pos="360"/>
          <w:tab w:val="num" w:pos="1440"/>
        </w:tabs>
      </w:pPr>
      <w:bookmarkStart w:id="1825" w:name="_Ref241919880"/>
      <w:r w:rsidRPr="00673155">
        <w:t xml:space="preserve">The original and the number of copies of the bid as indicated in the </w:t>
      </w:r>
      <w:hyperlink w:anchor="bds16_3" w:history="1">
        <w:r w:rsidRPr="00673155">
          <w:rPr>
            <w:rStyle w:val="Hyperlink"/>
          </w:rPr>
          <w:t>BDS</w:t>
        </w:r>
      </w:hyperlink>
      <w:r w:rsidRPr="00673155">
        <w:t xml:space="preserve"> shall be typed or written in ink and shall be signed by the bidder or its duly authorized representative/s.</w:t>
      </w:r>
      <w:bookmarkEnd w:id="1825"/>
      <w:r w:rsidRPr="00673155">
        <w:t xml:space="preserve">  </w:t>
      </w:r>
    </w:p>
    <w:p w14:paraId="5BEE332E" w14:textId="77777777" w:rsidR="00365D8F" w:rsidRPr="00673155" w:rsidRDefault="00365D8F" w:rsidP="00365D8F">
      <w:pPr>
        <w:pStyle w:val="Style5"/>
        <w:tabs>
          <w:tab w:val="clear" w:pos="360"/>
          <w:tab w:val="num" w:pos="1440"/>
        </w:tabs>
      </w:pPr>
      <w:r w:rsidRPr="00673155">
        <w:t>All envelopes shall:</w:t>
      </w:r>
    </w:p>
    <w:p w14:paraId="5C2E5FEC" w14:textId="77777777" w:rsidR="00365D8F" w:rsidRPr="00673155" w:rsidRDefault="00365D8F">
      <w:pPr>
        <w:pStyle w:val="Style5"/>
        <w:numPr>
          <w:ilvl w:val="3"/>
          <w:numId w:val="29"/>
        </w:numPr>
      </w:pPr>
      <w:r w:rsidRPr="00673155">
        <w:t>contain the name of the contract to be bid in capital letters;</w:t>
      </w:r>
    </w:p>
    <w:p w14:paraId="7A22D65E" w14:textId="77777777" w:rsidR="00365D8F" w:rsidRPr="00673155" w:rsidRDefault="00365D8F">
      <w:pPr>
        <w:pStyle w:val="Style5"/>
        <w:numPr>
          <w:ilvl w:val="3"/>
          <w:numId w:val="29"/>
        </w:numPr>
      </w:pPr>
      <w:r w:rsidRPr="00673155">
        <w:t>bear the name and address of the Consultant in capital letters;</w:t>
      </w:r>
    </w:p>
    <w:p w14:paraId="2586DB19" w14:textId="77777777" w:rsidR="00365D8F" w:rsidRPr="00673155" w:rsidRDefault="00365D8F">
      <w:pPr>
        <w:pStyle w:val="Style5"/>
        <w:numPr>
          <w:ilvl w:val="3"/>
          <w:numId w:val="29"/>
        </w:numPr>
      </w:pPr>
      <w:r w:rsidRPr="00673155">
        <w:t xml:space="preserve">be addressed to the Procuring Entity’s BAC in accordance with </w:t>
      </w:r>
      <w:r w:rsidRPr="00673155">
        <w:rPr>
          <w:b/>
        </w:rPr>
        <w:t xml:space="preserve">ITB </w:t>
      </w:r>
      <w:r w:rsidRPr="00673155">
        <w:t>Clause</w:t>
      </w:r>
      <w:r w:rsidRPr="00673155">
        <w:rPr>
          <w:b/>
        </w:rPr>
        <w:t xml:space="preserve"> </w:t>
      </w:r>
      <w:r w:rsidRPr="00673155">
        <w:t>18.1;</w:t>
      </w:r>
    </w:p>
    <w:p w14:paraId="419006CE" w14:textId="77777777" w:rsidR="00365D8F" w:rsidRPr="00673155" w:rsidRDefault="00365D8F">
      <w:pPr>
        <w:pStyle w:val="Style5"/>
        <w:numPr>
          <w:ilvl w:val="3"/>
          <w:numId w:val="29"/>
        </w:numPr>
      </w:pPr>
      <w:r w:rsidRPr="00673155">
        <w:t xml:space="preserve">bear the specific identification of this bidding process indicated in the </w:t>
      </w:r>
      <w:r w:rsidRPr="00673155">
        <w:rPr>
          <w:b/>
        </w:rPr>
        <w:t xml:space="preserve">ITB </w:t>
      </w:r>
      <w:r w:rsidRPr="00673155">
        <w:t>Clause 1.2; and</w:t>
      </w:r>
    </w:p>
    <w:p w14:paraId="4D61D391" w14:textId="54317E57" w:rsidR="00365D8F" w:rsidRPr="00673155" w:rsidRDefault="00365D8F">
      <w:pPr>
        <w:pStyle w:val="Style5"/>
        <w:numPr>
          <w:ilvl w:val="3"/>
          <w:numId w:val="29"/>
        </w:numPr>
      </w:pPr>
      <w:r w:rsidRPr="00673155">
        <w:lastRenderedPageBreak/>
        <w:t xml:space="preserve">bear a warning “DO NOT OPEN BEFORE…” the date and time for the opening of bids, in accordance with </w:t>
      </w:r>
      <w:r w:rsidRPr="00673155">
        <w:rPr>
          <w:b/>
        </w:rPr>
        <w:t>ITB</w:t>
      </w:r>
      <w:r w:rsidRPr="00673155">
        <w:t xml:space="preserve"> Clause </w:t>
      </w:r>
      <w:r w:rsidRPr="00673155">
        <w:fldChar w:fldCharType="begin"/>
      </w:r>
      <w:r w:rsidRPr="00673155">
        <w:instrText xml:space="preserve"> REF _Ref241918514 \r \h  \* MERGEFORMAT </w:instrText>
      </w:r>
      <w:r w:rsidRPr="00673155">
        <w:fldChar w:fldCharType="separate"/>
      </w:r>
      <w:r w:rsidR="00624CD1" w:rsidRPr="00673155">
        <w:t>18</w:t>
      </w:r>
      <w:r w:rsidRPr="00673155">
        <w:fldChar w:fldCharType="end"/>
      </w:r>
      <w:r w:rsidRPr="00673155">
        <w:t>.</w:t>
      </w:r>
    </w:p>
    <w:p w14:paraId="3CFE4D80" w14:textId="77777777" w:rsidR="00365D8F" w:rsidRPr="00673155" w:rsidRDefault="00365D8F" w:rsidP="00365D8F">
      <w:pPr>
        <w:pStyle w:val="Style5"/>
        <w:tabs>
          <w:tab w:val="clear" w:pos="360"/>
          <w:tab w:val="num" w:pos="1440"/>
        </w:tabs>
      </w:pPr>
      <w:r w:rsidRPr="00673155">
        <w:t>Bid envelopes that are not properly sealed and marked, as required in the bidding documents, shall not be rejected, but the bidder or its duly authorized representative shall acknowledge such condition of the Bid as submitted. The BAC or the Procuring Entity shall assume no responsibility for the misplacement of the contents of the improperly sealed or marked Bid, or for its premature opening.</w:t>
      </w:r>
    </w:p>
    <w:p w14:paraId="02EFE997" w14:textId="77777777" w:rsidR="00365D8F" w:rsidRPr="00673155" w:rsidRDefault="00365D8F" w:rsidP="00365D8F">
      <w:pPr>
        <w:pStyle w:val="Heading2"/>
      </w:pPr>
      <w:bookmarkStart w:id="1826" w:name="_Toc241487440"/>
      <w:bookmarkStart w:id="1827" w:name="_Toc241578972"/>
      <w:bookmarkStart w:id="1828" w:name="_Toc241659090"/>
      <w:bookmarkStart w:id="1829" w:name="_Toc241900579"/>
      <w:bookmarkStart w:id="1830" w:name="_Toc241981430"/>
      <w:bookmarkEnd w:id="1823"/>
      <w:bookmarkEnd w:id="1824"/>
      <w:r w:rsidRPr="00673155">
        <w:t>Submission and Opening of Bids</w:t>
      </w:r>
      <w:bookmarkEnd w:id="1826"/>
      <w:bookmarkEnd w:id="1827"/>
      <w:bookmarkEnd w:id="1828"/>
      <w:bookmarkEnd w:id="1829"/>
      <w:bookmarkEnd w:id="1830"/>
    </w:p>
    <w:p w14:paraId="48E10146" w14:textId="77777777" w:rsidR="00365D8F" w:rsidRPr="00673155" w:rsidRDefault="00365D8F" w:rsidP="00365D8F">
      <w:pPr>
        <w:pStyle w:val="Heading4"/>
      </w:pPr>
      <w:bookmarkStart w:id="1831" w:name="_Toc240079523"/>
      <w:bookmarkStart w:id="1832" w:name="_Ref240184293"/>
      <w:bookmarkStart w:id="1833" w:name="_Toc240193504"/>
      <w:bookmarkStart w:id="1834" w:name="_Ref240698585"/>
      <w:bookmarkStart w:id="1835" w:name="_Toc240795010"/>
      <w:bookmarkStart w:id="1836" w:name="_Toc241487441"/>
      <w:bookmarkStart w:id="1837" w:name="_Toc241578973"/>
      <w:bookmarkStart w:id="1838" w:name="_Toc241659091"/>
      <w:bookmarkStart w:id="1839" w:name="_Toc241900580"/>
      <w:bookmarkStart w:id="1840" w:name="_Toc241900992"/>
      <w:bookmarkStart w:id="1841" w:name="_Toc241902990"/>
      <w:bookmarkStart w:id="1842" w:name="_Ref241917822"/>
      <w:bookmarkStart w:id="1843" w:name="_Ref241918514"/>
      <w:bookmarkStart w:id="1844" w:name="_Ref241919891"/>
      <w:bookmarkStart w:id="1845" w:name="_Ref241920516"/>
      <w:bookmarkStart w:id="1846" w:name="_Toc241981431"/>
      <w:r w:rsidRPr="00673155">
        <w:t>Deadline for Submission of Bids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7AFAB5D7" w14:textId="77777777" w:rsidR="00365D8F" w:rsidRPr="00673155" w:rsidRDefault="00365D8F" w:rsidP="00365D8F">
      <w:pPr>
        <w:pStyle w:val="Style5"/>
        <w:numPr>
          <w:ilvl w:val="0"/>
          <w:numId w:val="0"/>
        </w:numPr>
        <w:ind w:left="720"/>
      </w:pPr>
      <w:r w:rsidRPr="00673155">
        <w:t xml:space="preserve">Bids must be received by the Procuring Entity’s BAC at the address and on or before the date and time indicated in the </w:t>
      </w:r>
      <w:hyperlink w:anchor="bds17" w:history="1">
        <w:r w:rsidRPr="00673155">
          <w:rPr>
            <w:rStyle w:val="Hyperlink"/>
          </w:rPr>
          <w:t>BDS</w:t>
        </w:r>
      </w:hyperlink>
      <w:r w:rsidRPr="00673155">
        <w:rPr>
          <w:rStyle w:val="Hyperlink"/>
          <w:b w:val="0"/>
        </w:rPr>
        <w:t>.</w:t>
      </w:r>
    </w:p>
    <w:p w14:paraId="7F1F0106" w14:textId="77777777" w:rsidR="00365D8F" w:rsidRPr="00673155" w:rsidRDefault="00365D8F" w:rsidP="00365D8F">
      <w:pPr>
        <w:pStyle w:val="Heading4"/>
      </w:pPr>
      <w:bookmarkStart w:id="1847" w:name="_Toc240040462"/>
      <w:bookmarkStart w:id="1848" w:name="_Toc240040774"/>
      <w:bookmarkStart w:id="1849" w:name="_Toc100571216"/>
      <w:bookmarkStart w:id="1850" w:name="_Toc100571512"/>
      <w:bookmarkStart w:id="1851" w:name="_Toc101169524"/>
      <w:bookmarkStart w:id="1852" w:name="_Toc101542565"/>
      <w:bookmarkStart w:id="1853" w:name="_Toc101545842"/>
      <w:bookmarkStart w:id="1854" w:name="_Toc102300332"/>
      <w:bookmarkStart w:id="1855" w:name="_Toc102300563"/>
      <w:bookmarkStart w:id="1856" w:name="_Toc240079524"/>
      <w:bookmarkStart w:id="1857" w:name="_Toc240193505"/>
      <w:bookmarkStart w:id="1858" w:name="_Toc240795011"/>
      <w:bookmarkStart w:id="1859" w:name="_Toc241487442"/>
      <w:bookmarkStart w:id="1860" w:name="_Toc241578974"/>
      <w:bookmarkStart w:id="1861" w:name="_Toc241659092"/>
      <w:bookmarkStart w:id="1862" w:name="_Toc241900581"/>
      <w:bookmarkStart w:id="1863" w:name="_Toc241900993"/>
      <w:bookmarkStart w:id="1864" w:name="_Toc241902991"/>
      <w:bookmarkStart w:id="1865" w:name="_Toc241981432"/>
      <w:bookmarkEnd w:id="1847"/>
      <w:bookmarkEnd w:id="1848"/>
      <w:r w:rsidRPr="00673155">
        <w:t>Late Bids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63773033" w14:textId="751029F1" w:rsidR="00365D8F" w:rsidRPr="00673155" w:rsidRDefault="00365D8F" w:rsidP="00365D8F">
      <w:pPr>
        <w:pStyle w:val="Style5"/>
        <w:numPr>
          <w:ilvl w:val="0"/>
          <w:numId w:val="0"/>
        </w:numPr>
        <w:ind w:left="720"/>
      </w:pPr>
      <w:r w:rsidRPr="00673155">
        <w:t xml:space="preserve">Any bid submitted after the deadline for submission and receipt of bids prescribed by the Procuring Entity, pursuant to </w:t>
      </w:r>
      <w:r w:rsidRPr="00673155">
        <w:rPr>
          <w:b/>
        </w:rPr>
        <w:t>ITB</w:t>
      </w:r>
      <w:r w:rsidRPr="00673155">
        <w:t xml:space="preserve"> Clause </w:t>
      </w:r>
      <w:r w:rsidRPr="00673155">
        <w:fldChar w:fldCharType="begin"/>
      </w:r>
      <w:r w:rsidRPr="00673155">
        <w:instrText xml:space="preserve"> REF _Ref241918514 \r \h  \* MERGEFORMAT </w:instrText>
      </w:r>
      <w:r w:rsidRPr="00673155">
        <w:fldChar w:fldCharType="separate"/>
      </w:r>
      <w:r w:rsidR="00624CD1" w:rsidRPr="00673155">
        <w:t>18</w:t>
      </w:r>
      <w:r w:rsidRPr="00673155">
        <w:fldChar w:fldCharType="end"/>
      </w:r>
      <w:r w:rsidRPr="00673155">
        <w:t xml:space="preserve">, shall be declared “Late” and shall not be accepted by the Procuring Entity.  The BAC shall record in the minutes of Bid submission and opening, the Consultant’s name, its representative and the time the late bid was submitted. </w:t>
      </w:r>
    </w:p>
    <w:p w14:paraId="6E80F974" w14:textId="77777777" w:rsidR="00365D8F" w:rsidRPr="00673155" w:rsidRDefault="00365D8F" w:rsidP="00365D8F">
      <w:pPr>
        <w:pStyle w:val="Heading4"/>
      </w:pPr>
      <w:bookmarkStart w:id="1866" w:name="_Toc100571217"/>
      <w:bookmarkStart w:id="1867" w:name="_Toc100571513"/>
      <w:bookmarkStart w:id="1868" w:name="_Toc101169525"/>
      <w:bookmarkStart w:id="1869" w:name="_Toc101542566"/>
      <w:bookmarkStart w:id="1870" w:name="_Toc101545843"/>
      <w:bookmarkStart w:id="1871" w:name="_Toc102300333"/>
      <w:bookmarkStart w:id="1872" w:name="_Toc102300564"/>
      <w:bookmarkStart w:id="1873" w:name="_Toc240079526"/>
      <w:bookmarkStart w:id="1874" w:name="_Toc240193507"/>
      <w:bookmarkStart w:id="1875" w:name="_Ref240688693"/>
      <w:bookmarkStart w:id="1876" w:name="_Toc240795013"/>
      <w:bookmarkStart w:id="1877" w:name="_Toc241487443"/>
      <w:bookmarkStart w:id="1878" w:name="_Toc241578975"/>
      <w:bookmarkStart w:id="1879" w:name="_Toc241659093"/>
      <w:bookmarkStart w:id="1880" w:name="_Toc241900582"/>
      <w:bookmarkStart w:id="1881" w:name="_Toc241900994"/>
      <w:bookmarkStart w:id="1882" w:name="_Toc241902992"/>
      <w:bookmarkStart w:id="1883" w:name="_Ref241917110"/>
      <w:bookmarkStart w:id="1884" w:name="_Ref241918569"/>
      <w:bookmarkStart w:id="1885" w:name="_Toc241981433"/>
      <w:r w:rsidRPr="00673155">
        <w:t>Modification and Withdrawal of Bids</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4EECAAE" w14:textId="77777777" w:rsidR="00365D8F" w:rsidRPr="00673155" w:rsidRDefault="00365D8F" w:rsidP="00365D8F">
      <w:pPr>
        <w:pStyle w:val="Style5"/>
        <w:tabs>
          <w:tab w:val="clear" w:pos="360"/>
          <w:tab w:val="num" w:pos="1440"/>
        </w:tabs>
      </w:pPr>
      <w:bookmarkStart w:id="1886" w:name="_Toc241578976"/>
      <w:bookmarkStart w:id="1887" w:name="_Ref241918585"/>
      <w:bookmarkStart w:id="1888" w:name="OLE_LINK27"/>
      <w:bookmarkStart w:id="1889" w:name="OLE_LINK28"/>
      <w:r w:rsidRPr="00673155">
        <w:t xml:space="preserve">The Consultant may modify its bid after it has been submitted; provided that the modification is received by the Procuring Entity prior to the deadline prescribed for submission and receipt of bids. The Consultant shall not be allowed to retrieve its original bid, but shall be allowed to submit another bid equally sealed, properly identified in accordance with </w:t>
      </w:r>
      <w:r w:rsidRPr="00673155">
        <w:rPr>
          <w:b/>
        </w:rPr>
        <w:t>ITB</w:t>
      </w:r>
      <w:r w:rsidRPr="00673155">
        <w:t xml:space="preserve"> Clause 17.4, linked to its original bid marked as “TECHNICAL MODIFICATION” or “FINANCIAL MODIFICATION” and stamped “received” by the BAC. Bid modifications received after the applicable deadline shall not be considered and shall be returned to the Consultant unopened.</w:t>
      </w:r>
      <w:bookmarkEnd w:id="1886"/>
      <w:bookmarkEnd w:id="1887"/>
      <w:r w:rsidRPr="00673155">
        <w:t xml:space="preserve">  </w:t>
      </w:r>
    </w:p>
    <w:p w14:paraId="37E252A6" w14:textId="77777777" w:rsidR="00365D8F" w:rsidRPr="00673155" w:rsidRDefault="00365D8F" w:rsidP="00365D8F">
      <w:pPr>
        <w:pStyle w:val="Style5"/>
        <w:tabs>
          <w:tab w:val="clear" w:pos="360"/>
          <w:tab w:val="num" w:pos="1440"/>
        </w:tabs>
      </w:pPr>
      <w:bookmarkStart w:id="1890" w:name="_Toc241578977"/>
      <w:r w:rsidRPr="00673155">
        <w:t>A Consultant may, through a letter of withdrawal, withdraw its bid after it has been submitted, for valid and justifiable reason; provided that the letter of withdrawal is received by the Procuring Entity prior to the deadline prescribed for submission and receipt of bids.</w:t>
      </w:r>
      <w:bookmarkEnd w:id="1890"/>
      <w:r w:rsidRPr="00673155">
        <w:t xml:space="preserve"> The letter of withdrawal must be executed by the authorized representative of the Bidder identified in the Omnibus Sworn Statement, a copy of which should be attached to the letter. </w:t>
      </w:r>
    </w:p>
    <w:p w14:paraId="00897131" w14:textId="77777777" w:rsidR="00365D8F" w:rsidRPr="00673155" w:rsidRDefault="00365D8F" w:rsidP="00365D8F">
      <w:pPr>
        <w:pStyle w:val="Style5"/>
        <w:numPr>
          <w:ilvl w:val="0"/>
          <w:numId w:val="0"/>
        </w:numPr>
        <w:ind w:left="1440" w:hanging="720"/>
        <w:outlineLvl w:val="2"/>
      </w:pPr>
      <w:r w:rsidRPr="00673155">
        <w:t xml:space="preserve">20.3 </w:t>
      </w:r>
      <w:r w:rsidRPr="00673155">
        <w:tab/>
        <w:t xml:space="preserve">Bids requested to be withdrawn in accordance with </w:t>
      </w:r>
      <w:r w:rsidRPr="00673155">
        <w:rPr>
          <w:b/>
        </w:rPr>
        <w:t>ITB</w:t>
      </w:r>
      <w:r w:rsidRPr="00673155">
        <w:t xml:space="preserve"> Clause 20.1 shall be returned unopened to the Bidders. A Consultant, who has acquired the bidding documents, may also express its intention not to participate in the bidding through a letter which should reach and be stamped by the BAC before the deadline for submission and receipt of bids. A Consultant that withdraws its bid </w:t>
      </w:r>
      <w:r w:rsidRPr="00673155">
        <w:lastRenderedPageBreak/>
        <w:t>shall not be permitted to submit another bid, directly or indirectly, for the same contract.</w:t>
      </w:r>
    </w:p>
    <w:p w14:paraId="33C811D5" w14:textId="3322506F" w:rsidR="00365D8F" w:rsidRPr="00673155" w:rsidRDefault="00365D8F">
      <w:pPr>
        <w:pStyle w:val="Style5"/>
        <w:numPr>
          <w:ilvl w:val="1"/>
          <w:numId w:val="35"/>
        </w:numPr>
        <w:ind w:left="1440" w:hanging="720"/>
      </w:pPr>
      <w:bookmarkStart w:id="1891" w:name="_Toc99261569"/>
      <w:bookmarkStart w:id="1892" w:name="_Toc99766180"/>
      <w:bookmarkStart w:id="1893" w:name="_Toc99862547"/>
      <w:bookmarkStart w:id="1894" w:name="_Toc99942632"/>
      <w:bookmarkStart w:id="1895" w:name="_Toc100755337"/>
      <w:bookmarkStart w:id="1896" w:name="_Toc100906961"/>
      <w:bookmarkStart w:id="1897" w:name="_Toc100978241"/>
      <w:bookmarkStart w:id="1898" w:name="_Toc100978626"/>
      <w:r w:rsidRPr="00673155">
        <w:t xml:space="preserve">No bid may be modified after the deadline for submission of bids. No bid may be withdrawn in the interval between the deadline for submission of bids and the expiration of the period of bid validity specified by the Consultant on the Financial Bid Form.  Withdrawal of a bid during this interval shall result in the forfeiture of the Consultant’s bid security, pursuant to </w:t>
      </w:r>
      <w:r w:rsidRPr="00673155">
        <w:rPr>
          <w:b/>
        </w:rPr>
        <w:t>ITB</w:t>
      </w:r>
      <w:r w:rsidRPr="00673155">
        <w:t xml:space="preserve"> Clause </w:t>
      </w:r>
      <w:r w:rsidRPr="00673155">
        <w:fldChar w:fldCharType="begin"/>
      </w:r>
      <w:r w:rsidRPr="00673155">
        <w:instrText xml:space="preserve"> REF _Ref241918628 \r \h  \* MERGEFORMAT </w:instrText>
      </w:r>
      <w:r w:rsidRPr="00673155">
        <w:fldChar w:fldCharType="separate"/>
      </w:r>
      <w:r w:rsidR="00624CD1" w:rsidRPr="00673155">
        <w:t>15.5</w:t>
      </w:r>
      <w:r w:rsidRPr="00673155">
        <w:fldChar w:fldCharType="end"/>
      </w:r>
      <w:r w:rsidRPr="00673155">
        <w:t>, and the imposition of administrative, civil, and criminal sanctions as prescribed by R.A. 9184 and its IRR.</w:t>
      </w:r>
      <w:bookmarkEnd w:id="1888"/>
      <w:bookmarkEnd w:id="1889"/>
      <w:bookmarkEnd w:id="1891"/>
      <w:bookmarkEnd w:id="1892"/>
      <w:bookmarkEnd w:id="1893"/>
      <w:bookmarkEnd w:id="1894"/>
      <w:bookmarkEnd w:id="1895"/>
      <w:bookmarkEnd w:id="1896"/>
      <w:bookmarkEnd w:id="1897"/>
      <w:bookmarkEnd w:id="1898"/>
    </w:p>
    <w:p w14:paraId="1D60F897" w14:textId="77777777" w:rsidR="00365D8F" w:rsidRPr="00673155" w:rsidRDefault="00365D8F" w:rsidP="00365D8F">
      <w:pPr>
        <w:pStyle w:val="Heading2"/>
        <w:rPr>
          <w:snapToGrid w:val="0"/>
        </w:rPr>
      </w:pPr>
      <w:bookmarkStart w:id="1899" w:name="_Toc241476538"/>
      <w:bookmarkStart w:id="1900" w:name="_Toc241481584"/>
      <w:bookmarkStart w:id="1901" w:name="_Toc241481860"/>
      <w:bookmarkStart w:id="1902" w:name="_Toc241482136"/>
      <w:bookmarkStart w:id="1903" w:name="_Toc241486763"/>
      <w:bookmarkStart w:id="1904" w:name="_Toc241487453"/>
      <w:bookmarkStart w:id="1905" w:name="_Toc241578987"/>
      <w:bookmarkStart w:id="1906" w:name="_Toc241659103"/>
      <w:bookmarkStart w:id="1907" w:name="_Toc241900592"/>
      <w:bookmarkStart w:id="1908" w:name="_Toc241910971"/>
      <w:bookmarkStart w:id="1909" w:name="_Toc241981443"/>
      <w:bookmarkStart w:id="1910" w:name="_Toc241476541"/>
      <w:bookmarkStart w:id="1911" w:name="_Toc241481587"/>
      <w:bookmarkStart w:id="1912" w:name="_Toc241481863"/>
      <w:bookmarkStart w:id="1913" w:name="_Toc241482139"/>
      <w:bookmarkStart w:id="1914" w:name="_Toc241486766"/>
      <w:bookmarkStart w:id="1915" w:name="_Toc241487456"/>
      <w:bookmarkStart w:id="1916" w:name="_Toc241578990"/>
      <w:bookmarkStart w:id="1917" w:name="_Toc241659106"/>
      <w:bookmarkStart w:id="1918" w:name="_Toc241900595"/>
      <w:bookmarkStart w:id="1919" w:name="_Toc241910974"/>
      <w:bookmarkStart w:id="1920" w:name="_Toc241981446"/>
      <w:bookmarkStart w:id="1921" w:name="_Toc241487457"/>
      <w:bookmarkStart w:id="1922" w:name="_Toc241578991"/>
      <w:bookmarkStart w:id="1923" w:name="_Toc241659107"/>
      <w:bookmarkStart w:id="1924" w:name="_Toc241900596"/>
      <w:bookmarkStart w:id="1925" w:name="_Toc241981447"/>
      <w:bookmarkStart w:id="1926" w:name="_Toc98998548"/>
      <w:bookmarkStart w:id="1927" w:name="_Toc99004475"/>
      <w:bookmarkStart w:id="1928" w:name="_Toc99014367"/>
      <w:bookmarkStart w:id="1929" w:name="_Toc99073831"/>
      <w:bookmarkStart w:id="1930" w:name="_Toc99074430"/>
      <w:bookmarkStart w:id="1931" w:name="_Toc99074968"/>
      <w:bookmarkStart w:id="1932" w:name="_Toc99082330"/>
      <w:bookmarkStart w:id="1933" w:name="_Toc99172945"/>
      <w:bookmarkStart w:id="1934" w:name="_Toc99176167"/>
      <w:bookmarkStart w:id="1935" w:name="_Toc99970357"/>
      <w:bookmarkStart w:id="1936" w:name="_Toc100058019"/>
      <w:bookmarkStart w:id="1937" w:name="_Toc100060450"/>
      <w:bookmarkStart w:id="1938" w:name="_Toc101839981"/>
      <w:bookmarkStart w:id="1939" w:name="_Toc101840548"/>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r w:rsidRPr="00673155">
        <w:rPr>
          <w:snapToGrid w:val="0"/>
        </w:rPr>
        <w:t>Evaluation and Comparison of Bids</w:t>
      </w:r>
      <w:bookmarkEnd w:id="1921"/>
      <w:bookmarkEnd w:id="1922"/>
      <w:bookmarkEnd w:id="1923"/>
      <w:bookmarkEnd w:id="1924"/>
      <w:bookmarkEnd w:id="1925"/>
    </w:p>
    <w:p w14:paraId="2C2D8087" w14:textId="77777777" w:rsidR="00365D8F" w:rsidRPr="00673155" w:rsidRDefault="00365D8F" w:rsidP="00365D8F">
      <w:pPr>
        <w:pStyle w:val="Heading4"/>
        <w:numPr>
          <w:ilvl w:val="0"/>
          <w:numId w:val="0"/>
        </w:numPr>
        <w:ind w:left="720" w:hanging="720"/>
      </w:pPr>
      <w:bookmarkStart w:id="1940" w:name="_Toc100571219"/>
      <w:bookmarkStart w:id="1941" w:name="_Toc100571515"/>
      <w:bookmarkStart w:id="1942" w:name="_Toc101169527"/>
      <w:bookmarkStart w:id="1943" w:name="_Toc101542568"/>
      <w:bookmarkStart w:id="1944" w:name="_Toc101545845"/>
      <w:bookmarkStart w:id="1945" w:name="_Toc102300335"/>
      <w:bookmarkStart w:id="1946" w:name="_Toc102300566"/>
      <w:bookmarkStart w:id="1947" w:name="_Toc240079543"/>
      <w:bookmarkStart w:id="1948" w:name="_Toc240193522"/>
      <w:bookmarkStart w:id="1949" w:name="_Toc240795028"/>
      <w:bookmarkStart w:id="1950" w:name="_Toc241487458"/>
      <w:bookmarkStart w:id="1951" w:name="_Toc241578992"/>
      <w:bookmarkStart w:id="1952" w:name="_Toc241659108"/>
      <w:bookmarkStart w:id="1953" w:name="_Toc241900597"/>
      <w:bookmarkStart w:id="1954" w:name="_Toc241900995"/>
      <w:bookmarkStart w:id="1955" w:name="_Toc241902993"/>
      <w:bookmarkStart w:id="1956" w:name="_Toc241981448"/>
      <w:r w:rsidRPr="00673155">
        <w:t xml:space="preserve">21. </w:t>
      </w:r>
      <w:r w:rsidRPr="00673155">
        <w:tab/>
        <w:t xml:space="preserve">Opening and Preliminary Examination of Bids </w:t>
      </w:r>
    </w:p>
    <w:p w14:paraId="68A877B2" w14:textId="77777777" w:rsidR="00365D8F" w:rsidRPr="00673155" w:rsidRDefault="00365D8F" w:rsidP="00365D8F">
      <w:pPr>
        <w:ind w:left="1440" w:hanging="720"/>
      </w:pPr>
      <w:r w:rsidRPr="00673155">
        <w:t xml:space="preserve">21.1 </w:t>
      </w:r>
      <w:r w:rsidRPr="00673155">
        <w:tab/>
        <w:t>Only bids from short listed bidders shall be opened and considered for award of contract.  These short listed bidders, whether single entities or JVs, should confirm in their Technical Proposal Submission Form that the information contained in the submitted eligibility documents remains correct as of the date of bid submission.</w:t>
      </w:r>
    </w:p>
    <w:p w14:paraId="2204D626" w14:textId="77777777" w:rsidR="00365D8F" w:rsidRPr="00673155" w:rsidRDefault="00365D8F" w:rsidP="00365D8F">
      <w:pPr>
        <w:ind w:left="1440" w:hanging="720"/>
      </w:pPr>
      <w:r w:rsidRPr="00673155">
        <w:t xml:space="preserve">21.2 </w:t>
      </w:r>
      <w:r w:rsidRPr="00673155">
        <w:tab/>
        <w:t xml:space="preserve">The BAC shall open the bids immediately after the deadline for the submission and receipt of bids in public, as specified in the </w:t>
      </w:r>
      <w:r w:rsidRPr="00673155">
        <w:rPr>
          <w:b/>
          <w:u w:val="single"/>
        </w:rPr>
        <w:t>BDS</w:t>
      </w:r>
      <w:r w:rsidRPr="00673155">
        <w:t xml:space="preserve">.  </w:t>
      </w:r>
      <w:r w:rsidRPr="00673155">
        <w:tab/>
        <w:t xml:space="preserve">In case the bids cannot be opened as scheduled due to justifiable reasons, the BAC shall take custody of the bids submitted and reschedule the opening on the next working day or at the soonest possible time through the issuance of a Bulletin to be posted at the </w:t>
      </w:r>
      <w:proofErr w:type="spellStart"/>
      <w:r w:rsidRPr="00673155">
        <w:t>PhilGEPS</w:t>
      </w:r>
      <w:proofErr w:type="spellEnd"/>
      <w:r w:rsidRPr="00673155">
        <w:t xml:space="preserve"> website and the website of the Procuring Entity concerned.</w:t>
      </w:r>
    </w:p>
    <w:p w14:paraId="2E982FF2" w14:textId="77777777" w:rsidR="00365D8F" w:rsidRPr="00673155" w:rsidRDefault="00365D8F" w:rsidP="00365D8F">
      <w:pPr>
        <w:ind w:left="1440" w:hanging="720"/>
      </w:pPr>
      <w:r w:rsidRPr="00673155">
        <w:t>21.3</w:t>
      </w:r>
      <w:r w:rsidRPr="00673155">
        <w:tab/>
        <w:t xml:space="preserve">To determine each bidder’s compliance with the documents prescribed in </w:t>
      </w:r>
      <w:r w:rsidRPr="00673155">
        <w:rPr>
          <w:b/>
        </w:rPr>
        <w:t>ITB</w:t>
      </w:r>
      <w:r w:rsidRPr="00673155">
        <w:t xml:space="preserve"> Clause 10, the BAC shall open the first envelope (Technical Proposal) and check the submitted documents of each bidder in accordance with ITB Clause 10.2 to ascertain if they are all present, using a non-discretionary “pass/fail” criterion.  If a bidder submits the required document, it shall be rated “passed” for that particular requirement. In this regard, bids that fail to include any requirement or are incomplete or patently insufficient shall be considered as “failed”.  Otherwise, the BAC shall rate the said first bid envelope as “passed”.</w:t>
      </w:r>
    </w:p>
    <w:p w14:paraId="1F741CF9" w14:textId="77777777" w:rsidR="00365D8F" w:rsidRPr="00673155" w:rsidRDefault="00365D8F" w:rsidP="00365D8F">
      <w:pPr>
        <w:ind w:left="1440" w:hanging="720"/>
      </w:pPr>
      <w:r w:rsidRPr="00673155">
        <w:t xml:space="preserve">21.4 </w:t>
      </w:r>
      <w:r w:rsidRPr="00673155">
        <w:tab/>
        <w:t>Letters of withdrawal shall be read out and recorded during bid opening, and the envelope containing the corresponding withdrawn bid shall be returned to the Consultant unopened</w:t>
      </w:r>
    </w:p>
    <w:p w14:paraId="44884FED" w14:textId="77777777" w:rsidR="00365D8F" w:rsidRPr="00673155" w:rsidRDefault="00365D8F" w:rsidP="00365D8F">
      <w:pPr>
        <w:ind w:left="1440" w:hanging="720"/>
      </w:pPr>
      <w:r w:rsidRPr="00673155">
        <w:t>21.5</w:t>
      </w:r>
      <w:r w:rsidRPr="00673155">
        <w:tab/>
        <w:t>All members of the BAC who are present during bid opening shall initial every page of the original copies of all bids received and opened.</w:t>
      </w:r>
    </w:p>
    <w:p w14:paraId="3C6F1E46" w14:textId="77777777" w:rsidR="00365D8F" w:rsidRPr="00673155" w:rsidRDefault="00365D8F" w:rsidP="00365D8F">
      <w:pPr>
        <w:ind w:left="1440" w:hanging="720"/>
      </w:pPr>
      <w:r w:rsidRPr="00673155">
        <w:t>21.6</w:t>
      </w:r>
      <w:r w:rsidRPr="00673155">
        <w:tab/>
        <w:t xml:space="preserve">All technical envelopes shall be resealed.  Those rated “passed” shall be secured for the detailed technical bid evaluation, while those rated “failed” will be secured for purposes of possible filing of a request for reconsideration unless the bidder waives its right to file a request for reconsideration, in which case, the envelope shall be returned to the bidder immediately. . </w:t>
      </w:r>
    </w:p>
    <w:p w14:paraId="0DE941D8" w14:textId="77777777" w:rsidR="00365D8F" w:rsidRPr="00673155" w:rsidRDefault="00365D8F" w:rsidP="00365D8F">
      <w:pPr>
        <w:pStyle w:val="Heading4"/>
        <w:numPr>
          <w:ilvl w:val="0"/>
          <w:numId w:val="0"/>
        </w:numPr>
        <w:ind w:left="1440" w:hanging="720"/>
        <w:rPr>
          <w:b w:val="0"/>
          <w:sz w:val="24"/>
          <w:szCs w:val="24"/>
        </w:rPr>
      </w:pPr>
      <w:r w:rsidRPr="00673155">
        <w:rPr>
          <w:b w:val="0"/>
          <w:sz w:val="24"/>
          <w:szCs w:val="24"/>
        </w:rPr>
        <w:lastRenderedPageBreak/>
        <w:t>21.7</w:t>
      </w:r>
      <w:r w:rsidRPr="00673155">
        <w:rPr>
          <w:b w:val="0"/>
          <w:sz w:val="24"/>
          <w:szCs w:val="24"/>
        </w:rPr>
        <w:tab/>
        <w:t>The Procuring Entity shall prepare the minutes of the proceedings of the bid opening that shall include,  as a minimum: (a) names of Bidders, their bid price (per lot, if applicable, and/or including discount, if any), bid security, findings of preliminary examination, and whether there is a withdrawal or modification; and (b) attendance sheet. The BAC members shall sign the abstract of bids as read.</w:t>
      </w:r>
    </w:p>
    <w:p w14:paraId="488FA9D9" w14:textId="77777777" w:rsidR="00365D8F" w:rsidRPr="00673155" w:rsidRDefault="00365D8F" w:rsidP="006E6DBA">
      <w:pPr>
        <w:pStyle w:val="Heading4"/>
        <w:numPr>
          <w:ilvl w:val="2"/>
          <w:numId w:val="15"/>
        </w:numPr>
        <w:tabs>
          <w:tab w:val="left" w:pos="2610"/>
        </w:tabs>
        <w:ind w:left="720" w:hanging="720"/>
      </w:pPr>
      <w:r w:rsidRPr="00673155">
        <w:t>Process to be Confidential</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r w:rsidRPr="00673155">
        <w:t xml:space="preserve"> </w:t>
      </w:r>
    </w:p>
    <w:p w14:paraId="4A73D461" w14:textId="77777777" w:rsidR="00365D8F" w:rsidRPr="00673155" w:rsidRDefault="00365D8F">
      <w:pPr>
        <w:pStyle w:val="Style5"/>
        <w:numPr>
          <w:ilvl w:val="1"/>
          <w:numId w:val="36"/>
        </w:numPr>
        <w:ind w:left="1440" w:hanging="720"/>
      </w:pPr>
      <w:bookmarkStart w:id="1957" w:name="_Ref240185758"/>
      <w:bookmarkStart w:id="1958" w:name="_Toc99261584"/>
      <w:bookmarkStart w:id="1959" w:name="_Toc99766195"/>
      <w:bookmarkStart w:id="1960" w:name="_Toc99862562"/>
      <w:bookmarkStart w:id="1961" w:name="_Toc99942647"/>
      <w:bookmarkStart w:id="1962" w:name="_Toc100755352"/>
      <w:bookmarkStart w:id="1963" w:name="_Toc100906976"/>
      <w:bookmarkStart w:id="1964" w:name="_Toc100978256"/>
      <w:bookmarkStart w:id="1965" w:name="_Toc100978641"/>
      <w:r w:rsidRPr="00673155">
        <w:t xml:space="preserve">Members of the BAC, including its staff and personnel, as well as its Secretariat and TWG, are prohibited from making or accepting any kind of communication with any Consultant regarding the evaluation of their bids until the approval by the </w:t>
      </w:r>
      <w:proofErr w:type="spellStart"/>
      <w:r w:rsidRPr="00673155">
        <w:t>HoPE</w:t>
      </w:r>
      <w:proofErr w:type="spellEnd"/>
      <w:r w:rsidRPr="00673155">
        <w:t xml:space="preserve"> of the ranking of shortlisted Consultants, unless otherwise allowed in the </w:t>
      </w:r>
      <w:hyperlink w:anchor="bds20_1" w:history="1">
        <w:r w:rsidRPr="00673155">
          <w:rPr>
            <w:rStyle w:val="Hyperlink"/>
            <w:szCs w:val="20"/>
          </w:rPr>
          <w:t>BDS</w:t>
        </w:r>
      </w:hyperlink>
      <w:r w:rsidRPr="00673155">
        <w:rPr>
          <w:szCs w:val="20"/>
        </w:rPr>
        <w:t xml:space="preserve"> </w:t>
      </w:r>
      <w:r w:rsidRPr="00673155">
        <w:t xml:space="preserve">or in the case of </w:t>
      </w:r>
      <w:r w:rsidRPr="00673155">
        <w:rPr>
          <w:b/>
        </w:rPr>
        <w:t>ITB</w:t>
      </w:r>
      <w:r w:rsidRPr="00673155">
        <w:t xml:space="preserve"> Clause 23.</w:t>
      </w:r>
      <w:bookmarkEnd w:id="1957"/>
    </w:p>
    <w:p w14:paraId="58A77251" w14:textId="77777777" w:rsidR="00365D8F" w:rsidRPr="00673155" w:rsidRDefault="00365D8F">
      <w:pPr>
        <w:pStyle w:val="Style5"/>
        <w:numPr>
          <w:ilvl w:val="1"/>
          <w:numId w:val="36"/>
        </w:numPr>
        <w:ind w:left="1440" w:hanging="720"/>
      </w:pPr>
      <w:bookmarkStart w:id="1966" w:name="_Toc99261587"/>
      <w:bookmarkStart w:id="1967" w:name="_Toc99766198"/>
      <w:bookmarkStart w:id="1968" w:name="_Toc99862565"/>
      <w:bookmarkStart w:id="1969" w:name="_Toc99942650"/>
      <w:bookmarkStart w:id="1970" w:name="_Toc100755355"/>
      <w:bookmarkStart w:id="1971" w:name="_Toc100906979"/>
      <w:bookmarkStart w:id="1972" w:name="_Toc100978259"/>
      <w:bookmarkStart w:id="1973" w:name="_Toc100978644"/>
      <w:bookmarkEnd w:id="1958"/>
      <w:bookmarkEnd w:id="1959"/>
      <w:bookmarkEnd w:id="1960"/>
      <w:bookmarkEnd w:id="1961"/>
      <w:bookmarkEnd w:id="1962"/>
      <w:bookmarkEnd w:id="1963"/>
      <w:bookmarkEnd w:id="1964"/>
      <w:bookmarkEnd w:id="1965"/>
      <w:r w:rsidRPr="00673155">
        <w:t>Any effort by a bidder to influence the Procuring Entity in the Procuring Entity’s decision in respect of bid evaluation, bid comparison or contract award will result in the rejection of the Consultant’s bid.</w:t>
      </w:r>
      <w:bookmarkEnd w:id="1966"/>
      <w:bookmarkEnd w:id="1967"/>
      <w:bookmarkEnd w:id="1968"/>
      <w:bookmarkEnd w:id="1969"/>
      <w:bookmarkEnd w:id="1970"/>
      <w:bookmarkEnd w:id="1971"/>
      <w:bookmarkEnd w:id="1972"/>
      <w:bookmarkEnd w:id="1973"/>
    </w:p>
    <w:p w14:paraId="2AD9688A" w14:textId="77777777" w:rsidR="00365D8F" w:rsidRPr="00673155" w:rsidRDefault="00365D8F" w:rsidP="00AF321F">
      <w:pPr>
        <w:pStyle w:val="Heading4"/>
        <w:numPr>
          <w:ilvl w:val="2"/>
          <w:numId w:val="15"/>
        </w:numPr>
        <w:ind w:left="720" w:hanging="720"/>
      </w:pPr>
      <w:bookmarkStart w:id="1974" w:name="_Toc240040492"/>
      <w:bookmarkStart w:id="1975" w:name="_Toc240040804"/>
      <w:bookmarkStart w:id="1976" w:name="_Toc240078868"/>
      <w:bookmarkStart w:id="1977" w:name="_Toc240079128"/>
      <w:bookmarkStart w:id="1978" w:name="_Toc240079544"/>
      <w:bookmarkStart w:id="1979" w:name="_Toc240193523"/>
      <w:bookmarkStart w:id="1980" w:name="_Toc240795029"/>
      <w:bookmarkStart w:id="1981" w:name="_Toc240040493"/>
      <w:bookmarkStart w:id="1982" w:name="_Toc240040805"/>
      <w:bookmarkStart w:id="1983" w:name="_Toc240078869"/>
      <w:bookmarkStart w:id="1984" w:name="_Toc240079129"/>
      <w:bookmarkStart w:id="1985" w:name="_Toc240079545"/>
      <w:bookmarkStart w:id="1986" w:name="_Toc240193524"/>
      <w:bookmarkStart w:id="1987" w:name="_Toc240795030"/>
      <w:bookmarkStart w:id="1988" w:name="_Toc240079546"/>
      <w:bookmarkStart w:id="1989" w:name="_Toc240193525"/>
      <w:bookmarkStart w:id="1990" w:name="_Toc240795031"/>
      <w:bookmarkStart w:id="1991" w:name="_Toc241487459"/>
      <w:bookmarkStart w:id="1992" w:name="_Toc241578993"/>
      <w:bookmarkStart w:id="1993" w:name="_Toc241659109"/>
      <w:bookmarkStart w:id="1994" w:name="_Toc241900598"/>
      <w:bookmarkStart w:id="1995" w:name="_Toc241900996"/>
      <w:bookmarkStart w:id="1996" w:name="_Toc241902994"/>
      <w:bookmarkStart w:id="1997" w:name="_Toc241981449"/>
      <w:bookmarkStart w:id="1998" w:name="_Ref242779157"/>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r w:rsidRPr="00673155">
        <w:t>Clarification of Bids</w:t>
      </w:r>
      <w:bookmarkEnd w:id="1988"/>
      <w:bookmarkEnd w:id="1989"/>
      <w:bookmarkEnd w:id="1990"/>
      <w:bookmarkEnd w:id="1991"/>
      <w:bookmarkEnd w:id="1992"/>
      <w:bookmarkEnd w:id="1993"/>
      <w:bookmarkEnd w:id="1994"/>
      <w:bookmarkEnd w:id="1995"/>
      <w:bookmarkEnd w:id="1996"/>
      <w:bookmarkEnd w:id="1997"/>
      <w:bookmarkEnd w:id="1998"/>
      <w:r w:rsidRPr="00673155">
        <w:t xml:space="preserve"> </w:t>
      </w:r>
    </w:p>
    <w:p w14:paraId="718C4B2C" w14:textId="77777777" w:rsidR="00365D8F" w:rsidRPr="00673155" w:rsidRDefault="00365D8F" w:rsidP="00365D8F">
      <w:pPr>
        <w:pStyle w:val="ListParagraph"/>
        <w:rPr>
          <w:b/>
          <w:color w:val="FF0000"/>
          <w:sz w:val="28"/>
          <w:szCs w:val="28"/>
        </w:rPr>
      </w:pPr>
      <w:r w:rsidRPr="00673155">
        <w:t>To assist in the evaluation, comparison and post-qualification of the bids, the Procuring Entity may ask in writing any Consultant for a clarification of its bid.  All responses to requests for clarification shall be in writing. Any clarification submitted by a Consultant in respect to its bid and that is not in response to a request by the Procuring Entity shall not be considered</w:t>
      </w:r>
      <w:r w:rsidRPr="00673155">
        <w:rPr>
          <w:rStyle w:val="Style1Char"/>
          <w:b/>
        </w:rPr>
        <w:t>.</w:t>
      </w:r>
    </w:p>
    <w:p w14:paraId="2E2CDD68" w14:textId="7566986B" w:rsidR="00365D8F" w:rsidRPr="00673155" w:rsidRDefault="00365D8F" w:rsidP="006B6691">
      <w:pPr>
        <w:pStyle w:val="Heading4"/>
        <w:numPr>
          <w:ilvl w:val="2"/>
          <w:numId w:val="15"/>
        </w:numPr>
        <w:ind w:left="720" w:hanging="720"/>
        <w:rPr>
          <w:snapToGrid w:val="0"/>
        </w:rPr>
      </w:pPr>
      <w:bookmarkStart w:id="1999" w:name="_Toc241487460"/>
      <w:bookmarkStart w:id="2000" w:name="_Toc241578994"/>
      <w:bookmarkStart w:id="2001" w:name="_Toc241659110"/>
      <w:bookmarkStart w:id="2002" w:name="_Toc241900599"/>
      <w:bookmarkStart w:id="2003" w:name="_Toc241900997"/>
      <w:bookmarkStart w:id="2004" w:name="_Toc241902995"/>
      <w:bookmarkStart w:id="2005" w:name="_Toc241981450"/>
      <w:r w:rsidRPr="00673155">
        <w:rPr>
          <w:snapToGrid w:val="0"/>
        </w:rPr>
        <w:t>Bid Evaluation</w:t>
      </w:r>
      <w:bookmarkEnd w:id="1999"/>
      <w:bookmarkEnd w:id="2000"/>
      <w:bookmarkEnd w:id="2001"/>
      <w:bookmarkEnd w:id="2002"/>
      <w:bookmarkEnd w:id="2003"/>
      <w:bookmarkEnd w:id="2004"/>
      <w:bookmarkEnd w:id="2005"/>
    </w:p>
    <w:p w14:paraId="0A36B387" w14:textId="77777777" w:rsidR="00365D8F" w:rsidRPr="00673155" w:rsidRDefault="00365D8F">
      <w:pPr>
        <w:pStyle w:val="Style5"/>
        <w:numPr>
          <w:ilvl w:val="1"/>
          <w:numId w:val="37"/>
        </w:numPr>
        <w:ind w:left="1440" w:hanging="720"/>
      </w:pPr>
      <w:bookmarkStart w:id="2006" w:name="_Ref241919918"/>
      <w:r w:rsidRPr="00673155">
        <w:t xml:space="preserve">For the evaluation of bids, numerical ratings shall be used. In order to eliminate bias in evaluating the Bids, </w:t>
      </w:r>
      <w:r w:rsidRPr="00673155">
        <w:rPr>
          <w:snapToGrid w:val="0"/>
        </w:rPr>
        <w:t xml:space="preserve">it is recommended that the highest and lowest scores for each Consultant for each criterion shall not be considered in determining the average scores of the </w:t>
      </w:r>
      <w:r w:rsidRPr="00673155">
        <w:t>Consultants</w:t>
      </w:r>
      <w:r w:rsidRPr="00673155">
        <w:rPr>
          <w:snapToGrid w:val="0"/>
        </w:rPr>
        <w:t>, except when the evaluation is conducted in a collegial manner.</w:t>
      </w:r>
      <w:bookmarkEnd w:id="2006"/>
      <w:r w:rsidRPr="00673155">
        <w:t xml:space="preserve"> </w:t>
      </w:r>
    </w:p>
    <w:p w14:paraId="6F92063A" w14:textId="77777777" w:rsidR="00365D8F" w:rsidRPr="00673155" w:rsidRDefault="00365D8F">
      <w:pPr>
        <w:pStyle w:val="Style5"/>
        <w:numPr>
          <w:ilvl w:val="1"/>
          <w:numId w:val="37"/>
        </w:numPr>
        <w:ind w:left="1440" w:hanging="720"/>
      </w:pPr>
      <w:r w:rsidRPr="00673155">
        <w:rPr>
          <w:snapToGrid w:val="0"/>
        </w:rPr>
        <w:t xml:space="preserve">For complex or unique undertakings, such as those involving new concepts/technology or financial advisory services, participating short listed consultants may be required, at the option of the </w:t>
      </w:r>
      <w:r w:rsidRPr="00673155">
        <w:t>Procuring Entity</w:t>
      </w:r>
      <w:r w:rsidRPr="00673155">
        <w:rPr>
          <w:snapToGrid w:val="0"/>
        </w:rPr>
        <w:t xml:space="preserve"> concerned, to make an oral presentation to be presented by each </w:t>
      </w:r>
      <w:r w:rsidRPr="00673155">
        <w:t>Consultant</w:t>
      </w:r>
      <w:r w:rsidRPr="00673155">
        <w:rPr>
          <w:snapToGrid w:val="0"/>
        </w:rPr>
        <w:t>, or its nominated Project Manager or head, in case of consulting firms, within fifteen (15) calendar days after the deadline for submission of Technical Proposals.</w:t>
      </w:r>
    </w:p>
    <w:p w14:paraId="5005C426" w14:textId="77777777" w:rsidR="00365D8F" w:rsidRPr="00673155" w:rsidRDefault="00365D8F">
      <w:pPr>
        <w:pStyle w:val="Style5"/>
        <w:numPr>
          <w:ilvl w:val="1"/>
          <w:numId w:val="37"/>
        </w:numPr>
        <w:ind w:left="1350" w:hanging="630"/>
        <w:rPr>
          <w:snapToGrid w:val="0"/>
        </w:rPr>
      </w:pPr>
      <w:r w:rsidRPr="00673155">
        <w:rPr>
          <w:snapToGrid w:val="0"/>
        </w:rPr>
        <w:t xml:space="preserve">The entire evaluation process, including the submission of the results thereof to the </w:t>
      </w:r>
      <w:proofErr w:type="spellStart"/>
      <w:r w:rsidRPr="00673155">
        <w:rPr>
          <w:snapToGrid w:val="0"/>
        </w:rPr>
        <w:t>HoPE</w:t>
      </w:r>
      <w:proofErr w:type="spellEnd"/>
      <w:r w:rsidRPr="00673155">
        <w:rPr>
          <w:snapToGrid w:val="0"/>
        </w:rPr>
        <w:t xml:space="preserve"> for approval, shall be completed in not more than twenty-one (21) calendar days after the deadline for receipt of bids. The bid with the highest rank shall be identified as the Highest Rated Bid.  The </w:t>
      </w:r>
      <w:proofErr w:type="spellStart"/>
      <w:r w:rsidRPr="00673155">
        <w:rPr>
          <w:snapToGrid w:val="0"/>
        </w:rPr>
        <w:t>HoPE</w:t>
      </w:r>
      <w:proofErr w:type="spellEnd"/>
      <w:r w:rsidRPr="00673155">
        <w:rPr>
          <w:snapToGrid w:val="0"/>
        </w:rPr>
        <w:t xml:space="preserve"> shall approve or disapprove the recommendations of the BAC within two (2) calendar days after receipt of the results of the evaluation from the BAC.  </w:t>
      </w:r>
    </w:p>
    <w:p w14:paraId="0842C0FF" w14:textId="77777777" w:rsidR="00365D8F" w:rsidRPr="00673155" w:rsidRDefault="00365D8F">
      <w:pPr>
        <w:pStyle w:val="Style5"/>
        <w:numPr>
          <w:ilvl w:val="1"/>
          <w:numId w:val="37"/>
        </w:numPr>
        <w:ind w:left="1440" w:hanging="720"/>
      </w:pPr>
      <w:r w:rsidRPr="00673155">
        <w:rPr>
          <w:snapToGrid w:val="0"/>
        </w:rPr>
        <w:t xml:space="preserve">All participating short listed consultants shall be furnished the results (ranking and total scores only) of the evaluation after the approval by the </w:t>
      </w:r>
      <w:proofErr w:type="spellStart"/>
      <w:r w:rsidRPr="00673155">
        <w:rPr>
          <w:snapToGrid w:val="0"/>
        </w:rPr>
        <w:t>HoPE</w:t>
      </w:r>
      <w:proofErr w:type="spellEnd"/>
      <w:r w:rsidRPr="00673155">
        <w:rPr>
          <w:snapToGrid w:val="0"/>
        </w:rPr>
        <w:t xml:space="preserve"> of the </w:t>
      </w:r>
      <w:r w:rsidRPr="00673155">
        <w:rPr>
          <w:snapToGrid w:val="0"/>
        </w:rPr>
        <w:lastRenderedPageBreak/>
        <w:t xml:space="preserve">ranking. Said results shall also be posted in the </w:t>
      </w:r>
      <w:proofErr w:type="spellStart"/>
      <w:r w:rsidRPr="00673155">
        <w:rPr>
          <w:snapToGrid w:val="0"/>
        </w:rPr>
        <w:t>PhilGEPS</w:t>
      </w:r>
      <w:proofErr w:type="spellEnd"/>
      <w:r w:rsidRPr="00673155">
        <w:rPr>
          <w:snapToGrid w:val="0"/>
        </w:rPr>
        <w:t xml:space="preserve"> and the website of the </w:t>
      </w:r>
      <w:r w:rsidRPr="00673155">
        <w:t>Procuring Entity</w:t>
      </w:r>
      <w:r w:rsidRPr="00673155">
        <w:rPr>
          <w:snapToGrid w:val="0"/>
        </w:rPr>
        <w:t>, if available, for a period of not less than seven (7) calendar days.</w:t>
      </w:r>
      <w:bookmarkStart w:id="2007" w:name="_Toc241487461"/>
      <w:bookmarkStart w:id="2008" w:name="_Toc241578995"/>
      <w:bookmarkStart w:id="2009" w:name="_Toc241659111"/>
      <w:bookmarkStart w:id="2010" w:name="_Toc241900600"/>
      <w:bookmarkStart w:id="2011" w:name="_Toc241900998"/>
      <w:bookmarkStart w:id="2012" w:name="_Toc241902996"/>
      <w:bookmarkStart w:id="2013" w:name="_Toc241981451"/>
      <w:bookmarkStart w:id="2014" w:name="_Ref242849360"/>
      <w:bookmarkStart w:id="2015" w:name="_Ref242861638"/>
      <w:bookmarkStart w:id="2016" w:name="_Ref242861666"/>
    </w:p>
    <w:p w14:paraId="03F2AC4A" w14:textId="77777777" w:rsidR="00365D8F" w:rsidRPr="00673155" w:rsidRDefault="00365D8F">
      <w:pPr>
        <w:pStyle w:val="Heading4"/>
        <w:numPr>
          <w:ilvl w:val="0"/>
          <w:numId w:val="37"/>
        </w:numPr>
        <w:ind w:left="720" w:hanging="720"/>
      </w:pPr>
      <w:r w:rsidRPr="00673155">
        <w:t>Evaluation of Technical Proposals</w:t>
      </w:r>
      <w:bookmarkEnd w:id="2007"/>
      <w:bookmarkEnd w:id="2008"/>
      <w:bookmarkEnd w:id="2009"/>
      <w:bookmarkEnd w:id="2010"/>
      <w:bookmarkEnd w:id="2011"/>
      <w:bookmarkEnd w:id="2012"/>
      <w:bookmarkEnd w:id="2013"/>
      <w:bookmarkEnd w:id="2014"/>
      <w:bookmarkEnd w:id="2015"/>
      <w:bookmarkEnd w:id="2016"/>
    </w:p>
    <w:p w14:paraId="0FC84876" w14:textId="77777777" w:rsidR="00365D8F" w:rsidRPr="00673155" w:rsidRDefault="00365D8F">
      <w:pPr>
        <w:pStyle w:val="Style5"/>
        <w:numPr>
          <w:ilvl w:val="1"/>
          <w:numId w:val="37"/>
        </w:numPr>
        <w:ind w:left="1440" w:hanging="720"/>
        <w:rPr>
          <w:snapToGrid w:val="0"/>
        </w:rPr>
      </w:pPr>
      <w:bookmarkStart w:id="2017" w:name="_Ref241920842"/>
      <w:r w:rsidRPr="00673155">
        <w:rPr>
          <w:snapToGrid w:val="0"/>
        </w:rPr>
        <w:t xml:space="preserve">The BAC shall then conduct a detailed evaluation of technical bids following the procedures specified in the </w:t>
      </w:r>
      <w:hyperlink w:anchor="bds23_1" w:history="1">
        <w:r w:rsidRPr="00673155">
          <w:rPr>
            <w:rStyle w:val="Hyperlink"/>
            <w:snapToGrid w:val="0"/>
          </w:rPr>
          <w:t>BDS</w:t>
        </w:r>
      </w:hyperlink>
      <w:r w:rsidRPr="00673155">
        <w:rPr>
          <w:snapToGrid w:val="0"/>
        </w:rPr>
        <w:t xml:space="preserve"> depending on the evaluation procedure identified in the Request for Expression of Interest and </w:t>
      </w:r>
      <w:r w:rsidRPr="00673155">
        <w:rPr>
          <w:b/>
          <w:snapToGrid w:val="0"/>
        </w:rPr>
        <w:t>ITB</w:t>
      </w:r>
      <w:r w:rsidRPr="00673155">
        <w:rPr>
          <w:snapToGrid w:val="0"/>
        </w:rPr>
        <w:t xml:space="preserve"> Clause 1.1.</w:t>
      </w:r>
      <w:bookmarkEnd w:id="2017"/>
    </w:p>
    <w:p w14:paraId="1190857A" w14:textId="7DC7F4BB" w:rsidR="00365D8F" w:rsidRPr="00673155" w:rsidRDefault="00365D8F">
      <w:pPr>
        <w:pStyle w:val="Style5"/>
        <w:numPr>
          <w:ilvl w:val="1"/>
          <w:numId w:val="37"/>
        </w:numPr>
        <w:ind w:left="1440" w:hanging="720"/>
      </w:pPr>
      <w:bookmarkStart w:id="2018" w:name="_Ref242861683"/>
      <w:r w:rsidRPr="00673155">
        <w:t xml:space="preserve">The BAC evaluates the Technical Proposals on the basis of their compliance with the requirements under </w:t>
      </w:r>
      <w:r w:rsidRPr="00673155">
        <w:rPr>
          <w:b/>
        </w:rPr>
        <w:t>ITB</w:t>
      </w:r>
      <w:r w:rsidRPr="00673155">
        <w:t xml:space="preserve"> Clause </w:t>
      </w:r>
      <w:r w:rsidRPr="00673155">
        <w:fldChar w:fldCharType="begin"/>
      </w:r>
      <w:r w:rsidRPr="00673155">
        <w:instrText xml:space="preserve"> REF _Ref98994432 \r \h  \* MERGEFORMAT </w:instrText>
      </w:r>
      <w:r w:rsidRPr="00673155">
        <w:fldChar w:fldCharType="separate"/>
      </w:r>
      <w:r w:rsidR="00624CD1" w:rsidRPr="00673155">
        <w:t>10</w:t>
      </w:r>
      <w:r w:rsidRPr="00673155">
        <w:fldChar w:fldCharType="end"/>
      </w:r>
      <w:r w:rsidRPr="00673155">
        <w:t xml:space="preserve"> and responsiveness to the TOR using the following criteria:</w:t>
      </w:r>
      <w:bookmarkEnd w:id="2018"/>
    </w:p>
    <w:p w14:paraId="705D4C0B" w14:textId="77777777" w:rsidR="00365D8F" w:rsidRPr="00673155" w:rsidRDefault="00365D8F">
      <w:pPr>
        <w:pStyle w:val="Style5"/>
        <w:numPr>
          <w:ilvl w:val="3"/>
          <w:numId w:val="37"/>
        </w:numPr>
        <w:ind w:left="1980" w:hanging="540"/>
      </w:pPr>
      <w:r w:rsidRPr="00673155">
        <w:t>Quality of personnel to be assigned to the Project which covers suitability of key staff to perform the duties for the Project and general qualifications and competence including education and training of the key staff;</w:t>
      </w:r>
    </w:p>
    <w:p w14:paraId="463B4113" w14:textId="77777777" w:rsidR="00365D8F" w:rsidRPr="00673155" w:rsidRDefault="00365D8F">
      <w:pPr>
        <w:pStyle w:val="Style5"/>
        <w:numPr>
          <w:ilvl w:val="3"/>
          <w:numId w:val="37"/>
        </w:numPr>
        <w:ind w:left="1980" w:hanging="540"/>
      </w:pPr>
      <w:r w:rsidRPr="00673155">
        <w:t>Experience and capability of the Consultant which include records of previous engagement and quality of performance in similar and in other projects; relationship with previous and current clients; and, overall work commitments, geographical distribution of current/impending projects and attention to be given by the consultant. The suitability of the Consultant to the Project shall consider both the overall experiences of the firm and the individual experiences of the principal and key staff including the times when employed by other consultants; and</w:t>
      </w:r>
    </w:p>
    <w:p w14:paraId="6A3C5223" w14:textId="77777777" w:rsidR="00365D8F" w:rsidRPr="00673155" w:rsidRDefault="00365D8F">
      <w:pPr>
        <w:pStyle w:val="Style5"/>
        <w:numPr>
          <w:ilvl w:val="3"/>
          <w:numId w:val="37"/>
        </w:numPr>
        <w:ind w:left="1980" w:hanging="540"/>
      </w:pPr>
      <w:r w:rsidRPr="00673155">
        <w:t>Plan of approach and methodology with emphasis on the clarity, feasibility, innovativeness and comprehensiveness of the plan approach, and the quality of interpretation of project problems, risks, and suggested solutions.</w:t>
      </w:r>
    </w:p>
    <w:p w14:paraId="2727F98F" w14:textId="77777777" w:rsidR="00365D8F" w:rsidRPr="00673155" w:rsidRDefault="00365D8F">
      <w:pPr>
        <w:pStyle w:val="Style5"/>
        <w:numPr>
          <w:ilvl w:val="1"/>
          <w:numId w:val="37"/>
        </w:numPr>
        <w:ind w:left="1440" w:hanging="720"/>
      </w:pPr>
      <w:bookmarkStart w:id="2019" w:name="_Ref241919937"/>
      <w:r w:rsidRPr="00673155">
        <w:rPr>
          <w:snapToGrid w:val="0"/>
        </w:rPr>
        <w:t xml:space="preserve">The BAC </w:t>
      </w:r>
      <w:r w:rsidRPr="00673155">
        <w:t>shall assign numerical weights and the minimum required technical score to each of the above criteria which shall</w:t>
      </w:r>
      <w:r w:rsidRPr="00673155">
        <w:rPr>
          <w:snapToGrid w:val="0"/>
        </w:rPr>
        <w:t xml:space="preserve"> be indicated in the </w:t>
      </w:r>
      <w:hyperlink w:anchor="pds17_2" w:history="1">
        <w:r w:rsidRPr="00673155">
          <w:rPr>
            <w:rStyle w:val="Hyperlink"/>
          </w:rPr>
          <w:t>BDS</w:t>
        </w:r>
      </w:hyperlink>
      <w:r w:rsidRPr="00673155">
        <w:rPr>
          <w:snapToGrid w:val="0"/>
        </w:rPr>
        <w:t xml:space="preserve">.  </w:t>
      </w:r>
      <w:r w:rsidRPr="00673155">
        <w:t xml:space="preserve">A Bid shall be rejected at this stage if it does not respond to important aspects of the TOR or if it fails to achieve the minimum Technical Score (St) indicated in the </w:t>
      </w:r>
      <w:hyperlink w:anchor="pds17_2" w:history="1">
        <w:r w:rsidRPr="00673155">
          <w:rPr>
            <w:rStyle w:val="Hyperlink"/>
          </w:rPr>
          <w:t>BDS</w:t>
        </w:r>
      </w:hyperlink>
      <w:r w:rsidRPr="00673155">
        <w:t>.</w:t>
      </w:r>
      <w:bookmarkEnd w:id="2019"/>
    </w:p>
    <w:p w14:paraId="439DAB8E" w14:textId="77777777" w:rsidR="00365D8F" w:rsidRPr="00673155" w:rsidRDefault="00365D8F">
      <w:pPr>
        <w:pStyle w:val="Style5"/>
        <w:numPr>
          <w:ilvl w:val="1"/>
          <w:numId w:val="37"/>
        </w:numPr>
        <w:ind w:left="1440" w:hanging="720"/>
      </w:pPr>
      <w:r w:rsidRPr="00673155">
        <w:t>Technical Proposals shall not be considered for evaluation in any of the following cases:</w:t>
      </w:r>
    </w:p>
    <w:p w14:paraId="12CB40CD" w14:textId="7D7B6CF9" w:rsidR="00365D8F" w:rsidRPr="00673155" w:rsidRDefault="00365D8F">
      <w:pPr>
        <w:pStyle w:val="Style5"/>
        <w:numPr>
          <w:ilvl w:val="3"/>
          <w:numId w:val="37"/>
        </w:numPr>
        <w:ind w:left="1980" w:hanging="540"/>
      </w:pPr>
      <w:r w:rsidRPr="00673155">
        <w:t xml:space="preserve">late submission, </w:t>
      </w:r>
      <w:r w:rsidRPr="00673155">
        <w:rPr>
          <w:i/>
        </w:rPr>
        <w:t>i.e.</w:t>
      </w:r>
      <w:r w:rsidRPr="00673155">
        <w:t xml:space="preserve">, after the deadline set in the </w:t>
      </w:r>
      <w:r w:rsidRPr="00673155">
        <w:rPr>
          <w:rStyle w:val="Hyperlink"/>
        </w:rPr>
        <w:t>ITB</w:t>
      </w:r>
      <w:r w:rsidRPr="00673155">
        <w:rPr>
          <w:rStyle w:val="Hyperlink"/>
          <w:b w:val="0"/>
        </w:rPr>
        <w:t xml:space="preserve"> Clause </w:t>
      </w:r>
      <w:r w:rsidRPr="00673155">
        <w:rPr>
          <w:rStyle w:val="Hyperlink"/>
          <w:b w:val="0"/>
        </w:rPr>
        <w:fldChar w:fldCharType="begin"/>
      </w:r>
      <w:r w:rsidRPr="00673155">
        <w:rPr>
          <w:rStyle w:val="Hyperlink"/>
          <w:b w:val="0"/>
        </w:rPr>
        <w:instrText xml:space="preserve"> REF _Ref241920516 \r \h  \* MERGEFORMAT </w:instrText>
      </w:r>
      <w:r w:rsidRPr="00673155">
        <w:rPr>
          <w:rStyle w:val="Hyperlink"/>
          <w:b w:val="0"/>
        </w:rPr>
      </w:r>
      <w:r w:rsidRPr="00673155">
        <w:rPr>
          <w:rStyle w:val="Hyperlink"/>
          <w:b w:val="0"/>
        </w:rPr>
        <w:fldChar w:fldCharType="separate"/>
      </w:r>
      <w:r w:rsidR="00624CD1" w:rsidRPr="00673155">
        <w:rPr>
          <w:rStyle w:val="Hyperlink"/>
          <w:b w:val="0"/>
        </w:rPr>
        <w:t>18</w:t>
      </w:r>
      <w:r w:rsidRPr="00673155">
        <w:rPr>
          <w:rStyle w:val="Hyperlink"/>
          <w:b w:val="0"/>
        </w:rPr>
        <w:fldChar w:fldCharType="end"/>
      </w:r>
      <w:r w:rsidRPr="00673155">
        <w:t>;</w:t>
      </w:r>
    </w:p>
    <w:p w14:paraId="1A81C6A0" w14:textId="77777777" w:rsidR="00365D8F" w:rsidRPr="00673155" w:rsidRDefault="00365D8F">
      <w:pPr>
        <w:pStyle w:val="Style5"/>
        <w:numPr>
          <w:ilvl w:val="3"/>
          <w:numId w:val="37"/>
        </w:numPr>
        <w:ind w:left="1980" w:hanging="540"/>
      </w:pPr>
      <w:r w:rsidRPr="00673155">
        <w:t>failure to submit any of the technical requirements provided under this ITB and TOR;</w:t>
      </w:r>
    </w:p>
    <w:p w14:paraId="7FADACE8" w14:textId="2B6A12BB" w:rsidR="00365D8F" w:rsidRPr="00673155" w:rsidRDefault="00365D8F">
      <w:pPr>
        <w:pStyle w:val="Style5"/>
        <w:numPr>
          <w:ilvl w:val="3"/>
          <w:numId w:val="37"/>
        </w:numPr>
        <w:ind w:left="1980" w:hanging="540"/>
      </w:pPr>
      <w:r w:rsidRPr="00673155">
        <w:t xml:space="preserve">the Consultant that submitted a Bid or any of its partner and/or subconsultant belongs to one of the </w:t>
      </w:r>
      <w:proofErr w:type="gramStart"/>
      <w:r w:rsidRPr="00673155">
        <w:t>conflict of interest</w:t>
      </w:r>
      <w:proofErr w:type="gramEnd"/>
      <w:r w:rsidRPr="00673155">
        <w:t xml:space="preserve"> cases as described in </w:t>
      </w:r>
      <w:r w:rsidRPr="00673155">
        <w:rPr>
          <w:b/>
        </w:rPr>
        <w:t xml:space="preserve">ITB </w:t>
      </w:r>
      <w:r w:rsidRPr="00673155">
        <w:t>Clauses 2.1</w:t>
      </w:r>
      <w:r w:rsidRPr="00673155">
        <w:fldChar w:fldCharType="begin"/>
      </w:r>
      <w:r w:rsidRPr="00673155">
        <w:instrText xml:space="preserve"> REF _Ref99195621 \r \h  \* MERGEFORMAT </w:instrText>
      </w:r>
      <w:r w:rsidRPr="00673155">
        <w:fldChar w:fldCharType="separate"/>
      </w:r>
      <w:r w:rsidR="00624CD1" w:rsidRPr="00673155">
        <w:t>(k)</w:t>
      </w:r>
      <w:r w:rsidRPr="00673155">
        <w:fldChar w:fldCharType="end"/>
      </w:r>
      <w:r w:rsidRPr="00673155">
        <w:t xml:space="preserve"> to (c) and failed to make a proper statement to that effect in the cover letter; or</w:t>
      </w:r>
    </w:p>
    <w:p w14:paraId="44CF36BE" w14:textId="77777777" w:rsidR="00365D8F" w:rsidRPr="00673155" w:rsidRDefault="00365D8F">
      <w:pPr>
        <w:pStyle w:val="Style5"/>
        <w:numPr>
          <w:ilvl w:val="3"/>
          <w:numId w:val="37"/>
        </w:numPr>
        <w:ind w:left="1980" w:hanging="540"/>
      </w:pPr>
      <w:r w:rsidRPr="00673155">
        <w:lastRenderedPageBreak/>
        <w:t>the Technical Proposal included any cost of the services.</w:t>
      </w:r>
    </w:p>
    <w:p w14:paraId="5C73F79B" w14:textId="77777777" w:rsidR="00365D8F" w:rsidRPr="00673155" w:rsidRDefault="00365D8F">
      <w:pPr>
        <w:pStyle w:val="Heading4"/>
        <w:numPr>
          <w:ilvl w:val="0"/>
          <w:numId w:val="37"/>
        </w:numPr>
        <w:ind w:left="720" w:hanging="720"/>
      </w:pPr>
      <w:bookmarkStart w:id="2020" w:name="_Toc241487462"/>
      <w:bookmarkStart w:id="2021" w:name="_Toc241578996"/>
      <w:bookmarkStart w:id="2022" w:name="_Toc241659112"/>
      <w:bookmarkStart w:id="2023" w:name="_Toc241900601"/>
      <w:bookmarkStart w:id="2024" w:name="_Toc241900999"/>
      <w:bookmarkStart w:id="2025" w:name="_Toc241902997"/>
      <w:bookmarkStart w:id="2026" w:name="_Toc241981452"/>
      <w:r w:rsidRPr="00673155">
        <w:t>Opening and Evaluation of Financial Proposals</w:t>
      </w:r>
      <w:bookmarkEnd w:id="2020"/>
      <w:bookmarkEnd w:id="2021"/>
      <w:bookmarkEnd w:id="2022"/>
      <w:bookmarkEnd w:id="2023"/>
      <w:bookmarkEnd w:id="2024"/>
      <w:bookmarkEnd w:id="2025"/>
      <w:bookmarkEnd w:id="2026"/>
    </w:p>
    <w:p w14:paraId="67EED451" w14:textId="77777777" w:rsidR="00365D8F" w:rsidRPr="00673155" w:rsidRDefault="00365D8F">
      <w:pPr>
        <w:pStyle w:val="Style5"/>
        <w:numPr>
          <w:ilvl w:val="1"/>
          <w:numId w:val="37"/>
        </w:numPr>
        <w:ind w:left="1440" w:hanging="720"/>
      </w:pPr>
      <w:bookmarkStart w:id="2027" w:name="_Ref241919953"/>
      <w:r w:rsidRPr="00673155">
        <w:t xml:space="preserve">Financial Proposals shall be opened on the date indicated in the </w:t>
      </w:r>
      <w:hyperlink w:anchor="pds18_1" w:history="1">
        <w:r w:rsidRPr="00673155">
          <w:rPr>
            <w:rStyle w:val="Hyperlink"/>
          </w:rPr>
          <w:t>BDS</w:t>
        </w:r>
      </w:hyperlink>
      <w:r w:rsidRPr="00673155">
        <w:rPr>
          <w:rStyle w:val="Hyperlink"/>
          <w:b w:val="0"/>
        </w:rPr>
        <w:t>.</w:t>
      </w:r>
      <w:bookmarkEnd w:id="2027"/>
      <w:r w:rsidRPr="00673155">
        <w:t xml:space="preserve"> </w:t>
      </w:r>
    </w:p>
    <w:p w14:paraId="50540D8D" w14:textId="5C6AE838" w:rsidR="00365D8F" w:rsidRPr="00673155" w:rsidRDefault="00365D8F">
      <w:pPr>
        <w:pStyle w:val="Style5"/>
        <w:numPr>
          <w:ilvl w:val="1"/>
          <w:numId w:val="37"/>
        </w:numPr>
        <w:ind w:left="1440" w:hanging="720"/>
        <w:rPr>
          <w:rStyle w:val="Hyperlink"/>
          <w:b w:val="0"/>
        </w:rPr>
      </w:pPr>
      <w:bookmarkStart w:id="2028" w:name="_Ref241919959"/>
      <w:r w:rsidRPr="00673155">
        <w:t xml:space="preserve">The Financial Proposals opened shall be evaluated based on the evaluation procedure indicated in </w:t>
      </w:r>
      <w:r w:rsidRPr="00673155">
        <w:rPr>
          <w:b/>
        </w:rPr>
        <w:t>ITB</w:t>
      </w:r>
      <w:r w:rsidRPr="00673155">
        <w:t xml:space="preserve"> Clause </w:t>
      </w:r>
      <w:r w:rsidRPr="00673155">
        <w:fldChar w:fldCharType="begin"/>
      </w:r>
      <w:r w:rsidRPr="00673155">
        <w:instrText xml:space="preserve"> REF _Ref98930632 \r \h  \* MERGEFORMAT </w:instrText>
      </w:r>
      <w:r w:rsidRPr="00673155">
        <w:fldChar w:fldCharType="separate"/>
      </w:r>
      <w:r w:rsidR="00624CD1" w:rsidRPr="00673155">
        <w:t>1.1</w:t>
      </w:r>
      <w:r w:rsidRPr="00673155">
        <w:fldChar w:fldCharType="end"/>
      </w:r>
      <w:r w:rsidRPr="00673155">
        <w:t xml:space="preserve"> using the corresponding procedure provided in the </w:t>
      </w:r>
      <w:hyperlink w:anchor="pds18_2" w:history="1">
        <w:r w:rsidRPr="00673155">
          <w:rPr>
            <w:rStyle w:val="Hyperlink"/>
          </w:rPr>
          <w:t>BDS</w:t>
        </w:r>
      </w:hyperlink>
      <w:r w:rsidRPr="00673155">
        <w:rPr>
          <w:rStyle w:val="Hyperlink"/>
          <w:b w:val="0"/>
        </w:rPr>
        <w:t>.</w:t>
      </w:r>
      <w:bookmarkEnd w:id="2028"/>
    </w:p>
    <w:p w14:paraId="4398CA2A" w14:textId="77777777" w:rsidR="00365D8F" w:rsidRPr="00673155" w:rsidRDefault="00365D8F">
      <w:pPr>
        <w:pStyle w:val="Heading4"/>
        <w:numPr>
          <w:ilvl w:val="0"/>
          <w:numId w:val="37"/>
        </w:numPr>
        <w:ind w:left="720" w:hanging="720"/>
      </w:pPr>
      <w:bookmarkStart w:id="2029" w:name="_Toc241476548"/>
      <w:bookmarkStart w:id="2030" w:name="_Toc241481594"/>
      <w:bookmarkStart w:id="2031" w:name="_Toc241481870"/>
      <w:bookmarkStart w:id="2032" w:name="_Toc241482146"/>
      <w:bookmarkStart w:id="2033" w:name="_Toc241486780"/>
      <w:bookmarkStart w:id="2034" w:name="_Toc241487470"/>
      <w:bookmarkStart w:id="2035" w:name="_Toc241579004"/>
      <w:bookmarkStart w:id="2036" w:name="_Toc241659120"/>
      <w:bookmarkStart w:id="2037" w:name="_Toc241900609"/>
      <w:bookmarkStart w:id="2038" w:name="_Toc241901007"/>
      <w:bookmarkStart w:id="2039" w:name="_Toc241903005"/>
      <w:bookmarkStart w:id="2040" w:name="_Toc241910988"/>
      <w:bookmarkStart w:id="2041" w:name="_Toc241981460"/>
      <w:bookmarkStart w:id="2042" w:name="_Ref98996364"/>
      <w:bookmarkStart w:id="2043" w:name="_Toc98998579"/>
      <w:bookmarkStart w:id="2044" w:name="_Toc99004506"/>
      <w:bookmarkStart w:id="2045" w:name="_Toc99014398"/>
      <w:bookmarkStart w:id="2046" w:name="_Toc99073869"/>
      <w:bookmarkStart w:id="2047" w:name="_Toc99074468"/>
      <w:bookmarkStart w:id="2048" w:name="_Toc99075006"/>
      <w:bookmarkStart w:id="2049" w:name="_Toc99082368"/>
      <w:bookmarkStart w:id="2050" w:name="_Toc99172983"/>
      <w:bookmarkStart w:id="2051" w:name="_Toc100058046"/>
      <w:bookmarkStart w:id="2052" w:name="_Toc101840002"/>
      <w:bookmarkStart w:id="2053" w:name="_Toc101840569"/>
      <w:bookmarkStart w:id="2054" w:name="_Toc241487484"/>
      <w:bookmarkStart w:id="2055" w:name="_Toc241579018"/>
      <w:bookmarkStart w:id="2056" w:name="_Toc241659134"/>
      <w:bookmarkStart w:id="2057" w:name="_Toc241900623"/>
      <w:bookmarkStart w:id="2058" w:name="_Toc241901021"/>
      <w:bookmarkStart w:id="2059" w:name="_Toc241903019"/>
      <w:bookmarkStart w:id="2060" w:name="_Toc24198147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2029"/>
      <w:bookmarkEnd w:id="2030"/>
      <w:bookmarkEnd w:id="2031"/>
      <w:bookmarkEnd w:id="2032"/>
      <w:bookmarkEnd w:id="2033"/>
      <w:bookmarkEnd w:id="2034"/>
      <w:bookmarkEnd w:id="2035"/>
      <w:bookmarkEnd w:id="2036"/>
      <w:bookmarkEnd w:id="2037"/>
      <w:bookmarkEnd w:id="2038"/>
      <w:bookmarkEnd w:id="2039"/>
      <w:bookmarkEnd w:id="2040"/>
      <w:bookmarkEnd w:id="2041"/>
      <w:r w:rsidRPr="00673155">
        <w:t>Negotiations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7909555" w14:textId="77777777" w:rsidR="00365D8F" w:rsidRPr="00673155" w:rsidRDefault="00365D8F">
      <w:pPr>
        <w:pStyle w:val="Style5"/>
        <w:numPr>
          <w:ilvl w:val="1"/>
          <w:numId w:val="37"/>
        </w:numPr>
        <w:ind w:left="1440" w:hanging="720"/>
      </w:pPr>
      <w:bookmarkStart w:id="2061" w:name="_Ref98482346"/>
      <w:bookmarkStart w:id="2062" w:name="_Toc98998580"/>
      <w:bookmarkStart w:id="2063" w:name="_Toc99004507"/>
      <w:bookmarkStart w:id="2064" w:name="_Toc99014399"/>
      <w:bookmarkStart w:id="2065" w:name="_Toc99073870"/>
      <w:bookmarkStart w:id="2066" w:name="_Toc99074469"/>
      <w:bookmarkStart w:id="2067" w:name="_Toc99075007"/>
      <w:bookmarkStart w:id="2068" w:name="_Toc99082369"/>
      <w:bookmarkStart w:id="2069" w:name="_Toc99172984"/>
      <w:bookmarkStart w:id="2070" w:name="_Toc99176206"/>
      <w:bookmarkStart w:id="2071" w:name="_Toc99970385"/>
      <w:bookmarkStart w:id="2072" w:name="_Toc100058047"/>
      <w:bookmarkStart w:id="2073" w:name="_Toc100060478"/>
      <w:bookmarkStart w:id="2074" w:name="_Toc101840003"/>
      <w:bookmarkStart w:id="2075" w:name="_Toc101840570"/>
      <w:bookmarkStart w:id="2076" w:name="_Ref40149449"/>
      <w:r w:rsidRPr="00673155">
        <w:t xml:space="preserve">Negotiations with the Consultant that submitted the Highest Rated Bid shall be held at the address indicated in the </w:t>
      </w:r>
      <w:hyperlink w:anchor="pds19_1" w:history="1">
        <w:r w:rsidRPr="00673155">
          <w:rPr>
            <w:rStyle w:val="Hyperlink"/>
            <w:rFonts w:cs="Times New Roman"/>
          </w:rPr>
          <w:t>BDS</w:t>
        </w:r>
      </w:hyperlink>
      <w:r w:rsidRPr="00673155">
        <w:t>.  The aim is to reach agreement on all points.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60BDC32E" w14:textId="77777777" w:rsidR="00365D8F" w:rsidRPr="00673155" w:rsidRDefault="00365D8F">
      <w:pPr>
        <w:pStyle w:val="Style5"/>
        <w:numPr>
          <w:ilvl w:val="1"/>
          <w:numId w:val="37"/>
        </w:numPr>
        <w:ind w:left="1440" w:hanging="720"/>
      </w:pPr>
      <w:bookmarkStart w:id="2077" w:name="_Toc98998581"/>
      <w:bookmarkStart w:id="2078" w:name="_Toc99004508"/>
      <w:bookmarkStart w:id="2079" w:name="_Toc99014400"/>
      <w:bookmarkStart w:id="2080" w:name="_Toc99073871"/>
      <w:bookmarkStart w:id="2081" w:name="_Toc99074470"/>
      <w:bookmarkStart w:id="2082" w:name="_Toc99075008"/>
      <w:bookmarkStart w:id="2083" w:name="_Toc99082370"/>
      <w:bookmarkStart w:id="2084" w:name="_Ref99166823"/>
      <w:bookmarkStart w:id="2085" w:name="_Toc99172985"/>
      <w:bookmarkStart w:id="2086" w:name="_Toc99176207"/>
      <w:bookmarkStart w:id="2087" w:name="_Toc99970386"/>
      <w:bookmarkStart w:id="2088" w:name="_Toc100058048"/>
      <w:bookmarkStart w:id="2089" w:name="_Toc100060479"/>
      <w:bookmarkStart w:id="2090" w:name="_Toc101840004"/>
      <w:bookmarkStart w:id="2091" w:name="_Toc101840571"/>
      <w:r w:rsidRPr="00673155">
        <w:t>Negotiations shall cover the following:</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6AF5ABBA" w14:textId="77777777" w:rsidR="00365D8F" w:rsidRPr="00673155" w:rsidRDefault="00365D8F">
      <w:pPr>
        <w:pStyle w:val="Style5"/>
        <w:numPr>
          <w:ilvl w:val="3"/>
          <w:numId w:val="37"/>
        </w:numPr>
        <w:ind w:left="1980" w:hanging="540"/>
      </w:pPr>
      <w:bookmarkStart w:id="2092" w:name="_Toc98998582"/>
      <w:bookmarkStart w:id="2093" w:name="_Toc99004509"/>
      <w:bookmarkStart w:id="2094" w:name="_Toc99014401"/>
      <w:bookmarkStart w:id="2095" w:name="_Toc99073872"/>
      <w:bookmarkStart w:id="2096" w:name="_Toc99074471"/>
      <w:bookmarkStart w:id="2097" w:name="_Toc99075009"/>
      <w:bookmarkStart w:id="2098" w:name="_Toc99082371"/>
      <w:bookmarkStart w:id="2099" w:name="_Toc99172986"/>
      <w:bookmarkStart w:id="2100" w:name="_Toc99176208"/>
      <w:bookmarkStart w:id="2101" w:name="_Toc99970387"/>
      <w:bookmarkStart w:id="2102" w:name="_Toc100058049"/>
      <w:bookmarkStart w:id="2103" w:name="_Toc100060480"/>
      <w:bookmarkStart w:id="2104" w:name="_Toc101840005"/>
      <w:bookmarkStart w:id="2105" w:name="_Toc101840572"/>
      <w:bookmarkEnd w:id="2076"/>
      <w:r w:rsidRPr="00673155">
        <w:t>Discussion and clarification of the TOR and Scope of Services;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6DC9ED9D" w14:textId="77777777" w:rsidR="00365D8F" w:rsidRPr="00673155" w:rsidRDefault="00365D8F">
      <w:pPr>
        <w:pStyle w:val="Style5"/>
        <w:numPr>
          <w:ilvl w:val="3"/>
          <w:numId w:val="37"/>
        </w:numPr>
        <w:ind w:left="1980" w:hanging="540"/>
      </w:pPr>
      <w:bookmarkStart w:id="2106" w:name="_Toc98998583"/>
      <w:bookmarkStart w:id="2107" w:name="_Toc99004510"/>
      <w:bookmarkStart w:id="2108" w:name="_Toc99014402"/>
      <w:bookmarkStart w:id="2109" w:name="_Toc99073873"/>
      <w:bookmarkStart w:id="2110" w:name="_Toc99074472"/>
      <w:bookmarkStart w:id="2111" w:name="_Toc99075010"/>
      <w:bookmarkStart w:id="2112" w:name="_Toc99082372"/>
      <w:bookmarkStart w:id="2113" w:name="_Toc99172987"/>
      <w:bookmarkStart w:id="2114" w:name="_Toc99176209"/>
      <w:bookmarkStart w:id="2115" w:name="_Toc99970388"/>
      <w:bookmarkStart w:id="2116" w:name="_Toc100058050"/>
      <w:bookmarkStart w:id="2117" w:name="_Toc100060481"/>
      <w:bookmarkStart w:id="2118" w:name="_Toc101840006"/>
      <w:bookmarkStart w:id="2119" w:name="_Toc101840573"/>
      <w:r w:rsidRPr="00673155">
        <w:t>Discussion and finalization of the methodology and work program proposed by the Consultant;</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6AD815D" w14:textId="77777777" w:rsidR="00365D8F" w:rsidRPr="00673155" w:rsidRDefault="00365D8F">
      <w:pPr>
        <w:pStyle w:val="Style5"/>
        <w:numPr>
          <w:ilvl w:val="3"/>
          <w:numId w:val="37"/>
        </w:numPr>
        <w:ind w:left="1980" w:hanging="540"/>
      </w:pPr>
      <w:bookmarkStart w:id="2120" w:name="_Toc98998584"/>
      <w:bookmarkStart w:id="2121" w:name="_Toc99004511"/>
      <w:bookmarkStart w:id="2122" w:name="_Toc99014403"/>
      <w:bookmarkStart w:id="2123" w:name="_Toc99073874"/>
      <w:bookmarkStart w:id="2124" w:name="_Toc99074473"/>
      <w:bookmarkStart w:id="2125" w:name="_Toc99075011"/>
      <w:bookmarkStart w:id="2126" w:name="_Toc99082373"/>
      <w:bookmarkStart w:id="2127" w:name="_Toc99172988"/>
      <w:bookmarkStart w:id="2128" w:name="_Toc99176210"/>
      <w:bookmarkStart w:id="2129" w:name="_Toc99970389"/>
      <w:bookmarkStart w:id="2130" w:name="_Toc100058051"/>
      <w:bookmarkStart w:id="2131" w:name="_Toc100060482"/>
      <w:bookmarkStart w:id="2132" w:name="_Toc101840007"/>
      <w:bookmarkStart w:id="2133" w:name="_Toc101840574"/>
      <w:r w:rsidRPr="00673155">
        <w:t>Consideration of appropriateness of qualifications and pertinent compensation, number of man-months and the personnel to be assigned to the job, taking note of over-qualified personnel to be commensurate with the compensation of personnel with the appropriate qualifications, number of man-months and schedule of activities (manning schedule);</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7948CB30" w14:textId="77777777" w:rsidR="00365D8F" w:rsidRPr="00673155" w:rsidRDefault="00365D8F">
      <w:pPr>
        <w:pStyle w:val="Style5"/>
        <w:numPr>
          <w:ilvl w:val="3"/>
          <w:numId w:val="37"/>
        </w:numPr>
        <w:ind w:left="1980" w:hanging="540"/>
      </w:pPr>
      <w:bookmarkStart w:id="2134" w:name="_Toc98998585"/>
      <w:bookmarkStart w:id="2135" w:name="_Toc99004512"/>
      <w:bookmarkStart w:id="2136" w:name="_Toc99014404"/>
      <w:bookmarkStart w:id="2137" w:name="_Toc99073875"/>
      <w:bookmarkStart w:id="2138" w:name="_Toc99074474"/>
      <w:bookmarkStart w:id="2139" w:name="_Toc99075012"/>
      <w:bookmarkStart w:id="2140" w:name="_Toc99082374"/>
      <w:bookmarkStart w:id="2141" w:name="_Toc99172989"/>
      <w:bookmarkStart w:id="2142" w:name="_Toc99176211"/>
      <w:bookmarkStart w:id="2143" w:name="_Toc99970390"/>
      <w:bookmarkStart w:id="2144" w:name="_Toc100058052"/>
      <w:bookmarkStart w:id="2145" w:name="_Toc100060483"/>
      <w:bookmarkStart w:id="2146" w:name="_Toc101840008"/>
      <w:bookmarkStart w:id="2147" w:name="_Toc101840575"/>
      <w:r w:rsidRPr="00673155">
        <w:t>Discussion on the services, facilities and data, if any, to be provided by Procuring Entity</w:t>
      </w:r>
      <w:r w:rsidRPr="00673155">
        <w:rPr>
          <w:snapToGrid w:val="0"/>
        </w:rPr>
        <w:t xml:space="preserve"> </w:t>
      </w:r>
      <w:r w:rsidRPr="00673155">
        <w:t>concerned;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8A7DAC2" w14:textId="77777777" w:rsidR="00365D8F" w:rsidRPr="00673155" w:rsidRDefault="00365D8F">
      <w:pPr>
        <w:pStyle w:val="Style5"/>
        <w:numPr>
          <w:ilvl w:val="3"/>
          <w:numId w:val="37"/>
        </w:numPr>
        <w:ind w:left="1980" w:hanging="540"/>
      </w:pPr>
      <w:bookmarkStart w:id="2148" w:name="_Toc98998586"/>
      <w:bookmarkStart w:id="2149" w:name="_Toc99004513"/>
      <w:bookmarkStart w:id="2150" w:name="_Toc99014405"/>
      <w:bookmarkStart w:id="2151" w:name="_Toc99073876"/>
      <w:bookmarkStart w:id="2152" w:name="_Toc99074475"/>
      <w:bookmarkStart w:id="2153" w:name="_Toc99075013"/>
      <w:bookmarkStart w:id="2154" w:name="_Toc99082375"/>
      <w:bookmarkStart w:id="2155" w:name="_Toc99172990"/>
      <w:bookmarkStart w:id="2156" w:name="_Toc99176212"/>
      <w:bookmarkStart w:id="2157" w:name="_Toc99970391"/>
      <w:bookmarkStart w:id="2158" w:name="_Ref100021253"/>
      <w:bookmarkStart w:id="2159" w:name="_Toc100058053"/>
      <w:bookmarkStart w:id="2160" w:name="_Toc100060484"/>
      <w:bookmarkStart w:id="2161" w:name="_Toc101840009"/>
      <w:bookmarkStart w:id="2162" w:name="_Toc101840576"/>
      <w:bookmarkStart w:id="2163" w:name="_Ref241919984"/>
      <w:r w:rsidRPr="00673155">
        <w:t xml:space="preserve">Unless otherwise indicated in the </w:t>
      </w:r>
      <w:hyperlink w:anchor="pds19_2e" w:history="1">
        <w:r w:rsidRPr="00673155">
          <w:rPr>
            <w:rStyle w:val="Hyperlink"/>
            <w:rFonts w:cs="Times New Roman"/>
          </w:rPr>
          <w:t>BDS</w:t>
        </w:r>
      </w:hyperlink>
      <w:r w:rsidRPr="00673155">
        <w:t>, discussion on the Financial Proposal submitted by the Consultant; and</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5A803B16" w14:textId="77777777" w:rsidR="00365D8F" w:rsidRPr="00673155" w:rsidRDefault="00365D8F">
      <w:pPr>
        <w:pStyle w:val="Style5"/>
        <w:numPr>
          <w:ilvl w:val="3"/>
          <w:numId w:val="37"/>
        </w:numPr>
        <w:ind w:left="1980" w:hanging="540"/>
      </w:pPr>
      <w:bookmarkStart w:id="2164" w:name="_Toc98998587"/>
      <w:bookmarkStart w:id="2165" w:name="_Toc99004514"/>
      <w:bookmarkStart w:id="2166" w:name="_Toc99014406"/>
      <w:bookmarkStart w:id="2167" w:name="_Toc99073877"/>
      <w:bookmarkStart w:id="2168" w:name="_Toc99074476"/>
      <w:bookmarkStart w:id="2169" w:name="_Toc99075014"/>
      <w:bookmarkStart w:id="2170" w:name="_Toc99082376"/>
      <w:bookmarkStart w:id="2171" w:name="_Toc99172991"/>
      <w:bookmarkStart w:id="2172" w:name="_Toc99176213"/>
      <w:bookmarkStart w:id="2173" w:name="_Toc99970392"/>
      <w:bookmarkStart w:id="2174" w:name="_Toc100058054"/>
      <w:bookmarkStart w:id="2175" w:name="_Toc100060485"/>
      <w:bookmarkStart w:id="2176" w:name="_Toc101840010"/>
      <w:bookmarkStart w:id="2177" w:name="_Toc101840577"/>
      <w:r w:rsidRPr="00673155">
        <w:t>Provisions of the contract.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467A984" w14:textId="77777777" w:rsidR="00365D8F" w:rsidRPr="00673155" w:rsidRDefault="00365D8F">
      <w:pPr>
        <w:pStyle w:val="Style5"/>
        <w:numPr>
          <w:ilvl w:val="1"/>
          <w:numId w:val="37"/>
        </w:numPr>
        <w:ind w:left="1440" w:hanging="720"/>
      </w:pPr>
      <w:bookmarkStart w:id="2178" w:name="_Ref60739435"/>
      <w:bookmarkStart w:id="2179" w:name="_Toc98998588"/>
      <w:bookmarkStart w:id="2180" w:name="_Toc99004515"/>
      <w:bookmarkStart w:id="2181" w:name="_Toc99014407"/>
      <w:bookmarkStart w:id="2182" w:name="_Toc99073878"/>
      <w:bookmarkStart w:id="2183" w:name="_Toc99074477"/>
      <w:bookmarkStart w:id="2184" w:name="_Toc99075015"/>
      <w:bookmarkStart w:id="2185" w:name="_Toc99082377"/>
      <w:bookmarkStart w:id="2186" w:name="_Toc99172992"/>
      <w:bookmarkStart w:id="2187" w:name="_Toc99176214"/>
      <w:bookmarkStart w:id="2188" w:name="_Toc99970393"/>
      <w:bookmarkStart w:id="2189" w:name="_Toc100058055"/>
      <w:bookmarkStart w:id="2190" w:name="_Toc100060486"/>
      <w:bookmarkStart w:id="2191" w:name="_Ref100387301"/>
      <w:bookmarkStart w:id="2192" w:name="_Ref101007235"/>
      <w:bookmarkStart w:id="2193" w:name="_Toc101840011"/>
      <w:bookmarkStart w:id="2194" w:name="_Toc101840578"/>
      <w:r w:rsidRPr="00673155">
        <w:t>Having selected the Consultant on the basis of, among other things, an evaluation of the proposed key professional staff, the Procuring Entity expects to negotiate a contract on the basis of the experts named in the bid.  Before contract negotiations, the Procuring Entity</w:t>
      </w:r>
      <w:r w:rsidRPr="00673155">
        <w:rPr>
          <w:snapToGrid w:val="0"/>
        </w:rPr>
        <w:t xml:space="preserve"> </w:t>
      </w:r>
      <w:r w:rsidRPr="00673155">
        <w:t>shall require assurances that the experts shall be actually available.  The Procuring Entity shall not consider substitutions during contract negotiations except for justifiable reason as may be determined by the Procuring Entity, such as illness, death, or resignation, unless both parties agree that undue delay in the selection process makes such substitution unavoidable or that such changes are critical to meet the objectives of the Project.  If this is not the case and if it is established that key staff were offered in the bid without confirming their availability, the Consultant may be disqualified</w:t>
      </w:r>
      <w:bookmarkEnd w:id="2178"/>
      <w:r w:rsidRPr="00673155">
        <w:t xml:space="preserve">.  Once the contract has been awarded, no replacement shall be allowed until after fifty percent (50%) of the personnel’s man-months have been served, except for justifiable reasons as may be determined by the Procuring </w:t>
      </w:r>
      <w:r w:rsidRPr="00673155">
        <w:lastRenderedPageBreak/>
        <w:t>Entity.  Violators shall be fined an amount equal to the refund of the replaced personnel’s basic rate, which should be at least fifty percent (50%) of the total basic rate for the duration of the engagement.</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7DEDD5C" w14:textId="77777777" w:rsidR="00365D8F" w:rsidRPr="00673155" w:rsidRDefault="00365D8F">
      <w:pPr>
        <w:pStyle w:val="Style5"/>
        <w:numPr>
          <w:ilvl w:val="1"/>
          <w:numId w:val="37"/>
        </w:numPr>
        <w:ind w:left="1440" w:hanging="720"/>
      </w:pPr>
      <w:bookmarkStart w:id="2195" w:name="_Toc98998589"/>
      <w:bookmarkStart w:id="2196" w:name="_Toc99004516"/>
      <w:bookmarkStart w:id="2197" w:name="_Toc99014408"/>
      <w:bookmarkStart w:id="2198" w:name="_Toc99073879"/>
      <w:bookmarkStart w:id="2199" w:name="_Toc99074478"/>
      <w:bookmarkStart w:id="2200" w:name="_Toc99075016"/>
      <w:bookmarkStart w:id="2201" w:name="_Toc99082378"/>
      <w:bookmarkStart w:id="2202" w:name="_Toc99172993"/>
      <w:bookmarkStart w:id="2203" w:name="_Toc99176215"/>
      <w:bookmarkStart w:id="2204" w:name="_Toc99970394"/>
      <w:bookmarkStart w:id="2205" w:name="_Toc100058056"/>
      <w:bookmarkStart w:id="2206" w:name="_Toc100060487"/>
      <w:bookmarkStart w:id="2207" w:name="_Toc101840012"/>
      <w:bookmarkStart w:id="2208" w:name="_Toc101840579"/>
      <w:r w:rsidRPr="00673155">
        <w:t>Negotiations shall include a discussion of the technical proposal, the proposed methodology (work plan), staffing and any suggestions made by the Consultant to improve the TOR.  The Procuring Entity and Consultant shall then work out the final TOR, staffing, and bar charts indicating activities, staff, periods in the field and in the home office, staff-months, logistics, and reporting.  The agreed work plan and final TOR shall then be incorporated in Appendix I and form part of the contract.  Special attention shall be paid to getting the most the Consultant can offer within the available budget and to clearly defining the inputs required from the Procuring Entity</w:t>
      </w:r>
      <w:r w:rsidRPr="00673155">
        <w:rPr>
          <w:snapToGrid w:val="0"/>
        </w:rPr>
        <w:t xml:space="preserve"> </w:t>
      </w:r>
      <w:r w:rsidRPr="00673155">
        <w:t>to ensure satisfactory implementation of the Project.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BDED2EF" w14:textId="77777777" w:rsidR="00365D8F" w:rsidRPr="00673155" w:rsidRDefault="00365D8F">
      <w:pPr>
        <w:pStyle w:val="Style5"/>
        <w:numPr>
          <w:ilvl w:val="1"/>
          <w:numId w:val="37"/>
        </w:numPr>
        <w:ind w:left="1440" w:hanging="720"/>
      </w:pPr>
      <w:bookmarkStart w:id="2209" w:name="_Toc98998590"/>
      <w:bookmarkStart w:id="2210" w:name="_Toc99004517"/>
      <w:bookmarkStart w:id="2211" w:name="_Toc99014409"/>
      <w:bookmarkStart w:id="2212" w:name="_Toc99073880"/>
      <w:bookmarkStart w:id="2213" w:name="_Toc99074479"/>
      <w:bookmarkStart w:id="2214" w:name="_Toc99075017"/>
      <w:bookmarkStart w:id="2215" w:name="_Toc99082379"/>
      <w:bookmarkStart w:id="2216" w:name="_Toc99172994"/>
      <w:bookmarkStart w:id="2217" w:name="_Toc99176216"/>
      <w:bookmarkStart w:id="2218" w:name="_Toc99970395"/>
      <w:bookmarkStart w:id="2219" w:name="_Toc100058057"/>
      <w:bookmarkStart w:id="2220" w:name="_Toc100060488"/>
      <w:bookmarkStart w:id="2221" w:name="_Toc101840013"/>
      <w:bookmarkStart w:id="2222" w:name="_Toc101840580"/>
      <w:r w:rsidRPr="00673155">
        <w:t>The financial negotiations shall include a clarification of the Consultant’s tax liability in the Philippines, if any, and the manner in which it shall be reflected in the contract; and shall reflect the agreed technical modifications in the cost of the services.  The negotiations shall conclude with a review of the draft form of the contract. To complete negotiations, the Procuring Entity</w:t>
      </w:r>
      <w:r w:rsidRPr="00673155">
        <w:rPr>
          <w:snapToGrid w:val="0"/>
        </w:rPr>
        <w:t xml:space="preserve"> </w:t>
      </w:r>
      <w:r w:rsidRPr="00673155">
        <w:t>and the Consultant shall initial the agreed contract. If negotiations fail, the Procuring Entity</w:t>
      </w:r>
      <w:r w:rsidRPr="00673155">
        <w:rPr>
          <w:snapToGrid w:val="0"/>
        </w:rPr>
        <w:t xml:space="preserve"> </w:t>
      </w:r>
      <w:r w:rsidRPr="00673155">
        <w:t>shall invite the Consultant whose Bid received the second highest score to negotiate a contract. If negotiations still fail, the Procuring Entity</w:t>
      </w:r>
      <w:r w:rsidRPr="00673155">
        <w:rPr>
          <w:snapToGrid w:val="0"/>
        </w:rPr>
        <w:t xml:space="preserve"> </w:t>
      </w:r>
      <w:r w:rsidRPr="00673155">
        <w:t>shall repeat the process for the next-in-rank Consultant until the negotiation is successfully completed.</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r w:rsidRPr="00673155">
        <w:t xml:space="preserve"> </w:t>
      </w:r>
    </w:p>
    <w:p w14:paraId="0E4F03BA" w14:textId="77777777" w:rsidR="00365D8F" w:rsidRPr="00673155" w:rsidRDefault="00365D8F">
      <w:pPr>
        <w:pStyle w:val="Heading4"/>
        <w:numPr>
          <w:ilvl w:val="0"/>
          <w:numId w:val="37"/>
        </w:numPr>
        <w:ind w:left="720" w:hanging="720"/>
      </w:pPr>
      <w:bookmarkStart w:id="2223" w:name="_Toc241476564"/>
      <w:bookmarkStart w:id="2224" w:name="_Toc241481610"/>
      <w:bookmarkStart w:id="2225" w:name="_Toc241481886"/>
      <w:bookmarkStart w:id="2226" w:name="_Toc241482162"/>
      <w:bookmarkStart w:id="2227" w:name="_Toc241486796"/>
      <w:bookmarkStart w:id="2228" w:name="_Toc241487486"/>
      <w:bookmarkStart w:id="2229" w:name="_Toc241579020"/>
      <w:bookmarkStart w:id="2230" w:name="_Toc241659136"/>
      <w:bookmarkStart w:id="2231" w:name="_Toc241900625"/>
      <w:bookmarkStart w:id="2232" w:name="_Toc241901023"/>
      <w:bookmarkStart w:id="2233" w:name="_Toc241903021"/>
      <w:bookmarkStart w:id="2234" w:name="_Toc241911004"/>
      <w:bookmarkStart w:id="2235" w:name="_Toc241981476"/>
      <w:bookmarkStart w:id="2236" w:name="_Toc241476565"/>
      <w:bookmarkStart w:id="2237" w:name="_Toc241481611"/>
      <w:bookmarkStart w:id="2238" w:name="_Toc241481887"/>
      <w:bookmarkStart w:id="2239" w:name="_Toc241482163"/>
      <w:bookmarkStart w:id="2240" w:name="_Toc241486797"/>
      <w:bookmarkStart w:id="2241" w:name="_Toc241487487"/>
      <w:bookmarkStart w:id="2242" w:name="_Toc241579021"/>
      <w:bookmarkStart w:id="2243" w:name="_Toc241659137"/>
      <w:bookmarkStart w:id="2244" w:name="_Toc241900626"/>
      <w:bookmarkStart w:id="2245" w:name="_Toc241901024"/>
      <w:bookmarkStart w:id="2246" w:name="_Toc241903022"/>
      <w:bookmarkStart w:id="2247" w:name="_Toc241911005"/>
      <w:bookmarkStart w:id="2248" w:name="_Toc241981477"/>
      <w:bookmarkStart w:id="2249" w:name="_Toc241464182"/>
      <w:bookmarkStart w:id="2250" w:name="_Toc241476567"/>
      <w:bookmarkStart w:id="2251" w:name="_Toc241481613"/>
      <w:bookmarkStart w:id="2252" w:name="_Toc241481889"/>
      <w:bookmarkStart w:id="2253" w:name="_Toc241482165"/>
      <w:bookmarkStart w:id="2254" w:name="_Toc241486799"/>
      <w:bookmarkStart w:id="2255" w:name="_Toc241487489"/>
      <w:bookmarkStart w:id="2256" w:name="_Toc241579023"/>
      <w:bookmarkStart w:id="2257" w:name="_Toc241659139"/>
      <w:bookmarkStart w:id="2258" w:name="_Toc241900628"/>
      <w:bookmarkStart w:id="2259" w:name="_Toc241901026"/>
      <w:bookmarkStart w:id="2260" w:name="_Toc241903024"/>
      <w:bookmarkStart w:id="2261" w:name="_Toc241911007"/>
      <w:bookmarkStart w:id="2262" w:name="_Toc241981479"/>
      <w:bookmarkStart w:id="2263" w:name="_Toc240079584"/>
      <w:bookmarkStart w:id="2264" w:name="_Toc240193563"/>
      <w:bookmarkStart w:id="2265" w:name="_Ref240700697"/>
      <w:bookmarkStart w:id="2266" w:name="_Ref240700768"/>
      <w:bookmarkStart w:id="2267" w:name="_Ref240790602"/>
      <w:bookmarkStart w:id="2268" w:name="_Toc240795069"/>
      <w:bookmarkStart w:id="2269" w:name="_Toc241487490"/>
      <w:bookmarkStart w:id="2270" w:name="_Toc241579024"/>
      <w:bookmarkStart w:id="2271" w:name="_Toc241659140"/>
      <w:bookmarkStart w:id="2272" w:name="_Toc241900629"/>
      <w:bookmarkStart w:id="2273" w:name="_Toc241901027"/>
      <w:bookmarkStart w:id="2274" w:name="_Toc241903025"/>
      <w:bookmarkStart w:id="2275" w:name="_Ref241918851"/>
      <w:bookmarkStart w:id="2276" w:name="_Toc241981480"/>
      <w:bookmarkStart w:id="2277" w:name="_Ref100486782"/>
      <w:bookmarkStart w:id="2278" w:name="_Toc100571222"/>
      <w:bookmarkStart w:id="2279" w:name="_Toc100571518"/>
      <w:bookmarkStart w:id="2280" w:name="_Toc101169530"/>
      <w:bookmarkStart w:id="2281" w:name="_Toc101542571"/>
      <w:bookmarkStart w:id="2282" w:name="_Toc101545848"/>
      <w:bookmarkStart w:id="2283" w:name="_Toc102300338"/>
      <w:bookmarkStart w:id="2284" w:name="_Toc102300569"/>
      <w:bookmarkStart w:id="2285" w:name="_Ref98933475"/>
      <w:bookmarkStart w:id="2286" w:name="_Toc98998593"/>
      <w:bookmarkStart w:id="2287" w:name="_Toc99004520"/>
      <w:bookmarkStart w:id="2288" w:name="_Toc99014412"/>
      <w:bookmarkStart w:id="2289" w:name="_Toc99073883"/>
      <w:bookmarkStart w:id="2290" w:name="_Toc99074482"/>
      <w:bookmarkStart w:id="2291" w:name="_Toc99075020"/>
      <w:bookmarkStart w:id="2292" w:name="_Toc99082382"/>
      <w:bookmarkStart w:id="2293" w:name="_Toc99172997"/>
      <w:bookmarkStart w:id="2294" w:name="_Toc100058060"/>
      <w:bookmarkStart w:id="2295" w:name="_Toc101840016"/>
      <w:bookmarkStart w:id="2296" w:name="_Toc101840583"/>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r w:rsidRPr="00673155">
        <w:t>Post Qualification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r w:rsidRPr="00673155">
        <w:t xml:space="preserve"> </w:t>
      </w:r>
      <w:bookmarkEnd w:id="2277"/>
      <w:bookmarkEnd w:id="2278"/>
      <w:bookmarkEnd w:id="2279"/>
      <w:bookmarkEnd w:id="2280"/>
      <w:bookmarkEnd w:id="2281"/>
      <w:bookmarkEnd w:id="2282"/>
      <w:bookmarkEnd w:id="2283"/>
      <w:bookmarkEnd w:id="2284"/>
    </w:p>
    <w:p w14:paraId="084EB570" w14:textId="28D7072A" w:rsidR="00365D8F" w:rsidRPr="00673155" w:rsidRDefault="00365D8F">
      <w:pPr>
        <w:pStyle w:val="Style5"/>
        <w:numPr>
          <w:ilvl w:val="1"/>
          <w:numId w:val="37"/>
        </w:numPr>
        <w:ind w:left="1440" w:hanging="720"/>
      </w:pPr>
      <w:bookmarkStart w:id="2297" w:name="_Toc99261618"/>
      <w:bookmarkStart w:id="2298" w:name="_Toc99766229"/>
      <w:bookmarkStart w:id="2299" w:name="_Toc99862596"/>
      <w:bookmarkStart w:id="2300" w:name="_Toc99942681"/>
      <w:bookmarkStart w:id="2301" w:name="_Toc100755386"/>
      <w:bookmarkStart w:id="2302" w:name="_Toc100907010"/>
      <w:bookmarkStart w:id="2303" w:name="_Toc100978290"/>
      <w:bookmarkStart w:id="2304" w:name="_Toc100978675"/>
      <w:r w:rsidRPr="00673155">
        <w:t xml:space="preserve">The BAC shall determine to its satisfaction whether the Consultant that is evaluated as having submitted the Highest Rated Bid (HRB) complies with and is responsive to all the requirements and conditions specified in the Eligibility Documents and </w:t>
      </w:r>
      <w:r w:rsidRPr="00673155">
        <w:rPr>
          <w:b/>
        </w:rPr>
        <w:t>ITB</w:t>
      </w:r>
      <w:r w:rsidRPr="00673155">
        <w:t xml:space="preserve"> Clauses </w:t>
      </w:r>
      <w:r w:rsidRPr="00673155">
        <w:fldChar w:fldCharType="begin"/>
      </w:r>
      <w:r w:rsidRPr="00673155">
        <w:instrText xml:space="preserve"> REF _Ref98994432 \r \h  \* MERGEFORMAT </w:instrText>
      </w:r>
      <w:r w:rsidRPr="00673155">
        <w:fldChar w:fldCharType="separate"/>
      </w:r>
      <w:r w:rsidR="00624CD1" w:rsidRPr="00673155">
        <w:t>10</w:t>
      </w:r>
      <w:r w:rsidRPr="00673155">
        <w:fldChar w:fldCharType="end"/>
      </w:r>
      <w:r w:rsidRPr="00673155">
        <w:t xml:space="preserve"> and </w:t>
      </w:r>
      <w:r w:rsidRPr="00673155">
        <w:fldChar w:fldCharType="begin"/>
      </w:r>
      <w:r w:rsidRPr="00673155">
        <w:instrText xml:space="preserve"> REF _Ref241918744 \r \h  \* MERGEFORMAT </w:instrText>
      </w:r>
      <w:r w:rsidRPr="00673155">
        <w:fldChar w:fldCharType="separate"/>
      </w:r>
      <w:r w:rsidR="00624CD1" w:rsidRPr="00673155">
        <w:t>11</w:t>
      </w:r>
      <w:r w:rsidRPr="00673155">
        <w:fldChar w:fldCharType="end"/>
      </w:r>
      <w:r w:rsidRPr="00673155">
        <w:t xml:space="preserve">. </w:t>
      </w:r>
    </w:p>
    <w:p w14:paraId="4E934C60" w14:textId="77777777" w:rsidR="00365D8F" w:rsidRPr="00673155" w:rsidRDefault="00365D8F">
      <w:pPr>
        <w:pStyle w:val="Style5"/>
        <w:numPr>
          <w:ilvl w:val="1"/>
          <w:numId w:val="37"/>
        </w:numPr>
        <w:ind w:left="1440" w:hanging="720"/>
      </w:pPr>
      <w:bookmarkStart w:id="2305" w:name="_Ref241917752"/>
      <w:bookmarkEnd w:id="2297"/>
      <w:bookmarkEnd w:id="2298"/>
      <w:bookmarkEnd w:id="2299"/>
      <w:bookmarkEnd w:id="2300"/>
      <w:bookmarkEnd w:id="2301"/>
      <w:bookmarkEnd w:id="2302"/>
      <w:bookmarkEnd w:id="2303"/>
      <w:bookmarkEnd w:id="2304"/>
      <w:r w:rsidRPr="00673155">
        <w:t xml:space="preserve">Within a non-extendible period of five (5) calendar days from receipt by the Consultant of the notice from the BAC that it submitted the Highest Rated Bid, the Consultant shall submit its latest </w:t>
      </w:r>
      <w:bookmarkStart w:id="2306" w:name="_Ref242848855"/>
      <w:bookmarkEnd w:id="2305"/>
      <w:r w:rsidRPr="00673155">
        <w:t xml:space="preserve">income and business tax returns filed and paid through the BIR Electronic Filing and Payment System (EFPS) and other appropriate </w:t>
      </w:r>
      <w:bookmarkStart w:id="2307" w:name="_Ref240187637"/>
      <w:bookmarkEnd w:id="2306"/>
      <w:r w:rsidRPr="00673155">
        <w:t xml:space="preserve">licenses and permits required by law and stated in the </w:t>
      </w:r>
      <w:hyperlink w:anchor="bds26_2" w:history="1">
        <w:r w:rsidRPr="00673155">
          <w:rPr>
            <w:rStyle w:val="Hyperlink"/>
            <w:szCs w:val="20"/>
          </w:rPr>
          <w:t>BDS</w:t>
        </w:r>
      </w:hyperlink>
      <w:r w:rsidRPr="00673155">
        <w:t>.</w:t>
      </w:r>
      <w:bookmarkEnd w:id="2307"/>
    </w:p>
    <w:p w14:paraId="03E5CBAE" w14:textId="77777777" w:rsidR="00365D8F" w:rsidRPr="00673155" w:rsidRDefault="00365D8F" w:rsidP="00365D8F">
      <w:pPr>
        <w:pStyle w:val="Style1"/>
        <w:numPr>
          <w:ilvl w:val="0"/>
          <w:numId w:val="0"/>
        </w:numPr>
        <w:ind w:left="1440"/>
      </w:pPr>
      <w:r w:rsidRPr="00673155">
        <w:t>Failure to submit any of the post-qualification requirements on time, or a finding against the veracity thereof, shall disqualify the bidder for award.  Provided, in the event that a finding against the veracity of any of the documents submitted is made, it shall cause the forfeiture of the bid security in accordance with Section 69 of the IRR of RA 9184.</w:t>
      </w:r>
    </w:p>
    <w:p w14:paraId="21C38CA8" w14:textId="4EECDC91" w:rsidR="00365D8F" w:rsidRPr="00673155" w:rsidRDefault="00365D8F">
      <w:pPr>
        <w:pStyle w:val="Style5"/>
        <w:numPr>
          <w:ilvl w:val="1"/>
          <w:numId w:val="37"/>
        </w:numPr>
        <w:ind w:left="1440" w:hanging="720"/>
      </w:pPr>
      <w:r w:rsidRPr="00673155">
        <w:t xml:space="preserve">The determination shall be based upon an examination of the documentary evidence of the Consultant’s qualifications submitted pursuant to </w:t>
      </w:r>
      <w:r w:rsidRPr="00673155">
        <w:rPr>
          <w:b/>
        </w:rPr>
        <w:t>ITB</w:t>
      </w:r>
      <w:r w:rsidRPr="00673155">
        <w:t xml:space="preserve"> Clauses </w:t>
      </w:r>
      <w:r w:rsidRPr="00673155">
        <w:fldChar w:fldCharType="begin"/>
      </w:r>
      <w:r w:rsidRPr="00673155">
        <w:instrText xml:space="preserve"> REF _Ref98994432 \r \h  \* MERGEFORMAT </w:instrText>
      </w:r>
      <w:r w:rsidRPr="00673155">
        <w:fldChar w:fldCharType="separate"/>
      </w:r>
      <w:r w:rsidR="00624CD1" w:rsidRPr="00673155">
        <w:t>10</w:t>
      </w:r>
      <w:r w:rsidRPr="00673155">
        <w:fldChar w:fldCharType="end"/>
      </w:r>
      <w:r w:rsidRPr="00673155">
        <w:t xml:space="preserve"> and </w:t>
      </w:r>
      <w:r w:rsidRPr="00673155">
        <w:fldChar w:fldCharType="begin"/>
      </w:r>
      <w:r w:rsidRPr="00673155">
        <w:instrText xml:space="preserve"> REF _Ref241918744 \r \h  \* MERGEFORMAT </w:instrText>
      </w:r>
      <w:r w:rsidRPr="00673155">
        <w:fldChar w:fldCharType="separate"/>
      </w:r>
      <w:r w:rsidR="00624CD1" w:rsidRPr="00673155">
        <w:t>11</w:t>
      </w:r>
      <w:r w:rsidRPr="00673155">
        <w:fldChar w:fldCharType="end"/>
      </w:r>
      <w:r w:rsidRPr="00673155">
        <w:t>, as well as other information as the Procuring Entity deems necessary and appropriate, using a non-discretionary “pass/fail” criterion, which shall be completed within a period of twelve (12) calendar days.</w:t>
      </w:r>
    </w:p>
    <w:p w14:paraId="65F7D694" w14:textId="14AB0701" w:rsidR="00365D8F" w:rsidRPr="00673155" w:rsidRDefault="00365D8F">
      <w:pPr>
        <w:pStyle w:val="Style5"/>
        <w:numPr>
          <w:ilvl w:val="1"/>
          <w:numId w:val="37"/>
        </w:numPr>
        <w:ind w:left="1440" w:hanging="720"/>
      </w:pPr>
      <w:bookmarkStart w:id="2308" w:name="_Toc99261620"/>
      <w:bookmarkStart w:id="2309" w:name="_Toc99766231"/>
      <w:bookmarkStart w:id="2310" w:name="_Toc99862598"/>
      <w:bookmarkStart w:id="2311" w:name="_Toc99942683"/>
      <w:bookmarkStart w:id="2312" w:name="_Toc100755388"/>
      <w:bookmarkStart w:id="2313" w:name="_Toc100907012"/>
      <w:bookmarkStart w:id="2314" w:name="_Toc100978292"/>
      <w:bookmarkStart w:id="2315" w:name="_Toc100978677"/>
      <w:r w:rsidRPr="00673155">
        <w:lastRenderedPageBreak/>
        <w:t xml:space="preserve">If the BAC determines that the Consultant with the Highest Rated Bid passes all the criteria for post-qualification, it shall declare the said bid as the Consultant with the HRRB, and recommend to the </w:t>
      </w:r>
      <w:proofErr w:type="spellStart"/>
      <w:r w:rsidRPr="00673155">
        <w:t>HoPE</w:t>
      </w:r>
      <w:proofErr w:type="spellEnd"/>
      <w:r w:rsidRPr="00673155">
        <w:t xml:space="preserve"> the award of contract to the said Consultant at its submitted price or its calculated bid price, whichever is lower, subject to </w:t>
      </w:r>
      <w:r w:rsidRPr="00673155">
        <w:rPr>
          <w:b/>
        </w:rPr>
        <w:t>ITB</w:t>
      </w:r>
      <w:r w:rsidRPr="00673155">
        <w:t xml:space="preserve"> Clause </w:t>
      </w:r>
      <w:r w:rsidRPr="00673155">
        <w:fldChar w:fldCharType="begin"/>
      </w:r>
      <w:r w:rsidRPr="00673155">
        <w:instrText xml:space="preserve"> REF _Ref242779194 \r \h  \* MERGEFORMAT </w:instrText>
      </w:r>
      <w:r w:rsidRPr="00673155">
        <w:fldChar w:fldCharType="separate"/>
      </w:r>
      <w:r w:rsidR="00624CD1" w:rsidRPr="00673155">
        <w:t>30.3</w:t>
      </w:r>
      <w:r w:rsidRPr="00673155">
        <w:fldChar w:fldCharType="end"/>
      </w:r>
      <w:r w:rsidRPr="00673155">
        <w:t>.</w:t>
      </w:r>
    </w:p>
    <w:p w14:paraId="6FEFEBE4" w14:textId="77777777" w:rsidR="00365D8F" w:rsidRPr="00673155" w:rsidRDefault="00365D8F">
      <w:pPr>
        <w:pStyle w:val="Style5"/>
        <w:numPr>
          <w:ilvl w:val="1"/>
          <w:numId w:val="37"/>
        </w:numPr>
        <w:ind w:left="1440" w:hanging="720"/>
      </w:pPr>
      <w:r w:rsidRPr="00673155">
        <w:t>A negative determination shall result in rejection of the Consultant’s bid, in which event the BAC shall proceed to the next Highest Rated Bid with a fresh period to make a similar determination of that Consultant’s capabilities to perform satisfactorily. If the second Consultant, however, fails the post qualification, the procedure for post qualification shall be repeated for the Consultant with the next Highest Rated Bid, and so on until the HRRB is determined for recommendation of contract award.</w:t>
      </w:r>
      <w:bookmarkEnd w:id="2308"/>
      <w:bookmarkEnd w:id="2309"/>
      <w:bookmarkEnd w:id="2310"/>
      <w:bookmarkEnd w:id="2311"/>
      <w:bookmarkEnd w:id="2312"/>
      <w:bookmarkEnd w:id="2313"/>
      <w:bookmarkEnd w:id="2314"/>
      <w:bookmarkEnd w:id="2315"/>
    </w:p>
    <w:p w14:paraId="62397AE5" w14:textId="77777777" w:rsidR="00365D8F" w:rsidRPr="00673155" w:rsidRDefault="00365D8F">
      <w:pPr>
        <w:pStyle w:val="Style5"/>
        <w:numPr>
          <w:ilvl w:val="1"/>
          <w:numId w:val="37"/>
        </w:numPr>
        <w:ind w:left="1440" w:hanging="720"/>
      </w:pPr>
      <w:r w:rsidRPr="00673155">
        <w:t xml:space="preserve">Within a period not exceeding fifteen (15) calendar days from the determination by the BAC of the HRRB and the recommendation to award the contract, the </w:t>
      </w:r>
      <w:proofErr w:type="spellStart"/>
      <w:r w:rsidRPr="00673155">
        <w:t>HoPE</w:t>
      </w:r>
      <w:proofErr w:type="spellEnd"/>
      <w:r w:rsidRPr="00673155">
        <w:t xml:space="preserve"> or his duly authorized representative shall approve or disapprove the said recommendation. </w:t>
      </w:r>
    </w:p>
    <w:p w14:paraId="522C80C7" w14:textId="77777777" w:rsidR="00365D8F" w:rsidRPr="00673155" w:rsidRDefault="00365D8F">
      <w:pPr>
        <w:pStyle w:val="Style5"/>
        <w:numPr>
          <w:ilvl w:val="1"/>
          <w:numId w:val="37"/>
        </w:numPr>
        <w:ind w:left="1440" w:hanging="720"/>
      </w:pPr>
      <w:r w:rsidRPr="00673155">
        <w:t xml:space="preserve">In the event of disapproval, which shall be based on valid, reasonable, and justifiable grounds as provided for under Section 41 of the IRR of RA 9184, the </w:t>
      </w:r>
      <w:proofErr w:type="spellStart"/>
      <w:r w:rsidRPr="00673155">
        <w:t>HoPE</w:t>
      </w:r>
      <w:proofErr w:type="spellEnd"/>
      <w:r w:rsidRPr="00673155">
        <w:t xml:space="preserve"> shall notify the BAC and the Consultant in writing of such decision and the grounds for it. When applicable, the BAC shall conduct negotiations, and if successful, post-qualification of the Consultant with the next Highest Rated Bid. A request for reconsideration may be filed by the bidder with the </w:t>
      </w:r>
      <w:proofErr w:type="spellStart"/>
      <w:r w:rsidRPr="00673155">
        <w:t>HoPE</w:t>
      </w:r>
      <w:proofErr w:type="spellEnd"/>
      <w:r w:rsidRPr="00673155">
        <w:t xml:space="preserve"> in accordance with Section 37.1.3 of the IRR of RA 9184. </w:t>
      </w:r>
    </w:p>
    <w:p w14:paraId="1055271D" w14:textId="77777777" w:rsidR="00365D8F" w:rsidRPr="00673155" w:rsidRDefault="00365D8F">
      <w:pPr>
        <w:pStyle w:val="Heading4"/>
        <w:numPr>
          <w:ilvl w:val="0"/>
          <w:numId w:val="37"/>
        </w:numPr>
        <w:ind w:left="720" w:hanging="720"/>
      </w:pPr>
      <w:bookmarkStart w:id="2316" w:name="_Toc240079588"/>
      <w:bookmarkStart w:id="2317" w:name="_Toc240193567"/>
      <w:bookmarkStart w:id="2318" w:name="_Toc240795073"/>
      <w:bookmarkStart w:id="2319" w:name="_Toc241487491"/>
      <w:bookmarkStart w:id="2320" w:name="_Toc241579025"/>
      <w:bookmarkStart w:id="2321" w:name="_Toc241659141"/>
      <w:bookmarkStart w:id="2322" w:name="_Toc241900630"/>
      <w:bookmarkStart w:id="2323" w:name="_Toc241901028"/>
      <w:bookmarkStart w:id="2324" w:name="_Toc241903026"/>
      <w:bookmarkStart w:id="2325" w:name="_Toc241981481"/>
      <w:bookmarkStart w:id="2326" w:name="_Toc100571223"/>
      <w:bookmarkStart w:id="2327" w:name="_Toc100571519"/>
      <w:bookmarkStart w:id="2328" w:name="_Toc101169531"/>
      <w:bookmarkStart w:id="2329" w:name="_Toc101542572"/>
      <w:bookmarkStart w:id="2330" w:name="_Toc101545849"/>
      <w:bookmarkStart w:id="2331" w:name="_Toc102300339"/>
      <w:bookmarkStart w:id="2332" w:name="_Toc102300570"/>
      <w:r w:rsidRPr="00673155">
        <w:t>Reservation Clause</w:t>
      </w:r>
      <w:bookmarkEnd w:id="2316"/>
      <w:bookmarkEnd w:id="2317"/>
      <w:bookmarkEnd w:id="2318"/>
      <w:bookmarkEnd w:id="2319"/>
      <w:bookmarkEnd w:id="2320"/>
      <w:bookmarkEnd w:id="2321"/>
      <w:bookmarkEnd w:id="2322"/>
      <w:bookmarkEnd w:id="2323"/>
      <w:bookmarkEnd w:id="2324"/>
      <w:bookmarkEnd w:id="2325"/>
    </w:p>
    <w:p w14:paraId="2DCA4EB1" w14:textId="77777777" w:rsidR="00365D8F" w:rsidRPr="00673155" w:rsidRDefault="00365D8F">
      <w:pPr>
        <w:pStyle w:val="Style5"/>
        <w:numPr>
          <w:ilvl w:val="1"/>
          <w:numId w:val="37"/>
        </w:numPr>
        <w:ind w:left="1440" w:hanging="720"/>
      </w:pPr>
      <w:bookmarkStart w:id="2333" w:name="_Toc241579026"/>
      <w:r w:rsidRPr="00673155">
        <w:t>Notwithstanding the eligibility, short listing, or post-qualification of a Consultant, the Procuring Entity concerned reserves the right to review its qualifications at any stage of the procurement process if it has reasonable grounds to believe that a misrepresentation has been made by the said Consultant, or that there has been a change in the Consultant’s capability to undertake this Project from the time it submitted its eligibility requirements.  Should such review uncover any misrepresentation made in the eligibility and bidding requirements, statements or documents, or any changes in the situation of the Consultant which will affect its capability to undertake the project so that it fails the preset eligibility or bid evaluation criteria, the Procuring Entity shall consider the said Consultant as ineligible and shall disqualify it from submitting a bid or from obtaining an award or contract.</w:t>
      </w:r>
      <w:bookmarkEnd w:id="2333"/>
    </w:p>
    <w:p w14:paraId="453996E5" w14:textId="77777777" w:rsidR="00365D8F" w:rsidRPr="00673155" w:rsidRDefault="00365D8F">
      <w:pPr>
        <w:pStyle w:val="Style5"/>
        <w:numPr>
          <w:ilvl w:val="1"/>
          <w:numId w:val="37"/>
        </w:numPr>
        <w:ind w:left="1440" w:hanging="720"/>
      </w:pPr>
      <w:bookmarkStart w:id="2334" w:name="_Toc99261622"/>
      <w:bookmarkStart w:id="2335" w:name="_Toc99766233"/>
      <w:bookmarkStart w:id="2336" w:name="_Toc99862600"/>
      <w:bookmarkStart w:id="2337" w:name="_Toc99942685"/>
      <w:bookmarkStart w:id="2338" w:name="_Toc100755390"/>
      <w:bookmarkStart w:id="2339" w:name="_Toc100907014"/>
      <w:bookmarkStart w:id="2340" w:name="_Toc100978294"/>
      <w:bookmarkStart w:id="2341" w:name="_Toc100978679"/>
      <w:bookmarkEnd w:id="2326"/>
      <w:bookmarkEnd w:id="2327"/>
      <w:bookmarkEnd w:id="2328"/>
      <w:bookmarkEnd w:id="2329"/>
      <w:bookmarkEnd w:id="2330"/>
      <w:bookmarkEnd w:id="2331"/>
      <w:bookmarkEnd w:id="2332"/>
      <w:r w:rsidRPr="00673155">
        <w:t>Based on the following grounds, the Procuring Entity reserves the right to reject any and all bids, declare a failure of bidding at any time prior to the contract award, or not to award the contract, without thereby incurring any liability, and make no assurance that a contract shall be entered into as a result of the bidding:</w:t>
      </w:r>
      <w:bookmarkEnd w:id="2334"/>
      <w:bookmarkEnd w:id="2335"/>
      <w:bookmarkEnd w:id="2336"/>
      <w:bookmarkEnd w:id="2337"/>
      <w:bookmarkEnd w:id="2338"/>
      <w:bookmarkEnd w:id="2339"/>
      <w:bookmarkEnd w:id="2340"/>
      <w:bookmarkEnd w:id="2341"/>
      <w:r w:rsidRPr="00673155">
        <w:t xml:space="preserve"> </w:t>
      </w:r>
    </w:p>
    <w:p w14:paraId="4D5EAAAE" w14:textId="77777777" w:rsidR="00365D8F" w:rsidRPr="00673155" w:rsidRDefault="00365D8F">
      <w:pPr>
        <w:pStyle w:val="Style5"/>
        <w:numPr>
          <w:ilvl w:val="3"/>
          <w:numId w:val="37"/>
        </w:numPr>
        <w:ind w:left="1980" w:hanging="540"/>
      </w:pPr>
      <w:bookmarkStart w:id="2342" w:name="_Ref97967833"/>
      <w:bookmarkStart w:id="2343" w:name="_Toc99261623"/>
      <w:bookmarkStart w:id="2344" w:name="_Toc99766234"/>
      <w:bookmarkStart w:id="2345" w:name="_Toc99862601"/>
      <w:bookmarkStart w:id="2346" w:name="_Toc99942686"/>
      <w:bookmarkStart w:id="2347" w:name="_Toc100755391"/>
      <w:bookmarkStart w:id="2348" w:name="_Toc100907015"/>
      <w:bookmarkStart w:id="2349" w:name="_Toc100978295"/>
      <w:bookmarkStart w:id="2350" w:name="_Toc100978680"/>
      <w:r w:rsidRPr="00673155">
        <w:t xml:space="preserve">If there is </w:t>
      </w:r>
      <w:r w:rsidRPr="00673155">
        <w:rPr>
          <w:i/>
        </w:rPr>
        <w:t>prima facie</w:t>
      </w:r>
      <w:r w:rsidRPr="00673155">
        <w:t xml:space="preserve"> evidence of collusion between appropriate public officers or employees of the Procuring Entity, or between the BAC and any of the bidders, or if the collusion is between or among the bidders themselves, or between a bidder and a third party, including any act which </w:t>
      </w:r>
      <w:r w:rsidRPr="00673155">
        <w:lastRenderedPageBreak/>
        <w:t>restricts, suppresses or nullifies or tends to restrict, suppress or nullify competition;</w:t>
      </w:r>
      <w:bookmarkEnd w:id="2342"/>
      <w:bookmarkEnd w:id="2343"/>
      <w:bookmarkEnd w:id="2344"/>
      <w:bookmarkEnd w:id="2345"/>
      <w:bookmarkEnd w:id="2346"/>
      <w:bookmarkEnd w:id="2347"/>
      <w:bookmarkEnd w:id="2348"/>
      <w:bookmarkEnd w:id="2349"/>
      <w:bookmarkEnd w:id="2350"/>
    </w:p>
    <w:p w14:paraId="43C6A6BC" w14:textId="77777777" w:rsidR="00365D8F" w:rsidRPr="00673155" w:rsidRDefault="00365D8F">
      <w:pPr>
        <w:pStyle w:val="Style5"/>
        <w:numPr>
          <w:ilvl w:val="3"/>
          <w:numId w:val="37"/>
        </w:numPr>
        <w:ind w:left="1980" w:hanging="540"/>
      </w:pPr>
      <w:bookmarkStart w:id="2351" w:name="_Toc99261624"/>
      <w:bookmarkStart w:id="2352" w:name="_Toc99766235"/>
      <w:bookmarkStart w:id="2353" w:name="_Toc99862602"/>
      <w:bookmarkStart w:id="2354" w:name="_Toc99942687"/>
      <w:bookmarkStart w:id="2355" w:name="_Toc100755392"/>
      <w:bookmarkStart w:id="2356" w:name="_Toc100907016"/>
      <w:bookmarkStart w:id="2357" w:name="_Toc100978296"/>
      <w:bookmarkStart w:id="2358" w:name="_Toc100978681"/>
      <w:r w:rsidRPr="00673155">
        <w:t>If the Procuring Entity’s BAC is found to have failed in  following the prescribed bidding procedures; or</w:t>
      </w:r>
      <w:bookmarkEnd w:id="2351"/>
      <w:bookmarkEnd w:id="2352"/>
      <w:bookmarkEnd w:id="2353"/>
      <w:bookmarkEnd w:id="2354"/>
      <w:bookmarkEnd w:id="2355"/>
      <w:bookmarkEnd w:id="2356"/>
      <w:bookmarkEnd w:id="2357"/>
      <w:bookmarkEnd w:id="2358"/>
    </w:p>
    <w:p w14:paraId="36F745C0" w14:textId="77777777" w:rsidR="00365D8F" w:rsidRPr="00673155" w:rsidRDefault="00365D8F">
      <w:pPr>
        <w:pStyle w:val="Style5"/>
        <w:numPr>
          <w:ilvl w:val="3"/>
          <w:numId w:val="37"/>
        </w:numPr>
        <w:ind w:left="1980" w:hanging="540"/>
      </w:pPr>
      <w:bookmarkStart w:id="2359" w:name="_Toc99261625"/>
      <w:bookmarkStart w:id="2360" w:name="_Toc99766236"/>
      <w:bookmarkStart w:id="2361" w:name="_Toc99862603"/>
      <w:bookmarkStart w:id="2362" w:name="_Toc99942688"/>
      <w:bookmarkStart w:id="2363" w:name="_Toc100755393"/>
      <w:bookmarkStart w:id="2364" w:name="_Toc100907017"/>
      <w:bookmarkStart w:id="2365" w:name="_Toc100978297"/>
      <w:bookmarkStart w:id="2366" w:name="_Toc100978682"/>
      <w:r w:rsidRPr="00673155">
        <w:t xml:space="preserve">For any justifiable and reasonable ground where the award of the contract will not redound to the benefit of the </w:t>
      </w:r>
      <w:proofErr w:type="spellStart"/>
      <w:r w:rsidRPr="00673155">
        <w:t>GoP</w:t>
      </w:r>
      <w:proofErr w:type="spellEnd"/>
      <w:r w:rsidRPr="00673155">
        <w:t xml:space="preserve"> as follows: </w:t>
      </w:r>
    </w:p>
    <w:p w14:paraId="473BAD38" w14:textId="77777777" w:rsidR="00365D8F" w:rsidRPr="00673155" w:rsidRDefault="00365D8F">
      <w:pPr>
        <w:pStyle w:val="Style5"/>
        <w:numPr>
          <w:ilvl w:val="4"/>
          <w:numId w:val="37"/>
        </w:numPr>
        <w:ind w:left="2520" w:hanging="540"/>
      </w:pPr>
      <w:r w:rsidRPr="00673155">
        <w:t xml:space="preserve">If the physical and economic conditions have significantly changed so as to render the project no longer economically, financially or technically feasible as determined by the </w:t>
      </w:r>
      <w:proofErr w:type="spellStart"/>
      <w:r w:rsidRPr="00673155">
        <w:t>HoPE</w:t>
      </w:r>
      <w:proofErr w:type="spellEnd"/>
      <w:r w:rsidRPr="00673155">
        <w:t xml:space="preserve">; </w:t>
      </w:r>
    </w:p>
    <w:p w14:paraId="57710859" w14:textId="77777777" w:rsidR="00365D8F" w:rsidRPr="00673155" w:rsidRDefault="00365D8F">
      <w:pPr>
        <w:pStyle w:val="Style5"/>
        <w:numPr>
          <w:ilvl w:val="4"/>
          <w:numId w:val="37"/>
        </w:numPr>
        <w:ind w:left="2520" w:hanging="540"/>
      </w:pPr>
      <w:r w:rsidRPr="00673155">
        <w:t xml:space="preserve">If the project is no longer necessary as determined by the </w:t>
      </w:r>
      <w:proofErr w:type="spellStart"/>
      <w:r w:rsidRPr="00673155">
        <w:t>HoPE</w:t>
      </w:r>
      <w:proofErr w:type="spellEnd"/>
      <w:r w:rsidRPr="00673155">
        <w:t xml:space="preserve">; and </w:t>
      </w:r>
    </w:p>
    <w:p w14:paraId="265A115B" w14:textId="77777777" w:rsidR="00365D8F" w:rsidRPr="00673155" w:rsidRDefault="00365D8F">
      <w:pPr>
        <w:pStyle w:val="Style5"/>
        <w:numPr>
          <w:ilvl w:val="4"/>
          <w:numId w:val="37"/>
        </w:numPr>
        <w:ind w:left="2520" w:hanging="540"/>
      </w:pPr>
      <w:r w:rsidRPr="00673155">
        <w:t>If the source of funds for the project has been withheld or reduced through no fault of the Procuring Entity.</w:t>
      </w:r>
      <w:bookmarkEnd w:id="2359"/>
      <w:bookmarkEnd w:id="2360"/>
      <w:bookmarkEnd w:id="2361"/>
      <w:bookmarkEnd w:id="2362"/>
      <w:bookmarkEnd w:id="2363"/>
      <w:bookmarkEnd w:id="2364"/>
      <w:bookmarkEnd w:id="2365"/>
      <w:bookmarkEnd w:id="2366"/>
    </w:p>
    <w:p w14:paraId="68588D6C" w14:textId="77777777" w:rsidR="00365D8F" w:rsidRPr="00673155" w:rsidRDefault="00365D8F">
      <w:pPr>
        <w:pStyle w:val="Style5"/>
        <w:numPr>
          <w:ilvl w:val="1"/>
          <w:numId w:val="37"/>
        </w:numPr>
        <w:ind w:left="1440" w:hanging="720"/>
      </w:pPr>
      <w:r w:rsidRPr="00673155">
        <w:t>In addition, the Procuring Entity may likewise declare a failure of bidding when:</w:t>
      </w:r>
    </w:p>
    <w:p w14:paraId="28365F5F" w14:textId="77777777" w:rsidR="00365D8F" w:rsidRPr="00673155" w:rsidRDefault="00365D8F">
      <w:pPr>
        <w:pStyle w:val="Style5"/>
        <w:numPr>
          <w:ilvl w:val="3"/>
          <w:numId w:val="37"/>
        </w:numPr>
        <w:ind w:left="1980" w:hanging="540"/>
      </w:pPr>
      <w:r w:rsidRPr="00673155">
        <w:t>No bids are received;</w:t>
      </w:r>
    </w:p>
    <w:p w14:paraId="48F59202" w14:textId="77777777" w:rsidR="00365D8F" w:rsidRPr="00673155" w:rsidRDefault="00365D8F">
      <w:pPr>
        <w:pStyle w:val="Style5"/>
        <w:numPr>
          <w:ilvl w:val="3"/>
          <w:numId w:val="37"/>
        </w:numPr>
        <w:ind w:left="1980" w:hanging="540"/>
      </w:pPr>
      <w:r w:rsidRPr="00673155">
        <w:t>All prospective bidders are declared ineligible;</w:t>
      </w:r>
    </w:p>
    <w:p w14:paraId="0FEF300B" w14:textId="77777777" w:rsidR="00365D8F" w:rsidRPr="00673155" w:rsidRDefault="00365D8F">
      <w:pPr>
        <w:pStyle w:val="Style5"/>
        <w:numPr>
          <w:ilvl w:val="3"/>
          <w:numId w:val="37"/>
        </w:numPr>
        <w:ind w:left="1980" w:hanging="540"/>
      </w:pPr>
      <w:r w:rsidRPr="00673155">
        <w:t>All bids fail to comply with all the bid requirements or there is no successful negotiation, or fail post-qualification; or</w:t>
      </w:r>
    </w:p>
    <w:p w14:paraId="6612DD40" w14:textId="77777777" w:rsidR="00365D8F" w:rsidRPr="00673155" w:rsidRDefault="00365D8F">
      <w:pPr>
        <w:pStyle w:val="Style5"/>
        <w:numPr>
          <w:ilvl w:val="3"/>
          <w:numId w:val="37"/>
        </w:numPr>
        <w:ind w:left="1980" w:hanging="540"/>
      </w:pPr>
      <w:r w:rsidRPr="00673155">
        <w:t>The bidder with the HRRB refuses, without justifiable cause to accept the award of contract, and no award is made in accordance with Section 40 of the IRR of RA 9184.</w:t>
      </w:r>
    </w:p>
    <w:p w14:paraId="7CBED67C" w14:textId="77777777" w:rsidR="00365D8F" w:rsidRPr="00673155" w:rsidRDefault="00365D8F" w:rsidP="00365D8F">
      <w:pPr>
        <w:pStyle w:val="Heading2"/>
      </w:pPr>
      <w:bookmarkStart w:id="2367" w:name="_Toc241487492"/>
      <w:bookmarkStart w:id="2368" w:name="_Toc241579027"/>
      <w:bookmarkStart w:id="2369" w:name="_Toc241659142"/>
      <w:bookmarkStart w:id="2370" w:name="_Toc241900631"/>
      <w:bookmarkStart w:id="2371" w:name="_Toc241981482"/>
      <w:r w:rsidRPr="00673155">
        <w:t>Award of Contract</w:t>
      </w:r>
      <w:bookmarkEnd w:id="2367"/>
      <w:bookmarkEnd w:id="2368"/>
      <w:bookmarkEnd w:id="2369"/>
      <w:bookmarkEnd w:id="2370"/>
      <w:bookmarkEnd w:id="2371"/>
    </w:p>
    <w:p w14:paraId="40374503" w14:textId="77777777" w:rsidR="00365D8F" w:rsidRPr="00673155" w:rsidRDefault="00365D8F">
      <w:pPr>
        <w:pStyle w:val="Heading4"/>
        <w:numPr>
          <w:ilvl w:val="0"/>
          <w:numId w:val="38"/>
        </w:numPr>
        <w:ind w:hanging="795"/>
      </w:pPr>
      <w:bookmarkStart w:id="2372" w:name="_Toc100571225"/>
      <w:bookmarkStart w:id="2373" w:name="_Toc100571521"/>
      <w:bookmarkStart w:id="2374" w:name="_Toc101169533"/>
      <w:bookmarkStart w:id="2375" w:name="_Toc101542574"/>
      <w:bookmarkStart w:id="2376" w:name="_Toc101545851"/>
      <w:bookmarkStart w:id="2377" w:name="_Toc102300341"/>
      <w:bookmarkStart w:id="2378" w:name="_Toc102300572"/>
      <w:bookmarkStart w:id="2379" w:name="_Toc240079590"/>
      <w:bookmarkStart w:id="2380" w:name="_Toc240193568"/>
      <w:bookmarkStart w:id="2381" w:name="_Toc240795074"/>
      <w:bookmarkStart w:id="2382" w:name="_Toc241487493"/>
      <w:bookmarkStart w:id="2383" w:name="_Toc241579028"/>
      <w:bookmarkStart w:id="2384" w:name="_Toc241659143"/>
      <w:bookmarkStart w:id="2385" w:name="_Toc241900632"/>
      <w:bookmarkStart w:id="2386" w:name="_Toc241901029"/>
      <w:bookmarkStart w:id="2387" w:name="_Toc241903027"/>
      <w:bookmarkStart w:id="2388" w:name="_Toc241981483"/>
      <w:r w:rsidRPr="00673155">
        <w:t>Contract Award</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r w:rsidRPr="00673155">
        <w:t xml:space="preserve"> </w:t>
      </w:r>
    </w:p>
    <w:p w14:paraId="235F6892" w14:textId="1183BB1F" w:rsidR="00365D8F" w:rsidRPr="00673155" w:rsidRDefault="00365D8F">
      <w:pPr>
        <w:pStyle w:val="Style5"/>
        <w:numPr>
          <w:ilvl w:val="1"/>
          <w:numId w:val="38"/>
        </w:numPr>
        <w:ind w:left="1440" w:hanging="720"/>
      </w:pPr>
      <w:bookmarkStart w:id="2389" w:name="_Toc239473003"/>
      <w:bookmarkStart w:id="2390" w:name="_Toc239473621"/>
      <w:bookmarkStart w:id="2391" w:name="_Toc99261636"/>
      <w:bookmarkStart w:id="2392" w:name="_Toc99766247"/>
      <w:bookmarkStart w:id="2393" w:name="_Toc99862614"/>
      <w:bookmarkStart w:id="2394" w:name="_Toc99942699"/>
      <w:bookmarkStart w:id="2395" w:name="_Toc100755404"/>
      <w:bookmarkStart w:id="2396" w:name="_Toc100907028"/>
      <w:bookmarkStart w:id="2397" w:name="_Toc100978308"/>
      <w:bookmarkStart w:id="2398" w:name="_Toc100978693"/>
      <w:r w:rsidRPr="00673155">
        <w:t xml:space="preserve">Subject to </w:t>
      </w:r>
      <w:r w:rsidRPr="00673155">
        <w:rPr>
          <w:b/>
        </w:rPr>
        <w:t>ITB</w:t>
      </w:r>
      <w:r w:rsidRPr="00673155">
        <w:t xml:space="preserve"> Clause </w:t>
      </w:r>
      <w:r w:rsidRPr="00673155">
        <w:fldChar w:fldCharType="begin"/>
      </w:r>
      <w:r w:rsidRPr="00673155">
        <w:instrText xml:space="preserve"> REF _Ref241918851 \r \h  \* MERGEFORMAT </w:instrText>
      </w:r>
      <w:r w:rsidRPr="00673155">
        <w:fldChar w:fldCharType="separate"/>
      </w:r>
      <w:r w:rsidR="00624CD1" w:rsidRPr="00673155">
        <w:t>28</w:t>
      </w:r>
      <w:r w:rsidRPr="00673155">
        <w:fldChar w:fldCharType="end"/>
      </w:r>
      <w:r w:rsidRPr="00673155">
        <w:t xml:space="preserve">, the </w:t>
      </w:r>
      <w:proofErr w:type="spellStart"/>
      <w:r w:rsidRPr="00673155">
        <w:t>HoPE</w:t>
      </w:r>
      <w:proofErr w:type="spellEnd"/>
      <w:r w:rsidRPr="00673155">
        <w:t xml:space="preserve"> or its authorized representative shall award the contract to the Bidder whose bid has been determined to be the HRRB.</w:t>
      </w:r>
      <w:bookmarkEnd w:id="2389"/>
      <w:bookmarkEnd w:id="2390"/>
    </w:p>
    <w:p w14:paraId="1E3B72C5" w14:textId="77777777" w:rsidR="00365D8F" w:rsidRPr="00673155" w:rsidRDefault="00365D8F">
      <w:pPr>
        <w:pStyle w:val="Style5"/>
        <w:numPr>
          <w:ilvl w:val="1"/>
          <w:numId w:val="38"/>
        </w:numPr>
        <w:ind w:left="1440" w:hanging="720"/>
      </w:pPr>
      <w:bookmarkStart w:id="2399" w:name="_Toc239473004"/>
      <w:bookmarkStart w:id="2400" w:name="_Toc239473622"/>
      <w:bookmarkStart w:id="2401" w:name="_Toc239473005"/>
      <w:bookmarkStart w:id="2402" w:name="_Toc239473623"/>
      <w:bookmarkEnd w:id="2399"/>
      <w:bookmarkEnd w:id="2400"/>
      <w:r w:rsidRPr="00673155">
        <w:t>Prior to the expiration of the period of bid validity, the Procuring Entity shall notify the successful Consultant in writing that its bid has been accepted, through a Notice of Award duly received by the Consultant or its authorized representative personally or by registered mail or electronically, receipt of which must be confirmed in writing within two (2) days by the Consultant with the HRRB and submitted personally or sent by registered mail or electronically to the Procuring Entity.</w:t>
      </w:r>
      <w:bookmarkEnd w:id="2391"/>
      <w:bookmarkEnd w:id="2392"/>
      <w:bookmarkEnd w:id="2393"/>
      <w:bookmarkEnd w:id="2394"/>
      <w:bookmarkEnd w:id="2395"/>
      <w:bookmarkEnd w:id="2396"/>
      <w:bookmarkEnd w:id="2397"/>
      <w:bookmarkEnd w:id="2398"/>
      <w:bookmarkEnd w:id="2401"/>
      <w:bookmarkEnd w:id="2402"/>
    </w:p>
    <w:p w14:paraId="69AEBF37" w14:textId="77777777" w:rsidR="00365D8F" w:rsidRPr="00673155" w:rsidRDefault="00365D8F">
      <w:pPr>
        <w:pStyle w:val="Style5"/>
        <w:numPr>
          <w:ilvl w:val="1"/>
          <w:numId w:val="38"/>
        </w:numPr>
        <w:ind w:left="1440" w:hanging="720"/>
      </w:pPr>
      <w:bookmarkStart w:id="2403" w:name="_Toc239473006"/>
      <w:bookmarkStart w:id="2404" w:name="_Toc239473624"/>
      <w:bookmarkStart w:id="2405" w:name="_Toc239473007"/>
      <w:bookmarkStart w:id="2406" w:name="_Toc239473625"/>
      <w:bookmarkStart w:id="2407" w:name="_Ref242779194"/>
      <w:bookmarkEnd w:id="2403"/>
      <w:bookmarkEnd w:id="2404"/>
      <w:r w:rsidRPr="00673155">
        <w:t>Notwithstanding the issuance of the Notice of Award, award of contract shall be subject to the following conditions:</w:t>
      </w:r>
      <w:bookmarkEnd w:id="2405"/>
      <w:bookmarkEnd w:id="2406"/>
      <w:bookmarkEnd w:id="2407"/>
    </w:p>
    <w:p w14:paraId="6FEA7E0A" w14:textId="77777777" w:rsidR="00365D8F" w:rsidRPr="00673155" w:rsidRDefault="00365D8F" w:rsidP="00DA39D3">
      <w:pPr>
        <w:pStyle w:val="Style5"/>
        <w:numPr>
          <w:ilvl w:val="2"/>
          <w:numId w:val="6"/>
        </w:numPr>
      </w:pPr>
      <w:bookmarkStart w:id="2408" w:name="_Toc239473008"/>
      <w:bookmarkStart w:id="2409" w:name="_Toc239473626"/>
      <w:bookmarkStart w:id="2410" w:name="_Toc239473009"/>
      <w:bookmarkStart w:id="2411" w:name="_Toc239473627"/>
      <w:bookmarkEnd w:id="2408"/>
      <w:bookmarkEnd w:id="2409"/>
      <w:r w:rsidRPr="00673155">
        <w:t>Submission of the following documents within the (10) calendar days from receipt of the Notice of Award:</w:t>
      </w:r>
    </w:p>
    <w:p w14:paraId="11F23667" w14:textId="77777777" w:rsidR="00365D8F" w:rsidRPr="00673155" w:rsidRDefault="00365D8F" w:rsidP="00DA39D3">
      <w:pPr>
        <w:pStyle w:val="Style5"/>
        <w:numPr>
          <w:ilvl w:val="4"/>
          <w:numId w:val="6"/>
        </w:numPr>
        <w:tabs>
          <w:tab w:val="clear" w:pos="3600"/>
        </w:tabs>
        <w:ind w:left="2880"/>
      </w:pPr>
      <w:r w:rsidRPr="00673155">
        <w:lastRenderedPageBreak/>
        <w:t>Valid JVA, if applicable;</w:t>
      </w:r>
    </w:p>
    <w:p w14:paraId="141DCF22" w14:textId="77777777" w:rsidR="00365D8F" w:rsidRPr="00673155" w:rsidRDefault="00365D8F" w:rsidP="00DA39D3">
      <w:pPr>
        <w:pStyle w:val="Style5"/>
        <w:numPr>
          <w:ilvl w:val="4"/>
          <w:numId w:val="6"/>
        </w:numPr>
        <w:tabs>
          <w:tab w:val="clear" w:pos="3600"/>
          <w:tab w:val="num" w:pos="2160"/>
        </w:tabs>
        <w:ind w:left="2880"/>
      </w:pPr>
      <w:r w:rsidRPr="00673155">
        <w:t xml:space="preserve">In the case of procurement by a Philippine Foreign Service Office or Post, the </w:t>
      </w:r>
      <w:proofErr w:type="spellStart"/>
      <w:r w:rsidRPr="00673155">
        <w:t>PhilGEPS</w:t>
      </w:r>
      <w:proofErr w:type="spellEnd"/>
      <w:r w:rsidRPr="00673155">
        <w:t xml:space="preserve"> Registration Number of the winning foreign consultant; and/or</w:t>
      </w:r>
    </w:p>
    <w:p w14:paraId="56A00A4A" w14:textId="77777777" w:rsidR="00365D8F" w:rsidRPr="00673155" w:rsidRDefault="00365D8F" w:rsidP="00DA39D3">
      <w:pPr>
        <w:pStyle w:val="Style5"/>
        <w:numPr>
          <w:ilvl w:val="4"/>
          <w:numId w:val="6"/>
        </w:numPr>
        <w:tabs>
          <w:tab w:val="clear" w:pos="3600"/>
          <w:tab w:val="num" w:pos="2160"/>
        </w:tabs>
        <w:ind w:left="2880"/>
      </w:pPr>
      <w:r w:rsidRPr="00673155">
        <w:t xml:space="preserve">SEC Certificate of Registration of the foreign consulting firm, and/or the authorization or license issued by the appropriate </w:t>
      </w:r>
      <w:proofErr w:type="spellStart"/>
      <w:r w:rsidRPr="00673155">
        <w:t>GoP</w:t>
      </w:r>
      <w:proofErr w:type="spellEnd"/>
      <w:r w:rsidRPr="00673155">
        <w:t xml:space="preserve"> professional regulatory body of the foreign professionals engaging in the practice of regulated professions and allied professions, where applicable.</w:t>
      </w:r>
      <w:bookmarkEnd w:id="2410"/>
      <w:bookmarkEnd w:id="2411"/>
    </w:p>
    <w:p w14:paraId="54B7A8E6" w14:textId="77777777" w:rsidR="00365D8F" w:rsidRPr="00673155" w:rsidRDefault="00365D8F" w:rsidP="00DA39D3">
      <w:pPr>
        <w:pStyle w:val="Style5"/>
        <w:numPr>
          <w:ilvl w:val="2"/>
          <w:numId w:val="6"/>
        </w:numPr>
      </w:pPr>
      <w:bookmarkStart w:id="2412" w:name="_Toc239473010"/>
      <w:bookmarkStart w:id="2413" w:name="_Toc239473628"/>
      <w:bookmarkStart w:id="2414" w:name="_Toc239473011"/>
      <w:bookmarkStart w:id="2415" w:name="_Toc239473629"/>
      <w:bookmarkEnd w:id="2412"/>
      <w:bookmarkEnd w:id="2413"/>
      <w:r w:rsidRPr="00673155">
        <w:t xml:space="preserve">Posting of the performance security in accordance with </w:t>
      </w:r>
      <w:r w:rsidRPr="00673155">
        <w:rPr>
          <w:b/>
        </w:rPr>
        <w:t>ITB</w:t>
      </w:r>
      <w:r w:rsidRPr="00673155">
        <w:t xml:space="preserve"> Clause 32;</w:t>
      </w:r>
      <w:bookmarkEnd w:id="2414"/>
      <w:bookmarkEnd w:id="2415"/>
    </w:p>
    <w:p w14:paraId="24D76E9A" w14:textId="77777777" w:rsidR="00365D8F" w:rsidRPr="00673155" w:rsidRDefault="00365D8F" w:rsidP="00DA39D3">
      <w:pPr>
        <w:pStyle w:val="Style5"/>
        <w:numPr>
          <w:ilvl w:val="2"/>
          <w:numId w:val="6"/>
        </w:numPr>
      </w:pPr>
      <w:bookmarkStart w:id="2416" w:name="_Toc239473012"/>
      <w:bookmarkStart w:id="2417" w:name="_Toc239473630"/>
      <w:bookmarkStart w:id="2418" w:name="_Toc239473013"/>
      <w:bookmarkStart w:id="2419" w:name="_Toc239473631"/>
      <w:bookmarkEnd w:id="2416"/>
      <w:bookmarkEnd w:id="2417"/>
      <w:r w:rsidRPr="00673155">
        <w:t xml:space="preserve">Signing of the contract as provided in </w:t>
      </w:r>
      <w:r w:rsidRPr="00673155">
        <w:rPr>
          <w:b/>
        </w:rPr>
        <w:t>ITB</w:t>
      </w:r>
      <w:r w:rsidRPr="00673155">
        <w:t xml:space="preserve"> Clause 31; and</w:t>
      </w:r>
      <w:bookmarkEnd w:id="2418"/>
      <w:bookmarkEnd w:id="2419"/>
    </w:p>
    <w:p w14:paraId="77BAC4C3" w14:textId="77777777" w:rsidR="00365D8F" w:rsidRPr="00673155" w:rsidRDefault="00365D8F" w:rsidP="00DA39D3">
      <w:pPr>
        <w:pStyle w:val="Style5"/>
        <w:numPr>
          <w:ilvl w:val="2"/>
          <w:numId w:val="6"/>
        </w:numPr>
      </w:pPr>
      <w:bookmarkStart w:id="2420" w:name="_Toc239473014"/>
      <w:bookmarkStart w:id="2421" w:name="_Toc239473632"/>
      <w:bookmarkStart w:id="2422" w:name="_Toc239473015"/>
      <w:bookmarkStart w:id="2423" w:name="_Toc239473633"/>
      <w:bookmarkEnd w:id="2420"/>
      <w:bookmarkEnd w:id="2421"/>
      <w:r w:rsidRPr="00673155">
        <w:t>Approval by higher authority, if required, as provided in Section 37.3 of the IRR of RA 9184.</w:t>
      </w:r>
      <w:bookmarkEnd w:id="2422"/>
      <w:bookmarkEnd w:id="2423"/>
    </w:p>
    <w:p w14:paraId="531B5D3B" w14:textId="77777777" w:rsidR="00365D8F" w:rsidRPr="00673155" w:rsidRDefault="00365D8F">
      <w:pPr>
        <w:pStyle w:val="Heading2"/>
        <w:numPr>
          <w:ilvl w:val="0"/>
          <w:numId w:val="38"/>
        </w:numPr>
        <w:ind w:left="720" w:hanging="720"/>
        <w:jc w:val="both"/>
      </w:pPr>
      <w:bookmarkStart w:id="2424" w:name="_Toc239473016"/>
      <w:bookmarkStart w:id="2425" w:name="_Toc239473634"/>
      <w:bookmarkStart w:id="2426" w:name="_Toc239473017"/>
      <w:bookmarkStart w:id="2427" w:name="_Toc239473635"/>
      <w:bookmarkStart w:id="2428" w:name="_Toc239473018"/>
      <w:bookmarkStart w:id="2429" w:name="_Toc239473636"/>
      <w:bookmarkStart w:id="2430" w:name="_Toc241476572"/>
      <w:bookmarkStart w:id="2431" w:name="_Toc241481618"/>
      <w:bookmarkStart w:id="2432" w:name="_Toc241481894"/>
      <w:bookmarkStart w:id="2433" w:name="_Toc241482170"/>
      <w:bookmarkStart w:id="2434" w:name="_Toc241486804"/>
      <w:bookmarkStart w:id="2435" w:name="_Toc241487494"/>
      <w:bookmarkStart w:id="2436" w:name="_Toc241579029"/>
      <w:bookmarkStart w:id="2437" w:name="_Toc241659144"/>
      <w:bookmarkStart w:id="2438" w:name="_Toc241900633"/>
      <w:bookmarkStart w:id="2439" w:name="_Toc241901030"/>
      <w:bookmarkStart w:id="2440" w:name="_Toc241903028"/>
      <w:bookmarkStart w:id="2441" w:name="_Toc241911012"/>
      <w:bookmarkStart w:id="2442" w:name="_Toc241981484"/>
      <w:bookmarkStart w:id="2443" w:name="_Toc241464184"/>
      <w:bookmarkStart w:id="2444" w:name="_Toc241476575"/>
      <w:bookmarkStart w:id="2445" w:name="_Toc241481621"/>
      <w:bookmarkStart w:id="2446" w:name="_Toc241481897"/>
      <w:bookmarkStart w:id="2447" w:name="_Toc241482173"/>
      <w:bookmarkStart w:id="2448" w:name="_Toc241486807"/>
      <w:bookmarkStart w:id="2449" w:name="_Toc241487497"/>
      <w:bookmarkStart w:id="2450" w:name="_Toc241579032"/>
      <w:bookmarkStart w:id="2451" w:name="_Toc241659147"/>
      <w:bookmarkStart w:id="2452" w:name="_Toc241900636"/>
      <w:bookmarkStart w:id="2453" w:name="_Toc241901033"/>
      <w:bookmarkStart w:id="2454" w:name="_Toc241903031"/>
      <w:bookmarkStart w:id="2455" w:name="_Toc241911015"/>
      <w:bookmarkStart w:id="2456" w:name="_Toc241981487"/>
      <w:bookmarkStart w:id="2457" w:name="_Toc241476577"/>
      <w:bookmarkStart w:id="2458" w:name="_Toc241481623"/>
      <w:bookmarkStart w:id="2459" w:name="_Toc241481899"/>
      <w:bookmarkStart w:id="2460" w:name="_Toc241482175"/>
      <w:bookmarkStart w:id="2461" w:name="_Toc241486809"/>
      <w:bookmarkStart w:id="2462" w:name="_Toc241487499"/>
      <w:bookmarkStart w:id="2463" w:name="_Toc241579034"/>
      <w:bookmarkStart w:id="2464" w:name="_Toc241659149"/>
      <w:bookmarkStart w:id="2465" w:name="_Toc241900638"/>
      <w:bookmarkStart w:id="2466" w:name="_Toc241901035"/>
      <w:bookmarkStart w:id="2467" w:name="_Toc241903033"/>
      <w:bookmarkStart w:id="2468" w:name="_Toc241911017"/>
      <w:bookmarkStart w:id="2469" w:name="_Toc241981489"/>
      <w:bookmarkStart w:id="2470" w:name="_Toc241476581"/>
      <w:bookmarkStart w:id="2471" w:name="_Toc241481627"/>
      <w:bookmarkStart w:id="2472" w:name="_Toc241481903"/>
      <w:bookmarkStart w:id="2473" w:name="_Toc241482179"/>
      <w:bookmarkStart w:id="2474" w:name="_Toc241486813"/>
      <w:bookmarkStart w:id="2475" w:name="_Toc241487503"/>
      <w:bookmarkStart w:id="2476" w:name="_Toc241579038"/>
      <w:bookmarkStart w:id="2477" w:name="_Toc241659153"/>
      <w:bookmarkStart w:id="2478" w:name="_Toc241900642"/>
      <w:bookmarkStart w:id="2479" w:name="_Toc241901039"/>
      <w:bookmarkStart w:id="2480" w:name="_Toc241903037"/>
      <w:bookmarkStart w:id="2481" w:name="_Toc241911021"/>
      <w:bookmarkStart w:id="2482" w:name="_Toc241981493"/>
      <w:bookmarkStart w:id="2483" w:name="_Toc98998615"/>
      <w:bookmarkStart w:id="2484" w:name="_Toc99004542"/>
      <w:bookmarkStart w:id="2485" w:name="_Toc99014434"/>
      <w:bookmarkStart w:id="2486" w:name="_Toc99073905"/>
      <w:bookmarkStart w:id="2487" w:name="_Toc99074504"/>
      <w:bookmarkStart w:id="2488" w:name="_Toc99075042"/>
      <w:bookmarkStart w:id="2489" w:name="_Toc99082404"/>
      <w:bookmarkStart w:id="2490" w:name="_Toc99173019"/>
      <w:bookmarkStart w:id="2491" w:name="_Toc100058081"/>
      <w:bookmarkStart w:id="2492" w:name="_Toc101840037"/>
      <w:bookmarkStart w:id="2493" w:name="_Toc101840604"/>
      <w:bookmarkStart w:id="2494" w:name="_Toc241487516"/>
      <w:bookmarkStart w:id="2495" w:name="_Toc241579051"/>
      <w:bookmarkStart w:id="2496" w:name="_Toc241659166"/>
      <w:bookmarkStart w:id="2497" w:name="_Toc241900655"/>
      <w:bookmarkStart w:id="2498" w:name="_Toc241901052"/>
      <w:bookmarkStart w:id="2499" w:name="_Toc241903050"/>
      <w:bookmarkStart w:id="2500" w:name="_Ref241917641"/>
      <w:bookmarkStart w:id="2501" w:name="_Ref241918882"/>
      <w:bookmarkStart w:id="2502" w:name="_Toc241981506"/>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2285"/>
      <w:bookmarkEnd w:id="2286"/>
      <w:bookmarkEnd w:id="2287"/>
      <w:bookmarkEnd w:id="2288"/>
      <w:bookmarkEnd w:id="2289"/>
      <w:bookmarkEnd w:id="2290"/>
      <w:bookmarkEnd w:id="2291"/>
      <w:bookmarkEnd w:id="2292"/>
      <w:bookmarkEnd w:id="2293"/>
      <w:bookmarkEnd w:id="2294"/>
      <w:bookmarkEnd w:id="2295"/>
      <w:bookmarkEnd w:id="2296"/>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r w:rsidRPr="00673155">
        <w:t>Signing of the Contract</w:t>
      </w:r>
      <w:bookmarkEnd w:id="1582"/>
      <w:bookmarkEnd w:id="1583"/>
      <w:bookmarkEnd w:id="1584"/>
      <w:bookmarkEnd w:id="1585"/>
      <w:bookmarkEnd w:id="1586"/>
      <w:bookmarkEnd w:id="1587"/>
      <w:bookmarkEnd w:id="1588"/>
      <w:bookmarkEnd w:id="1589"/>
      <w:bookmarkEnd w:id="1590"/>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5BD48BF4" w14:textId="77777777" w:rsidR="00365D8F" w:rsidRPr="00673155" w:rsidRDefault="00365D8F">
      <w:pPr>
        <w:pStyle w:val="Style5"/>
        <w:numPr>
          <w:ilvl w:val="1"/>
          <w:numId w:val="38"/>
        </w:numPr>
        <w:ind w:left="1440" w:hanging="720"/>
      </w:pPr>
      <w:bookmarkStart w:id="2503" w:name="_Toc99261639"/>
      <w:bookmarkStart w:id="2504" w:name="_Toc99766250"/>
      <w:bookmarkStart w:id="2505" w:name="_Toc99862617"/>
      <w:bookmarkStart w:id="2506" w:name="_Toc99942702"/>
      <w:bookmarkStart w:id="2507" w:name="_Toc100755407"/>
      <w:bookmarkStart w:id="2508" w:name="_Toc100907031"/>
      <w:bookmarkStart w:id="2509" w:name="_Toc100978311"/>
      <w:bookmarkStart w:id="2510" w:name="_Toc100978696"/>
      <w:bookmarkStart w:id="2511" w:name="_Toc239473022"/>
      <w:bookmarkStart w:id="2512" w:name="_Toc239473640"/>
      <w:bookmarkStart w:id="2513" w:name="_Toc98998616"/>
      <w:bookmarkStart w:id="2514" w:name="_Toc99004543"/>
      <w:bookmarkStart w:id="2515" w:name="_Toc99014435"/>
      <w:bookmarkStart w:id="2516" w:name="_Toc99073906"/>
      <w:bookmarkStart w:id="2517" w:name="_Toc99074505"/>
      <w:bookmarkStart w:id="2518" w:name="_Toc99075043"/>
      <w:bookmarkStart w:id="2519" w:name="_Toc99082405"/>
      <w:bookmarkStart w:id="2520" w:name="_Toc99173020"/>
      <w:bookmarkStart w:id="2521" w:name="_Toc99176242"/>
      <w:bookmarkStart w:id="2522" w:name="_Toc99970420"/>
      <w:bookmarkStart w:id="2523" w:name="_Toc100058082"/>
      <w:bookmarkStart w:id="2524" w:name="_Toc100060513"/>
      <w:bookmarkStart w:id="2525" w:name="_Toc101840038"/>
      <w:bookmarkStart w:id="2526" w:name="_Toc101840605"/>
      <w:r w:rsidRPr="00673155">
        <w:t>At the same time as the Procuring Entity notifies the successful Bidder that its bid has been accepted, the Procuring Entity shall send the Contract Form to the Bidder, which contract has been provided in the Bidding Documents, incorporating therein all agreements between the parties.</w:t>
      </w:r>
      <w:bookmarkEnd w:id="2503"/>
      <w:bookmarkEnd w:id="2504"/>
      <w:bookmarkEnd w:id="2505"/>
      <w:bookmarkEnd w:id="2506"/>
      <w:bookmarkEnd w:id="2507"/>
      <w:bookmarkEnd w:id="2508"/>
      <w:bookmarkEnd w:id="2509"/>
      <w:bookmarkEnd w:id="2510"/>
      <w:bookmarkEnd w:id="2511"/>
      <w:bookmarkEnd w:id="2512"/>
    </w:p>
    <w:p w14:paraId="040A0296" w14:textId="77777777" w:rsidR="00365D8F" w:rsidRPr="00673155" w:rsidRDefault="00365D8F">
      <w:pPr>
        <w:pStyle w:val="Style5"/>
        <w:numPr>
          <w:ilvl w:val="1"/>
          <w:numId w:val="38"/>
        </w:numPr>
        <w:ind w:left="1440" w:hanging="720"/>
      </w:pPr>
      <w:bookmarkStart w:id="2527" w:name="_Ref36545791"/>
      <w:bookmarkStart w:id="2528" w:name="_Toc99261640"/>
      <w:bookmarkStart w:id="2529" w:name="_Toc99766251"/>
      <w:bookmarkStart w:id="2530" w:name="_Toc99862618"/>
      <w:bookmarkStart w:id="2531" w:name="_Toc99942703"/>
      <w:bookmarkStart w:id="2532" w:name="_Toc100755408"/>
      <w:bookmarkStart w:id="2533" w:name="_Toc100907032"/>
      <w:bookmarkStart w:id="2534" w:name="_Toc100978312"/>
      <w:bookmarkStart w:id="2535" w:name="_Toc100978697"/>
      <w:bookmarkStart w:id="2536" w:name="_Toc239473023"/>
      <w:bookmarkStart w:id="2537" w:name="_Toc239473641"/>
      <w:r w:rsidRPr="00673155">
        <w:t>Within ten (10) calendar days from receipt of the Notice of Award, the successful Bidder shall post the required performance security and sign and date the contract and return it to the Procuring Entity.</w:t>
      </w:r>
      <w:bookmarkEnd w:id="2527"/>
      <w:bookmarkEnd w:id="2528"/>
      <w:bookmarkEnd w:id="2529"/>
      <w:bookmarkEnd w:id="2530"/>
      <w:bookmarkEnd w:id="2531"/>
      <w:bookmarkEnd w:id="2532"/>
      <w:bookmarkEnd w:id="2533"/>
      <w:bookmarkEnd w:id="2534"/>
      <w:bookmarkEnd w:id="2535"/>
      <w:bookmarkEnd w:id="2536"/>
      <w:bookmarkEnd w:id="2537"/>
    </w:p>
    <w:p w14:paraId="0F11DA09" w14:textId="77777777" w:rsidR="00365D8F" w:rsidRPr="00673155" w:rsidRDefault="00365D8F">
      <w:pPr>
        <w:pStyle w:val="Style5"/>
        <w:numPr>
          <w:ilvl w:val="1"/>
          <w:numId w:val="38"/>
        </w:numPr>
        <w:ind w:left="1440" w:hanging="720"/>
      </w:pPr>
      <w:r w:rsidRPr="00673155">
        <w:t>The Procuring Entity shall enter into contract with the successful Bidder within the same ten (10) calendar day period provided that all the documentary requirements are complied with.</w:t>
      </w:r>
    </w:p>
    <w:p w14:paraId="3AE63ED2" w14:textId="77777777" w:rsidR="00365D8F" w:rsidRPr="00673155" w:rsidRDefault="00365D8F">
      <w:pPr>
        <w:pStyle w:val="Style5"/>
        <w:numPr>
          <w:ilvl w:val="1"/>
          <w:numId w:val="38"/>
        </w:numPr>
      </w:pPr>
      <w:r w:rsidRPr="00673155">
        <w:t>The following documents shall form part of the contract:</w:t>
      </w:r>
    </w:p>
    <w:p w14:paraId="2E04D6EE" w14:textId="77777777" w:rsidR="00365D8F" w:rsidRPr="00673155" w:rsidRDefault="00365D8F">
      <w:pPr>
        <w:pStyle w:val="Style5"/>
        <w:numPr>
          <w:ilvl w:val="3"/>
          <w:numId w:val="38"/>
        </w:numPr>
        <w:ind w:left="2160"/>
      </w:pPr>
      <w:r w:rsidRPr="00673155">
        <w:t>Contract Agreement;</w:t>
      </w:r>
    </w:p>
    <w:p w14:paraId="0AB63DBC" w14:textId="77777777" w:rsidR="00365D8F" w:rsidRPr="00673155" w:rsidRDefault="00365D8F">
      <w:pPr>
        <w:pStyle w:val="Style5"/>
        <w:numPr>
          <w:ilvl w:val="3"/>
          <w:numId w:val="38"/>
        </w:numPr>
        <w:ind w:left="2160"/>
      </w:pPr>
      <w:r w:rsidRPr="00673155">
        <w:t>Bidding Documents;</w:t>
      </w:r>
    </w:p>
    <w:p w14:paraId="0C6AFD89" w14:textId="77777777" w:rsidR="00365D8F" w:rsidRPr="00673155" w:rsidRDefault="00365D8F">
      <w:pPr>
        <w:pStyle w:val="Style5"/>
        <w:numPr>
          <w:ilvl w:val="3"/>
          <w:numId w:val="38"/>
        </w:numPr>
        <w:ind w:left="2160"/>
      </w:pPr>
      <w:r w:rsidRPr="00673155">
        <w:t>Winning bidder’s bid, including the Technical and Financial Proposals, and all other documents/statements submitted (</w:t>
      </w:r>
      <w:r w:rsidRPr="00673155">
        <w:rPr>
          <w:i/>
        </w:rPr>
        <w:t>e.g.,</w:t>
      </w:r>
      <w:r w:rsidRPr="00673155">
        <w:t xml:space="preserve"> bidder’s response to request for clarifications on the bid), including corrections to the bid, if any, resulting from the Procuring Entity’s bid evaluation;</w:t>
      </w:r>
    </w:p>
    <w:p w14:paraId="7F8D38FF" w14:textId="77777777" w:rsidR="00365D8F" w:rsidRPr="00673155" w:rsidRDefault="00365D8F">
      <w:pPr>
        <w:pStyle w:val="Style5"/>
        <w:numPr>
          <w:ilvl w:val="3"/>
          <w:numId w:val="38"/>
        </w:numPr>
        <w:ind w:left="2160"/>
      </w:pPr>
      <w:r w:rsidRPr="00673155">
        <w:t>Performance Security;</w:t>
      </w:r>
    </w:p>
    <w:p w14:paraId="67D092BC" w14:textId="77777777" w:rsidR="00365D8F" w:rsidRPr="00673155" w:rsidRDefault="00365D8F">
      <w:pPr>
        <w:pStyle w:val="Style5"/>
        <w:numPr>
          <w:ilvl w:val="3"/>
          <w:numId w:val="38"/>
        </w:numPr>
        <w:ind w:left="2160"/>
      </w:pPr>
      <w:r w:rsidRPr="00673155">
        <w:t>Notice of Award of Contract; and</w:t>
      </w:r>
    </w:p>
    <w:p w14:paraId="479A1921" w14:textId="77777777" w:rsidR="00365D8F" w:rsidRPr="00673155" w:rsidRDefault="00365D8F">
      <w:pPr>
        <w:pStyle w:val="Style5"/>
        <w:numPr>
          <w:ilvl w:val="3"/>
          <w:numId w:val="38"/>
        </w:numPr>
        <w:ind w:left="2160"/>
      </w:pPr>
      <w:bookmarkStart w:id="2538" w:name="_Ref240871567"/>
      <w:r w:rsidRPr="00673155">
        <w:t xml:space="preserve">Other contract documents that may be required by existing laws and/or specified in the </w:t>
      </w:r>
      <w:hyperlink w:anchor="bds29_4f" w:history="1">
        <w:r w:rsidRPr="00673155">
          <w:rPr>
            <w:rStyle w:val="Hyperlink"/>
          </w:rPr>
          <w:t>BDS</w:t>
        </w:r>
      </w:hyperlink>
      <w:r w:rsidRPr="00673155">
        <w:t>.</w:t>
      </w:r>
      <w:bookmarkEnd w:id="2538"/>
    </w:p>
    <w:p w14:paraId="7DC2D0DD" w14:textId="77777777" w:rsidR="00365D8F" w:rsidRPr="00673155" w:rsidRDefault="00365D8F">
      <w:pPr>
        <w:pStyle w:val="Heading2"/>
        <w:numPr>
          <w:ilvl w:val="0"/>
          <w:numId w:val="38"/>
        </w:numPr>
        <w:ind w:left="720" w:hanging="720"/>
        <w:jc w:val="both"/>
      </w:pPr>
      <w:bookmarkStart w:id="2539" w:name="_Toc241476595"/>
      <w:bookmarkStart w:id="2540" w:name="_Toc241481641"/>
      <w:bookmarkStart w:id="2541" w:name="_Toc241481917"/>
      <w:bookmarkStart w:id="2542" w:name="_Toc241482193"/>
      <w:bookmarkStart w:id="2543" w:name="_Toc241486827"/>
      <w:bookmarkStart w:id="2544" w:name="_Toc241487517"/>
      <w:bookmarkStart w:id="2545" w:name="_Toc241579052"/>
      <w:bookmarkStart w:id="2546" w:name="_Toc241659167"/>
      <w:bookmarkStart w:id="2547" w:name="_Toc241900656"/>
      <w:bookmarkStart w:id="2548" w:name="_Toc241901053"/>
      <w:bookmarkStart w:id="2549" w:name="_Toc241903051"/>
      <w:bookmarkStart w:id="2550" w:name="_Toc241911035"/>
      <w:bookmarkStart w:id="2551" w:name="_Toc241981507"/>
      <w:bookmarkStart w:id="2552" w:name="_Toc241476596"/>
      <w:bookmarkStart w:id="2553" w:name="_Toc241481642"/>
      <w:bookmarkStart w:id="2554" w:name="_Toc241481918"/>
      <w:bookmarkStart w:id="2555" w:name="_Toc241482194"/>
      <w:bookmarkStart w:id="2556" w:name="_Toc241486828"/>
      <w:bookmarkStart w:id="2557" w:name="_Toc241487518"/>
      <w:bookmarkStart w:id="2558" w:name="_Toc241579053"/>
      <w:bookmarkStart w:id="2559" w:name="_Toc241659168"/>
      <w:bookmarkStart w:id="2560" w:name="_Toc241900657"/>
      <w:bookmarkStart w:id="2561" w:name="_Toc241901054"/>
      <w:bookmarkStart w:id="2562" w:name="_Toc241903052"/>
      <w:bookmarkStart w:id="2563" w:name="_Toc241911036"/>
      <w:bookmarkStart w:id="2564" w:name="_Toc241981508"/>
      <w:bookmarkStart w:id="2565" w:name="_Toc241476597"/>
      <w:bookmarkStart w:id="2566" w:name="_Toc241481643"/>
      <w:bookmarkStart w:id="2567" w:name="_Toc241481919"/>
      <w:bookmarkStart w:id="2568" w:name="_Toc241482195"/>
      <w:bookmarkStart w:id="2569" w:name="_Toc241486829"/>
      <w:bookmarkStart w:id="2570" w:name="_Toc241487519"/>
      <w:bookmarkStart w:id="2571" w:name="_Toc241579054"/>
      <w:bookmarkStart w:id="2572" w:name="_Toc241659169"/>
      <w:bookmarkStart w:id="2573" w:name="_Toc241900658"/>
      <w:bookmarkStart w:id="2574" w:name="_Toc241901055"/>
      <w:bookmarkStart w:id="2575" w:name="_Toc241903053"/>
      <w:bookmarkStart w:id="2576" w:name="_Toc241911037"/>
      <w:bookmarkStart w:id="2577" w:name="_Toc241981509"/>
      <w:bookmarkStart w:id="2578" w:name="_Toc241476605"/>
      <w:bookmarkStart w:id="2579" w:name="_Toc241481651"/>
      <w:bookmarkStart w:id="2580" w:name="_Toc241481927"/>
      <w:bookmarkStart w:id="2581" w:name="_Toc241482203"/>
      <w:bookmarkStart w:id="2582" w:name="_Toc241486837"/>
      <w:bookmarkStart w:id="2583" w:name="_Toc241487527"/>
      <w:bookmarkStart w:id="2584" w:name="_Toc241579062"/>
      <w:bookmarkStart w:id="2585" w:name="_Toc241659177"/>
      <w:bookmarkStart w:id="2586" w:name="_Toc241900666"/>
      <w:bookmarkStart w:id="2587" w:name="_Toc241901063"/>
      <w:bookmarkStart w:id="2588" w:name="_Toc241903061"/>
      <w:bookmarkStart w:id="2589" w:name="_Toc241911045"/>
      <w:bookmarkStart w:id="2590" w:name="_Toc241981517"/>
      <w:bookmarkStart w:id="2591" w:name="_Toc98998618"/>
      <w:bookmarkStart w:id="2592" w:name="_Toc99004545"/>
      <w:bookmarkStart w:id="2593" w:name="_Toc99014437"/>
      <w:bookmarkStart w:id="2594" w:name="_Toc99073908"/>
      <w:bookmarkStart w:id="2595" w:name="_Toc99074507"/>
      <w:bookmarkStart w:id="2596" w:name="_Toc99075045"/>
      <w:bookmarkStart w:id="2597" w:name="_Toc99082407"/>
      <w:bookmarkStart w:id="2598" w:name="_Toc99173022"/>
      <w:bookmarkStart w:id="2599" w:name="_Toc100058084"/>
      <w:bookmarkStart w:id="2600" w:name="_Toc101840040"/>
      <w:bookmarkStart w:id="2601" w:name="_Toc101840607"/>
      <w:bookmarkStart w:id="2602" w:name="_Toc241487528"/>
      <w:bookmarkStart w:id="2603" w:name="_Toc241579063"/>
      <w:bookmarkStart w:id="2604" w:name="_Toc241659178"/>
      <w:bookmarkStart w:id="2605" w:name="_Toc241900667"/>
      <w:bookmarkStart w:id="2606" w:name="_Toc241901064"/>
      <w:bookmarkStart w:id="2607" w:name="_Toc241903062"/>
      <w:bookmarkStart w:id="2608" w:name="_Ref241917651"/>
      <w:bookmarkStart w:id="2609" w:name="_Ref241918870"/>
      <w:bookmarkStart w:id="2610" w:name="_Toc241981518"/>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r w:rsidRPr="00673155">
        <w:lastRenderedPageBreak/>
        <w:t>Performance Security</w:t>
      </w:r>
      <w:bookmarkEnd w:id="1591"/>
      <w:bookmarkEnd w:id="1592"/>
      <w:bookmarkEnd w:id="1593"/>
      <w:bookmarkEnd w:id="1594"/>
      <w:bookmarkEnd w:id="1595"/>
      <w:bookmarkEnd w:id="1596"/>
      <w:bookmarkEnd w:id="1597"/>
      <w:bookmarkEnd w:id="1598"/>
      <w:bookmarkEnd w:id="1599"/>
      <w:bookmarkEnd w:id="1600"/>
      <w:bookmarkEnd w:id="1601"/>
      <w:bookmarkEnd w:id="1602"/>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5D3B23C" w14:textId="77777777" w:rsidR="00365D8F" w:rsidRPr="00673155" w:rsidRDefault="00365D8F">
      <w:pPr>
        <w:pStyle w:val="Style5"/>
        <w:numPr>
          <w:ilvl w:val="1"/>
          <w:numId w:val="38"/>
        </w:numPr>
        <w:ind w:left="1440" w:hanging="720"/>
      </w:pPr>
      <w:bookmarkStart w:id="2611" w:name="_Ref241920013"/>
      <w:bookmarkStart w:id="2612" w:name="_Toc98998619"/>
      <w:bookmarkStart w:id="2613" w:name="_Toc99004546"/>
      <w:bookmarkStart w:id="2614" w:name="_Toc99014438"/>
      <w:bookmarkStart w:id="2615" w:name="_Toc99073909"/>
      <w:bookmarkStart w:id="2616" w:name="_Toc99074508"/>
      <w:bookmarkStart w:id="2617" w:name="_Toc99075046"/>
      <w:bookmarkStart w:id="2618" w:name="_Toc99082408"/>
      <w:bookmarkStart w:id="2619" w:name="_Toc99173023"/>
      <w:bookmarkStart w:id="2620" w:name="_Toc99176245"/>
      <w:bookmarkStart w:id="2621" w:name="_Ref99969951"/>
      <w:bookmarkStart w:id="2622" w:name="_Toc99970423"/>
      <w:bookmarkStart w:id="2623" w:name="_Toc100058085"/>
      <w:bookmarkStart w:id="2624" w:name="_Toc100060516"/>
      <w:bookmarkStart w:id="2625" w:name="_Toc101840041"/>
      <w:bookmarkStart w:id="2626" w:name="_Toc101840608"/>
      <w:bookmarkStart w:id="2627" w:name="_Ref102188078"/>
      <w:bookmarkStart w:id="2628" w:name="_Ref102188082"/>
      <w:bookmarkStart w:id="2629" w:name="_Ref36545820"/>
      <w:bookmarkStart w:id="2630" w:name="_Toc99261642"/>
      <w:bookmarkStart w:id="2631" w:name="_Toc99766253"/>
      <w:bookmarkStart w:id="2632" w:name="_Toc99862620"/>
      <w:bookmarkStart w:id="2633" w:name="_Toc99942705"/>
      <w:bookmarkStart w:id="2634" w:name="_Toc100755410"/>
      <w:bookmarkStart w:id="2635" w:name="_Toc100907034"/>
      <w:bookmarkStart w:id="2636" w:name="_Toc100978314"/>
      <w:bookmarkStart w:id="2637" w:name="_Toc100978699"/>
      <w:bookmarkStart w:id="2638" w:name="_Toc239473033"/>
      <w:bookmarkStart w:id="2639" w:name="_Toc239473651"/>
      <w:r w:rsidRPr="00673155">
        <w:t xml:space="preserve">Unless otherwise provided in the </w:t>
      </w:r>
      <w:hyperlink w:anchor="bds30_1" w:history="1">
        <w:r w:rsidRPr="00673155">
          <w:rPr>
            <w:rStyle w:val="Hyperlink"/>
          </w:rPr>
          <w:t>BDS</w:t>
        </w:r>
      </w:hyperlink>
      <w:r w:rsidRPr="00673155">
        <w:t>, to guarantee the faithful performance by the winning Consultant of its obligations under the contract, it shall post a performance security within a maximum period of ten (10) calendar days from the receipt of the Notice of Award from the Procuring Entity and in no case later than the signing of the contract.</w:t>
      </w:r>
      <w:bookmarkEnd w:id="2611"/>
    </w:p>
    <w:p w14:paraId="15697CB2" w14:textId="77777777" w:rsidR="00365D8F" w:rsidRPr="00673155" w:rsidRDefault="00365D8F">
      <w:pPr>
        <w:pStyle w:val="Style5"/>
        <w:numPr>
          <w:ilvl w:val="1"/>
          <w:numId w:val="38"/>
        </w:numPr>
        <w:ind w:left="1440" w:hanging="720"/>
      </w:pPr>
      <w:bookmarkStart w:id="2640" w:name="_Ref240879103"/>
      <w:r w:rsidRPr="00673155">
        <w:t>The performance security shall be denominated in Philippine Pesos and posted in favor of the Procuring Entity in an amount not less than the percentage of the total contract price in accordance with the following schedule:</w:t>
      </w:r>
      <w:bookmarkEnd w:id="2640"/>
    </w:p>
    <w:tbl>
      <w:tblPr>
        <w:tblW w:w="756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3780"/>
        <w:gridCol w:w="3780"/>
      </w:tblGrid>
      <w:tr w:rsidR="00365D8F" w:rsidRPr="00673155" w14:paraId="2708336C" w14:textId="77777777" w:rsidTr="00181564">
        <w:tc>
          <w:tcPr>
            <w:tcW w:w="3780" w:type="dxa"/>
            <w:vAlign w:val="center"/>
          </w:tcPr>
          <w:p w14:paraId="0AE1646D" w14:textId="77777777" w:rsidR="00365D8F" w:rsidRPr="00673155" w:rsidRDefault="00365D8F" w:rsidP="00181564">
            <w:pPr>
              <w:pStyle w:val="Style1"/>
              <w:numPr>
                <w:ilvl w:val="0"/>
                <w:numId w:val="0"/>
              </w:numPr>
              <w:spacing w:before="0" w:after="0" w:line="240" w:lineRule="auto"/>
              <w:jc w:val="center"/>
            </w:pPr>
            <w:r w:rsidRPr="00673155">
              <w:t>Form of Performance Security</w:t>
            </w:r>
          </w:p>
        </w:tc>
        <w:tc>
          <w:tcPr>
            <w:tcW w:w="3780" w:type="dxa"/>
          </w:tcPr>
          <w:p w14:paraId="03D66013" w14:textId="77777777" w:rsidR="00365D8F" w:rsidRPr="00673155" w:rsidRDefault="00365D8F" w:rsidP="00181564">
            <w:pPr>
              <w:pStyle w:val="Style1"/>
              <w:numPr>
                <w:ilvl w:val="0"/>
                <w:numId w:val="0"/>
              </w:numPr>
              <w:spacing w:before="0" w:after="0" w:line="240" w:lineRule="auto"/>
              <w:jc w:val="center"/>
            </w:pPr>
            <w:r w:rsidRPr="00673155">
              <w:t>Amount of Performance Security</w:t>
            </w:r>
          </w:p>
          <w:p w14:paraId="52306E66" w14:textId="77777777" w:rsidR="00365D8F" w:rsidRPr="00673155" w:rsidRDefault="00365D8F" w:rsidP="00181564">
            <w:pPr>
              <w:pStyle w:val="Style1"/>
              <w:numPr>
                <w:ilvl w:val="0"/>
                <w:numId w:val="0"/>
              </w:numPr>
              <w:spacing w:before="0" w:after="0" w:line="240" w:lineRule="auto"/>
              <w:jc w:val="center"/>
            </w:pPr>
            <w:r w:rsidRPr="00673155">
              <w:t>(Not less than the Percentage of the Total Contract Price)</w:t>
            </w:r>
          </w:p>
        </w:tc>
      </w:tr>
      <w:tr w:rsidR="00365D8F" w:rsidRPr="00673155" w14:paraId="03DDF09A" w14:textId="77777777" w:rsidTr="00181564">
        <w:trPr>
          <w:trHeight w:val="620"/>
        </w:trPr>
        <w:tc>
          <w:tcPr>
            <w:tcW w:w="3780" w:type="dxa"/>
          </w:tcPr>
          <w:p w14:paraId="00A96D16" w14:textId="77777777" w:rsidR="00365D8F" w:rsidRPr="00673155" w:rsidRDefault="00365D8F">
            <w:pPr>
              <w:pStyle w:val="Style1"/>
              <w:numPr>
                <w:ilvl w:val="3"/>
                <w:numId w:val="32"/>
              </w:numPr>
              <w:tabs>
                <w:tab w:val="clear" w:pos="2160"/>
              </w:tabs>
              <w:spacing w:before="0" w:after="0" w:line="240" w:lineRule="auto"/>
              <w:ind w:left="432" w:hanging="432"/>
              <w:outlineLvl w:val="1"/>
            </w:pPr>
            <w:r w:rsidRPr="00673155">
              <w:t>Cash or cashier’s/manager’s check issued by a Universal or Commercial Bank;</w:t>
            </w:r>
          </w:p>
          <w:p w14:paraId="7ECA96F7" w14:textId="77777777" w:rsidR="00365D8F" w:rsidRPr="00673155" w:rsidRDefault="00365D8F" w:rsidP="00181564">
            <w:pPr>
              <w:pStyle w:val="Style1"/>
              <w:numPr>
                <w:ilvl w:val="0"/>
                <w:numId w:val="0"/>
              </w:numPr>
              <w:spacing w:before="0" w:after="0" w:line="240" w:lineRule="auto"/>
              <w:ind w:left="432"/>
              <w:outlineLvl w:val="1"/>
            </w:pPr>
          </w:p>
          <w:p w14:paraId="3D0E87DB" w14:textId="77777777" w:rsidR="00365D8F" w:rsidRPr="00673155" w:rsidRDefault="00365D8F" w:rsidP="00181564">
            <w:pPr>
              <w:pStyle w:val="Style1"/>
              <w:numPr>
                <w:ilvl w:val="0"/>
                <w:numId w:val="0"/>
              </w:numPr>
              <w:spacing w:before="0" w:after="0" w:line="240" w:lineRule="auto"/>
              <w:ind w:left="432"/>
              <w:outlineLvl w:val="1"/>
              <w:rPr>
                <w:i/>
              </w:rPr>
            </w:pPr>
            <w:r w:rsidRPr="00673155">
              <w:rPr>
                <w:i/>
              </w:rPr>
              <w:t>For biddings conducted by the LGUs, the Cashier’s/Manager’s Check may be issued by other banks certified by the BSP as authorized to issue such financial instrument.</w:t>
            </w:r>
          </w:p>
          <w:p w14:paraId="717EA0D1" w14:textId="77777777" w:rsidR="00365D8F" w:rsidRPr="00673155" w:rsidRDefault="00365D8F" w:rsidP="00181564">
            <w:pPr>
              <w:pStyle w:val="Style1"/>
              <w:numPr>
                <w:ilvl w:val="0"/>
                <w:numId w:val="0"/>
              </w:numPr>
              <w:spacing w:before="0" w:after="0" w:line="240" w:lineRule="auto"/>
              <w:ind w:left="432"/>
              <w:outlineLvl w:val="1"/>
            </w:pPr>
          </w:p>
        </w:tc>
        <w:tc>
          <w:tcPr>
            <w:tcW w:w="3780" w:type="dxa"/>
            <w:vMerge w:val="restart"/>
            <w:vAlign w:val="center"/>
          </w:tcPr>
          <w:p w14:paraId="21EC5DF9" w14:textId="77777777" w:rsidR="00365D8F" w:rsidRPr="00673155" w:rsidRDefault="00365D8F" w:rsidP="00181564">
            <w:pPr>
              <w:pStyle w:val="Style1"/>
              <w:numPr>
                <w:ilvl w:val="0"/>
                <w:numId w:val="0"/>
              </w:numPr>
              <w:spacing w:before="0" w:after="0" w:line="240" w:lineRule="auto"/>
              <w:jc w:val="center"/>
            </w:pPr>
            <w:r w:rsidRPr="00673155">
              <w:t>Five percent (5%)</w:t>
            </w:r>
          </w:p>
        </w:tc>
      </w:tr>
      <w:tr w:rsidR="00365D8F" w:rsidRPr="00673155" w14:paraId="5A0F039F" w14:textId="77777777" w:rsidTr="00181564">
        <w:trPr>
          <w:trHeight w:val="890"/>
        </w:trPr>
        <w:tc>
          <w:tcPr>
            <w:tcW w:w="3780" w:type="dxa"/>
          </w:tcPr>
          <w:p w14:paraId="746400EF" w14:textId="77777777" w:rsidR="00365D8F" w:rsidRPr="00673155" w:rsidRDefault="00365D8F">
            <w:pPr>
              <w:pStyle w:val="Style1"/>
              <w:numPr>
                <w:ilvl w:val="3"/>
                <w:numId w:val="32"/>
              </w:numPr>
              <w:tabs>
                <w:tab w:val="clear" w:pos="2160"/>
              </w:tabs>
              <w:spacing w:before="0" w:after="0" w:line="240" w:lineRule="auto"/>
              <w:ind w:left="432" w:hanging="432"/>
              <w:outlineLvl w:val="1"/>
            </w:pPr>
            <w:r w:rsidRPr="00673155">
              <w:t>Bank draft/guarantee or irrevocable letter of credit issued by a Universal or Commercial Bank: Provided, however, that it shall be confirmed or authenticated by a Universal or Commercial Bank, if issued by a foreign bank; and/or</w:t>
            </w:r>
          </w:p>
          <w:p w14:paraId="3B84CB7C" w14:textId="77777777" w:rsidR="00365D8F" w:rsidRPr="00673155" w:rsidRDefault="00365D8F" w:rsidP="00181564">
            <w:pPr>
              <w:pStyle w:val="Style1"/>
              <w:numPr>
                <w:ilvl w:val="0"/>
                <w:numId w:val="0"/>
              </w:numPr>
              <w:spacing w:before="0" w:after="0" w:line="240" w:lineRule="auto"/>
              <w:ind w:left="432"/>
              <w:outlineLvl w:val="1"/>
            </w:pPr>
          </w:p>
          <w:p w14:paraId="707F14DB" w14:textId="77777777" w:rsidR="00365D8F" w:rsidRPr="00673155" w:rsidRDefault="00365D8F" w:rsidP="00181564">
            <w:pPr>
              <w:pStyle w:val="Style1"/>
              <w:numPr>
                <w:ilvl w:val="0"/>
                <w:numId w:val="0"/>
              </w:numPr>
              <w:spacing w:before="0" w:after="0" w:line="240" w:lineRule="auto"/>
              <w:ind w:left="432"/>
              <w:outlineLvl w:val="1"/>
            </w:pPr>
            <w:r w:rsidRPr="00673155">
              <w:rPr>
                <w:i/>
              </w:rPr>
              <w:t>For biddings conducted by the LGUs, the Bank Draft/ Guarantee or Irrevocable Letter of Credit may be issued by other banks certified by the BSP as authorized to issue such financial instrument.</w:t>
            </w:r>
          </w:p>
        </w:tc>
        <w:tc>
          <w:tcPr>
            <w:tcW w:w="3780" w:type="dxa"/>
            <w:vMerge/>
            <w:vAlign w:val="center"/>
          </w:tcPr>
          <w:p w14:paraId="56501A55" w14:textId="77777777" w:rsidR="00365D8F" w:rsidRPr="00673155" w:rsidDel="00AD2F76" w:rsidRDefault="00365D8F" w:rsidP="00181564">
            <w:pPr>
              <w:pStyle w:val="Style1"/>
              <w:numPr>
                <w:ilvl w:val="0"/>
                <w:numId w:val="0"/>
              </w:numPr>
              <w:spacing w:before="0" w:after="0" w:line="240" w:lineRule="auto"/>
              <w:jc w:val="center"/>
            </w:pPr>
          </w:p>
        </w:tc>
      </w:tr>
      <w:tr w:rsidR="00365D8F" w:rsidRPr="00673155" w14:paraId="23633FD4" w14:textId="77777777" w:rsidTr="00181564">
        <w:tc>
          <w:tcPr>
            <w:tcW w:w="3780" w:type="dxa"/>
          </w:tcPr>
          <w:p w14:paraId="0D0AD550" w14:textId="77777777" w:rsidR="00365D8F" w:rsidRPr="00673155" w:rsidRDefault="00365D8F">
            <w:pPr>
              <w:pStyle w:val="Style1"/>
              <w:numPr>
                <w:ilvl w:val="3"/>
                <w:numId w:val="32"/>
              </w:numPr>
              <w:tabs>
                <w:tab w:val="clear" w:pos="2160"/>
              </w:tabs>
              <w:spacing w:before="0" w:after="0" w:line="240" w:lineRule="auto"/>
              <w:ind w:left="432" w:hanging="432"/>
              <w:outlineLvl w:val="1"/>
            </w:pPr>
            <w:bookmarkStart w:id="2641" w:name="_Toc241981521"/>
            <w:r w:rsidRPr="00673155">
              <w:t>Surety bond callable upon demand issued by a surety or insurance company duly certified by the Insurance Commission as authorized to issue such security.</w:t>
            </w:r>
            <w:bookmarkEnd w:id="2641"/>
          </w:p>
        </w:tc>
        <w:tc>
          <w:tcPr>
            <w:tcW w:w="3780" w:type="dxa"/>
          </w:tcPr>
          <w:p w14:paraId="73A61CC6" w14:textId="77777777" w:rsidR="00365D8F" w:rsidRPr="00673155" w:rsidRDefault="00365D8F" w:rsidP="00181564">
            <w:pPr>
              <w:pStyle w:val="Style1"/>
              <w:numPr>
                <w:ilvl w:val="0"/>
                <w:numId w:val="0"/>
              </w:numPr>
              <w:spacing w:before="0" w:after="0" w:line="240" w:lineRule="auto"/>
            </w:pPr>
          </w:p>
          <w:p w14:paraId="46AAD968" w14:textId="77777777" w:rsidR="00365D8F" w:rsidRPr="00673155" w:rsidRDefault="00365D8F" w:rsidP="00181564">
            <w:pPr>
              <w:pStyle w:val="Style1"/>
              <w:numPr>
                <w:ilvl w:val="0"/>
                <w:numId w:val="0"/>
              </w:numPr>
              <w:spacing w:before="0" w:after="0" w:line="240" w:lineRule="auto"/>
              <w:jc w:val="center"/>
            </w:pPr>
            <w:r w:rsidRPr="00673155">
              <w:t>Thirty percent (30%)</w:t>
            </w:r>
          </w:p>
        </w:tc>
      </w:tr>
    </w:tbl>
    <w:p w14:paraId="319461B6" w14:textId="77777777" w:rsidR="00365D8F" w:rsidRPr="00673155" w:rsidRDefault="00365D8F">
      <w:pPr>
        <w:pStyle w:val="Style5"/>
        <w:numPr>
          <w:ilvl w:val="1"/>
          <w:numId w:val="38"/>
        </w:numPr>
        <w:ind w:left="1440" w:hanging="720"/>
      </w:pPr>
      <w:r w:rsidRPr="00673155">
        <w:lastRenderedPageBreak/>
        <w:t>Failure of the successful Consultant to comply with the above-mentioned requirement shall constitute sufficient ground for the annulment of the award and forfeiture of the bid security, in which event the Procuring Entity shall have a fresh period to initiate negotiation and if successful, complete post-qualification of the second Highest Rated Bid. The procedure shall be repeated until the HRRB is identified and selected for recommendation of contract award. However if no Consultant had a successful negotiation or passed post-qualification, the BAC shall declare the bidding a failure and conduct a re-bidding with re-advertisement, if necessary.</w:t>
      </w:r>
    </w:p>
    <w:p w14:paraId="247557B7" w14:textId="77777777" w:rsidR="00365D8F" w:rsidRPr="00673155" w:rsidRDefault="00365D8F">
      <w:pPr>
        <w:pStyle w:val="Heading2"/>
        <w:numPr>
          <w:ilvl w:val="0"/>
          <w:numId w:val="38"/>
        </w:numPr>
        <w:ind w:left="720" w:hanging="630"/>
        <w:jc w:val="both"/>
      </w:pPr>
      <w:bookmarkStart w:id="2642" w:name="_Toc241981525"/>
      <w:bookmarkStart w:id="2643" w:name="_Toc241981542"/>
      <w:bookmarkStart w:id="2644" w:name="_Toc241981544"/>
      <w:bookmarkStart w:id="2645" w:name="_Toc241464190"/>
      <w:bookmarkStart w:id="2646" w:name="_Toc241476607"/>
      <w:bookmarkStart w:id="2647" w:name="_Toc241481653"/>
      <w:bookmarkStart w:id="2648" w:name="_Toc241481929"/>
      <w:bookmarkStart w:id="2649" w:name="_Toc241482205"/>
      <w:bookmarkStart w:id="2650" w:name="_Toc241486839"/>
      <w:bookmarkStart w:id="2651" w:name="_Toc241487529"/>
      <w:bookmarkStart w:id="2652" w:name="_Toc241579064"/>
      <w:bookmarkStart w:id="2653" w:name="_Toc241659179"/>
      <w:bookmarkStart w:id="2654" w:name="_Toc241900668"/>
      <w:bookmarkStart w:id="2655" w:name="_Toc241901065"/>
      <w:bookmarkStart w:id="2656" w:name="_Toc241903063"/>
      <w:bookmarkStart w:id="2657" w:name="_Toc241911047"/>
      <w:bookmarkStart w:id="2658" w:name="_Toc241981545"/>
      <w:bookmarkStart w:id="2659" w:name="_Toc98998621"/>
      <w:bookmarkStart w:id="2660" w:name="_Toc99004548"/>
      <w:bookmarkStart w:id="2661" w:name="_Toc99014440"/>
      <w:bookmarkStart w:id="2662" w:name="_Toc99073911"/>
      <w:bookmarkStart w:id="2663" w:name="_Toc99074510"/>
      <w:bookmarkStart w:id="2664" w:name="_Toc99075048"/>
      <w:bookmarkStart w:id="2665" w:name="_Toc99082410"/>
      <w:bookmarkStart w:id="2666" w:name="_Toc99173025"/>
      <w:bookmarkStart w:id="2667" w:name="_Toc100058087"/>
      <w:bookmarkStart w:id="2668" w:name="_Toc101840043"/>
      <w:bookmarkStart w:id="2669" w:name="_Toc101840610"/>
      <w:bookmarkStart w:id="2670" w:name="_Toc241487530"/>
      <w:bookmarkStart w:id="2671" w:name="_Toc241579065"/>
      <w:bookmarkStart w:id="2672" w:name="_Toc241659180"/>
      <w:bookmarkStart w:id="2673" w:name="_Toc241900669"/>
      <w:bookmarkStart w:id="2674" w:name="_Toc241901066"/>
      <w:bookmarkStart w:id="2675" w:name="_Toc241903064"/>
      <w:bookmarkStart w:id="2676" w:name="_Toc241981546"/>
      <w:bookmarkStart w:id="2677" w:name="_Ref242784763"/>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r w:rsidRPr="00673155">
        <w:t>Notice to Proceed</w:t>
      </w:r>
      <w:bookmarkEnd w:id="1603"/>
      <w:bookmarkEnd w:id="1604"/>
      <w:bookmarkEnd w:id="1605"/>
      <w:bookmarkEnd w:id="1606"/>
      <w:bookmarkEnd w:id="1607"/>
      <w:bookmarkEnd w:id="1608"/>
      <w:bookmarkEnd w:id="1609"/>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4B2BDBB" w14:textId="77777777" w:rsidR="00365D8F" w:rsidRPr="00673155" w:rsidRDefault="00365D8F">
      <w:pPr>
        <w:pStyle w:val="Style5"/>
        <w:numPr>
          <w:ilvl w:val="1"/>
          <w:numId w:val="38"/>
        </w:numPr>
        <w:ind w:left="1440" w:hanging="720"/>
      </w:pPr>
      <w:bookmarkStart w:id="2678" w:name="_Toc98998622"/>
      <w:bookmarkStart w:id="2679" w:name="_Toc99004549"/>
      <w:bookmarkStart w:id="2680" w:name="_Toc99014441"/>
      <w:bookmarkStart w:id="2681" w:name="_Toc99073912"/>
      <w:bookmarkStart w:id="2682" w:name="_Toc99074511"/>
      <w:bookmarkStart w:id="2683" w:name="_Toc99075049"/>
      <w:bookmarkStart w:id="2684" w:name="_Toc99082411"/>
      <w:bookmarkStart w:id="2685" w:name="_Toc99173026"/>
      <w:bookmarkStart w:id="2686" w:name="_Toc99176248"/>
      <w:bookmarkStart w:id="2687" w:name="_Toc99970426"/>
      <w:bookmarkStart w:id="2688" w:name="_Toc100058088"/>
      <w:bookmarkStart w:id="2689" w:name="_Toc100060519"/>
      <w:bookmarkStart w:id="2690" w:name="_Toc101840044"/>
      <w:bookmarkStart w:id="2691" w:name="_Toc101840611"/>
      <w:r w:rsidRPr="00673155">
        <w:t xml:space="preserve">Within seven (7) calendar days from the date of approval of the contract by the appropriate government approving authority, the Procuring Entity shall issue the Notice to Proceed </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r w:rsidRPr="00673155">
        <w:t>together with copies of the approved contract to the successful Consultant. All notices called for by the terms of the contract shall be effective only at the time of receipt thereof by the successful Consultant.</w:t>
      </w:r>
    </w:p>
    <w:p w14:paraId="182575E5" w14:textId="77777777" w:rsidR="00365D8F" w:rsidRPr="00673155" w:rsidRDefault="00365D8F" w:rsidP="00365D8F">
      <w:pPr>
        <w:pStyle w:val="Style5"/>
        <w:numPr>
          <w:ilvl w:val="0"/>
          <w:numId w:val="0"/>
        </w:numPr>
        <w:ind w:left="1440" w:hanging="720"/>
      </w:pPr>
      <w:bookmarkStart w:id="2692" w:name="_Ref98482554"/>
      <w:bookmarkStart w:id="2693" w:name="_Toc98998623"/>
      <w:bookmarkStart w:id="2694" w:name="_Toc99004550"/>
      <w:bookmarkStart w:id="2695" w:name="_Toc99014442"/>
      <w:bookmarkStart w:id="2696" w:name="_Toc99073913"/>
      <w:bookmarkStart w:id="2697" w:name="_Toc99074512"/>
      <w:bookmarkStart w:id="2698" w:name="_Toc99075050"/>
      <w:bookmarkStart w:id="2699" w:name="_Toc99082412"/>
      <w:bookmarkStart w:id="2700" w:name="_Toc99173027"/>
      <w:bookmarkStart w:id="2701" w:name="_Toc99176249"/>
      <w:bookmarkStart w:id="2702" w:name="_Toc99970427"/>
      <w:bookmarkStart w:id="2703" w:name="_Toc100058089"/>
      <w:bookmarkStart w:id="2704" w:name="_Toc100060520"/>
      <w:bookmarkStart w:id="2705" w:name="_Toc101840045"/>
      <w:bookmarkStart w:id="2706" w:name="_Toc101840612"/>
      <w:r w:rsidRPr="00673155">
        <w:t xml:space="preserve">33.2 </w:t>
      </w:r>
      <w:r w:rsidRPr="00673155">
        <w:tab/>
        <w:t>The contract effectivity date shall be the date of contract signing. The Consultant shall commence performance of its obligations only upon receipt of the Notice to Proceed.</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70288630" w14:textId="77777777" w:rsidR="00365D8F" w:rsidRPr="00673155" w:rsidRDefault="00365D8F" w:rsidP="00365D8F">
      <w:pPr>
        <w:pStyle w:val="Style5"/>
        <w:numPr>
          <w:ilvl w:val="0"/>
          <w:numId w:val="0"/>
        </w:numPr>
        <w:ind w:left="720" w:hanging="720"/>
        <w:rPr>
          <w:b/>
          <w:sz w:val="28"/>
          <w:szCs w:val="28"/>
        </w:rPr>
      </w:pPr>
      <w:r w:rsidRPr="00673155">
        <w:rPr>
          <w:b/>
          <w:sz w:val="28"/>
          <w:szCs w:val="28"/>
        </w:rPr>
        <w:t xml:space="preserve">34. </w:t>
      </w:r>
      <w:r w:rsidRPr="00673155">
        <w:rPr>
          <w:b/>
          <w:sz w:val="28"/>
          <w:szCs w:val="28"/>
        </w:rPr>
        <w:tab/>
        <w:t>Protest Mechanism</w:t>
      </w:r>
    </w:p>
    <w:p w14:paraId="5DB0E1E3" w14:textId="77777777" w:rsidR="00365D8F" w:rsidRPr="00673155" w:rsidRDefault="00365D8F" w:rsidP="00365D8F">
      <w:pPr>
        <w:pStyle w:val="Style5"/>
        <w:numPr>
          <w:ilvl w:val="0"/>
          <w:numId w:val="0"/>
        </w:numPr>
        <w:ind w:left="720"/>
      </w:pPr>
      <w:r w:rsidRPr="00673155">
        <w:t>Decision of the Procuring Entity at any stage of the procurement process may be questioned in accordance with Section 55 of the IRR of RA 9184.</w:t>
      </w:r>
    </w:p>
    <w:p w14:paraId="65D6A471" w14:textId="77777777" w:rsidR="00365D8F" w:rsidRPr="00673155" w:rsidRDefault="00365D8F" w:rsidP="00365D8F"/>
    <w:p w14:paraId="766F813A" w14:textId="77777777" w:rsidR="00365D8F" w:rsidRPr="00673155" w:rsidRDefault="00365D8F" w:rsidP="00365D8F">
      <w:pPr>
        <w:sectPr w:rsidR="00365D8F" w:rsidRPr="00673155" w:rsidSect="00181564">
          <w:footerReference w:type="default" r:id="rId32"/>
          <w:pgSz w:w="11907" w:h="16839" w:code="9"/>
          <w:pgMar w:top="1440" w:right="1440" w:bottom="1440" w:left="1440" w:header="720" w:footer="720" w:gutter="0"/>
          <w:cols w:space="720"/>
          <w:docGrid w:linePitch="360"/>
        </w:sectPr>
      </w:pPr>
    </w:p>
    <w:p w14:paraId="2EBD89C7" w14:textId="77777777" w:rsidR="00365D8F" w:rsidRPr="00673155" w:rsidRDefault="00365D8F" w:rsidP="00365D8F"/>
    <w:p w14:paraId="385B6CF0" w14:textId="77777777" w:rsidR="00365D8F" w:rsidRPr="00673155" w:rsidRDefault="00365D8F" w:rsidP="00AE657A">
      <w:pPr>
        <w:pStyle w:val="Heading1"/>
      </w:pPr>
      <w:bookmarkStart w:id="2707" w:name="_Toc241579066"/>
      <w:bookmarkStart w:id="2708" w:name="_Toc241897779"/>
      <w:bookmarkStart w:id="2709" w:name="_Ref242847804"/>
      <w:r w:rsidRPr="00673155">
        <w:t>Section III. Bid Data Sheet</w:t>
      </w:r>
      <w:bookmarkEnd w:id="2707"/>
      <w:bookmarkEnd w:id="2708"/>
      <w:bookmarkEnd w:id="2709"/>
    </w:p>
    <w:p w14:paraId="266EFE44" w14:textId="77777777" w:rsidR="00365D8F" w:rsidRPr="00673155" w:rsidRDefault="00365D8F" w:rsidP="00365D8F"/>
    <w:tbl>
      <w:tblPr>
        <w:tblW w:w="0" w:type="auto"/>
        <w:tblInd w:w="115" w:type="dxa"/>
        <w:tblLayout w:type="fixed"/>
        <w:tblLook w:val="0000" w:firstRow="0" w:lastRow="0" w:firstColumn="0" w:lastColumn="0" w:noHBand="0" w:noVBand="0"/>
      </w:tblPr>
      <w:tblGrid>
        <w:gridCol w:w="9000"/>
      </w:tblGrid>
      <w:tr w:rsidR="00365D8F" w:rsidRPr="00673155" w14:paraId="28CDA668" w14:textId="77777777" w:rsidTr="00181564">
        <w:tc>
          <w:tcPr>
            <w:tcW w:w="9000" w:type="dxa"/>
            <w:tcBorders>
              <w:top w:val="single" w:sz="6" w:space="0" w:color="auto"/>
              <w:left w:val="single" w:sz="6" w:space="0" w:color="auto"/>
              <w:bottom w:val="single" w:sz="6" w:space="0" w:color="auto"/>
              <w:right w:val="single" w:sz="6" w:space="0" w:color="auto"/>
            </w:tcBorders>
          </w:tcPr>
          <w:p w14:paraId="0B1D50B2" w14:textId="77777777" w:rsidR="00365D8F" w:rsidRPr="00673155" w:rsidRDefault="00365D8F" w:rsidP="00181564">
            <w:pPr>
              <w:spacing w:after="0"/>
              <w:rPr>
                <w:b/>
                <w:sz w:val="32"/>
              </w:rPr>
            </w:pPr>
          </w:p>
          <w:p w14:paraId="7EAD75E8" w14:textId="77777777" w:rsidR="00365D8F" w:rsidRPr="00673155" w:rsidRDefault="00365D8F" w:rsidP="00181564">
            <w:pPr>
              <w:rPr>
                <w:b/>
                <w:sz w:val="32"/>
              </w:rPr>
            </w:pPr>
            <w:r w:rsidRPr="00673155">
              <w:rPr>
                <w:b/>
                <w:sz w:val="32"/>
              </w:rPr>
              <w:t>Notes on the Bid Data Sheet</w:t>
            </w:r>
          </w:p>
          <w:p w14:paraId="5F913CCA" w14:textId="77777777" w:rsidR="00365D8F" w:rsidRPr="00673155" w:rsidRDefault="00365D8F" w:rsidP="00181564">
            <w:pPr>
              <w:suppressAutoHyphens/>
            </w:pPr>
            <w:r w:rsidRPr="00673155">
              <w:t>Section III is intended to assist the Procuring Entity in providing the specific information in relation to corresponding clauses in the ITB, and has to be prepared for each specific procurement.</w:t>
            </w:r>
          </w:p>
          <w:p w14:paraId="61D606CB" w14:textId="77777777" w:rsidR="00365D8F" w:rsidRPr="00673155" w:rsidRDefault="00365D8F" w:rsidP="00181564">
            <w:pPr>
              <w:suppressAutoHyphens/>
            </w:pPr>
            <w:r w:rsidRPr="00673155">
              <w:t>The Procuring Entity should specify in the BDS information and requirements specific to the circumstances of the Procuring Entity, the processing of the procurement, the applicable rules regarding bid price and currency, and the bid evaluation criteria that will apply to the bids.  In preparing Section III, the following aspects should be checked:</w:t>
            </w:r>
          </w:p>
          <w:p w14:paraId="6ACF8BC9" w14:textId="77777777" w:rsidR="00365D8F" w:rsidRPr="00673155" w:rsidRDefault="00365D8F" w:rsidP="00181564">
            <w:pPr>
              <w:tabs>
                <w:tab w:val="left" w:pos="695"/>
              </w:tabs>
              <w:suppressAutoHyphens/>
              <w:ind w:left="695" w:hanging="695"/>
            </w:pPr>
            <w:r w:rsidRPr="00673155">
              <w:t>(a)</w:t>
            </w:r>
            <w:r w:rsidRPr="00673155">
              <w:tab/>
              <w:t>Information that specifies and complements provisions of Section II must be incorporated.</w:t>
            </w:r>
          </w:p>
          <w:p w14:paraId="37328965" w14:textId="77777777" w:rsidR="00365D8F" w:rsidRPr="00673155" w:rsidRDefault="00365D8F" w:rsidP="00181564">
            <w:pPr>
              <w:tabs>
                <w:tab w:val="left" w:pos="695"/>
              </w:tabs>
              <w:suppressAutoHyphens/>
              <w:ind w:left="695" w:hanging="695"/>
            </w:pPr>
            <w:r w:rsidRPr="00673155">
              <w:t>(b)</w:t>
            </w:r>
            <w:r w:rsidRPr="00673155">
              <w:tab/>
              <w:t>Amendments and/or supplements, if any, to provisions of Section II as necessitated by the circumstances of the specific procurement, must also be incorporated.</w:t>
            </w:r>
          </w:p>
        </w:tc>
      </w:tr>
    </w:tbl>
    <w:p w14:paraId="7475BEE4" w14:textId="77777777" w:rsidR="00365D8F" w:rsidRPr="00673155" w:rsidRDefault="00365D8F" w:rsidP="00365D8F">
      <w:pPr>
        <w:sectPr w:rsidR="00365D8F" w:rsidRPr="00673155" w:rsidSect="00181564">
          <w:footerReference w:type="default" r:id="rId33"/>
          <w:pgSz w:w="11907" w:h="16839" w:code="9"/>
          <w:pgMar w:top="1440" w:right="1440" w:bottom="1440" w:left="1440" w:header="720" w:footer="720" w:gutter="0"/>
          <w:cols w:space="720"/>
          <w:docGrid w:linePitch="360"/>
        </w:sectPr>
      </w:pPr>
    </w:p>
    <w:p w14:paraId="64292C3C" w14:textId="77777777" w:rsidR="00365D8F" w:rsidRPr="00673155" w:rsidRDefault="00365D8F" w:rsidP="00365D8F"/>
    <w:p w14:paraId="1A92D9EF" w14:textId="77777777" w:rsidR="00365D8F" w:rsidRPr="00673155" w:rsidRDefault="00365D8F" w:rsidP="00365D8F">
      <w:pPr>
        <w:jc w:val="center"/>
        <w:rPr>
          <w:b/>
          <w:sz w:val="48"/>
        </w:rPr>
      </w:pPr>
      <w:r w:rsidRPr="00673155">
        <w:rPr>
          <w:b/>
          <w:sz w:val="48"/>
        </w:rPr>
        <w:t>Bid Data Sheet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7407"/>
      </w:tblGrid>
      <w:tr w:rsidR="00365D8F" w:rsidRPr="00673155" w14:paraId="38C606D1" w14:textId="77777777" w:rsidTr="00181564">
        <w:trPr>
          <w:jc w:val="center"/>
        </w:trPr>
        <w:tc>
          <w:tcPr>
            <w:tcW w:w="1593" w:type="dxa"/>
          </w:tcPr>
          <w:p w14:paraId="0EBF5B07" w14:textId="77777777" w:rsidR="00365D8F" w:rsidRPr="00673155" w:rsidRDefault="00365D8F" w:rsidP="00181564">
            <w:pPr>
              <w:jc w:val="left"/>
              <w:rPr>
                <w:b/>
              </w:rPr>
            </w:pPr>
            <w:r w:rsidRPr="00673155">
              <w:rPr>
                <w:b/>
              </w:rPr>
              <w:t>ITB Clause</w:t>
            </w:r>
          </w:p>
        </w:tc>
        <w:tc>
          <w:tcPr>
            <w:tcW w:w="7407" w:type="dxa"/>
          </w:tcPr>
          <w:p w14:paraId="5E13CDAB" w14:textId="77777777" w:rsidR="00365D8F" w:rsidRPr="00673155" w:rsidRDefault="00365D8F" w:rsidP="00181564"/>
        </w:tc>
      </w:tr>
      <w:tr w:rsidR="00365D8F" w:rsidRPr="00673155" w14:paraId="36D88B33" w14:textId="77777777" w:rsidTr="00181564">
        <w:trPr>
          <w:jc w:val="center"/>
        </w:trPr>
        <w:tc>
          <w:tcPr>
            <w:tcW w:w="1593" w:type="dxa"/>
          </w:tcPr>
          <w:p w14:paraId="200056C5" w14:textId="02542A8E" w:rsidR="00365D8F" w:rsidRPr="00673155" w:rsidRDefault="00365D8F" w:rsidP="00181564">
            <w:pPr>
              <w:jc w:val="left"/>
            </w:pPr>
            <w:r w:rsidRPr="00673155">
              <w:fldChar w:fldCharType="begin"/>
            </w:r>
            <w:r w:rsidRPr="00673155">
              <w:instrText xml:space="preserve"> REF _Ref98930632 \r \h  \* MERGEFORMAT </w:instrText>
            </w:r>
            <w:r w:rsidRPr="00673155">
              <w:fldChar w:fldCharType="separate"/>
            </w:r>
            <w:r w:rsidR="00624CD1" w:rsidRPr="00673155">
              <w:t>1.1</w:t>
            </w:r>
            <w:r w:rsidRPr="00673155">
              <w:fldChar w:fldCharType="end"/>
            </w:r>
          </w:p>
        </w:tc>
        <w:tc>
          <w:tcPr>
            <w:tcW w:w="7407" w:type="dxa"/>
          </w:tcPr>
          <w:p w14:paraId="480D8B0C" w14:textId="77777777" w:rsidR="00365D8F" w:rsidRPr="00673155" w:rsidRDefault="00365D8F" w:rsidP="00181564">
            <w:pPr>
              <w:rPr>
                <w:i/>
              </w:rPr>
            </w:pPr>
            <w:r w:rsidRPr="00673155">
              <w:t xml:space="preserve">The Procuring Entity is </w:t>
            </w:r>
            <w:r w:rsidR="00E47BC2" w:rsidRPr="00673155">
              <w:rPr>
                <w:i/>
              </w:rPr>
              <w:t>[</w:t>
            </w:r>
            <w:r w:rsidR="00E47BC2" w:rsidRPr="00673155">
              <w:rPr>
                <w:b/>
                <w:color w:val="0070C0"/>
              </w:rPr>
              <w:t>DPWH-Regional Office III</w:t>
            </w:r>
            <w:r w:rsidRPr="00673155">
              <w:rPr>
                <w:i/>
              </w:rPr>
              <w:t>]</w:t>
            </w:r>
          </w:p>
          <w:p w14:paraId="4A9C3023" w14:textId="77777777" w:rsidR="00365D8F" w:rsidRPr="00673155" w:rsidRDefault="00365D8F" w:rsidP="00181564">
            <w:r w:rsidRPr="00673155">
              <w:t xml:space="preserve">The evaluation procedure is </w:t>
            </w:r>
          </w:p>
          <w:p w14:paraId="64EF9451" w14:textId="77777777" w:rsidR="00E47BC2" w:rsidRPr="00673155" w:rsidRDefault="00E47BC2" w:rsidP="00E47BC2">
            <w:pPr>
              <w:spacing w:after="210" w:line="259" w:lineRule="auto"/>
              <w:jc w:val="left"/>
            </w:pPr>
            <w:r w:rsidRPr="00673155">
              <w:rPr>
                <w:b/>
                <w:color w:val="0070C0"/>
              </w:rPr>
              <w:t xml:space="preserve">Quality Based Evaluation/Selection (QBE/QBS) </w:t>
            </w:r>
          </w:p>
          <w:p w14:paraId="5619CCF4" w14:textId="77777777" w:rsidR="00365D8F" w:rsidRPr="00673155" w:rsidRDefault="00365D8F" w:rsidP="00181564">
            <w:pPr>
              <w:rPr>
                <w:i/>
              </w:rPr>
            </w:pPr>
            <w:r w:rsidRPr="00673155">
              <w:rPr>
                <w:i/>
              </w:rPr>
              <w:t>QBE – (</w:t>
            </w:r>
            <w:proofErr w:type="spellStart"/>
            <w:r w:rsidRPr="00673155">
              <w:rPr>
                <w:i/>
              </w:rPr>
              <w:t>GoP</w:t>
            </w:r>
            <w:proofErr w:type="spellEnd"/>
            <w:r w:rsidRPr="00673155">
              <w:rPr>
                <w:i/>
              </w:rPr>
              <w:t>) The Consultant achieving the highest Technical Score has its Financial Proposal opened and provided that it is within the ABC or cost estimate, which is disclosed in the Bidding Documents, is i</w:t>
            </w:r>
            <w:r w:rsidR="00E47BC2" w:rsidRPr="00673155">
              <w:rPr>
                <w:i/>
              </w:rPr>
              <w:t>nvited to negotiate a contract.</w:t>
            </w:r>
          </w:p>
        </w:tc>
      </w:tr>
      <w:tr w:rsidR="00365D8F" w:rsidRPr="00673155" w14:paraId="204423BB" w14:textId="77777777" w:rsidTr="00181564">
        <w:trPr>
          <w:jc w:val="center"/>
        </w:trPr>
        <w:tc>
          <w:tcPr>
            <w:tcW w:w="1593" w:type="dxa"/>
          </w:tcPr>
          <w:p w14:paraId="2C610636" w14:textId="4E92628E" w:rsidR="00365D8F" w:rsidRPr="00673155" w:rsidRDefault="00365D8F" w:rsidP="00181564">
            <w:r w:rsidRPr="00673155">
              <w:fldChar w:fldCharType="begin"/>
            </w:r>
            <w:r w:rsidRPr="00673155">
              <w:instrText xml:space="preserve"> REF _Ref100368538 \r \h  \* MERGEFORMAT </w:instrText>
            </w:r>
            <w:r w:rsidRPr="00673155">
              <w:fldChar w:fldCharType="separate"/>
            </w:r>
            <w:r w:rsidR="00624CD1" w:rsidRPr="00673155">
              <w:t>1.2</w:t>
            </w:r>
            <w:r w:rsidRPr="00673155">
              <w:fldChar w:fldCharType="end"/>
            </w:r>
            <w:bookmarkStart w:id="2710" w:name="pds1_2"/>
            <w:bookmarkEnd w:id="2710"/>
          </w:p>
        </w:tc>
        <w:tc>
          <w:tcPr>
            <w:tcW w:w="7407" w:type="dxa"/>
          </w:tcPr>
          <w:p w14:paraId="21380190" w14:textId="77777777" w:rsidR="00365D8F" w:rsidRPr="00673155" w:rsidRDefault="00365D8F" w:rsidP="00181564">
            <w:r w:rsidRPr="00673155">
              <w:t>The Funding Source is:</w:t>
            </w:r>
          </w:p>
          <w:p w14:paraId="7CA0B0C6" w14:textId="77777777" w:rsidR="00365D8F" w:rsidRPr="00673155" w:rsidRDefault="00365D8F" w:rsidP="00181564">
            <w:pPr>
              <w:rPr>
                <w:i/>
              </w:rPr>
            </w:pPr>
            <w:r w:rsidRPr="00673155">
              <w:rPr>
                <w:i/>
              </w:rPr>
              <w:t>Select one, delete the other:</w:t>
            </w:r>
          </w:p>
          <w:p w14:paraId="3BAA965D" w14:textId="4DE0AAAD" w:rsidR="00365D8F" w:rsidRPr="00673155" w:rsidRDefault="00365D8F" w:rsidP="00181564">
            <w:pPr>
              <w:rPr>
                <w:i/>
              </w:rPr>
            </w:pPr>
            <w:r w:rsidRPr="00673155">
              <w:rPr>
                <w:i/>
              </w:rPr>
              <w:t xml:space="preserve">If the Funding Source is </w:t>
            </w:r>
            <w:proofErr w:type="spellStart"/>
            <w:r w:rsidRPr="00673155">
              <w:rPr>
                <w:i/>
              </w:rPr>
              <w:t>GoP</w:t>
            </w:r>
            <w:proofErr w:type="spellEnd"/>
            <w:r w:rsidRPr="00673155">
              <w:rPr>
                <w:i/>
              </w:rPr>
              <w:t>:</w:t>
            </w:r>
            <w:r w:rsidRPr="00673155">
              <w:t xml:space="preserve"> The Government of the Philippines (</w:t>
            </w:r>
            <w:proofErr w:type="spellStart"/>
            <w:r w:rsidRPr="00673155">
              <w:t>GoP</w:t>
            </w:r>
            <w:proofErr w:type="spellEnd"/>
            <w:r w:rsidRPr="00673155">
              <w:t xml:space="preserve">) through </w:t>
            </w:r>
            <w:r w:rsidRPr="00673155">
              <w:rPr>
                <w:i/>
              </w:rPr>
              <w:t>[</w:t>
            </w:r>
            <w:r w:rsidR="00E47BC2" w:rsidRPr="00673155">
              <w:rPr>
                <w:b/>
                <w:color w:val="0070C0"/>
              </w:rPr>
              <w:t>SR202</w:t>
            </w:r>
            <w:r w:rsidR="005157A3" w:rsidRPr="00673155">
              <w:rPr>
                <w:b/>
                <w:color w:val="0070C0"/>
              </w:rPr>
              <w:t>3</w:t>
            </w:r>
            <w:r w:rsidR="00E47BC2" w:rsidRPr="00673155">
              <w:rPr>
                <w:b/>
                <w:color w:val="0070C0"/>
              </w:rPr>
              <w:t>-0</w:t>
            </w:r>
            <w:r w:rsidR="005F4E8B" w:rsidRPr="00673155">
              <w:rPr>
                <w:b/>
                <w:color w:val="0070C0"/>
              </w:rPr>
              <w:t>2</w:t>
            </w:r>
            <w:r w:rsidR="00E47BC2" w:rsidRPr="00673155">
              <w:rPr>
                <w:b/>
                <w:color w:val="0070C0"/>
              </w:rPr>
              <w:t>-00</w:t>
            </w:r>
            <w:r w:rsidR="005F4E8B" w:rsidRPr="00673155">
              <w:rPr>
                <w:b/>
                <w:color w:val="0070C0"/>
              </w:rPr>
              <w:t>4838</w:t>
            </w:r>
            <w:r w:rsidR="00C803D0" w:rsidRPr="00673155">
              <w:rPr>
                <w:b/>
                <w:color w:val="0070C0"/>
              </w:rPr>
              <w:t>/SR2023-</w:t>
            </w:r>
            <w:r w:rsidR="005F4E8B" w:rsidRPr="00673155">
              <w:rPr>
                <w:b/>
                <w:color w:val="0070C0"/>
              </w:rPr>
              <w:t>10</w:t>
            </w:r>
            <w:r w:rsidR="00C803D0" w:rsidRPr="00673155">
              <w:rPr>
                <w:b/>
                <w:color w:val="0070C0"/>
              </w:rPr>
              <w:t>-0</w:t>
            </w:r>
            <w:r w:rsidR="005F4E8B" w:rsidRPr="00673155">
              <w:rPr>
                <w:b/>
                <w:color w:val="0070C0"/>
              </w:rPr>
              <w:t>14218</w:t>
            </w:r>
            <w:r w:rsidRPr="00673155">
              <w:rPr>
                <w:i/>
              </w:rPr>
              <w:t>].</w:t>
            </w:r>
          </w:p>
          <w:p w14:paraId="1A574022" w14:textId="32DDC886" w:rsidR="00365D8F" w:rsidRPr="00673155" w:rsidRDefault="00365D8F" w:rsidP="00920797">
            <w:pPr>
              <w:rPr>
                <w:i/>
              </w:rPr>
            </w:pPr>
            <w:r w:rsidRPr="00673155">
              <w:t xml:space="preserve">The name of the project is </w:t>
            </w:r>
            <w:r w:rsidR="00E47BC2" w:rsidRPr="00673155">
              <w:rPr>
                <w:i/>
              </w:rPr>
              <w:t>[</w:t>
            </w:r>
            <w:r w:rsidR="00E47BC2" w:rsidRPr="00673155">
              <w:rPr>
                <w:b/>
                <w:color w:val="0070C0"/>
              </w:rPr>
              <w:t xml:space="preserve">Procurement of </w:t>
            </w:r>
            <w:r w:rsidR="00920797" w:rsidRPr="00673155">
              <w:rPr>
                <w:b/>
                <w:color w:val="0070C0"/>
              </w:rPr>
              <w:t xml:space="preserve">Consulting Services for the </w:t>
            </w:r>
            <w:r w:rsidR="00DB3038" w:rsidRPr="00673155">
              <w:rPr>
                <w:b/>
                <w:color w:val="0070C0"/>
              </w:rPr>
              <w:t>Conduct and Preparation of Detailed Engineering Design of Dolores-Lazatin Flyover, Province of Pampanga</w:t>
            </w:r>
            <w:r w:rsidRPr="00673155">
              <w:rPr>
                <w:i/>
              </w:rPr>
              <w:t>].</w:t>
            </w:r>
          </w:p>
        </w:tc>
      </w:tr>
      <w:tr w:rsidR="00365D8F" w:rsidRPr="00673155" w14:paraId="6C93076C" w14:textId="77777777" w:rsidTr="00181564">
        <w:trPr>
          <w:jc w:val="center"/>
        </w:trPr>
        <w:tc>
          <w:tcPr>
            <w:tcW w:w="1593" w:type="dxa"/>
          </w:tcPr>
          <w:p w14:paraId="711B8C6E" w14:textId="6A7841D5" w:rsidR="00365D8F" w:rsidRPr="00673155" w:rsidRDefault="00365D8F" w:rsidP="00181564">
            <w:pPr>
              <w:jc w:val="left"/>
            </w:pPr>
            <w:r w:rsidRPr="00673155">
              <w:fldChar w:fldCharType="begin"/>
            </w:r>
            <w:r w:rsidRPr="00673155">
              <w:instrText xml:space="preserve"> REF _Ref98930986 \r \h  \* MERGEFORMAT </w:instrText>
            </w:r>
            <w:r w:rsidRPr="00673155">
              <w:fldChar w:fldCharType="separate"/>
            </w:r>
            <w:r w:rsidR="00624CD1" w:rsidRPr="00673155">
              <w:t>1.3</w:t>
            </w:r>
            <w:r w:rsidRPr="00673155">
              <w:fldChar w:fldCharType="end"/>
            </w:r>
            <w:bookmarkStart w:id="2711" w:name="pds1_3"/>
            <w:bookmarkEnd w:id="2711"/>
          </w:p>
        </w:tc>
        <w:tc>
          <w:tcPr>
            <w:tcW w:w="7407" w:type="dxa"/>
          </w:tcPr>
          <w:p w14:paraId="48E74D73" w14:textId="626B6D39" w:rsidR="00365D8F" w:rsidRPr="00673155" w:rsidRDefault="00DB3038" w:rsidP="00181564">
            <w:pPr>
              <w:rPr>
                <w:b/>
              </w:rPr>
            </w:pPr>
            <w:r w:rsidRPr="00673155">
              <w:rPr>
                <w:b/>
                <w:color w:val="0070C0"/>
              </w:rPr>
              <w:t>Detailed Engineering Design</w:t>
            </w:r>
          </w:p>
        </w:tc>
      </w:tr>
      <w:tr w:rsidR="00365D8F" w:rsidRPr="00673155" w14:paraId="4240E00C" w14:textId="77777777" w:rsidTr="00181564">
        <w:trPr>
          <w:jc w:val="center"/>
        </w:trPr>
        <w:tc>
          <w:tcPr>
            <w:tcW w:w="1593" w:type="dxa"/>
          </w:tcPr>
          <w:p w14:paraId="5F90A17C" w14:textId="04D58CC5" w:rsidR="00365D8F" w:rsidRPr="00673155" w:rsidRDefault="00365D8F" w:rsidP="00181564">
            <w:pPr>
              <w:jc w:val="left"/>
            </w:pPr>
            <w:r w:rsidRPr="00673155">
              <w:fldChar w:fldCharType="begin"/>
            </w:r>
            <w:r w:rsidRPr="00673155">
              <w:instrText xml:space="preserve"> REF _Ref98931149 \r \h  \* MERGEFORMAT </w:instrText>
            </w:r>
            <w:r w:rsidRPr="00673155">
              <w:fldChar w:fldCharType="separate"/>
            </w:r>
            <w:r w:rsidR="00624CD1" w:rsidRPr="00673155">
              <w:t>1.4</w:t>
            </w:r>
            <w:r w:rsidRPr="00673155">
              <w:fldChar w:fldCharType="end"/>
            </w:r>
            <w:bookmarkStart w:id="2712" w:name="pds1_4"/>
            <w:bookmarkEnd w:id="2712"/>
          </w:p>
        </w:tc>
        <w:tc>
          <w:tcPr>
            <w:tcW w:w="7407" w:type="dxa"/>
          </w:tcPr>
          <w:p w14:paraId="4A8FF793" w14:textId="77777777" w:rsidR="00365D8F" w:rsidRPr="00673155" w:rsidRDefault="00365D8F" w:rsidP="00181564">
            <w:pPr>
              <w:rPr>
                <w:i/>
              </w:rPr>
            </w:pPr>
            <w:r w:rsidRPr="00673155">
              <w:rPr>
                <w:i/>
              </w:rPr>
              <w:t>Select one, delete the other.</w:t>
            </w:r>
          </w:p>
          <w:p w14:paraId="1019A0F7" w14:textId="77777777" w:rsidR="00365D8F" w:rsidRPr="00673155" w:rsidRDefault="00365D8F" w:rsidP="00181564">
            <w:r w:rsidRPr="00673155">
              <w:rPr>
                <w:i/>
              </w:rPr>
              <w:t xml:space="preserve">If the Project shall not be phased, state: </w:t>
            </w:r>
            <w:r w:rsidRPr="00673155">
              <w:rPr>
                <w:b/>
                <w:color w:val="0070C0"/>
              </w:rPr>
              <w:t>Th</w:t>
            </w:r>
            <w:r w:rsidR="00E47BC2" w:rsidRPr="00673155">
              <w:rPr>
                <w:b/>
                <w:color w:val="0070C0"/>
              </w:rPr>
              <w:t>e Project shall not be phased.</w:t>
            </w:r>
            <w:r w:rsidR="00E47BC2" w:rsidRPr="00673155">
              <w:t xml:space="preserve"> </w:t>
            </w:r>
          </w:p>
        </w:tc>
      </w:tr>
      <w:tr w:rsidR="00365D8F" w:rsidRPr="00673155" w14:paraId="551D9982" w14:textId="77777777" w:rsidTr="00181564">
        <w:trPr>
          <w:jc w:val="center"/>
        </w:trPr>
        <w:tc>
          <w:tcPr>
            <w:tcW w:w="1593" w:type="dxa"/>
          </w:tcPr>
          <w:p w14:paraId="4DE00EAA" w14:textId="269FD022" w:rsidR="00365D8F" w:rsidRPr="00673155" w:rsidRDefault="00365D8F" w:rsidP="00181564">
            <w:pPr>
              <w:jc w:val="left"/>
            </w:pPr>
            <w:r w:rsidRPr="00673155">
              <w:fldChar w:fldCharType="begin"/>
            </w:r>
            <w:r w:rsidRPr="00673155">
              <w:instrText xml:space="preserve"> REF _Ref241919317 \r \h  \* MERGEFORMAT </w:instrText>
            </w:r>
            <w:r w:rsidRPr="00673155">
              <w:fldChar w:fldCharType="separate"/>
            </w:r>
            <w:r w:rsidR="00624CD1" w:rsidRPr="00673155">
              <w:t>5</w:t>
            </w:r>
            <w:r w:rsidRPr="00673155">
              <w:fldChar w:fldCharType="end"/>
            </w:r>
            <w:bookmarkStart w:id="2713" w:name="bds5"/>
            <w:bookmarkEnd w:id="2713"/>
          </w:p>
        </w:tc>
        <w:tc>
          <w:tcPr>
            <w:tcW w:w="7407" w:type="dxa"/>
          </w:tcPr>
          <w:p w14:paraId="279F7596" w14:textId="77777777" w:rsidR="00365D8F" w:rsidRPr="00673155" w:rsidRDefault="00365D8F" w:rsidP="00181564">
            <w:pPr>
              <w:widowControl w:val="0"/>
              <w:rPr>
                <w:i/>
                <w:szCs w:val="24"/>
              </w:rPr>
            </w:pPr>
            <w:r w:rsidRPr="00673155">
              <w:rPr>
                <w:i/>
                <w:szCs w:val="24"/>
              </w:rPr>
              <w:t>Select one, delete the rest.</w:t>
            </w:r>
          </w:p>
          <w:p w14:paraId="2B6ECF90" w14:textId="77777777" w:rsidR="00365D8F" w:rsidRPr="00673155" w:rsidRDefault="00365D8F" w:rsidP="00181564">
            <w:pPr>
              <w:rPr>
                <w:i/>
              </w:rPr>
            </w:pPr>
            <w:r w:rsidRPr="00673155">
              <w:rPr>
                <w:i/>
              </w:rPr>
              <w:t xml:space="preserve">If the Funding Source is </w:t>
            </w:r>
            <w:proofErr w:type="spellStart"/>
            <w:r w:rsidRPr="00673155">
              <w:rPr>
                <w:i/>
              </w:rPr>
              <w:t>GoP</w:t>
            </w:r>
            <w:proofErr w:type="spellEnd"/>
            <w:r w:rsidRPr="00673155">
              <w:rPr>
                <w:i/>
              </w:rPr>
              <w:t xml:space="preserve">, maintain the ITB Clause and state here:  </w:t>
            </w:r>
            <w:r w:rsidRPr="00673155">
              <w:rPr>
                <w:b/>
                <w:color w:val="0070C0"/>
              </w:rPr>
              <w:t>No further instructions.</w:t>
            </w:r>
            <w:r w:rsidR="00E47BC2" w:rsidRPr="00673155">
              <w:rPr>
                <w:i/>
              </w:rPr>
              <w:t xml:space="preserve">  </w:t>
            </w:r>
          </w:p>
        </w:tc>
      </w:tr>
      <w:tr w:rsidR="00365D8F" w:rsidRPr="00673155" w14:paraId="45A8A0C5" w14:textId="77777777" w:rsidTr="00181564">
        <w:trPr>
          <w:jc w:val="center"/>
        </w:trPr>
        <w:tc>
          <w:tcPr>
            <w:tcW w:w="1593" w:type="dxa"/>
          </w:tcPr>
          <w:p w14:paraId="6B96F407" w14:textId="19F9EA33" w:rsidR="00365D8F" w:rsidRPr="00673155" w:rsidRDefault="00365D8F" w:rsidP="00181564">
            <w:pPr>
              <w:jc w:val="left"/>
            </w:pPr>
            <w:r w:rsidRPr="00673155">
              <w:fldChar w:fldCharType="begin"/>
            </w:r>
            <w:r w:rsidRPr="00673155">
              <w:instrText xml:space="preserve"> REF _Ref242161857 \r \h  \* MERGEFORMAT </w:instrText>
            </w:r>
            <w:r w:rsidRPr="00673155">
              <w:fldChar w:fldCharType="separate"/>
            </w:r>
            <w:r w:rsidR="00624CD1" w:rsidRPr="00673155">
              <w:t>6.1</w:t>
            </w:r>
            <w:r w:rsidRPr="00673155">
              <w:fldChar w:fldCharType="end"/>
            </w:r>
            <w:bookmarkStart w:id="2714" w:name="bds6_1"/>
            <w:bookmarkEnd w:id="2714"/>
          </w:p>
        </w:tc>
        <w:tc>
          <w:tcPr>
            <w:tcW w:w="7407" w:type="dxa"/>
          </w:tcPr>
          <w:p w14:paraId="191CAEA6" w14:textId="77777777" w:rsidR="00365D8F" w:rsidRPr="00673155" w:rsidRDefault="00365D8F" w:rsidP="00181564">
            <w:pPr>
              <w:ind w:right="-72"/>
              <w:rPr>
                <w:i/>
                <w:spacing w:val="-2"/>
                <w:szCs w:val="24"/>
              </w:rPr>
            </w:pPr>
            <w:r w:rsidRPr="00673155">
              <w:rPr>
                <w:i/>
                <w:spacing w:val="-2"/>
                <w:szCs w:val="24"/>
              </w:rPr>
              <w:t>Select one, delete the other.</w:t>
            </w:r>
          </w:p>
          <w:p w14:paraId="7C64E4C0" w14:textId="77777777" w:rsidR="00365D8F" w:rsidRPr="00673155" w:rsidRDefault="00365D8F" w:rsidP="00E47BC2">
            <w:pPr>
              <w:widowControl w:val="0"/>
              <w:rPr>
                <w:i/>
                <w:spacing w:val="-2"/>
                <w:szCs w:val="24"/>
              </w:rPr>
            </w:pPr>
            <w:r w:rsidRPr="00673155">
              <w:rPr>
                <w:i/>
                <w:spacing w:val="-2"/>
                <w:szCs w:val="24"/>
              </w:rPr>
              <w:t xml:space="preserve">If the Funding Source is the </w:t>
            </w:r>
            <w:proofErr w:type="spellStart"/>
            <w:r w:rsidRPr="00673155">
              <w:rPr>
                <w:i/>
                <w:spacing w:val="-2"/>
                <w:szCs w:val="24"/>
              </w:rPr>
              <w:t>GoP</w:t>
            </w:r>
            <w:proofErr w:type="spellEnd"/>
            <w:r w:rsidRPr="00673155">
              <w:rPr>
                <w:i/>
                <w:spacing w:val="-2"/>
                <w:szCs w:val="24"/>
              </w:rPr>
              <w:t>, state either “</w:t>
            </w:r>
            <w:r w:rsidRPr="00673155">
              <w:rPr>
                <w:b/>
                <w:color w:val="0070C0"/>
                <w:spacing w:val="-2"/>
                <w:szCs w:val="24"/>
              </w:rPr>
              <w:t>Subcontracting is not allowed</w:t>
            </w:r>
            <w:r w:rsidRPr="00673155">
              <w:rPr>
                <w:spacing w:val="-2"/>
                <w:szCs w:val="24"/>
              </w:rPr>
              <w:t>.</w:t>
            </w:r>
            <w:r w:rsidRPr="00673155">
              <w:rPr>
                <w:i/>
                <w:spacing w:val="-2"/>
                <w:szCs w:val="24"/>
              </w:rPr>
              <w:t xml:space="preserve">” or specify the portions of Consulting Services and the maximum percentage allowed to be subcontracted. </w:t>
            </w:r>
          </w:p>
        </w:tc>
      </w:tr>
      <w:tr w:rsidR="00365D8F" w:rsidRPr="00673155" w14:paraId="478833C0" w14:textId="77777777" w:rsidTr="00181564">
        <w:trPr>
          <w:jc w:val="center"/>
        </w:trPr>
        <w:tc>
          <w:tcPr>
            <w:tcW w:w="1593" w:type="dxa"/>
          </w:tcPr>
          <w:p w14:paraId="712C8BB1" w14:textId="76C8C403" w:rsidR="00365D8F" w:rsidRPr="00673155" w:rsidRDefault="00365D8F" w:rsidP="00181564">
            <w:pPr>
              <w:jc w:val="left"/>
            </w:pPr>
            <w:r w:rsidRPr="00673155">
              <w:fldChar w:fldCharType="begin"/>
            </w:r>
            <w:r w:rsidRPr="00673155">
              <w:instrText xml:space="preserve"> REF _Ref242621981 \r \h  \* MERGEFORMAT </w:instrText>
            </w:r>
            <w:r w:rsidRPr="00673155">
              <w:fldChar w:fldCharType="separate"/>
            </w:r>
            <w:r w:rsidR="00624CD1" w:rsidRPr="00673155">
              <w:t>6.2</w:t>
            </w:r>
            <w:r w:rsidRPr="00673155">
              <w:fldChar w:fldCharType="end"/>
            </w:r>
            <w:bookmarkStart w:id="2715" w:name="bds6_2"/>
            <w:bookmarkEnd w:id="2715"/>
          </w:p>
        </w:tc>
        <w:tc>
          <w:tcPr>
            <w:tcW w:w="7407" w:type="dxa"/>
          </w:tcPr>
          <w:p w14:paraId="54F7F53E" w14:textId="77777777" w:rsidR="00365D8F" w:rsidRPr="00673155" w:rsidRDefault="00E47BC2" w:rsidP="00E47BC2">
            <w:pPr>
              <w:ind w:right="-72"/>
              <w:rPr>
                <w:i/>
                <w:spacing w:val="-2"/>
                <w:szCs w:val="24"/>
              </w:rPr>
            </w:pPr>
            <w:r w:rsidRPr="00673155">
              <w:rPr>
                <w:i/>
                <w:spacing w:val="-2"/>
                <w:szCs w:val="24"/>
              </w:rPr>
              <w:t xml:space="preserve"> </w:t>
            </w:r>
            <w:r w:rsidR="00365D8F" w:rsidRPr="00673155">
              <w:rPr>
                <w:i/>
                <w:spacing w:val="-2"/>
                <w:szCs w:val="24"/>
              </w:rPr>
              <w:t>“</w:t>
            </w:r>
            <w:r w:rsidR="00365D8F" w:rsidRPr="00673155">
              <w:rPr>
                <w:b/>
                <w:color w:val="0070C0"/>
                <w:spacing w:val="-2"/>
                <w:szCs w:val="24"/>
              </w:rPr>
              <w:t>Not applicable</w:t>
            </w:r>
            <w:r w:rsidR="00365D8F" w:rsidRPr="00673155">
              <w:rPr>
                <w:spacing w:val="-2"/>
                <w:szCs w:val="24"/>
              </w:rPr>
              <w:t>”</w:t>
            </w:r>
            <w:r w:rsidR="00365D8F" w:rsidRPr="00673155">
              <w:rPr>
                <w:i/>
                <w:spacing w:val="-2"/>
                <w:szCs w:val="24"/>
              </w:rPr>
              <w:t>.</w:t>
            </w:r>
          </w:p>
        </w:tc>
      </w:tr>
      <w:tr w:rsidR="00365D8F" w:rsidRPr="00673155" w14:paraId="39E9C559" w14:textId="77777777" w:rsidTr="00181564">
        <w:trPr>
          <w:jc w:val="center"/>
        </w:trPr>
        <w:tc>
          <w:tcPr>
            <w:tcW w:w="1593" w:type="dxa"/>
          </w:tcPr>
          <w:p w14:paraId="4F3619A0" w14:textId="77777777" w:rsidR="00365D8F" w:rsidRPr="00673155" w:rsidRDefault="00365D8F" w:rsidP="00181564">
            <w:pPr>
              <w:jc w:val="left"/>
            </w:pPr>
            <w:bookmarkStart w:id="2716" w:name="pds1_5"/>
            <w:bookmarkEnd w:id="2716"/>
            <w:r w:rsidRPr="00673155">
              <w:t>7.1</w:t>
            </w:r>
          </w:p>
        </w:tc>
        <w:tc>
          <w:tcPr>
            <w:tcW w:w="7407" w:type="dxa"/>
          </w:tcPr>
          <w:p w14:paraId="6981F6E6" w14:textId="10AC6EE7" w:rsidR="00365D8F" w:rsidRPr="00673155" w:rsidRDefault="00365D8F" w:rsidP="00181564">
            <w:pPr>
              <w:rPr>
                <w:i/>
              </w:rPr>
            </w:pPr>
            <w:bookmarkStart w:id="2717" w:name="OLE_LINK82"/>
            <w:bookmarkStart w:id="2718" w:name="OLE_LINK83"/>
            <w:r w:rsidRPr="00673155">
              <w:t xml:space="preserve">The Procuring Entity will hold a pre-bid conference for this Project on </w:t>
            </w:r>
            <w:r w:rsidRPr="00673155">
              <w:rPr>
                <w:i/>
              </w:rPr>
              <w:t>[</w:t>
            </w:r>
            <w:r w:rsidR="005F4E8B" w:rsidRPr="00673155">
              <w:rPr>
                <w:b/>
                <w:color w:val="0070C0"/>
              </w:rPr>
              <w:t>February</w:t>
            </w:r>
            <w:r w:rsidR="00B72E0F" w:rsidRPr="00673155">
              <w:rPr>
                <w:b/>
                <w:color w:val="0070C0"/>
              </w:rPr>
              <w:t xml:space="preserve"> 0</w:t>
            </w:r>
            <w:r w:rsidR="005F4E8B" w:rsidRPr="00673155">
              <w:rPr>
                <w:b/>
                <w:color w:val="0070C0"/>
              </w:rPr>
              <w:t>9</w:t>
            </w:r>
            <w:r w:rsidR="00E47BC2" w:rsidRPr="00673155">
              <w:rPr>
                <w:b/>
                <w:color w:val="0070C0"/>
              </w:rPr>
              <w:t>, 202</w:t>
            </w:r>
            <w:r w:rsidR="005F4E8B" w:rsidRPr="00673155">
              <w:rPr>
                <w:b/>
                <w:color w:val="0070C0"/>
              </w:rPr>
              <w:t>4</w:t>
            </w:r>
            <w:r w:rsidR="00E47BC2" w:rsidRPr="00673155">
              <w:rPr>
                <w:b/>
                <w:color w:val="0070C0"/>
              </w:rPr>
              <w:t xml:space="preserve"> at 9:00 A.M</w:t>
            </w:r>
            <w:r w:rsidR="00E47BC2" w:rsidRPr="00673155">
              <w:rPr>
                <w:b/>
                <w:i/>
              </w:rPr>
              <w:t>.</w:t>
            </w:r>
            <w:r w:rsidR="00E47BC2" w:rsidRPr="00673155">
              <w:rPr>
                <w:i/>
              </w:rPr>
              <w:t xml:space="preserve">] </w:t>
            </w:r>
            <w:r w:rsidR="00E47BC2" w:rsidRPr="00673155">
              <w:t xml:space="preserve">at </w:t>
            </w:r>
            <w:r w:rsidR="00E47BC2" w:rsidRPr="00673155">
              <w:rPr>
                <w:i/>
              </w:rPr>
              <w:t>[</w:t>
            </w:r>
            <w:r w:rsidR="00E47BC2" w:rsidRPr="00673155">
              <w:rPr>
                <w:b/>
                <w:color w:val="0070C0"/>
              </w:rPr>
              <w:t>Bidding Room, 2</w:t>
            </w:r>
            <w:r w:rsidR="00E47BC2" w:rsidRPr="00673155">
              <w:rPr>
                <w:b/>
                <w:color w:val="0070C0"/>
                <w:vertAlign w:val="superscript"/>
              </w:rPr>
              <w:t>nd</w:t>
            </w:r>
            <w:r w:rsidR="00E47BC2" w:rsidRPr="00673155">
              <w:rPr>
                <w:b/>
                <w:color w:val="0070C0"/>
              </w:rPr>
              <w:t xml:space="preserve"> Floor DPWH </w:t>
            </w:r>
            <w:r w:rsidR="00E47BC2" w:rsidRPr="00673155">
              <w:rPr>
                <w:b/>
                <w:color w:val="0070C0"/>
              </w:rPr>
              <w:lastRenderedPageBreak/>
              <w:t xml:space="preserve">Regional Office III Building, </w:t>
            </w:r>
            <w:proofErr w:type="spellStart"/>
            <w:r w:rsidR="00E47BC2" w:rsidRPr="00673155">
              <w:rPr>
                <w:b/>
                <w:color w:val="0070C0"/>
              </w:rPr>
              <w:t>Sindalan</w:t>
            </w:r>
            <w:proofErr w:type="spellEnd"/>
            <w:r w:rsidR="00E47BC2" w:rsidRPr="00673155">
              <w:rPr>
                <w:b/>
                <w:color w:val="0070C0"/>
              </w:rPr>
              <w:t>, City of San Fernando, Pampanga</w:t>
            </w:r>
            <w:r w:rsidR="00E47BC2" w:rsidRPr="00673155">
              <w:rPr>
                <w:i/>
              </w:rPr>
              <w:t xml:space="preserve">] </w:t>
            </w:r>
            <w:r w:rsidR="00E47BC2" w:rsidRPr="00673155">
              <w:t>and through video-conferencing/web casting via [</w:t>
            </w:r>
            <w:r w:rsidR="00E47BC2" w:rsidRPr="00673155">
              <w:rPr>
                <w:b/>
                <w:color w:val="0070C0"/>
              </w:rPr>
              <w:t>zoom</w:t>
            </w:r>
            <w:r w:rsidR="00E47BC2" w:rsidRPr="00673155">
              <w:rPr>
                <w:i/>
              </w:rPr>
              <w:t>].</w:t>
            </w:r>
            <w:bookmarkEnd w:id="2717"/>
            <w:bookmarkEnd w:id="2718"/>
          </w:p>
        </w:tc>
      </w:tr>
      <w:tr w:rsidR="00365D8F" w:rsidRPr="00673155" w14:paraId="7FACA628" w14:textId="77777777" w:rsidTr="00181564">
        <w:trPr>
          <w:jc w:val="center"/>
        </w:trPr>
        <w:tc>
          <w:tcPr>
            <w:tcW w:w="1593" w:type="dxa"/>
          </w:tcPr>
          <w:p w14:paraId="5844C178" w14:textId="22F8E14F" w:rsidR="00365D8F" w:rsidRPr="00673155" w:rsidDel="00C50C68" w:rsidRDefault="00365D8F" w:rsidP="00181564">
            <w:pPr>
              <w:jc w:val="left"/>
            </w:pPr>
            <w:r w:rsidRPr="00673155">
              <w:fldChar w:fldCharType="begin"/>
            </w:r>
            <w:r w:rsidRPr="00673155">
              <w:instrText xml:space="preserve"> REF _Ref241918475 \r \h  \* MERGEFORMAT </w:instrText>
            </w:r>
            <w:r w:rsidRPr="00673155">
              <w:fldChar w:fldCharType="separate"/>
            </w:r>
            <w:r w:rsidR="00624CD1" w:rsidRPr="00673155">
              <w:t>8.1</w:t>
            </w:r>
            <w:r w:rsidRPr="00673155">
              <w:fldChar w:fldCharType="end"/>
            </w:r>
            <w:bookmarkStart w:id="2719" w:name="bds7_1"/>
            <w:bookmarkEnd w:id="2719"/>
          </w:p>
        </w:tc>
        <w:tc>
          <w:tcPr>
            <w:tcW w:w="7407" w:type="dxa"/>
          </w:tcPr>
          <w:p w14:paraId="60BF0623" w14:textId="77777777" w:rsidR="00365D8F" w:rsidRPr="00673155" w:rsidRDefault="00365D8F" w:rsidP="00181564">
            <w:pPr>
              <w:widowControl w:val="0"/>
              <w:rPr>
                <w:szCs w:val="24"/>
              </w:rPr>
            </w:pPr>
            <w:r w:rsidRPr="00673155">
              <w:rPr>
                <w:szCs w:val="24"/>
              </w:rPr>
              <w:t>The Procuring Entity’s address is:</w:t>
            </w:r>
          </w:p>
          <w:p w14:paraId="1B5B5BFC" w14:textId="77777777" w:rsidR="00365D8F" w:rsidRPr="00673155" w:rsidRDefault="00365D8F" w:rsidP="00305AEA">
            <w:pPr>
              <w:spacing w:after="0" w:line="259" w:lineRule="auto"/>
              <w:ind w:left="52"/>
              <w:jc w:val="left"/>
              <w:rPr>
                <w:i/>
                <w:szCs w:val="24"/>
              </w:rPr>
            </w:pPr>
            <w:r w:rsidRPr="00673155">
              <w:rPr>
                <w:i/>
                <w:szCs w:val="24"/>
              </w:rPr>
              <w:t>[</w:t>
            </w:r>
            <w:r w:rsidR="002724B7" w:rsidRPr="00673155">
              <w:rPr>
                <w:b/>
                <w:color w:val="0070C0"/>
              </w:rPr>
              <w:t xml:space="preserve">DPWH Regional Office III Building, </w:t>
            </w:r>
            <w:proofErr w:type="spellStart"/>
            <w:r w:rsidR="002724B7" w:rsidRPr="00673155">
              <w:rPr>
                <w:b/>
                <w:color w:val="0070C0"/>
              </w:rPr>
              <w:t>Sindalan</w:t>
            </w:r>
            <w:proofErr w:type="spellEnd"/>
            <w:r w:rsidR="002724B7" w:rsidRPr="00673155">
              <w:rPr>
                <w:b/>
                <w:color w:val="0070C0"/>
              </w:rPr>
              <w:t>, City of San Fernando,</w:t>
            </w:r>
            <w:r w:rsidR="00305AEA" w:rsidRPr="00673155">
              <w:rPr>
                <w:b/>
                <w:color w:val="0070C0"/>
              </w:rPr>
              <w:t xml:space="preserve"> </w:t>
            </w:r>
            <w:r w:rsidR="002724B7" w:rsidRPr="00673155">
              <w:rPr>
                <w:b/>
                <w:color w:val="0070C0"/>
              </w:rPr>
              <w:t>Pampanga</w:t>
            </w:r>
            <w:r w:rsidRPr="00673155">
              <w:rPr>
                <w:i/>
                <w:szCs w:val="24"/>
              </w:rPr>
              <w:t>]</w:t>
            </w:r>
          </w:p>
          <w:p w14:paraId="1AE4A246" w14:textId="77777777" w:rsidR="00305AEA" w:rsidRPr="00673155" w:rsidRDefault="00305AEA" w:rsidP="00305AEA">
            <w:pPr>
              <w:spacing w:after="0" w:line="259" w:lineRule="auto"/>
              <w:ind w:left="52"/>
              <w:jc w:val="left"/>
              <w:rPr>
                <w:b/>
                <w:color w:val="0070C0"/>
              </w:rPr>
            </w:pPr>
          </w:p>
          <w:p w14:paraId="2C60265E" w14:textId="08206128" w:rsidR="00365D8F" w:rsidRPr="00673155" w:rsidRDefault="00365D8F" w:rsidP="00305AEA">
            <w:pPr>
              <w:widowControl w:val="0"/>
              <w:rPr>
                <w:i/>
                <w:szCs w:val="24"/>
              </w:rPr>
            </w:pPr>
            <w:r w:rsidRPr="00673155">
              <w:rPr>
                <w:i/>
                <w:szCs w:val="24"/>
              </w:rPr>
              <w:t>[</w:t>
            </w:r>
            <w:r w:rsidR="005F4E8B" w:rsidRPr="00673155">
              <w:rPr>
                <w:b/>
                <w:color w:val="0070C0"/>
              </w:rPr>
              <w:t>Engr. Arthur Q. Santos</w:t>
            </w:r>
            <w:r w:rsidR="00305AEA" w:rsidRPr="00673155">
              <w:rPr>
                <w:b/>
                <w:color w:val="0070C0"/>
              </w:rPr>
              <w:t>, BAC Chairman</w:t>
            </w:r>
            <w:r w:rsidRPr="00673155">
              <w:rPr>
                <w:i/>
                <w:szCs w:val="24"/>
              </w:rPr>
              <w:t>]</w:t>
            </w:r>
          </w:p>
        </w:tc>
      </w:tr>
      <w:tr w:rsidR="00365D8F" w:rsidRPr="00673155" w14:paraId="23B5F910" w14:textId="77777777" w:rsidTr="00181564">
        <w:trPr>
          <w:jc w:val="center"/>
        </w:trPr>
        <w:tc>
          <w:tcPr>
            <w:tcW w:w="1593" w:type="dxa"/>
          </w:tcPr>
          <w:p w14:paraId="1D6F4DB6" w14:textId="2EBF4451" w:rsidR="00365D8F" w:rsidRPr="00673155" w:rsidRDefault="00365D8F" w:rsidP="00181564">
            <w:pPr>
              <w:jc w:val="left"/>
            </w:pPr>
            <w:r w:rsidRPr="00673155">
              <w:fldChar w:fldCharType="begin"/>
            </w:r>
            <w:r w:rsidRPr="00673155">
              <w:instrText xml:space="preserve"> REF _Ref98995819 \r \h  \* MERGEFORMAT </w:instrText>
            </w:r>
            <w:r w:rsidRPr="00673155">
              <w:fldChar w:fldCharType="separate"/>
            </w:r>
            <w:r w:rsidR="00624CD1" w:rsidRPr="00673155">
              <w:t>10.1(b)</w:t>
            </w:r>
            <w:r w:rsidRPr="00673155">
              <w:fldChar w:fldCharType="end"/>
            </w:r>
            <w:bookmarkStart w:id="2720" w:name="bds9_1b"/>
            <w:bookmarkEnd w:id="2720"/>
          </w:p>
        </w:tc>
        <w:tc>
          <w:tcPr>
            <w:tcW w:w="7407" w:type="dxa"/>
          </w:tcPr>
          <w:p w14:paraId="5204F849" w14:textId="4D788756" w:rsidR="00365D8F" w:rsidRPr="00673155" w:rsidRDefault="00365D8F" w:rsidP="006239D3">
            <w:pPr>
              <w:rPr>
                <w:i/>
              </w:rPr>
            </w:pPr>
            <w:r w:rsidRPr="00673155">
              <w:t xml:space="preserve">The estimated number of professional staff-months required for the Project is </w:t>
            </w:r>
            <w:r w:rsidR="00305AEA" w:rsidRPr="00673155">
              <w:rPr>
                <w:i/>
              </w:rPr>
              <w:t>[</w:t>
            </w:r>
            <w:r w:rsidR="00DB3038" w:rsidRPr="00673155">
              <w:rPr>
                <w:b/>
                <w:color w:val="0070C0"/>
              </w:rPr>
              <w:t>12</w:t>
            </w:r>
            <w:r w:rsidR="00936C59" w:rsidRPr="00673155">
              <w:rPr>
                <w:b/>
                <w:color w:val="0070C0"/>
              </w:rPr>
              <w:t>.75</w:t>
            </w:r>
            <w:r w:rsidR="00305AEA" w:rsidRPr="00673155">
              <w:rPr>
                <w:i/>
              </w:rPr>
              <w:t>].</w:t>
            </w:r>
          </w:p>
        </w:tc>
      </w:tr>
      <w:tr w:rsidR="006239D3" w:rsidRPr="00673155" w14:paraId="2D5ABB83" w14:textId="77777777" w:rsidTr="00DB3038">
        <w:trPr>
          <w:trHeight w:val="1250"/>
          <w:jc w:val="center"/>
        </w:trPr>
        <w:tc>
          <w:tcPr>
            <w:tcW w:w="1593" w:type="dxa"/>
          </w:tcPr>
          <w:p w14:paraId="1720ADE9" w14:textId="4B814D40" w:rsidR="006239D3" w:rsidRPr="00673155" w:rsidRDefault="006239D3" w:rsidP="006239D3">
            <w:pPr>
              <w:jc w:val="left"/>
            </w:pPr>
            <w:r w:rsidRPr="00673155">
              <w:fldChar w:fldCharType="begin"/>
            </w:r>
            <w:r w:rsidRPr="00673155">
              <w:instrText xml:space="preserve"> REF _Ref40100060 \r \h  \* MERGEFORMAT </w:instrText>
            </w:r>
            <w:r w:rsidRPr="00673155">
              <w:fldChar w:fldCharType="separate"/>
            </w:r>
            <w:r w:rsidR="00624CD1" w:rsidRPr="00673155">
              <w:t>10.1(c)</w:t>
            </w:r>
            <w:r w:rsidRPr="00673155">
              <w:fldChar w:fldCharType="end"/>
            </w:r>
            <w:bookmarkStart w:id="2721" w:name="bds9_1c"/>
            <w:bookmarkEnd w:id="2721"/>
          </w:p>
        </w:tc>
        <w:tc>
          <w:tcPr>
            <w:tcW w:w="7407" w:type="dxa"/>
          </w:tcPr>
          <w:p w14:paraId="5BBC87FA" w14:textId="77777777" w:rsidR="006239D3" w:rsidRPr="00673155" w:rsidRDefault="006239D3" w:rsidP="006239D3">
            <w:pPr>
              <w:spacing w:after="0" w:line="245" w:lineRule="auto"/>
              <w:ind w:left="100"/>
              <w:jc w:val="left"/>
              <w:rPr>
                <w:sz w:val="20"/>
              </w:rPr>
            </w:pPr>
            <w:r w:rsidRPr="00673155">
              <w:rPr>
                <w:sz w:val="20"/>
              </w:rPr>
              <w:t xml:space="preserve">The minimum required experience of proposed professional staff is as follows: </w:t>
            </w:r>
          </w:p>
          <w:p w14:paraId="668B44D3" w14:textId="126275E1" w:rsidR="006239D3" w:rsidRPr="00673155" w:rsidRDefault="006239D3" w:rsidP="00DB3038">
            <w:pPr>
              <w:spacing w:after="0" w:line="259" w:lineRule="auto"/>
              <w:jc w:val="left"/>
              <w:rPr>
                <w:b/>
                <w:sz w:val="20"/>
              </w:rPr>
            </w:pPr>
            <w:r w:rsidRPr="00673155">
              <w:rPr>
                <w:b/>
                <w:sz w:val="20"/>
              </w:rPr>
              <w:t xml:space="preserve"> </w:t>
            </w:r>
          </w:p>
          <w:tbl>
            <w:tblPr>
              <w:tblStyle w:val="TableGrid0"/>
              <w:tblW w:w="6666" w:type="dxa"/>
              <w:tblInd w:w="152" w:type="dxa"/>
              <w:tblLayout w:type="fixed"/>
              <w:tblCellMar>
                <w:top w:w="12" w:type="dxa"/>
                <w:left w:w="96" w:type="dxa"/>
                <w:right w:w="60" w:type="dxa"/>
              </w:tblCellMar>
              <w:tblLook w:val="04A0" w:firstRow="1" w:lastRow="0" w:firstColumn="1" w:lastColumn="0" w:noHBand="0" w:noVBand="1"/>
            </w:tblPr>
            <w:tblGrid>
              <w:gridCol w:w="1709"/>
              <w:gridCol w:w="841"/>
              <w:gridCol w:w="1422"/>
              <w:gridCol w:w="2694"/>
            </w:tblGrid>
            <w:tr w:rsidR="006239D3" w:rsidRPr="00673155" w14:paraId="398BCDEF" w14:textId="77777777" w:rsidTr="005C2EC4">
              <w:trPr>
                <w:trHeight w:val="837"/>
              </w:trPr>
              <w:tc>
                <w:tcPr>
                  <w:tcW w:w="1709" w:type="dxa"/>
                  <w:tcBorders>
                    <w:top w:val="single" w:sz="3" w:space="0" w:color="000000"/>
                    <w:left w:val="single" w:sz="3" w:space="0" w:color="000000"/>
                    <w:bottom w:val="single" w:sz="3" w:space="0" w:color="000000"/>
                    <w:right w:val="single" w:sz="3" w:space="0" w:color="000000"/>
                  </w:tcBorders>
                </w:tcPr>
                <w:p w14:paraId="07DC5209" w14:textId="77777777" w:rsidR="006239D3" w:rsidRPr="00673155" w:rsidRDefault="006239D3" w:rsidP="006239D3">
                  <w:pPr>
                    <w:spacing w:after="0" w:line="259" w:lineRule="auto"/>
                    <w:ind w:right="36"/>
                    <w:jc w:val="center"/>
                    <w:rPr>
                      <w:sz w:val="20"/>
                    </w:rPr>
                  </w:pPr>
                  <w:r w:rsidRPr="00673155">
                    <w:rPr>
                      <w:b/>
                      <w:sz w:val="20"/>
                    </w:rPr>
                    <w:t xml:space="preserve">Position </w:t>
                  </w:r>
                </w:p>
              </w:tc>
              <w:tc>
                <w:tcPr>
                  <w:tcW w:w="841" w:type="dxa"/>
                  <w:tcBorders>
                    <w:top w:val="single" w:sz="3" w:space="0" w:color="000000"/>
                    <w:left w:val="single" w:sz="3" w:space="0" w:color="000000"/>
                    <w:bottom w:val="single" w:sz="3" w:space="0" w:color="000000"/>
                    <w:right w:val="single" w:sz="3" w:space="0" w:color="000000"/>
                  </w:tcBorders>
                </w:tcPr>
                <w:p w14:paraId="2A43CEA8" w14:textId="77777777" w:rsidR="006239D3" w:rsidRPr="00673155" w:rsidRDefault="006239D3" w:rsidP="006239D3">
                  <w:pPr>
                    <w:spacing w:after="0" w:line="259" w:lineRule="auto"/>
                    <w:jc w:val="center"/>
                    <w:rPr>
                      <w:sz w:val="20"/>
                    </w:rPr>
                  </w:pPr>
                  <w:r w:rsidRPr="00673155">
                    <w:rPr>
                      <w:b/>
                      <w:sz w:val="20"/>
                    </w:rPr>
                    <w:t xml:space="preserve">No. of Personnel </w:t>
                  </w:r>
                </w:p>
              </w:tc>
              <w:tc>
                <w:tcPr>
                  <w:tcW w:w="1422" w:type="dxa"/>
                  <w:tcBorders>
                    <w:top w:val="single" w:sz="3" w:space="0" w:color="000000"/>
                    <w:left w:val="single" w:sz="3" w:space="0" w:color="000000"/>
                    <w:bottom w:val="single" w:sz="3" w:space="0" w:color="000000"/>
                    <w:right w:val="single" w:sz="3" w:space="0" w:color="000000"/>
                  </w:tcBorders>
                </w:tcPr>
                <w:p w14:paraId="065BBD08" w14:textId="77777777" w:rsidR="006239D3" w:rsidRPr="00673155" w:rsidRDefault="006239D3" w:rsidP="006239D3">
                  <w:pPr>
                    <w:spacing w:after="0" w:line="259" w:lineRule="auto"/>
                    <w:ind w:right="41"/>
                    <w:jc w:val="center"/>
                    <w:rPr>
                      <w:sz w:val="20"/>
                    </w:rPr>
                  </w:pPr>
                  <w:r w:rsidRPr="00673155">
                    <w:rPr>
                      <w:b/>
                      <w:sz w:val="20"/>
                    </w:rPr>
                    <w:t xml:space="preserve">Number of </w:t>
                  </w:r>
                </w:p>
                <w:p w14:paraId="086F7FA7" w14:textId="77777777" w:rsidR="006239D3" w:rsidRPr="00673155" w:rsidRDefault="006239D3" w:rsidP="006239D3">
                  <w:pPr>
                    <w:spacing w:after="0" w:line="259" w:lineRule="auto"/>
                    <w:ind w:right="38"/>
                    <w:jc w:val="center"/>
                    <w:rPr>
                      <w:sz w:val="20"/>
                    </w:rPr>
                  </w:pPr>
                  <w:r w:rsidRPr="00673155">
                    <w:rPr>
                      <w:b/>
                      <w:sz w:val="20"/>
                    </w:rPr>
                    <w:t xml:space="preserve">Years of </w:t>
                  </w:r>
                </w:p>
                <w:p w14:paraId="3880CF6F" w14:textId="77777777" w:rsidR="006239D3" w:rsidRPr="00673155" w:rsidRDefault="006239D3" w:rsidP="006239D3">
                  <w:pPr>
                    <w:spacing w:after="0" w:line="259" w:lineRule="auto"/>
                    <w:jc w:val="center"/>
                    <w:rPr>
                      <w:sz w:val="20"/>
                    </w:rPr>
                  </w:pPr>
                  <w:r w:rsidRPr="00673155">
                    <w:rPr>
                      <w:b/>
                      <w:sz w:val="20"/>
                    </w:rPr>
                    <w:t xml:space="preserve">Professional experience </w:t>
                  </w:r>
                </w:p>
              </w:tc>
              <w:tc>
                <w:tcPr>
                  <w:tcW w:w="2694" w:type="dxa"/>
                  <w:tcBorders>
                    <w:top w:val="single" w:sz="3" w:space="0" w:color="000000"/>
                    <w:left w:val="single" w:sz="3" w:space="0" w:color="000000"/>
                    <w:bottom w:val="single" w:sz="3" w:space="0" w:color="000000"/>
                    <w:right w:val="single" w:sz="3" w:space="0" w:color="000000"/>
                  </w:tcBorders>
                </w:tcPr>
                <w:p w14:paraId="40A29DC8" w14:textId="77777777" w:rsidR="006239D3" w:rsidRPr="00673155" w:rsidRDefault="006239D3" w:rsidP="006239D3">
                  <w:pPr>
                    <w:spacing w:after="0" w:line="259" w:lineRule="auto"/>
                    <w:ind w:right="38"/>
                    <w:jc w:val="center"/>
                    <w:rPr>
                      <w:sz w:val="20"/>
                    </w:rPr>
                  </w:pPr>
                  <w:r w:rsidRPr="00673155">
                    <w:rPr>
                      <w:b/>
                      <w:sz w:val="20"/>
                    </w:rPr>
                    <w:t xml:space="preserve">Required Qualification </w:t>
                  </w:r>
                </w:p>
              </w:tc>
            </w:tr>
            <w:tr w:rsidR="006239D3" w:rsidRPr="00673155" w14:paraId="2421CBB1" w14:textId="77777777" w:rsidTr="005C2EC4">
              <w:trPr>
                <w:trHeight w:val="1320"/>
              </w:trPr>
              <w:tc>
                <w:tcPr>
                  <w:tcW w:w="1709" w:type="dxa"/>
                  <w:tcBorders>
                    <w:top w:val="single" w:sz="3" w:space="0" w:color="000000"/>
                    <w:left w:val="single" w:sz="3" w:space="0" w:color="000000"/>
                    <w:bottom w:val="single" w:sz="3" w:space="0" w:color="000000"/>
                    <w:right w:val="single" w:sz="3" w:space="0" w:color="000000"/>
                  </w:tcBorders>
                </w:tcPr>
                <w:p w14:paraId="43682037" w14:textId="74620B6B" w:rsidR="006239D3" w:rsidRPr="00673155" w:rsidRDefault="004D1364" w:rsidP="006239D3">
                  <w:pPr>
                    <w:spacing w:after="0" w:line="259" w:lineRule="auto"/>
                    <w:ind w:left="12"/>
                    <w:jc w:val="left"/>
                    <w:rPr>
                      <w:sz w:val="20"/>
                    </w:rPr>
                  </w:pPr>
                  <w:r w:rsidRPr="00673155">
                    <w:rPr>
                      <w:bCs/>
                      <w:sz w:val="20"/>
                      <w:lang w:val="en-PH"/>
                    </w:rPr>
                    <w:t xml:space="preserve">Project Manager / </w:t>
                  </w:r>
                  <w:r w:rsidR="00DB3038" w:rsidRPr="00673155">
                    <w:rPr>
                      <w:bCs/>
                      <w:sz w:val="20"/>
                      <w:lang w:val="en-PH"/>
                    </w:rPr>
                    <w:t>Structural Engineer</w:t>
                  </w:r>
                </w:p>
              </w:tc>
              <w:tc>
                <w:tcPr>
                  <w:tcW w:w="841" w:type="dxa"/>
                  <w:tcBorders>
                    <w:top w:val="single" w:sz="3" w:space="0" w:color="000000"/>
                    <w:left w:val="single" w:sz="3" w:space="0" w:color="000000"/>
                    <w:bottom w:val="single" w:sz="3" w:space="0" w:color="000000"/>
                    <w:right w:val="single" w:sz="3" w:space="0" w:color="000000"/>
                  </w:tcBorders>
                </w:tcPr>
                <w:p w14:paraId="0CA8C862" w14:textId="77777777" w:rsidR="006239D3" w:rsidRPr="00673155" w:rsidRDefault="006239D3" w:rsidP="006239D3">
                  <w:pPr>
                    <w:spacing w:after="0" w:line="259" w:lineRule="auto"/>
                    <w:ind w:right="37"/>
                    <w:jc w:val="center"/>
                    <w:rPr>
                      <w:sz w:val="20"/>
                    </w:rPr>
                  </w:pPr>
                  <w:r w:rsidRPr="00673155">
                    <w:rPr>
                      <w:sz w:val="20"/>
                    </w:rPr>
                    <w:t xml:space="preserve">1 </w:t>
                  </w:r>
                </w:p>
              </w:tc>
              <w:tc>
                <w:tcPr>
                  <w:tcW w:w="1422" w:type="dxa"/>
                  <w:tcBorders>
                    <w:top w:val="single" w:sz="3" w:space="0" w:color="000000"/>
                    <w:left w:val="single" w:sz="3" w:space="0" w:color="000000"/>
                    <w:bottom w:val="single" w:sz="3" w:space="0" w:color="000000"/>
                    <w:right w:val="single" w:sz="3" w:space="0" w:color="000000"/>
                  </w:tcBorders>
                </w:tcPr>
                <w:p w14:paraId="421C0861" w14:textId="4EDA50E2" w:rsidR="009C3890" w:rsidRPr="00673155" w:rsidRDefault="009C3890" w:rsidP="006239D3">
                  <w:pPr>
                    <w:spacing w:after="0" w:line="259" w:lineRule="auto"/>
                    <w:ind w:left="32"/>
                    <w:jc w:val="left"/>
                    <w:rPr>
                      <w:sz w:val="20"/>
                    </w:rPr>
                  </w:pPr>
                  <w:r w:rsidRPr="00673155">
                    <w:rPr>
                      <w:sz w:val="20"/>
                    </w:rPr>
                    <w:t>1</w:t>
                  </w:r>
                  <w:r w:rsidR="004D1364" w:rsidRPr="00673155">
                    <w:rPr>
                      <w:sz w:val="20"/>
                    </w:rPr>
                    <w:t>5</w:t>
                  </w:r>
                  <w:r w:rsidR="006239D3" w:rsidRPr="00673155">
                    <w:rPr>
                      <w:sz w:val="20"/>
                    </w:rPr>
                    <w:t xml:space="preserve"> yrs. (min.)</w:t>
                  </w:r>
                </w:p>
                <w:p w14:paraId="487A5498" w14:textId="07C0C2B0" w:rsidR="006239D3" w:rsidRPr="00673155" w:rsidRDefault="006239D3" w:rsidP="006239D3">
                  <w:pPr>
                    <w:spacing w:after="0" w:line="259" w:lineRule="auto"/>
                    <w:ind w:left="32"/>
                    <w:jc w:val="left"/>
                    <w:rPr>
                      <w:sz w:val="20"/>
                    </w:rPr>
                  </w:pPr>
                </w:p>
              </w:tc>
              <w:tc>
                <w:tcPr>
                  <w:tcW w:w="2694" w:type="dxa"/>
                  <w:tcBorders>
                    <w:top w:val="single" w:sz="3" w:space="0" w:color="000000"/>
                    <w:left w:val="single" w:sz="3" w:space="0" w:color="000000"/>
                    <w:bottom w:val="single" w:sz="3" w:space="0" w:color="000000"/>
                    <w:right w:val="single" w:sz="3" w:space="0" w:color="000000"/>
                  </w:tcBorders>
                </w:tcPr>
                <w:p w14:paraId="180C1F84" w14:textId="1B8067D5" w:rsidR="006239D3" w:rsidRPr="00673155" w:rsidRDefault="00DB3038" w:rsidP="006239D3">
                  <w:pPr>
                    <w:spacing w:after="0" w:line="259" w:lineRule="auto"/>
                    <w:ind w:left="12" w:right="267"/>
                    <w:rPr>
                      <w:sz w:val="20"/>
                    </w:rPr>
                  </w:pPr>
                  <w:r w:rsidRPr="00673155">
                    <w:rPr>
                      <w:sz w:val="20"/>
                      <w:lang w:val="en-PH"/>
                    </w:rPr>
                    <w:t>Registered/Licensed Civil Engineer with extensive experience in structural/ bridge design, design of elevated facilities and related areas as per other international codes including AASHTO. Minimum of 15 years of experience in the related field.</w:t>
                  </w:r>
                </w:p>
              </w:tc>
            </w:tr>
            <w:tr w:rsidR="006239D3" w:rsidRPr="00673155" w14:paraId="6258A334" w14:textId="77777777" w:rsidTr="005C2EC4">
              <w:trPr>
                <w:trHeight w:val="1106"/>
              </w:trPr>
              <w:tc>
                <w:tcPr>
                  <w:tcW w:w="1709" w:type="dxa"/>
                  <w:tcBorders>
                    <w:top w:val="single" w:sz="3" w:space="0" w:color="000000"/>
                    <w:left w:val="single" w:sz="3" w:space="0" w:color="000000"/>
                    <w:bottom w:val="single" w:sz="3" w:space="0" w:color="000000"/>
                    <w:right w:val="single" w:sz="3" w:space="0" w:color="000000"/>
                  </w:tcBorders>
                </w:tcPr>
                <w:p w14:paraId="5C32A228" w14:textId="28170D0A" w:rsidR="006239D3" w:rsidRPr="00673155" w:rsidRDefault="00DB3038" w:rsidP="006239D3">
                  <w:pPr>
                    <w:rPr>
                      <w:sz w:val="20"/>
                    </w:rPr>
                  </w:pPr>
                  <w:r w:rsidRPr="00673155">
                    <w:rPr>
                      <w:sz w:val="20"/>
                    </w:rPr>
                    <w:t>Traffic</w:t>
                  </w:r>
                  <w:r w:rsidR="004D1364" w:rsidRPr="00673155">
                    <w:rPr>
                      <w:sz w:val="20"/>
                    </w:rPr>
                    <w:t xml:space="preserve"> Engineer</w:t>
                  </w:r>
                </w:p>
                <w:p w14:paraId="1D83BFC9" w14:textId="77777777" w:rsidR="006239D3" w:rsidRPr="00673155" w:rsidRDefault="006239D3" w:rsidP="006239D3">
                  <w:pPr>
                    <w:rPr>
                      <w:sz w:val="20"/>
                    </w:rPr>
                  </w:pPr>
                </w:p>
              </w:tc>
              <w:tc>
                <w:tcPr>
                  <w:tcW w:w="841" w:type="dxa"/>
                  <w:tcBorders>
                    <w:top w:val="single" w:sz="3" w:space="0" w:color="000000"/>
                    <w:left w:val="single" w:sz="3" w:space="0" w:color="000000"/>
                    <w:bottom w:val="single" w:sz="3" w:space="0" w:color="000000"/>
                    <w:right w:val="single" w:sz="3" w:space="0" w:color="000000"/>
                  </w:tcBorders>
                </w:tcPr>
                <w:p w14:paraId="62614108" w14:textId="77777777" w:rsidR="006239D3" w:rsidRPr="00673155" w:rsidRDefault="006239D3" w:rsidP="006239D3">
                  <w:pPr>
                    <w:spacing w:after="0" w:line="259" w:lineRule="auto"/>
                    <w:ind w:right="37"/>
                    <w:jc w:val="center"/>
                    <w:rPr>
                      <w:sz w:val="20"/>
                    </w:rPr>
                  </w:pPr>
                  <w:r w:rsidRPr="00673155">
                    <w:rPr>
                      <w:sz w:val="20"/>
                    </w:rPr>
                    <w:t>1</w:t>
                  </w:r>
                </w:p>
              </w:tc>
              <w:tc>
                <w:tcPr>
                  <w:tcW w:w="1422" w:type="dxa"/>
                  <w:tcBorders>
                    <w:top w:val="single" w:sz="3" w:space="0" w:color="000000"/>
                    <w:left w:val="single" w:sz="3" w:space="0" w:color="000000"/>
                    <w:bottom w:val="single" w:sz="3" w:space="0" w:color="000000"/>
                    <w:right w:val="single" w:sz="3" w:space="0" w:color="000000"/>
                  </w:tcBorders>
                </w:tcPr>
                <w:p w14:paraId="4808C6E4" w14:textId="5E05F0CC" w:rsidR="000C62A6" w:rsidRPr="00673155" w:rsidRDefault="004D1364" w:rsidP="000C62A6">
                  <w:pPr>
                    <w:spacing w:after="0" w:line="259" w:lineRule="auto"/>
                    <w:ind w:left="32"/>
                    <w:jc w:val="left"/>
                    <w:rPr>
                      <w:sz w:val="20"/>
                    </w:rPr>
                  </w:pPr>
                  <w:r w:rsidRPr="00673155">
                    <w:rPr>
                      <w:sz w:val="20"/>
                    </w:rPr>
                    <w:t>10</w:t>
                  </w:r>
                  <w:r w:rsidR="000C62A6" w:rsidRPr="00673155">
                    <w:rPr>
                      <w:sz w:val="20"/>
                    </w:rPr>
                    <w:t xml:space="preserve"> yrs. (min.)</w:t>
                  </w:r>
                </w:p>
                <w:p w14:paraId="13C303C1" w14:textId="5E92F18B" w:rsidR="006239D3" w:rsidRPr="00673155" w:rsidRDefault="006239D3" w:rsidP="000C62A6">
                  <w:pPr>
                    <w:spacing w:after="0" w:line="259" w:lineRule="auto"/>
                    <w:ind w:right="43"/>
                    <w:jc w:val="center"/>
                    <w:rPr>
                      <w:sz w:val="20"/>
                    </w:rPr>
                  </w:pPr>
                </w:p>
              </w:tc>
              <w:tc>
                <w:tcPr>
                  <w:tcW w:w="2694" w:type="dxa"/>
                  <w:tcBorders>
                    <w:top w:val="single" w:sz="3" w:space="0" w:color="000000"/>
                    <w:left w:val="single" w:sz="3" w:space="0" w:color="000000"/>
                    <w:bottom w:val="single" w:sz="3" w:space="0" w:color="000000"/>
                    <w:right w:val="single" w:sz="3" w:space="0" w:color="000000"/>
                  </w:tcBorders>
                </w:tcPr>
                <w:p w14:paraId="3B73BE4F" w14:textId="1A1CB212" w:rsidR="006239D3" w:rsidRPr="00673155" w:rsidRDefault="00DB3038" w:rsidP="006239D3">
                  <w:pPr>
                    <w:spacing w:after="0" w:line="259" w:lineRule="auto"/>
                    <w:ind w:left="12" w:right="46" w:hanging="12"/>
                    <w:rPr>
                      <w:sz w:val="20"/>
                    </w:rPr>
                  </w:pPr>
                  <w:r w:rsidRPr="00673155">
                    <w:rPr>
                      <w:sz w:val="20"/>
                    </w:rPr>
                    <w:t>Registered/Licensed Civil Engineer with specialization in transportation planning/ engineering. He/she must have extensive experience with traffic planning, traffic growth analysis, and optimal route planning. He/she must be equipped with traffic/ transport modelling software. Minimum of 10 years of experience</w:t>
                  </w:r>
                </w:p>
              </w:tc>
            </w:tr>
            <w:tr w:rsidR="006239D3" w:rsidRPr="00673155" w14:paraId="20E1A427" w14:textId="77777777" w:rsidTr="005C2EC4">
              <w:trPr>
                <w:trHeight w:val="602"/>
              </w:trPr>
              <w:tc>
                <w:tcPr>
                  <w:tcW w:w="1709" w:type="dxa"/>
                  <w:tcBorders>
                    <w:top w:val="single" w:sz="3" w:space="0" w:color="000000"/>
                    <w:left w:val="single" w:sz="3" w:space="0" w:color="000000"/>
                    <w:bottom w:val="single" w:sz="3" w:space="0" w:color="000000"/>
                    <w:right w:val="single" w:sz="3" w:space="0" w:color="000000"/>
                  </w:tcBorders>
                </w:tcPr>
                <w:p w14:paraId="7D79FF2B" w14:textId="6CB9ED74" w:rsidR="006239D3" w:rsidRPr="00673155" w:rsidRDefault="00DB3038" w:rsidP="006239D3">
                  <w:pPr>
                    <w:spacing w:after="0" w:line="259" w:lineRule="auto"/>
                    <w:ind w:left="12"/>
                    <w:jc w:val="left"/>
                    <w:rPr>
                      <w:sz w:val="20"/>
                    </w:rPr>
                  </w:pPr>
                  <w:r w:rsidRPr="00673155">
                    <w:rPr>
                      <w:sz w:val="20"/>
                    </w:rPr>
                    <w:t>Geodetic Engineer</w:t>
                  </w:r>
                </w:p>
              </w:tc>
              <w:tc>
                <w:tcPr>
                  <w:tcW w:w="841" w:type="dxa"/>
                  <w:tcBorders>
                    <w:top w:val="single" w:sz="3" w:space="0" w:color="000000"/>
                    <w:left w:val="single" w:sz="3" w:space="0" w:color="000000"/>
                    <w:bottom w:val="single" w:sz="3" w:space="0" w:color="000000"/>
                    <w:right w:val="single" w:sz="3" w:space="0" w:color="000000"/>
                  </w:tcBorders>
                </w:tcPr>
                <w:p w14:paraId="4C3F096F" w14:textId="77777777" w:rsidR="006239D3" w:rsidRPr="00673155" w:rsidRDefault="006239D3" w:rsidP="006239D3">
                  <w:pPr>
                    <w:spacing w:after="0" w:line="259" w:lineRule="auto"/>
                    <w:ind w:right="37"/>
                    <w:jc w:val="center"/>
                    <w:rPr>
                      <w:sz w:val="20"/>
                    </w:rPr>
                  </w:pPr>
                  <w:r w:rsidRPr="00673155">
                    <w:rPr>
                      <w:sz w:val="20"/>
                    </w:rPr>
                    <w:t>1</w:t>
                  </w:r>
                </w:p>
              </w:tc>
              <w:tc>
                <w:tcPr>
                  <w:tcW w:w="1422" w:type="dxa"/>
                  <w:tcBorders>
                    <w:top w:val="single" w:sz="3" w:space="0" w:color="000000"/>
                    <w:left w:val="single" w:sz="3" w:space="0" w:color="000000"/>
                    <w:bottom w:val="single" w:sz="3" w:space="0" w:color="000000"/>
                    <w:right w:val="single" w:sz="3" w:space="0" w:color="000000"/>
                  </w:tcBorders>
                </w:tcPr>
                <w:p w14:paraId="2959C80F" w14:textId="1810A261" w:rsidR="000C62A6" w:rsidRPr="00673155" w:rsidRDefault="004D1364" w:rsidP="000C62A6">
                  <w:pPr>
                    <w:spacing w:after="0" w:line="259" w:lineRule="auto"/>
                    <w:ind w:left="32"/>
                    <w:jc w:val="left"/>
                    <w:rPr>
                      <w:sz w:val="20"/>
                    </w:rPr>
                  </w:pPr>
                  <w:r w:rsidRPr="00673155">
                    <w:rPr>
                      <w:sz w:val="20"/>
                    </w:rPr>
                    <w:t>1</w:t>
                  </w:r>
                  <w:r w:rsidR="00DB3038" w:rsidRPr="00673155">
                    <w:rPr>
                      <w:sz w:val="20"/>
                    </w:rPr>
                    <w:t>0</w:t>
                  </w:r>
                  <w:r w:rsidR="000C62A6" w:rsidRPr="00673155">
                    <w:rPr>
                      <w:sz w:val="20"/>
                    </w:rPr>
                    <w:t xml:space="preserve"> yrs. (min.)</w:t>
                  </w:r>
                </w:p>
                <w:p w14:paraId="745CAE07" w14:textId="36945308" w:rsidR="006239D3" w:rsidRPr="00673155" w:rsidRDefault="006239D3" w:rsidP="000C62A6">
                  <w:pPr>
                    <w:spacing w:after="0" w:line="259" w:lineRule="auto"/>
                    <w:ind w:right="43"/>
                    <w:jc w:val="center"/>
                    <w:rPr>
                      <w:sz w:val="20"/>
                    </w:rPr>
                  </w:pPr>
                </w:p>
              </w:tc>
              <w:tc>
                <w:tcPr>
                  <w:tcW w:w="2694" w:type="dxa"/>
                  <w:tcBorders>
                    <w:top w:val="single" w:sz="3" w:space="0" w:color="000000"/>
                    <w:left w:val="single" w:sz="3" w:space="0" w:color="000000"/>
                    <w:bottom w:val="single" w:sz="3" w:space="0" w:color="000000"/>
                    <w:right w:val="single" w:sz="3" w:space="0" w:color="000000"/>
                  </w:tcBorders>
                </w:tcPr>
                <w:p w14:paraId="228D46CB" w14:textId="02C334ED" w:rsidR="006239D3" w:rsidRPr="00673155" w:rsidRDefault="00DB3038" w:rsidP="009900EB">
                  <w:pPr>
                    <w:spacing w:after="0" w:line="259" w:lineRule="auto"/>
                    <w:ind w:left="12" w:right="46" w:hanging="12"/>
                    <w:rPr>
                      <w:sz w:val="20"/>
                    </w:rPr>
                  </w:pPr>
                  <w:r w:rsidRPr="00673155">
                    <w:rPr>
                      <w:sz w:val="20"/>
                    </w:rPr>
                    <w:t>Registered/Licensed Geodetic or equivalent, with experience in the field of surveying. He/she must be familiar and adept with state-of-the-art technologies in surveying and research work. Minimum of 10 years of experience in the related field.</w:t>
                  </w:r>
                </w:p>
              </w:tc>
            </w:tr>
            <w:tr w:rsidR="006239D3" w:rsidRPr="00673155" w14:paraId="6A8FA5DB" w14:textId="77777777" w:rsidTr="005C2EC4">
              <w:trPr>
                <w:trHeight w:val="827"/>
              </w:trPr>
              <w:tc>
                <w:tcPr>
                  <w:tcW w:w="1709" w:type="dxa"/>
                  <w:tcBorders>
                    <w:top w:val="single" w:sz="3" w:space="0" w:color="000000"/>
                    <w:left w:val="single" w:sz="3" w:space="0" w:color="000000"/>
                    <w:bottom w:val="single" w:sz="3" w:space="0" w:color="000000"/>
                    <w:right w:val="single" w:sz="3" w:space="0" w:color="000000"/>
                  </w:tcBorders>
                </w:tcPr>
                <w:p w14:paraId="0B632DCF" w14:textId="218F5945" w:rsidR="006239D3" w:rsidRPr="00673155" w:rsidRDefault="00DB3038" w:rsidP="006239D3">
                  <w:pPr>
                    <w:spacing w:after="0" w:line="259" w:lineRule="auto"/>
                    <w:ind w:left="12"/>
                    <w:jc w:val="left"/>
                    <w:rPr>
                      <w:sz w:val="20"/>
                    </w:rPr>
                  </w:pPr>
                  <w:r w:rsidRPr="00673155">
                    <w:rPr>
                      <w:sz w:val="20"/>
                    </w:rPr>
                    <w:t>Geotechnical Engineer</w:t>
                  </w:r>
                </w:p>
              </w:tc>
              <w:tc>
                <w:tcPr>
                  <w:tcW w:w="841" w:type="dxa"/>
                  <w:tcBorders>
                    <w:top w:val="single" w:sz="3" w:space="0" w:color="000000"/>
                    <w:left w:val="single" w:sz="3" w:space="0" w:color="000000"/>
                    <w:bottom w:val="single" w:sz="3" w:space="0" w:color="000000"/>
                    <w:right w:val="single" w:sz="3" w:space="0" w:color="000000"/>
                  </w:tcBorders>
                </w:tcPr>
                <w:p w14:paraId="76E1162B" w14:textId="77777777" w:rsidR="006239D3" w:rsidRPr="00673155" w:rsidRDefault="006239D3" w:rsidP="006239D3">
                  <w:pPr>
                    <w:spacing w:after="0" w:line="259" w:lineRule="auto"/>
                    <w:ind w:right="37"/>
                    <w:jc w:val="center"/>
                    <w:rPr>
                      <w:sz w:val="20"/>
                    </w:rPr>
                  </w:pPr>
                  <w:r w:rsidRPr="00673155">
                    <w:rPr>
                      <w:sz w:val="20"/>
                    </w:rPr>
                    <w:t>1</w:t>
                  </w:r>
                </w:p>
              </w:tc>
              <w:tc>
                <w:tcPr>
                  <w:tcW w:w="1422" w:type="dxa"/>
                  <w:tcBorders>
                    <w:top w:val="single" w:sz="3" w:space="0" w:color="000000"/>
                    <w:left w:val="single" w:sz="3" w:space="0" w:color="000000"/>
                    <w:bottom w:val="single" w:sz="3" w:space="0" w:color="000000"/>
                    <w:right w:val="single" w:sz="3" w:space="0" w:color="000000"/>
                  </w:tcBorders>
                </w:tcPr>
                <w:p w14:paraId="341C63C3" w14:textId="71187645" w:rsidR="000C62A6" w:rsidRPr="00673155" w:rsidRDefault="004D1364" w:rsidP="000C62A6">
                  <w:pPr>
                    <w:spacing w:after="0" w:line="259" w:lineRule="auto"/>
                    <w:ind w:left="32"/>
                    <w:jc w:val="left"/>
                    <w:rPr>
                      <w:sz w:val="20"/>
                    </w:rPr>
                  </w:pPr>
                  <w:r w:rsidRPr="00673155">
                    <w:rPr>
                      <w:sz w:val="20"/>
                    </w:rPr>
                    <w:t>1</w:t>
                  </w:r>
                  <w:r w:rsidR="005C2EC4" w:rsidRPr="00673155">
                    <w:rPr>
                      <w:sz w:val="20"/>
                    </w:rPr>
                    <w:t>5</w:t>
                  </w:r>
                  <w:r w:rsidR="000C62A6" w:rsidRPr="00673155">
                    <w:rPr>
                      <w:sz w:val="20"/>
                    </w:rPr>
                    <w:t xml:space="preserve"> yrs. (min.)</w:t>
                  </w:r>
                </w:p>
                <w:p w14:paraId="402BF84C" w14:textId="1AB13787" w:rsidR="006239D3" w:rsidRPr="00673155" w:rsidRDefault="006239D3" w:rsidP="000C62A6">
                  <w:pPr>
                    <w:spacing w:after="0" w:line="259" w:lineRule="auto"/>
                    <w:ind w:right="43"/>
                    <w:jc w:val="center"/>
                    <w:rPr>
                      <w:sz w:val="20"/>
                    </w:rPr>
                  </w:pPr>
                </w:p>
              </w:tc>
              <w:tc>
                <w:tcPr>
                  <w:tcW w:w="2694" w:type="dxa"/>
                  <w:tcBorders>
                    <w:top w:val="single" w:sz="3" w:space="0" w:color="000000"/>
                    <w:left w:val="single" w:sz="3" w:space="0" w:color="000000"/>
                    <w:bottom w:val="single" w:sz="3" w:space="0" w:color="000000"/>
                    <w:right w:val="single" w:sz="3" w:space="0" w:color="000000"/>
                  </w:tcBorders>
                </w:tcPr>
                <w:p w14:paraId="71E147E2" w14:textId="126260D4" w:rsidR="006239D3" w:rsidRPr="00673155" w:rsidRDefault="00DB3038" w:rsidP="006239D3">
                  <w:pPr>
                    <w:spacing w:after="0" w:line="259" w:lineRule="auto"/>
                    <w:ind w:left="12" w:right="46" w:hanging="12"/>
                    <w:rPr>
                      <w:sz w:val="20"/>
                    </w:rPr>
                  </w:pPr>
                  <w:r w:rsidRPr="00673155">
                    <w:rPr>
                      <w:sz w:val="20"/>
                    </w:rPr>
                    <w:t xml:space="preserve">Registered/Licensed Civil Engineer with specialization in geotechnical engineering. He/she must be familiar with </w:t>
                  </w:r>
                  <w:r w:rsidRPr="00673155">
                    <w:rPr>
                      <w:sz w:val="20"/>
                    </w:rPr>
                    <w:lastRenderedPageBreak/>
                    <w:t>the geotechnical characteristics of the terrain and its environs. Minimum of 15 years of experience in the related field.</w:t>
                  </w:r>
                </w:p>
              </w:tc>
            </w:tr>
          </w:tbl>
          <w:p w14:paraId="571A772C" w14:textId="77777777" w:rsidR="00F711B2" w:rsidRPr="00673155" w:rsidRDefault="00F711B2" w:rsidP="006239D3">
            <w:pPr>
              <w:spacing w:after="0" w:line="259" w:lineRule="auto"/>
              <w:jc w:val="left"/>
              <w:rPr>
                <w:sz w:val="20"/>
              </w:rPr>
            </w:pPr>
          </w:p>
        </w:tc>
      </w:tr>
      <w:tr w:rsidR="006239D3" w:rsidRPr="00673155" w14:paraId="6C4DDB76" w14:textId="77777777" w:rsidTr="00181564">
        <w:trPr>
          <w:jc w:val="center"/>
        </w:trPr>
        <w:tc>
          <w:tcPr>
            <w:tcW w:w="1593" w:type="dxa"/>
          </w:tcPr>
          <w:p w14:paraId="0CD852FB" w14:textId="773C52F5" w:rsidR="006239D3" w:rsidRPr="00673155" w:rsidRDefault="006239D3" w:rsidP="006239D3">
            <w:pPr>
              <w:jc w:val="left"/>
            </w:pPr>
            <w:r w:rsidRPr="00673155">
              <w:fldChar w:fldCharType="begin"/>
            </w:r>
            <w:r w:rsidRPr="00673155">
              <w:instrText xml:space="preserve"> REF _Ref40100239 \r \h  \* MERGEFORMAT </w:instrText>
            </w:r>
            <w:r w:rsidRPr="00673155">
              <w:fldChar w:fldCharType="separate"/>
            </w:r>
            <w:r w:rsidR="00624CD1" w:rsidRPr="00673155">
              <w:t>11.5</w:t>
            </w:r>
            <w:r w:rsidRPr="00673155">
              <w:fldChar w:fldCharType="end"/>
            </w:r>
            <w:bookmarkStart w:id="2722" w:name="bds10_5"/>
            <w:bookmarkEnd w:id="2722"/>
          </w:p>
        </w:tc>
        <w:tc>
          <w:tcPr>
            <w:tcW w:w="7407" w:type="dxa"/>
          </w:tcPr>
          <w:p w14:paraId="61F4181C" w14:textId="77777777" w:rsidR="006239D3" w:rsidRPr="00673155" w:rsidRDefault="006239D3" w:rsidP="006239D3">
            <w:r w:rsidRPr="00673155">
              <w:t xml:space="preserve">Taxes:  </w:t>
            </w:r>
            <w:r w:rsidRPr="00673155">
              <w:rPr>
                <w:i/>
              </w:rPr>
              <w:t>[Specify Consultant’s liability: nature, sources of information]</w:t>
            </w:r>
          </w:p>
        </w:tc>
      </w:tr>
      <w:tr w:rsidR="006239D3" w:rsidRPr="00673155" w14:paraId="6F9E56FF" w14:textId="77777777" w:rsidTr="00181564">
        <w:trPr>
          <w:jc w:val="center"/>
        </w:trPr>
        <w:tc>
          <w:tcPr>
            <w:tcW w:w="1593" w:type="dxa"/>
          </w:tcPr>
          <w:p w14:paraId="01E93049" w14:textId="30A7F1D9" w:rsidR="006239D3" w:rsidRPr="00673155" w:rsidRDefault="006239D3" w:rsidP="006239D3">
            <w:pPr>
              <w:jc w:val="left"/>
            </w:pPr>
            <w:r w:rsidRPr="00673155">
              <w:fldChar w:fldCharType="begin"/>
            </w:r>
            <w:r w:rsidRPr="00673155">
              <w:instrText xml:space="preserve"> REF _Ref241917729 \r \h  \* MERGEFORMAT </w:instrText>
            </w:r>
            <w:r w:rsidRPr="00673155">
              <w:fldChar w:fldCharType="separate"/>
            </w:r>
            <w:r w:rsidR="00624CD1" w:rsidRPr="00673155">
              <w:t>11.7</w:t>
            </w:r>
            <w:r w:rsidRPr="00673155">
              <w:fldChar w:fldCharType="end"/>
            </w:r>
            <w:bookmarkStart w:id="2723" w:name="bds10_7"/>
            <w:bookmarkEnd w:id="2723"/>
          </w:p>
        </w:tc>
        <w:tc>
          <w:tcPr>
            <w:tcW w:w="7407" w:type="dxa"/>
          </w:tcPr>
          <w:p w14:paraId="69EE2214" w14:textId="30A4AD53" w:rsidR="006239D3" w:rsidRPr="00673155" w:rsidRDefault="006239D3" w:rsidP="006239D3">
            <w:pPr>
              <w:rPr>
                <w:i/>
              </w:rPr>
            </w:pPr>
            <w:r w:rsidRPr="00673155">
              <w:rPr>
                <w:i/>
              </w:rPr>
              <w:t xml:space="preserve">If the Funding Source is </w:t>
            </w:r>
            <w:proofErr w:type="spellStart"/>
            <w:r w:rsidRPr="00673155">
              <w:rPr>
                <w:i/>
              </w:rPr>
              <w:t>GoP</w:t>
            </w:r>
            <w:proofErr w:type="spellEnd"/>
            <w:r w:rsidRPr="00673155">
              <w:rPr>
                <w:i/>
              </w:rPr>
              <w:t xml:space="preserve">: </w:t>
            </w:r>
            <w:r w:rsidRPr="00673155">
              <w:t xml:space="preserve">The ABC is </w:t>
            </w:r>
            <w:r w:rsidRPr="00673155">
              <w:rPr>
                <w:i/>
              </w:rPr>
              <w:t>[</w:t>
            </w:r>
            <w:r w:rsidR="00DB3038" w:rsidRPr="00673155">
              <w:rPr>
                <w:b/>
                <w:color w:val="0070C0"/>
              </w:rPr>
              <w:t>5,510,025.00</w:t>
            </w:r>
            <w:r w:rsidRPr="00673155">
              <w:rPr>
                <w:i/>
              </w:rPr>
              <w:t>]</w:t>
            </w:r>
            <w:r w:rsidRPr="00673155">
              <w:t>.  Any bid with a financial component exceeding this amount shall not be accepted.</w:t>
            </w:r>
          </w:p>
        </w:tc>
      </w:tr>
      <w:tr w:rsidR="006239D3" w:rsidRPr="00673155" w14:paraId="69AD60AF" w14:textId="77777777" w:rsidTr="00181564">
        <w:trPr>
          <w:jc w:val="center"/>
        </w:trPr>
        <w:tc>
          <w:tcPr>
            <w:tcW w:w="1593" w:type="dxa"/>
          </w:tcPr>
          <w:p w14:paraId="287C5D8A" w14:textId="3656578C" w:rsidR="006239D3" w:rsidRPr="00673155" w:rsidRDefault="006239D3" w:rsidP="006239D3">
            <w:pPr>
              <w:jc w:val="left"/>
            </w:pPr>
            <w:r w:rsidRPr="00673155">
              <w:fldChar w:fldCharType="begin"/>
            </w:r>
            <w:r w:rsidRPr="00673155">
              <w:instrText xml:space="preserve"> REF _Ref98137772 \r \h  \* MERGEFORMAT </w:instrText>
            </w:r>
            <w:r w:rsidRPr="00673155">
              <w:fldChar w:fldCharType="separate"/>
            </w:r>
            <w:r w:rsidR="00624CD1" w:rsidRPr="00673155">
              <w:t>13.1</w:t>
            </w:r>
            <w:r w:rsidRPr="00673155">
              <w:fldChar w:fldCharType="end"/>
            </w:r>
            <w:bookmarkStart w:id="2724" w:name="bds12_1"/>
            <w:bookmarkEnd w:id="2724"/>
          </w:p>
        </w:tc>
        <w:tc>
          <w:tcPr>
            <w:tcW w:w="7407" w:type="dxa"/>
          </w:tcPr>
          <w:p w14:paraId="461D35FF" w14:textId="77777777" w:rsidR="006239D3" w:rsidRPr="00673155" w:rsidRDefault="006239D3" w:rsidP="006239D3">
            <w:r w:rsidRPr="00673155">
              <w:t>The bid prices shall</w:t>
            </w:r>
            <w:r w:rsidR="00D24962" w:rsidRPr="00673155">
              <w:t xml:space="preserve"> be quoted in Philippine Pesos.</w:t>
            </w:r>
          </w:p>
        </w:tc>
      </w:tr>
      <w:tr w:rsidR="006239D3" w:rsidRPr="00673155" w14:paraId="4B48BC25" w14:textId="77777777" w:rsidTr="00181564">
        <w:trPr>
          <w:jc w:val="center"/>
        </w:trPr>
        <w:tc>
          <w:tcPr>
            <w:tcW w:w="1593" w:type="dxa"/>
          </w:tcPr>
          <w:p w14:paraId="3B630CBD" w14:textId="48F8455A" w:rsidR="006239D3" w:rsidRPr="00673155" w:rsidRDefault="006239D3" w:rsidP="006239D3">
            <w:pPr>
              <w:jc w:val="left"/>
            </w:pPr>
            <w:r w:rsidRPr="00673155">
              <w:fldChar w:fldCharType="begin"/>
            </w:r>
            <w:r w:rsidRPr="00673155">
              <w:instrText xml:space="preserve"> REF _Ref241919722 \r \h  \* MERGEFORMAT </w:instrText>
            </w:r>
            <w:r w:rsidRPr="00673155">
              <w:fldChar w:fldCharType="separate"/>
            </w:r>
            <w:r w:rsidR="00624CD1" w:rsidRPr="00673155">
              <w:t>13.3</w:t>
            </w:r>
            <w:r w:rsidRPr="00673155">
              <w:fldChar w:fldCharType="end"/>
            </w:r>
            <w:bookmarkStart w:id="2725" w:name="bds12_3"/>
            <w:bookmarkEnd w:id="2725"/>
          </w:p>
        </w:tc>
        <w:tc>
          <w:tcPr>
            <w:tcW w:w="7407" w:type="dxa"/>
          </w:tcPr>
          <w:p w14:paraId="61EC8F77" w14:textId="77777777" w:rsidR="006239D3" w:rsidRPr="00673155" w:rsidRDefault="006239D3" w:rsidP="006239D3">
            <w:pPr>
              <w:rPr>
                <w:i/>
              </w:rPr>
            </w:pPr>
            <w:bookmarkStart w:id="2726" w:name="OLE_LINK103"/>
            <w:bookmarkStart w:id="2727" w:name="OLE_LINK104"/>
            <w:r w:rsidRPr="00673155">
              <w:rPr>
                <w:i/>
              </w:rPr>
              <w:t xml:space="preserve">If the Funding Source is </w:t>
            </w:r>
            <w:proofErr w:type="spellStart"/>
            <w:r w:rsidRPr="00673155">
              <w:rPr>
                <w:i/>
              </w:rPr>
              <w:t>GoP</w:t>
            </w:r>
            <w:proofErr w:type="spellEnd"/>
            <w:r w:rsidRPr="00673155">
              <w:rPr>
                <w:i/>
              </w:rPr>
              <w:t xml:space="preserve">, maintain the ITB Clause and state here:  </w:t>
            </w:r>
            <w:r w:rsidRPr="00673155">
              <w:rPr>
                <w:b/>
                <w:color w:val="0070C0"/>
              </w:rPr>
              <w:t>No further instructions</w:t>
            </w:r>
            <w:r w:rsidRPr="00673155">
              <w:t>.</w:t>
            </w:r>
            <w:bookmarkEnd w:id="2726"/>
            <w:bookmarkEnd w:id="2727"/>
          </w:p>
        </w:tc>
      </w:tr>
      <w:tr w:rsidR="006239D3" w:rsidRPr="00673155" w14:paraId="75C97C83" w14:textId="77777777" w:rsidTr="00181564">
        <w:trPr>
          <w:jc w:val="center"/>
        </w:trPr>
        <w:tc>
          <w:tcPr>
            <w:tcW w:w="1593" w:type="dxa"/>
          </w:tcPr>
          <w:p w14:paraId="4066B135" w14:textId="6CCEAA84" w:rsidR="006239D3" w:rsidRPr="00673155" w:rsidRDefault="006239D3" w:rsidP="006239D3">
            <w:pPr>
              <w:jc w:val="left"/>
            </w:pPr>
            <w:r w:rsidRPr="00673155">
              <w:fldChar w:fldCharType="begin"/>
            </w:r>
            <w:r w:rsidRPr="00673155">
              <w:instrText xml:space="preserve"> REF _Ref241919734 \r \h  \* MERGEFORMAT </w:instrText>
            </w:r>
            <w:r w:rsidRPr="00673155">
              <w:fldChar w:fldCharType="separate"/>
            </w:r>
            <w:r w:rsidR="00624CD1" w:rsidRPr="00673155">
              <w:t>14.1</w:t>
            </w:r>
            <w:r w:rsidRPr="00673155">
              <w:fldChar w:fldCharType="end"/>
            </w:r>
            <w:bookmarkStart w:id="2728" w:name="bds13_1"/>
            <w:bookmarkEnd w:id="2728"/>
          </w:p>
        </w:tc>
        <w:tc>
          <w:tcPr>
            <w:tcW w:w="7407" w:type="dxa"/>
          </w:tcPr>
          <w:p w14:paraId="3EA908F5" w14:textId="77777777" w:rsidR="006239D3" w:rsidRPr="00673155" w:rsidRDefault="006239D3" w:rsidP="006239D3">
            <w:pPr>
              <w:rPr>
                <w:i/>
              </w:rPr>
            </w:pPr>
            <w:r w:rsidRPr="00673155">
              <w:rPr>
                <w:szCs w:val="24"/>
              </w:rPr>
              <w:t xml:space="preserve">Bids will be valid until </w:t>
            </w:r>
            <w:r w:rsidRPr="00673155">
              <w:rPr>
                <w:i/>
                <w:szCs w:val="24"/>
              </w:rPr>
              <w:t>[</w:t>
            </w:r>
            <w:r w:rsidR="00E8452A" w:rsidRPr="00673155">
              <w:rPr>
                <w:b/>
                <w:color w:val="0070C0"/>
              </w:rPr>
              <w:t>120 days from date of the opening</w:t>
            </w:r>
            <w:r w:rsidRPr="00673155">
              <w:rPr>
                <w:i/>
                <w:szCs w:val="24"/>
              </w:rPr>
              <w:t>].</w:t>
            </w:r>
          </w:p>
        </w:tc>
      </w:tr>
      <w:tr w:rsidR="006239D3" w:rsidRPr="00673155" w14:paraId="374E9398" w14:textId="77777777" w:rsidTr="00181564">
        <w:trPr>
          <w:jc w:val="center"/>
        </w:trPr>
        <w:tc>
          <w:tcPr>
            <w:tcW w:w="1593" w:type="dxa"/>
          </w:tcPr>
          <w:p w14:paraId="4DBAA1CE" w14:textId="2BAA6FB1" w:rsidR="006239D3" w:rsidRPr="00673155" w:rsidRDefault="006239D3" w:rsidP="006239D3">
            <w:pPr>
              <w:jc w:val="left"/>
            </w:pPr>
            <w:r w:rsidRPr="00673155">
              <w:fldChar w:fldCharType="begin"/>
            </w:r>
            <w:r w:rsidRPr="00673155">
              <w:instrText xml:space="preserve"> REF _Ref241919741 \r \h  \* MERGEFORMAT </w:instrText>
            </w:r>
            <w:r w:rsidRPr="00673155">
              <w:fldChar w:fldCharType="separate"/>
            </w:r>
            <w:r w:rsidR="00624CD1" w:rsidRPr="00673155">
              <w:t>15.1</w:t>
            </w:r>
            <w:r w:rsidRPr="00673155">
              <w:fldChar w:fldCharType="end"/>
            </w:r>
            <w:bookmarkStart w:id="2729" w:name="bds14_1"/>
            <w:bookmarkEnd w:id="2729"/>
          </w:p>
        </w:tc>
        <w:tc>
          <w:tcPr>
            <w:tcW w:w="7407" w:type="dxa"/>
          </w:tcPr>
          <w:p w14:paraId="0BDE2B30" w14:textId="77777777" w:rsidR="006239D3" w:rsidRPr="00673155" w:rsidRDefault="006239D3" w:rsidP="006239D3">
            <w:r w:rsidRPr="00673155">
              <w:rPr>
                <w:i/>
              </w:rPr>
              <w:t xml:space="preserve">If the Funding Source is the </w:t>
            </w:r>
            <w:proofErr w:type="spellStart"/>
            <w:r w:rsidRPr="00673155">
              <w:rPr>
                <w:i/>
              </w:rPr>
              <w:t>GoP</w:t>
            </w:r>
            <w:proofErr w:type="spellEnd"/>
            <w:r w:rsidRPr="00673155">
              <w:rPr>
                <w:i/>
              </w:rPr>
              <w:t xml:space="preserve"> or WB:</w:t>
            </w:r>
            <w:r w:rsidRPr="00673155">
              <w:t xml:space="preserve"> The bid security shall be limited to a Bid Securing Declaration or any of the following forms and amounts:</w:t>
            </w:r>
          </w:p>
          <w:p w14:paraId="652B91A0" w14:textId="77777777" w:rsidR="006239D3" w:rsidRPr="00673155" w:rsidRDefault="006239D3" w:rsidP="00AF321F">
            <w:pPr>
              <w:numPr>
                <w:ilvl w:val="0"/>
                <w:numId w:val="14"/>
              </w:numPr>
            </w:pPr>
            <w:r w:rsidRPr="00673155">
              <w:t xml:space="preserve">The amount of not less than______________ </w:t>
            </w:r>
            <w:r w:rsidRPr="00673155">
              <w:rPr>
                <w:i/>
              </w:rPr>
              <w:t xml:space="preserve">[Insert 2% of ABC], </w:t>
            </w:r>
            <w:r w:rsidRPr="00673155">
              <w:t>if bid security is in cash, cashier’s/manager’s check, bank draft/guarantee or irrevocable letter of credit; or</w:t>
            </w:r>
          </w:p>
          <w:p w14:paraId="537E8203" w14:textId="77777777" w:rsidR="006239D3" w:rsidRPr="00673155" w:rsidRDefault="006239D3" w:rsidP="00AF321F">
            <w:pPr>
              <w:numPr>
                <w:ilvl w:val="0"/>
                <w:numId w:val="14"/>
              </w:numPr>
            </w:pPr>
            <w:r w:rsidRPr="00673155">
              <w:t xml:space="preserve">The amount of not less than______________ </w:t>
            </w:r>
            <w:r w:rsidRPr="00673155">
              <w:rPr>
                <w:i/>
              </w:rPr>
              <w:t>[Insert 5% of ABC]</w:t>
            </w:r>
            <w:r w:rsidRPr="00673155">
              <w:t>, if bid security is in Surety Bond.</w:t>
            </w:r>
          </w:p>
        </w:tc>
      </w:tr>
      <w:tr w:rsidR="006239D3" w:rsidRPr="00673155" w14:paraId="4FAAC084" w14:textId="77777777" w:rsidTr="00181564">
        <w:trPr>
          <w:jc w:val="center"/>
        </w:trPr>
        <w:tc>
          <w:tcPr>
            <w:tcW w:w="1593" w:type="dxa"/>
          </w:tcPr>
          <w:p w14:paraId="5C80F446" w14:textId="3E83DC54" w:rsidR="006239D3" w:rsidRPr="00673155" w:rsidRDefault="006239D3" w:rsidP="006239D3">
            <w:pPr>
              <w:jc w:val="left"/>
            </w:pPr>
            <w:r w:rsidRPr="00673155">
              <w:fldChar w:fldCharType="begin"/>
            </w:r>
            <w:r w:rsidRPr="00673155">
              <w:instrText xml:space="preserve"> REF _Ref241917611 \r \h  \* MERGEFORMAT </w:instrText>
            </w:r>
            <w:r w:rsidRPr="00673155">
              <w:fldChar w:fldCharType="separate"/>
            </w:r>
            <w:r w:rsidR="00624CD1" w:rsidRPr="00673155">
              <w:t>15.2</w:t>
            </w:r>
            <w:r w:rsidRPr="00673155">
              <w:fldChar w:fldCharType="end"/>
            </w:r>
            <w:bookmarkStart w:id="2730" w:name="bds14_2"/>
            <w:bookmarkEnd w:id="2730"/>
          </w:p>
        </w:tc>
        <w:tc>
          <w:tcPr>
            <w:tcW w:w="7407" w:type="dxa"/>
          </w:tcPr>
          <w:p w14:paraId="5A281B43" w14:textId="77777777" w:rsidR="006239D3" w:rsidRPr="00673155" w:rsidRDefault="006239D3" w:rsidP="006239D3">
            <w:pPr>
              <w:rPr>
                <w:i/>
              </w:rPr>
            </w:pPr>
            <w:r w:rsidRPr="00673155">
              <w:rPr>
                <w:szCs w:val="24"/>
              </w:rPr>
              <w:t xml:space="preserve">The bid security shall be valid until </w:t>
            </w:r>
            <w:r w:rsidRPr="00673155">
              <w:rPr>
                <w:i/>
                <w:szCs w:val="24"/>
              </w:rPr>
              <w:t>[</w:t>
            </w:r>
            <w:r w:rsidR="00E8452A" w:rsidRPr="00673155">
              <w:rPr>
                <w:b/>
                <w:color w:val="0070C0"/>
              </w:rPr>
              <w:t>120 days from date of the opening</w:t>
            </w:r>
            <w:r w:rsidRPr="00673155">
              <w:rPr>
                <w:i/>
                <w:szCs w:val="24"/>
              </w:rPr>
              <w:t>].</w:t>
            </w:r>
          </w:p>
        </w:tc>
      </w:tr>
      <w:tr w:rsidR="006239D3" w:rsidRPr="00673155" w14:paraId="62786F97" w14:textId="77777777" w:rsidTr="00181564">
        <w:trPr>
          <w:jc w:val="center"/>
        </w:trPr>
        <w:tc>
          <w:tcPr>
            <w:tcW w:w="1593" w:type="dxa"/>
          </w:tcPr>
          <w:p w14:paraId="64A8665C" w14:textId="4BCF4D89" w:rsidR="006239D3" w:rsidRPr="00673155" w:rsidRDefault="006239D3" w:rsidP="006239D3">
            <w:pPr>
              <w:jc w:val="left"/>
            </w:pPr>
            <w:r w:rsidRPr="00673155">
              <w:fldChar w:fldCharType="begin"/>
            </w:r>
            <w:r w:rsidRPr="00673155">
              <w:instrText xml:space="preserve"> REF _Ref241919864 \r \h  \* MERGEFORMAT </w:instrText>
            </w:r>
            <w:r w:rsidRPr="00673155">
              <w:fldChar w:fldCharType="separate"/>
            </w:r>
            <w:r w:rsidR="00624CD1" w:rsidRPr="00673155">
              <w:t>15.5(b)(iii)</w:t>
            </w:r>
            <w:r w:rsidRPr="00673155">
              <w:fldChar w:fldCharType="end"/>
            </w:r>
            <w:bookmarkStart w:id="2731" w:name="bds14_5biii"/>
            <w:bookmarkEnd w:id="2731"/>
          </w:p>
        </w:tc>
        <w:tc>
          <w:tcPr>
            <w:tcW w:w="7407" w:type="dxa"/>
          </w:tcPr>
          <w:p w14:paraId="2B6BD288" w14:textId="77777777" w:rsidR="006239D3" w:rsidRPr="00673155" w:rsidRDefault="006239D3" w:rsidP="006239D3">
            <w:pPr>
              <w:rPr>
                <w:i/>
              </w:rPr>
            </w:pPr>
            <w:r w:rsidRPr="00673155">
              <w:rPr>
                <w:i/>
              </w:rPr>
              <w:t xml:space="preserve">If the Funding Source is </w:t>
            </w:r>
            <w:proofErr w:type="spellStart"/>
            <w:r w:rsidRPr="00673155">
              <w:rPr>
                <w:i/>
              </w:rPr>
              <w:t>GoP</w:t>
            </w:r>
            <w:proofErr w:type="spellEnd"/>
            <w:r w:rsidRPr="00673155">
              <w:rPr>
                <w:i/>
              </w:rPr>
              <w:t xml:space="preserve">, maintain the ITB clause and state here:  </w:t>
            </w:r>
            <w:r w:rsidRPr="00673155">
              <w:rPr>
                <w:b/>
                <w:color w:val="0070C0"/>
              </w:rPr>
              <w:t>No further instructions</w:t>
            </w:r>
            <w:r w:rsidR="00E8452A" w:rsidRPr="00673155">
              <w:rPr>
                <w:i/>
              </w:rPr>
              <w:t xml:space="preserve">. </w:t>
            </w:r>
          </w:p>
        </w:tc>
      </w:tr>
      <w:tr w:rsidR="006239D3" w:rsidRPr="00673155" w14:paraId="7867833A" w14:textId="77777777" w:rsidTr="00181564">
        <w:trPr>
          <w:jc w:val="center"/>
        </w:trPr>
        <w:tc>
          <w:tcPr>
            <w:tcW w:w="1593" w:type="dxa"/>
          </w:tcPr>
          <w:p w14:paraId="415DD8EF" w14:textId="6D1C1D4D" w:rsidR="006239D3" w:rsidRPr="00673155" w:rsidRDefault="006239D3" w:rsidP="006239D3">
            <w:pPr>
              <w:jc w:val="left"/>
            </w:pPr>
            <w:r w:rsidRPr="00673155">
              <w:fldChar w:fldCharType="begin"/>
            </w:r>
            <w:r w:rsidRPr="00673155">
              <w:instrText xml:space="preserve"> REF _Ref241919871 \r \h  \* MERGEFORMAT </w:instrText>
            </w:r>
            <w:r w:rsidRPr="00673155">
              <w:fldChar w:fldCharType="separate"/>
            </w:r>
            <w:r w:rsidR="00624CD1" w:rsidRPr="00673155">
              <w:t>17.1</w:t>
            </w:r>
            <w:r w:rsidRPr="00673155">
              <w:fldChar w:fldCharType="end"/>
            </w:r>
            <w:bookmarkStart w:id="2732" w:name="bds16_1"/>
            <w:bookmarkEnd w:id="2732"/>
          </w:p>
        </w:tc>
        <w:tc>
          <w:tcPr>
            <w:tcW w:w="7407" w:type="dxa"/>
          </w:tcPr>
          <w:p w14:paraId="485823F0" w14:textId="77777777" w:rsidR="006239D3" w:rsidRPr="00673155" w:rsidRDefault="006239D3" w:rsidP="006239D3">
            <w:pPr>
              <w:rPr>
                <w:i/>
              </w:rPr>
            </w:pPr>
            <w:r w:rsidRPr="00673155">
              <w:rPr>
                <w:i/>
              </w:rPr>
              <w:t xml:space="preserve">If the Funding Source is </w:t>
            </w:r>
            <w:proofErr w:type="spellStart"/>
            <w:r w:rsidRPr="00673155">
              <w:rPr>
                <w:i/>
              </w:rPr>
              <w:t>GoP</w:t>
            </w:r>
            <w:proofErr w:type="spellEnd"/>
            <w:r w:rsidRPr="00673155">
              <w:rPr>
                <w:i/>
              </w:rPr>
              <w:t xml:space="preserve">, maintain the ITB Clause and state here:  </w:t>
            </w:r>
            <w:r w:rsidRPr="00673155">
              <w:rPr>
                <w:b/>
                <w:color w:val="0070C0"/>
              </w:rPr>
              <w:t>No further instructions</w:t>
            </w:r>
            <w:r w:rsidRPr="00673155">
              <w:t>.</w:t>
            </w:r>
          </w:p>
        </w:tc>
      </w:tr>
      <w:tr w:rsidR="006239D3" w:rsidRPr="00673155" w14:paraId="312F0E81" w14:textId="77777777" w:rsidTr="00181564">
        <w:trPr>
          <w:jc w:val="center"/>
        </w:trPr>
        <w:tc>
          <w:tcPr>
            <w:tcW w:w="1593" w:type="dxa"/>
          </w:tcPr>
          <w:p w14:paraId="36224E7E" w14:textId="255D4976" w:rsidR="006239D3" w:rsidRPr="00673155" w:rsidRDefault="006239D3" w:rsidP="006239D3">
            <w:pPr>
              <w:jc w:val="left"/>
            </w:pPr>
            <w:r w:rsidRPr="00673155">
              <w:fldChar w:fldCharType="begin"/>
            </w:r>
            <w:r w:rsidRPr="00673155">
              <w:instrText xml:space="preserve"> REF _Ref241919880 \r \h  \* MERGEFORMAT </w:instrText>
            </w:r>
            <w:r w:rsidRPr="00673155">
              <w:fldChar w:fldCharType="separate"/>
            </w:r>
            <w:r w:rsidR="00624CD1" w:rsidRPr="00673155">
              <w:t>17.3</w:t>
            </w:r>
            <w:r w:rsidRPr="00673155">
              <w:fldChar w:fldCharType="end"/>
            </w:r>
            <w:bookmarkStart w:id="2733" w:name="bds16_3"/>
            <w:bookmarkEnd w:id="2733"/>
          </w:p>
        </w:tc>
        <w:tc>
          <w:tcPr>
            <w:tcW w:w="7407" w:type="dxa"/>
          </w:tcPr>
          <w:p w14:paraId="5D2A0C84" w14:textId="77777777" w:rsidR="006239D3" w:rsidRPr="00673155" w:rsidRDefault="006239D3" w:rsidP="00E8452A">
            <w:pPr>
              <w:rPr>
                <w:i/>
              </w:rPr>
            </w:pPr>
            <w:r w:rsidRPr="00673155">
              <w:t xml:space="preserve">Each Bidder shall submit </w:t>
            </w:r>
            <w:r w:rsidRPr="00673155">
              <w:rPr>
                <w:i/>
              </w:rPr>
              <w:t>[</w:t>
            </w:r>
            <w:r w:rsidR="00E8452A" w:rsidRPr="00673155">
              <w:rPr>
                <w:b/>
                <w:color w:val="0070C0"/>
              </w:rPr>
              <w:t>one (1)</w:t>
            </w:r>
            <w:r w:rsidRPr="00673155">
              <w:rPr>
                <w:i/>
              </w:rPr>
              <w:t>]</w:t>
            </w:r>
            <w:r w:rsidRPr="00673155">
              <w:t xml:space="preserve"> original and </w:t>
            </w:r>
            <w:bookmarkStart w:id="2734" w:name="OLE_LINK50"/>
            <w:bookmarkStart w:id="2735" w:name="OLE_LINK51"/>
            <w:r w:rsidRPr="00673155">
              <w:rPr>
                <w:i/>
              </w:rPr>
              <w:t>[</w:t>
            </w:r>
            <w:r w:rsidR="00E8452A" w:rsidRPr="00673155">
              <w:rPr>
                <w:b/>
                <w:color w:val="0070C0"/>
              </w:rPr>
              <w:t>two (2)</w:t>
            </w:r>
            <w:r w:rsidRPr="00673155">
              <w:rPr>
                <w:i/>
              </w:rPr>
              <w:t>]</w:t>
            </w:r>
            <w:bookmarkEnd w:id="2734"/>
            <w:bookmarkEnd w:id="2735"/>
            <w:r w:rsidRPr="00673155">
              <w:rPr>
                <w:i/>
              </w:rPr>
              <w:t xml:space="preserve"> </w:t>
            </w:r>
            <w:r w:rsidRPr="00673155">
              <w:rPr>
                <w:sz w:val="22"/>
              </w:rPr>
              <w:t xml:space="preserve">copies </w:t>
            </w:r>
            <w:r w:rsidRPr="00673155">
              <w:t>of the first and second components of its bid.</w:t>
            </w:r>
          </w:p>
        </w:tc>
      </w:tr>
      <w:tr w:rsidR="006239D3" w:rsidRPr="00673155" w14:paraId="1CC9C9B7" w14:textId="77777777" w:rsidTr="00181564">
        <w:trPr>
          <w:jc w:val="center"/>
        </w:trPr>
        <w:tc>
          <w:tcPr>
            <w:tcW w:w="1593" w:type="dxa"/>
          </w:tcPr>
          <w:p w14:paraId="754C2993" w14:textId="2642B094" w:rsidR="006239D3" w:rsidRPr="00673155" w:rsidRDefault="006239D3" w:rsidP="006239D3">
            <w:pPr>
              <w:jc w:val="left"/>
            </w:pPr>
            <w:r w:rsidRPr="00673155">
              <w:fldChar w:fldCharType="begin"/>
            </w:r>
            <w:r w:rsidRPr="00673155">
              <w:instrText xml:space="preserve"> REF _Ref241919891 \r \h  \* MERGEFORMAT </w:instrText>
            </w:r>
            <w:r w:rsidRPr="00673155">
              <w:fldChar w:fldCharType="separate"/>
            </w:r>
            <w:r w:rsidR="00624CD1" w:rsidRPr="00673155">
              <w:t>18</w:t>
            </w:r>
            <w:r w:rsidRPr="00673155">
              <w:fldChar w:fldCharType="end"/>
            </w:r>
            <w:bookmarkStart w:id="2736" w:name="bds17"/>
            <w:bookmarkEnd w:id="2736"/>
          </w:p>
        </w:tc>
        <w:tc>
          <w:tcPr>
            <w:tcW w:w="7407" w:type="dxa"/>
          </w:tcPr>
          <w:p w14:paraId="05E3EDE2" w14:textId="77777777" w:rsidR="006239D3" w:rsidRPr="00673155" w:rsidRDefault="006239D3" w:rsidP="006239D3">
            <w:r w:rsidRPr="00673155">
              <w:t xml:space="preserve">The address for submission of bids is </w:t>
            </w:r>
            <w:r w:rsidRPr="00673155">
              <w:rPr>
                <w:i/>
              </w:rPr>
              <w:t>[</w:t>
            </w:r>
            <w:r w:rsidR="00E8452A" w:rsidRPr="00673155">
              <w:rPr>
                <w:b/>
                <w:color w:val="0070C0"/>
              </w:rPr>
              <w:t>Bidding Room, 2</w:t>
            </w:r>
            <w:r w:rsidR="00E8452A" w:rsidRPr="00673155">
              <w:rPr>
                <w:b/>
                <w:color w:val="0070C0"/>
                <w:vertAlign w:val="superscript"/>
              </w:rPr>
              <w:t>nd</w:t>
            </w:r>
            <w:r w:rsidR="00E8452A" w:rsidRPr="00673155">
              <w:rPr>
                <w:b/>
                <w:color w:val="0070C0"/>
              </w:rPr>
              <w:t xml:space="preserve"> Floor, DPWH Regional Office III Building, City of San Fernando, Pampanga</w:t>
            </w:r>
            <w:r w:rsidRPr="00673155">
              <w:rPr>
                <w:i/>
              </w:rPr>
              <w:t>].</w:t>
            </w:r>
          </w:p>
          <w:p w14:paraId="1429A5C9" w14:textId="0BDB3287" w:rsidR="006239D3" w:rsidRPr="00673155" w:rsidRDefault="006239D3" w:rsidP="006239D3">
            <w:r w:rsidRPr="00673155">
              <w:t>The deadline for submission of bids is</w:t>
            </w:r>
            <w:r w:rsidRPr="00673155">
              <w:rPr>
                <w:i/>
              </w:rPr>
              <w:t xml:space="preserve"> [</w:t>
            </w:r>
            <w:r w:rsidR="00397A02" w:rsidRPr="00673155">
              <w:rPr>
                <w:b/>
                <w:color w:val="0070C0"/>
              </w:rPr>
              <w:t>February 21</w:t>
            </w:r>
            <w:r w:rsidR="00B72E0F" w:rsidRPr="00673155">
              <w:rPr>
                <w:b/>
                <w:color w:val="0070C0"/>
              </w:rPr>
              <w:t>,</w:t>
            </w:r>
            <w:r w:rsidR="00E8452A" w:rsidRPr="00673155">
              <w:rPr>
                <w:b/>
                <w:color w:val="0070C0"/>
              </w:rPr>
              <w:t xml:space="preserve"> 202</w:t>
            </w:r>
            <w:r w:rsidR="00397A02" w:rsidRPr="00673155">
              <w:rPr>
                <w:b/>
                <w:color w:val="0070C0"/>
              </w:rPr>
              <w:t>4</w:t>
            </w:r>
            <w:r w:rsidR="00E8452A" w:rsidRPr="00673155">
              <w:rPr>
                <w:b/>
                <w:color w:val="0070C0"/>
              </w:rPr>
              <w:t xml:space="preserve"> until 10:00 A.M.</w:t>
            </w:r>
            <w:r w:rsidRPr="00673155">
              <w:rPr>
                <w:i/>
              </w:rPr>
              <w:t>].</w:t>
            </w:r>
          </w:p>
        </w:tc>
      </w:tr>
      <w:tr w:rsidR="006239D3" w:rsidRPr="00673155" w14:paraId="0C3AD616" w14:textId="77777777" w:rsidTr="00181564">
        <w:trPr>
          <w:jc w:val="center"/>
        </w:trPr>
        <w:tc>
          <w:tcPr>
            <w:tcW w:w="1593" w:type="dxa"/>
          </w:tcPr>
          <w:p w14:paraId="044C4614" w14:textId="77777777" w:rsidR="006239D3" w:rsidRPr="00673155" w:rsidRDefault="006239D3" w:rsidP="006239D3">
            <w:pPr>
              <w:jc w:val="left"/>
            </w:pPr>
            <w:r w:rsidRPr="00673155">
              <w:t>21.2</w:t>
            </w:r>
          </w:p>
        </w:tc>
        <w:tc>
          <w:tcPr>
            <w:tcW w:w="7407" w:type="dxa"/>
          </w:tcPr>
          <w:p w14:paraId="7D292383" w14:textId="77777777" w:rsidR="006239D3" w:rsidRPr="00673155" w:rsidRDefault="006239D3" w:rsidP="006239D3">
            <w:pPr>
              <w:rPr>
                <w:i/>
              </w:rPr>
            </w:pPr>
            <w:r w:rsidRPr="00673155">
              <w:t xml:space="preserve">The address for opening of bids is </w:t>
            </w:r>
            <w:r w:rsidRPr="00673155">
              <w:rPr>
                <w:i/>
              </w:rPr>
              <w:t>[</w:t>
            </w:r>
            <w:r w:rsidR="00E8452A" w:rsidRPr="00673155">
              <w:rPr>
                <w:b/>
                <w:color w:val="0070C0"/>
              </w:rPr>
              <w:t>Bidding Room, 2</w:t>
            </w:r>
            <w:r w:rsidR="00E8452A" w:rsidRPr="00673155">
              <w:rPr>
                <w:b/>
                <w:color w:val="0070C0"/>
                <w:vertAlign w:val="superscript"/>
              </w:rPr>
              <w:t>nd</w:t>
            </w:r>
            <w:r w:rsidR="00E8452A" w:rsidRPr="00673155">
              <w:rPr>
                <w:b/>
                <w:color w:val="0070C0"/>
              </w:rPr>
              <w:t xml:space="preserve"> Floor, DPWH Regional Office III Building, City of San Fernando, Pampanga</w:t>
            </w:r>
            <w:r w:rsidRPr="00673155">
              <w:rPr>
                <w:i/>
              </w:rPr>
              <w:t>].</w:t>
            </w:r>
          </w:p>
          <w:p w14:paraId="2E4445E9" w14:textId="30CB401D" w:rsidR="006239D3" w:rsidRPr="00673155" w:rsidRDefault="006239D3" w:rsidP="006239D3">
            <w:pPr>
              <w:rPr>
                <w:i/>
              </w:rPr>
            </w:pPr>
            <w:r w:rsidRPr="00673155">
              <w:t xml:space="preserve">The date and time for opening of bids is </w:t>
            </w:r>
            <w:r w:rsidRPr="00673155">
              <w:rPr>
                <w:i/>
              </w:rPr>
              <w:t>[</w:t>
            </w:r>
            <w:r w:rsidR="00397A02" w:rsidRPr="00673155">
              <w:rPr>
                <w:b/>
                <w:color w:val="0070C0"/>
              </w:rPr>
              <w:t>February 21</w:t>
            </w:r>
            <w:r w:rsidR="00E8452A" w:rsidRPr="00673155">
              <w:rPr>
                <w:b/>
                <w:color w:val="0070C0"/>
              </w:rPr>
              <w:t>, 202</w:t>
            </w:r>
            <w:r w:rsidR="00397A02" w:rsidRPr="00673155">
              <w:rPr>
                <w:b/>
                <w:color w:val="0070C0"/>
              </w:rPr>
              <w:t>4</w:t>
            </w:r>
            <w:r w:rsidR="00E8452A" w:rsidRPr="00673155">
              <w:rPr>
                <w:b/>
                <w:color w:val="0070C0"/>
              </w:rPr>
              <w:t xml:space="preserve"> after 10:00 A.M.</w:t>
            </w:r>
            <w:r w:rsidRPr="00673155">
              <w:rPr>
                <w:i/>
              </w:rPr>
              <w:t>].</w:t>
            </w:r>
          </w:p>
        </w:tc>
      </w:tr>
      <w:tr w:rsidR="006239D3" w:rsidRPr="00673155" w14:paraId="69B2C8A4" w14:textId="77777777" w:rsidTr="00181564">
        <w:trPr>
          <w:jc w:val="center"/>
        </w:trPr>
        <w:tc>
          <w:tcPr>
            <w:tcW w:w="1593" w:type="dxa"/>
          </w:tcPr>
          <w:p w14:paraId="4833C6AF" w14:textId="77777777" w:rsidR="006239D3" w:rsidRPr="00673155" w:rsidRDefault="006239D3" w:rsidP="006239D3">
            <w:pPr>
              <w:jc w:val="left"/>
            </w:pPr>
            <w:r w:rsidRPr="00673155">
              <w:lastRenderedPageBreak/>
              <w:t xml:space="preserve">22.1 </w:t>
            </w:r>
            <w:bookmarkStart w:id="2737" w:name="bds20_1"/>
            <w:bookmarkEnd w:id="2737"/>
          </w:p>
        </w:tc>
        <w:tc>
          <w:tcPr>
            <w:tcW w:w="7407" w:type="dxa"/>
          </w:tcPr>
          <w:p w14:paraId="055A065D" w14:textId="77777777" w:rsidR="006239D3" w:rsidRPr="00673155" w:rsidRDefault="006239D3" w:rsidP="006239D3">
            <w:pPr>
              <w:rPr>
                <w:i/>
              </w:rPr>
            </w:pPr>
            <w:r w:rsidRPr="00673155">
              <w:rPr>
                <w:i/>
              </w:rPr>
              <w:t xml:space="preserve">If the Funding Source is </w:t>
            </w:r>
            <w:proofErr w:type="spellStart"/>
            <w:r w:rsidRPr="00673155">
              <w:rPr>
                <w:i/>
              </w:rPr>
              <w:t>GoP</w:t>
            </w:r>
            <w:proofErr w:type="spellEnd"/>
            <w:r w:rsidRPr="00673155">
              <w:rPr>
                <w:i/>
              </w:rPr>
              <w:t>, maintain the ITB Clause and state here</w:t>
            </w:r>
            <w:r w:rsidRPr="00673155">
              <w:rPr>
                <w:b/>
                <w:i/>
                <w:color w:val="0070C0"/>
              </w:rPr>
              <w:t xml:space="preserve">:  </w:t>
            </w:r>
            <w:r w:rsidRPr="00673155">
              <w:rPr>
                <w:b/>
                <w:color w:val="0070C0"/>
              </w:rPr>
              <w:t>No further instructions</w:t>
            </w:r>
            <w:r w:rsidRPr="00673155">
              <w:t>.</w:t>
            </w:r>
          </w:p>
        </w:tc>
      </w:tr>
      <w:tr w:rsidR="006239D3" w:rsidRPr="00673155" w14:paraId="75225BF6" w14:textId="77777777" w:rsidTr="00181564">
        <w:trPr>
          <w:jc w:val="center"/>
        </w:trPr>
        <w:tc>
          <w:tcPr>
            <w:tcW w:w="1593" w:type="dxa"/>
          </w:tcPr>
          <w:p w14:paraId="0AC837E3" w14:textId="77777777" w:rsidR="006239D3" w:rsidRPr="00673155" w:rsidRDefault="006239D3" w:rsidP="006239D3">
            <w:pPr>
              <w:jc w:val="left"/>
            </w:pPr>
          </w:p>
        </w:tc>
        <w:tc>
          <w:tcPr>
            <w:tcW w:w="7407" w:type="dxa"/>
          </w:tcPr>
          <w:p w14:paraId="3E14C00E" w14:textId="77777777" w:rsidR="006239D3" w:rsidRPr="00673155" w:rsidRDefault="006239D3" w:rsidP="006239D3">
            <w:pPr>
              <w:rPr>
                <w:i/>
              </w:rPr>
            </w:pPr>
            <w:r w:rsidRPr="00673155">
              <w:t xml:space="preserve">The place of bid opening is </w:t>
            </w:r>
            <w:r w:rsidRPr="00673155">
              <w:rPr>
                <w:i/>
              </w:rPr>
              <w:t>[</w:t>
            </w:r>
            <w:r w:rsidR="00981C8E" w:rsidRPr="00673155">
              <w:rPr>
                <w:b/>
                <w:color w:val="0070C0"/>
              </w:rPr>
              <w:t>Bidding Room, 2</w:t>
            </w:r>
            <w:r w:rsidR="00981C8E" w:rsidRPr="00673155">
              <w:rPr>
                <w:b/>
                <w:color w:val="0070C0"/>
                <w:vertAlign w:val="superscript"/>
              </w:rPr>
              <w:t>nd</w:t>
            </w:r>
            <w:r w:rsidR="00981C8E" w:rsidRPr="00673155">
              <w:rPr>
                <w:b/>
                <w:color w:val="0070C0"/>
              </w:rPr>
              <w:t xml:space="preserve"> Floor, DPWH Regional Office III Building, City of San Fernando, Pampanga</w:t>
            </w:r>
            <w:r w:rsidRPr="00673155">
              <w:rPr>
                <w:i/>
              </w:rPr>
              <w:t>].</w:t>
            </w:r>
          </w:p>
          <w:p w14:paraId="3D18A297" w14:textId="77777777" w:rsidR="006239D3" w:rsidRPr="00673155" w:rsidRDefault="006239D3" w:rsidP="006239D3">
            <w:pPr>
              <w:rPr>
                <w:i/>
              </w:rPr>
            </w:pPr>
            <w:r w:rsidRPr="00673155">
              <w:t xml:space="preserve">The date and time of bid opening is </w:t>
            </w:r>
            <w:r w:rsidRPr="00673155">
              <w:rPr>
                <w:i/>
              </w:rPr>
              <w:t>[insert date and time].</w:t>
            </w:r>
          </w:p>
        </w:tc>
      </w:tr>
      <w:tr w:rsidR="006239D3" w:rsidRPr="00673155" w14:paraId="7C111588" w14:textId="77777777" w:rsidTr="00181564">
        <w:trPr>
          <w:jc w:val="center"/>
        </w:trPr>
        <w:tc>
          <w:tcPr>
            <w:tcW w:w="1593" w:type="dxa"/>
          </w:tcPr>
          <w:p w14:paraId="422ED5CB" w14:textId="77777777" w:rsidR="006239D3" w:rsidRPr="00673155" w:rsidRDefault="006239D3" w:rsidP="006239D3">
            <w:pPr>
              <w:jc w:val="left"/>
            </w:pPr>
            <w:bookmarkStart w:id="2738" w:name="bds23_1"/>
            <w:bookmarkEnd w:id="2738"/>
            <w:r w:rsidRPr="00673155">
              <w:t xml:space="preserve">25.1 </w:t>
            </w:r>
          </w:p>
        </w:tc>
        <w:tc>
          <w:tcPr>
            <w:tcW w:w="7407" w:type="dxa"/>
          </w:tcPr>
          <w:p w14:paraId="19CC961B" w14:textId="77777777" w:rsidR="006239D3" w:rsidRPr="00673155" w:rsidRDefault="006239D3" w:rsidP="006239D3">
            <w:pPr>
              <w:rPr>
                <w:szCs w:val="24"/>
              </w:rPr>
            </w:pPr>
            <w:r w:rsidRPr="00673155">
              <w:rPr>
                <w:i/>
                <w:szCs w:val="24"/>
              </w:rPr>
              <w:t xml:space="preserve">If the evaluation procedure is Quality Based: </w:t>
            </w:r>
            <w:r w:rsidRPr="00673155">
              <w:rPr>
                <w:szCs w:val="24"/>
              </w:rPr>
              <w:t>The following processes for the opening and evaluation of bids shall be adopted:</w:t>
            </w:r>
          </w:p>
          <w:p w14:paraId="58A7369D" w14:textId="77777777" w:rsidR="006239D3" w:rsidRPr="00673155" w:rsidRDefault="006239D3" w:rsidP="00AF321F">
            <w:pPr>
              <w:pStyle w:val="BodyText"/>
              <w:numPr>
                <w:ilvl w:val="2"/>
                <w:numId w:val="19"/>
              </w:numPr>
              <w:overflowPunct/>
              <w:autoSpaceDE/>
              <w:autoSpaceDN/>
              <w:adjustRightInd/>
              <w:spacing w:after="240"/>
              <w:ind w:left="360" w:hanging="360"/>
              <w:textAlignment w:val="auto"/>
              <w:rPr>
                <w:rFonts w:cs="Tahoma"/>
                <w:szCs w:val="24"/>
              </w:rPr>
            </w:pPr>
            <w:r w:rsidRPr="00673155">
              <w:rPr>
                <w:rFonts w:cs="Tahoma"/>
                <w:szCs w:val="24"/>
              </w:rPr>
              <w:t>A two-stage procedure shall be adopted whereby each Consultant shall be required to submit his technical and financial proposals simultaneously in separate sealed envelopes.</w:t>
            </w:r>
          </w:p>
          <w:p w14:paraId="21E716B4" w14:textId="77777777" w:rsidR="006239D3" w:rsidRPr="00673155" w:rsidRDefault="006239D3" w:rsidP="00AF321F">
            <w:pPr>
              <w:pStyle w:val="BodyText"/>
              <w:numPr>
                <w:ilvl w:val="2"/>
                <w:numId w:val="19"/>
              </w:numPr>
              <w:overflowPunct/>
              <w:autoSpaceDE/>
              <w:autoSpaceDN/>
              <w:adjustRightInd/>
              <w:spacing w:after="240"/>
              <w:ind w:left="360" w:hanging="360"/>
              <w:textAlignment w:val="auto"/>
              <w:rPr>
                <w:rFonts w:cs="Tahoma"/>
                <w:szCs w:val="24"/>
              </w:rPr>
            </w:pPr>
            <w:r w:rsidRPr="00673155">
              <w:rPr>
                <w:rFonts w:cs="Tahoma"/>
                <w:szCs w:val="24"/>
              </w:rPr>
              <w:t xml:space="preserve">After receipt of bids, the technical proposals shall first be opened and evaluated, in accordance with </w:t>
            </w:r>
            <w:r w:rsidRPr="00673155">
              <w:rPr>
                <w:rFonts w:cs="Tahoma"/>
                <w:b/>
                <w:szCs w:val="24"/>
              </w:rPr>
              <w:t>ITB</w:t>
            </w:r>
            <w:r w:rsidRPr="00673155">
              <w:rPr>
                <w:rFonts w:cs="Tahoma"/>
                <w:szCs w:val="24"/>
              </w:rPr>
              <w:t xml:space="preserve"> Clause 25.2.  The BAC shall rank the consultants in descending order based on the numerical ratings of their technical proposals and identify the Highest Rated Bid</w:t>
            </w:r>
            <w:r w:rsidRPr="00673155">
              <w:rPr>
                <w:rFonts w:cs="Tahoma"/>
                <w:b/>
                <w:szCs w:val="24"/>
              </w:rPr>
              <w:t>:</w:t>
            </w:r>
            <w:r w:rsidRPr="00673155">
              <w:rPr>
                <w:rFonts w:cs="Tahoma"/>
                <w:szCs w:val="24"/>
              </w:rPr>
              <w:t xml:space="preserve"> </w:t>
            </w:r>
            <w:r w:rsidRPr="00673155">
              <w:rPr>
                <w:rFonts w:cs="Tahoma"/>
                <w:i/>
                <w:szCs w:val="24"/>
              </w:rPr>
              <w:t>Provided</w:t>
            </w:r>
            <w:r w:rsidRPr="00673155">
              <w:rPr>
                <w:rFonts w:cs="Tahoma"/>
                <w:szCs w:val="24"/>
              </w:rPr>
              <w:t xml:space="preserve">, </w:t>
            </w:r>
            <w:r w:rsidRPr="00673155">
              <w:rPr>
                <w:rFonts w:cs="Tahoma"/>
                <w:i/>
                <w:szCs w:val="24"/>
              </w:rPr>
              <w:t>however</w:t>
            </w:r>
            <w:r w:rsidRPr="00673155">
              <w:rPr>
                <w:rFonts w:cs="Tahoma"/>
                <w:szCs w:val="24"/>
              </w:rPr>
              <w:t xml:space="preserve">, that the Highest Rated Bid shall pass the minimum score indicated therein.  </w:t>
            </w:r>
          </w:p>
          <w:p w14:paraId="395EBFEC" w14:textId="77777777" w:rsidR="006239D3" w:rsidRPr="00673155" w:rsidRDefault="006239D3" w:rsidP="00AF321F">
            <w:pPr>
              <w:pStyle w:val="BodyText"/>
              <w:numPr>
                <w:ilvl w:val="2"/>
                <w:numId w:val="19"/>
              </w:numPr>
              <w:overflowPunct/>
              <w:autoSpaceDE/>
              <w:autoSpaceDN/>
              <w:adjustRightInd/>
              <w:spacing w:after="240"/>
              <w:ind w:left="360" w:hanging="360"/>
              <w:textAlignment w:val="auto"/>
              <w:rPr>
                <w:rFonts w:cs="Tahoma"/>
                <w:szCs w:val="24"/>
              </w:rPr>
            </w:pPr>
            <w:r w:rsidRPr="00673155">
              <w:rPr>
                <w:rFonts w:cs="Tahoma"/>
                <w:szCs w:val="24"/>
              </w:rPr>
              <w:t xml:space="preserve">The </w:t>
            </w:r>
            <w:proofErr w:type="spellStart"/>
            <w:r w:rsidRPr="00673155">
              <w:rPr>
                <w:rFonts w:cs="Tahoma"/>
                <w:szCs w:val="24"/>
              </w:rPr>
              <w:t>HoPE</w:t>
            </w:r>
            <w:proofErr w:type="spellEnd"/>
            <w:r w:rsidRPr="00673155">
              <w:rPr>
                <w:rFonts w:cs="Tahoma"/>
                <w:szCs w:val="24"/>
              </w:rPr>
              <w:t xml:space="preserve"> shall approve or disapprove the recommendations of the BAC within two (2) calendar days after receipt of the results of the evaluation from the BAC.</w:t>
            </w:r>
          </w:p>
          <w:p w14:paraId="02F593FC" w14:textId="77777777" w:rsidR="006239D3" w:rsidRPr="00673155" w:rsidRDefault="006239D3" w:rsidP="00AF321F">
            <w:pPr>
              <w:pStyle w:val="BodyText"/>
              <w:numPr>
                <w:ilvl w:val="2"/>
                <w:numId w:val="19"/>
              </w:numPr>
              <w:overflowPunct/>
              <w:autoSpaceDE/>
              <w:autoSpaceDN/>
              <w:adjustRightInd/>
              <w:spacing w:after="240"/>
              <w:ind w:left="360" w:hanging="360"/>
              <w:textAlignment w:val="auto"/>
              <w:rPr>
                <w:rFonts w:cs="Tahoma"/>
                <w:szCs w:val="24"/>
              </w:rPr>
            </w:pPr>
            <w:r w:rsidRPr="00673155">
              <w:rPr>
                <w:rFonts w:cs="Tahoma"/>
                <w:szCs w:val="24"/>
              </w:rPr>
              <w:t xml:space="preserve">After approval by the </w:t>
            </w:r>
            <w:proofErr w:type="spellStart"/>
            <w:r w:rsidRPr="00673155">
              <w:rPr>
                <w:rFonts w:cs="Tahoma"/>
                <w:szCs w:val="24"/>
              </w:rPr>
              <w:t>HoPE</w:t>
            </w:r>
            <w:proofErr w:type="spellEnd"/>
            <w:r w:rsidRPr="00673155">
              <w:rPr>
                <w:rFonts w:cs="Tahoma"/>
                <w:szCs w:val="24"/>
              </w:rPr>
              <w:t xml:space="preserve"> of the Highest Rated Bid, its financial proposal shall be opened. The BAC shall, within three (3) calendar days, notify and invite the consultant with the Highest Rated Bid for the opening of financial proposal for the purpose of conducting negotiations with the said consultant.  In the letter of notification, the BAC shall inform the consultant of the issues in the technical proposal the BAC may wish to clarify during negotiations.  </w:t>
            </w:r>
          </w:p>
          <w:p w14:paraId="223AD675" w14:textId="3E597C52" w:rsidR="006239D3" w:rsidRPr="00673155" w:rsidRDefault="006239D3" w:rsidP="00AF321F">
            <w:pPr>
              <w:numPr>
                <w:ilvl w:val="2"/>
                <w:numId w:val="19"/>
              </w:numPr>
              <w:ind w:left="360" w:hanging="360"/>
              <w:rPr>
                <w:szCs w:val="24"/>
              </w:rPr>
            </w:pPr>
            <w:r w:rsidRPr="00673155">
              <w:rPr>
                <w:rFonts w:cs="Tahoma"/>
                <w:szCs w:val="24"/>
              </w:rPr>
              <w:t xml:space="preserve">Negotiations shall be in accordance with </w:t>
            </w:r>
            <w:r w:rsidRPr="00673155">
              <w:rPr>
                <w:rFonts w:cs="Tahoma"/>
                <w:b/>
                <w:szCs w:val="24"/>
              </w:rPr>
              <w:t>ITB</w:t>
            </w:r>
            <w:r w:rsidRPr="00673155">
              <w:rPr>
                <w:rFonts w:cs="Tahoma"/>
                <w:szCs w:val="24"/>
              </w:rPr>
              <w:t xml:space="preserve"> Clause 27, provided that the amount indicated in the financial envelope shall be made as the basis for negotiations and the total contract amount shall not exceed the amount indicated in the envelope and the ABC stated in </w:t>
            </w:r>
            <w:r w:rsidRPr="00673155">
              <w:rPr>
                <w:rFonts w:cs="Tahoma"/>
                <w:b/>
                <w:szCs w:val="24"/>
              </w:rPr>
              <w:t>ITB</w:t>
            </w:r>
            <w:r w:rsidRPr="00673155">
              <w:rPr>
                <w:rFonts w:cs="Tahoma"/>
                <w:szCs w:val="24"/>
              </w:rPr>
              <w:t xml:space="preserve"> Clause </w:t>
            </w:r>
            <w:r w:rsidRPr="00673155">
              <w:rPr>
                <w:rFonts w:cs="Tahoma"/>
                <w:szCs w:val="24"/>
              </w:rPr>
              <w:fldChar w:fldCharType="begin"/>
            </w:r>
            <w:r w:rsidRPr="00673155">
              <w:rPr>
                <w:rFonts w:cs="Tahoma"/>
                <w:szCs w:val="24"/>
              </w:rPr>
              <w:instrText xml:space="preserve"> REF _Ref241917729 \r \h  \* MERGEFORMAT </w:instrText>
            </w:r>
            <w:r w:rsidRPr="00673155">
              <w:rPr>
                <w:rFonts w:cs="Tahoma"/>
                <w:szCs w:val="24"/>
              </w:rPr>
            </w:r>
            <w:r w:rsidRPr="00673155">
              <w:rPr>
                <w:rFonts w:cs="Tahoma"/>
                <w:szCs w:val="24"/>
              </w:rPr>
              <w:fldChar w:fldCharType="separate"/>
            </w:r>
            <w:r w:rsidR="00624CD1" w:rsidRPr="00673155">
              <w:rPr>
                <w:rFonts w:cs="Tahoma"/>
                <w:szCs w:val="24"/>
              </w:rPr>
              <w:t>11.7</w:t>
            </w:r>
            <w:r w:rsidRPr="00673155">
              <w:rPr>
                <w:rFonts w:cs="Tahoma"/>
                <w:szCs w:val="24"/>
              </w:rPr>
              <w:fldChar w:fldCharType="end"/>
            </w:r>
            <w:r w:rsidRPr="00673155">
              <w:rPr>
                <w:rFonts w:cs="Tahoma"/>
                <w:szCs w:val="24"/>
              </w:rPr>
              <w:t>.</w:t>
            </w:r>
          </w:p>
          <w:p w14:paraId="46420AEA" w14:textId="77777777" w:rsidR="006239D3" w:rsidRPr="00673155" w:rsidRDefault="006239D3" w:rsidP="00AF321F">
            <w:pPr>
              <w:numPr>
                <w:ilvl w:val="0"/>
                <w:numId w:val="20"/>
              </w:numPr>
              <w:ind w:left="360"/>
              <w:rPr>
                <w:rFonts w:cs="Tahoma"/>
                <w:szCs w:val="24"/>
              </w:rPr>
            </w:pPr>
            <w:r w:rsidRPr="00673155">
              <w:rPr>
                <w:rFonts w:cs="Tahoma"/>
                <w:szCs w:val="24"/>
              </w:rPr>
              <w:t xml:space="preserve">The </w:t>
            </w:r>
            <w:proofErr w:type="spellStart"/>
            <w:r w:rsidRPr="00673155">
              <w:rPr>
                <w:rFonts w:cs="Tahoma"/>
                <w:szCs w:val="24"/>
              </w:rPr>
              <w:t>HoPE</w:t>
            </w:r>
            <w:proofErr w:type="spellEnd"/>
            <w:r w:rsidRPr="00673155">
              <w:rPr>
                <w:rFonts w:cs="Tahoma"/>
                <w:szCs w:val="24"/>
              </w:rPr>
              <w:t xml:space="preserve"> shall approve or disapprove the recommendations of the BAC within two (2) calendar days after receipt of the results of the evaluation from the BAC.</w:t>
            </w:r>
          </w:p>
          <w:p w14:paraId="6EA99DA1" w14:textId="77777777" w:rsidR="006239D3" w:rsidRPr="00673155" w:rsidRDefault="006239D3" w:rsidP="00AF321F">
            <w:pPr>
              <w:numPr>
                <w:ilvl w:val="0"/>
                <w:numId w:val="20"/>
              </w:numPr>
              <w:ind w:left="360"/>
              <w:rPr>
                <w:szCs w:val="24"/>
              </w:rPr>
            </w:pPr>
            <w:r w:rsidRPr="00673155">
              <w:rPr>
                <w:rFonts w:cs="Tahoma"/>
                <w:szCs w:val="24"/>
              </w:rPr>
              <w:t xml:space="preserve">After approval by the </w:t>
            </w:r>
            <w:proofErr w:type="spellStart"/>
            <w:r w:rsidRPr="00673155">
              <w:rPr>
                <w:rFonts w:cs="Tahoma"/>
                <w:szCs w:val="24"/>
              </w:rPr>
              <w:t>HoPE</w:t>
            </w:r>
            <w:proofErr w:type="spellEnd"/>
            <w:r w:rsidRPr="00673155">
              <w:rPr>
                <w:rFonts w:cs="Tahoma"/>
                <w:szCs w:val="24"/>
              </w:rPr>
              <w:t xml:space="preserve"> of the Highest Rated Bid, the BAC shall, within three (3) calendar days, notify and invite the consultant with the Highest Rated Bid for negotiation in accordance with </w:t>
            </w:r>
            <w:r w:rsidRPr="00673155">
              <w:rPr>
                <w:rFonts w:cs="Tahoma"/>
                <w:b/>
                <w:szCs w:val="24"/>
              </w:rPr>
              <w:t>ITB</w:t>
            </w:r>
            <w:r w:rsidRPr="00673155">
              <w:rPr>
                <w:rFonts w:cs="Tahoma"/>
                <w:szCs w:val="24"/>
              </w:rPr>
              <w:t xml:space="preserve"> Clause 27.</w:t>
            </w:r>
          </w:p>
        </w:tc>
      </w:tr>
    </w:tbl>
    <w:p w14:paraId="73E165AD" w14:textId="77777777" w:rsidR="00B72E0F" w:rsidRPr="00673155" w:rsidRDefault="00B72E0F"/>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7407"/>
      </w:tblGrid>
      <w:tr w:rsidR="006239D3" w:rsidRPr="00673155" w14:paraId="07BA8BB9" w14:textId="77777777" w:rsidTr="00181564">
        <w:trPr>
          <w:jc w:val="center"/>
        </w:trPr>
        <w:tc>
          <w:tcPr>
            <w:tcW w:w="1593" w:type="dxa"/>
          </w:tcPr>
          <w:p w14:paraId="3673FFE9" w14:textId="77777777" w:rsidR="006239D3" w:rsidRPr="00673155" w:rsidRDefault="006239D3" w:rsidP="006239D3">
            <w:r w:rsidRPr="00673155">
              <w:lastRenderedPageBreak/>
              <w:t>25.3</w:t>
            </w:r>
            <w:bookmarkStart w:id="2739" w:name="pds14_1"/>
            <w:bookmarkEnd w:id="2739"/>
          </w:p>
        </w:tc>
        <w:tc>
          <w:tcPr>
            <w:tcW w:w="7407" w:type="dxa"/>
          </w:tcPr>
          <w:p w14:paraId="1B2D7114" w14:textId="77777777" w:rsidR="006239D3" w:rsidRPr="00673155" w:rsidRDefault="006239D3" w:rsidP="006239D3">
            <w:r w:rsidRPr="00673155">
              <w:t>The numerical weight and the minimum required St for each criterion are as follows:</w:t>
            </w:r>
          </w:p>
          <w:tbl>
            <w:tblPr>
              <w:tblStyle w:val="TableGrid0"/>
              <w:tblW w:w="6710" w:type="dxa"/>
              <w:tblInd w:w="108" w:type="dxa"/>
              <w:tblLayout w:type="fixed"/>
              <w:tblCellMar>
                <w:top w:w="12" w:type="dxa"/>
                <w:left w:w="104" w:type="dxa"/>
                <w:right w:w="115" w:type="dxa"/>
              </w:tblCellMar>
              <w:tblLook w:val="04A0" w:firstRow="1" w:lastRow="0" w:firstColumn="1" w:lastColumn="0" w:noHBand="0" w:noVBand="1"/>
            </w:tblPr>
            <w:tblGrid>
              <w:gridCol w:w="897"/>
              <w:gridCol w:w="3828"/>
              <w:gridCol w:w="1985"/>
            </w:tblGrid>
            <w:tr w:rsidR="005A61A5" w:rsidRPr="00673155" w14:paraId="32F45E2A" w14:textId="77777777" w:rsidTr="005A61A5">
              <w:trPr>
                <w:trHeight w:val="528"/>
              </w:trPr>
              <w:tc>
                <w:tcPr>
                  <w:tcW w:w="897" w:type="dxa"/>
                  <w:tcBorders>
                    <w:top w:val="single" w:sz="3" w:space="0" w:color="000000"/>
                    <w:left w:val="single" w:sz="3" w:space="0" w:color="000000"/>
                    <w:bottom w:val="single" w:sz="3" w:space="0" w:color="000000"/>
                    <w:right w:val="single" w:sz="3" w:space="0" w:color="000000"/>
                  </w:tcBorders>
                </w:tcPr>
                <w:p w14:paraId="3957C12A" w14:textId="77777777" w:rsidR="005A61A5" w:rsidRPr="00673155" w:rsidRDefault="005A61A5" w:rsidP="005A61A5">
                  <w:pPr>
                    <w:spacing w:after="0" w:line="259" w:lineRule="auto"/>
                    <w:jc w:val="left"/>
                  </w:pPr>
                </w:p>
              </w:tc>
              <w:tc>
                <w:tcPr>
                  <w:tcW w:w="3828" w:type="dxa"/>
                  <w:tcBorders>
                    <w:top w:val="single" w:sz="3" w:space="0" w:color="000000"/>
                    <w:left w:val="single" w:sz="3" w:space="0" w:color="000000"/>
                    <w:bottom w:val="single" w:sz="3" w:space="0" w:color="000000"/>
                    <w:right w:val="single" w:sz="3" w:space="0" w:color="000000"/>
                  </w:tcBorders>
                </w:tcPr>
                <w:p w14:paraId="769A4B3C" w14:textId="77777777" w:rsidR="005A61A5" w:rsidRPr="00673155" w:rsidRDefault="005A61A5" w:rsidP="005A61A5">
                  <w:pPr>
                    <w:spacing w:after="0" w:line="259" w:lineRule="auto"/>
                    <w:ind w:left="1437" w:hanging="1421"/>
                    <w:jc w:val="left"/>
                  </w:pPr>
                  <w:r w:rsidRPr="00673155">
                    <w:rPr>
                      <w:b/>
                    </w:rPr>
                    <w:t xml:space="preserve">Criteria for the Technical Evaluation of Bids </w:t>
                  </w:r>
                </w:p>
              </w:tc>
              <w:tc>
                <w:tcPr>
                  <w:tcW w:w="1985" w:type="dxa"/>
                  <w:tcBorders>
                    <w:top w:val="single" w:sz="3" w:space="0" w:color="000000"/>
                    <w:left w:val="single" w:sz="3" w:space="0" w:color="000000"/>
                    <w:bottom w:val="single" w:sz="3" w:space="0" w:color="000000"/>
                    <w:right w:val="single" w:sz="3" w:space="0" w:color="000000"/>
                  </w:tcBorders>
                </w:tcPr>
                <w:p w14:paraId="18453AFB" w14:textId="77777777" w:rsidR="005A61A5" w:rsidRPr="00673155" w:rsidRDefault="005A61A5" w:rsidP="005A61A5">
                  <w:pPr>
                    <w:spacing w:after="0" w:line="259" w:lineRule="auto"/>
                    <w:ind w:left="28"/>
                    <w:jc w:val="center"/>
                  </w:pPr>
                  <w:r w:rsidRPr="00673155">
                    <w:rPr>
                      <w:b/>
                    </w:rPr>
                    <w:t>Maximum Points</w:t>
                  </w:r>
                </w:p>
              </w:tc>
            </w:tr>
            <w:tr w:rsidR="005A61A5" w:rsidRPr="00673155" w14:paraId="01785F89" w14:textId="77777777" w:rsidTr="005A61A5">
              <w:trPr>
                <w:trHeight w:val="272"/>
              </w:trPr>
              <w:tc>
                <w:tcPr>
                  <w:tcW w:w="897" w:type="dxa"/>
                  <w:tcBorders>
                    <w:top w:val="single" w:sz="3" w:space="0" w:color="000000"/>
                    <w:left w:val="single" w:sz="3" w:space="0" w:color="000000"/>
                    <w:bottom w:val="single" w:sz="3" w:space="0" w:color="000000"/>
                    <w:right w:val="single" w:sz="3" w:space="0" w:color="000000"/>
                  </w:tcBorders>
                </w:tcPr>
                <w:p w14:paraId="63CD46D3" w14:textId="77777777" w:rsidR="005A61A5" w:rsidRPr="00673155" w:rsidRDefault="005A61A5" w:rsidP="005A61A5">
                  <w:pPr>
                    <w:spacing w:after="0" w:line="259" w:lineRule="auto"/>
                    <w:jc w:val="left"/>
                  </w:pPr>
                  <w:r w:rsidRPr="00673155">
                    <w:rPr>
                      <w:b/>
                    </w:rPr>
                    <w:t xml:space="preserve">I </w:t>
                  </w:r>
                </w:p>
              </w:tc>
              <w:tc>
                <w:tcPr>
                  <w:tcW w:w="3828" w:type="dxa"/>
                  <w:tcBorders>
                    <w:top w:val="single" w:sz="3" w:space="0" w:color="000000"/>
                    <w:left w:val="single" w:sz="3" w:space="0" w:color="000000"/>
                    <w:bottom w:val="single" w:sz="3" w:space="0" w:color="000000"/>
                    <w:right w:val="single" w:sz="3" w:space="0" w:color="000000"/>
                  </w:tcBorders>
                </w:tcPr>
                <w:p w14:paraId="5522F720" w14:textId="77777777" w:rsidR="005A61A5" w:rsidRPr="00673155" w:rsidRDefault="005A61A5" w:rsidP="005A61A5">
                  <w:pPr>
                    <w:spacing w:after="0" w:line="259" w:lineRule="auto"/>
                    <w:ind w:left="4"/>
                    <w:jc w:val="left"/>
                  </w:pPr>
                  <w:r w:rsidRPr="00673155">
                    <w:rPr>
                      <w:b/>
                    </w:rPr>
                    <w:t xml:space="preserve">Experience of the Firm </w:t>
                  </w:r>
                </w:p>
              </w:tc>
              <w:tc>
                <w:tcPr>
                  <w:tcW w:w="1985" w:type="dxa"/>
                  <w:tcBorders>
                    <w:top w:val="single" w:sz="3" w:space="0" w:color="000000"/>
                    <w:left w:val="single" w:sz="3" w:space="0" w:color="000000"/>
                    <w:bottom w:val="single" w:sz="3" w:space="0" w:color="000000"/>
                    <w:right w:val="single" w:sz="3" w:space="0" w:color="000000"/>
                  </w:tcBorders>
                </w:tcPr>
                <w:p w14:paraId="396F64BC" w14:textId="77777777" w:rsidR="005A61A5" w:rsidRPr="00673155" w:rsidRDefault="005A61A5" w:rsidP="005A61A5">
                  <w:pPr>
                    <w:spacing w:after="0" w:line="259" w:lineRule="auto"/>
                    <w:ind w:right="86"/>
                    <w:jc w:val="center"/>
                  </w:pPr>
                  <w:r w:rsidRPr="00673155">
                    <w:rPr>
                      <w:b/>
                    </w:rPr>
                    <w:t xml:space="preserve">10 </w:t>
                  </w:r>
                </w:p>
              </w:tc>
            </w:tr>
            <w:tr w:rsidR="005A61A5" w:rsidRPr="00673155" w14:paraId="3CAFB206" w14:textId="77777777" w:rsidTr="005A61A5">
              <w:trPr>
                <w:trHeight w:val="532"/>
              </w:trPr>
              <w:tc>
                <w:tcPr>
                  <w:tcW w:w="897" w:type="dxa"/>
                  <w:tcBorders>
                    <w:top w:val="single" w:sz="3" w:space="0" w:color="000000"/>
                    <w:left w:val="single" w:sz="3" w:space="0" w:color="000000"/>
                    <w:bottom w:val="single" w:sz="3" w:space="0" w:color="000000"/>
                    <w:right w:val="single" w:sz="3" w:space="0" w:color="000000"/>
                  </w:tcBorders>
                </w:tcPr>
                <w:p w14:paraId="01F5B914" w14:textId="77777777" w:rsidR="005A61A5" w:rsidRPr="00673155" w:rsidRDefault="005A61A5" w:rsidP="005A61A5">
                  <w:pPr>
                    <w:spacing w:after="0" w:line="259" w:lineRule="auto"/>
                    <w:jc w:val="left"/>
                  </w:pPr>
                  <w:r w:rsidRPr="00673155">
                    <w:rPr>
                      <w:b/>
                    </w:rPr>
                    <w:t xml:space="preserve">II </w:t>
                  </w:r>
                </w:p>
              </w:tc>
              <w:tc>
                <w:tcPr>
                  <w:tcW w:w="3828" w:type="dxa"/>
                  <w:tcBorders>
                    <w:top w:val="single" w:sz="3" w:space="0" w:color="000000"/>
                    <w:left w:val="single" w:sz="3" w:space="0" w:color="000000"/>
                    <w:bottom w:val="single" w:sz="3" w:space="0" w:color="000000"/>
                    <w:right w:val="single" w:sz="3" w:space="0" w:color="000000"/>
                  </w:tcBorders>
                </w:tcPr>
                <w:p w14:paraId="4AC9F17C" w14:textId="77777777" w:rsidR="005A61A5" w:rsidRPr="00673155" w:rsidRDefault="005A61A5" w:rsidP="005A61A5">
                  <w:pPr>
                    <w:spacing w:after="0" w:line="259" w:lineRule="auto"/>
                    <w:ind w:left="4"/>
                    <w:jc w:val="left"/>
                  </w:pPr>
                  <w:r w:rsidRPr="00673155">
                    <w:rPr>
                      <w:b/>
                    </w:rPr>
                    <w:t xml:space="preserve">Qualification of Key Personnel of the Firm </w:t>
                  </w:r>
                </w:p>
              </w:tc>
              <w:tc>
                <w:tcPr>
                  <w:tcW w:w="1985" w:type="dxa"/>
                  <w:tcBorders>
                    <w:top w:val="single" w:sz="3" w:space="0" w:color="000000"/>
                    <w:left w:val="single" w:sz="3" w:space="0" w:color="000000"/>
                    <w:bottom w:val="single" w:sz="3" w:space="0" w:color="000000"/>
                    <w:right w:val="single" w:sz="3" w:space="0" w:color="000000"/>
                  </w:tcBorders>
                </w:tcPr>
                <w:p w14:paraId="4041F062" w14:textId="77777777" w:rsidR="005A61A5" w:rsidRPr="00673155" w:rsidRDefault="005A61A5" w:rsidP="005A61A5">
                  <w:pPr>
                    <w:spacing w:after="0" w:line="259" w:lineRule="auto"/>
                    <w:ind w:right="86"/>
                    <w:jc w:val="center"/>
                  </w:pPr>
                  <w:r w:rsidRPr="00673155">
                    <w:rPr>
                      <w:b/>
                    </w:rPr>
                    <w:t xml:space="preserve">80 </w:t>
                  </w:r>
                </w:p>
              </w:tc>
            </w:tr>
            <w:tr w:rsidR="005A61A5" w:rsidRPr="00673155" w14:paraId="4DD3E16C" w14:textId="77777777" w:rsidTr="005A61A5">
              <w:trPr>
                <w:trHeight w:val="272"/>
              </w:trPr>
              <w:tc>
                <w:tcPr>
                  <w:tcW w:w="897" w:type="dxa"/>
                  <w:tcBorders>
                    <w:top w:val="single" w:sz="3" w:space="0" w:color="000000"/>
                    <w:left w:val="single" w:sz="3" w:space="0" w:color="000000"/>
                    <w:bottom w:val="single" w:sz="3" w:space="0" w:color="000000"/>
                    <w:right w:val="single" w:sz="3" w:space="0" w:color="000000"/>
                  </w:tcBorders>
                </w:tcPr>
                <w:p w14:paraId="3B4D6287" w14:textId="77777777" w:rsidR="005A61A5" w:rsidRPr="00673155" w:rsidRDefault="005A61A5" w:rsidP="005A61A5">
                  <w:pPr>
                    <w:spacing w:after="0" w:line="259" w:lineRule="auto"/>
                    <w:jc w:val="left"/>
                  </w:pPr>
                  <w:r w:rsidRPr="00673155">
                    <w:t xml:space="preserve">II.A </w:t>
                  </w:r>
                </w:p>
              </w:tc>
              <w:tc>
                <w:tcPr>
                  <w:tcW w:w="3828" w:type="dxa"/>
                  <w:tcBorders>
                    <w:top w:val="single" w:sz="3" w:space="0" w:color="000000"/>
                    <w:left w:val="single" w:sz="3" w:space="0" w:color="000000"/>
                    <w:bottom w:val="single" w:sz="3" w:space="0" w:color="000000"/>
                    <w:right w:val="single" w:sz="3" w:space="0" w:color="000000"/>
                  </w:tcBorders>
                </w:tcPr>
                <w:p w14:paraId="22C9A06C" w14:textId="77777777" w:rsidR="005A61A5" w:rsidRPr="00673155" w:rsidRDefault="005A61A5" w:rsidP="005A61A5">
                  <w:pPr>
                    <w:spacing w:after="0" w:line="259" w:lineRule="auto"/>
                    <w:ind w:left="4"/>
                    <w:jc w:val="left"/>
                  </w:pPr>
                  <w:r w:rsidRPr="00673155">
                    <w:t xml:space="preserve">Education, Training and Publications </w:t>
                  </w:r>
                </w:p>
              </w:tc>
              <w:tc>
                <w:tcPr>
                  <w:tcW w:w="1985" w:type="dxa"/>
                  <w:tcBorders>
                    <w:top w:val="single" w:sz="3" w:space="0" w:color="000000"/>
                    <w:left w:val="single" w:sz="3" w:space="0" w:color="000000"/>
                    <w:bottom w:val="single" w:sz="3" w:space="0" w:color="000000"/>
                    <w:right w:val="single" w:sz="3" w:space="0" w:color="000000"/>
                  </w:tcBorders>
                </w:tcPr>
                <w:p w14:paraId="2C1C1EBC" w14:textId="77777777" w:rsidR="005A61A5" w:rsidRPr="00673155" w:rsidRDefault="005A61A5" w:rsidP="005A61A5">
                  <w:pPr>
                    <w:spacing w:after="0" w:line="259" w:lineRule="auto"/>
                    <w:ind w:right="86"/>
                    <w:jc w:val="center"/>
                  </w:pPr>
                  <w:r w:rsidRPr="00673155">
                    <w:t xml:space="preserve">30 </w:t>
                  </w:r>
                </w:p>
              </w:tc>
            </w:tr>
            <w:tr w:rsidR="005A61A5" w:rsidRPr="00673155" w14:paraId="1861DE82" w14:textId="77777777" w:rsidTr="005A61A5">
              <w:trPr>
                <w:trHeight w:val="532"/>
              </w:trPr>
              <w:tc>
                <w:tcPr>
                  <w:tcW w:w="897" w:type="dxa"/>
                  <w:tcBorders>
                    <w:top w:val="single" w:sz="3" w:space="0" w:color="000000"/>
                    <w:left w:val="single" w:sz="3" w:space="0" w:color="000000"/>
                    <w:bottom w:val="single" w:sz="3" w:space="0" w:color="000000"/>
                    <w:right w:val="single" w:sz="3" w:space="0" w:color="000000"/>
                  </w:tcBorders>
                </w:tcPr>
                <w:p w14:paraId="547BBEE1" w14:textId="77777777" w:rsidR="005A61A5" w:rsidRPr="00673155" w:rsidRDefault="005A61A5" w:rsidP="005A61A5">
                  <w:pPr>
                    <w:spacing w:after="0" w:line="259" w:lineRule="auto"/>
                    <w:jc w:val="left"/>
                  </w:pPr>
                  <w:r w:rsidRPr="00673155">
                    <w:t xml:space="preserve">II.B </w:t>
                  </w:r>
                </w:p>
              </w:tc>
              <w:tc>
                <w:tcPr>
                  <w:tcW w:w="3828" w:type="dxa"/>
                  <w:tcBorders>
                    <w:top w:val="single" w:sz="3" w:space="0" w:color="000000"/>
                    <w:left w:val="single" w:sz="3" w:space="0" w:color="000000"/>
                    <w:bottom w:val="single" w:sz="3" w:space="0" w:color="000000"/>
                    <w:right w:val="single" w:sz="3" w:space="0" w:color="000000"/>
                  </w:tcBorders>
                </w:tcPr>
                <w:p w14:paraId="2A56A4FE" w14:textId="77777777" w:rsidR="005A61A5" w:rsidRPr="00673155" w:rsidRDefault="005A61A5" w:rsidP="005A61A5">
                  <w:pPr>
                    <w:spacing w:after="0" w:line="259" w:lineRule="auto"/>
                    <w:ind w:left="4"/>
                    <w:jc w:val="left"/>
                  </w:pPr>
                  <w:r w:rsidRPr="00673155">
                    <w:t xml:space="preserve">Experience of Key Personnel of the Firm </w:t>
                  </w:r>
                </w:p>
              </w:tc>
              <w:tc>
                <w:tcPr>
                  <w:tcW w:w="1985" w:type="dxa"/>
                  <w:tcBorders>
                    <w:top w:val="single" w:sz="3" w:space="0" w:color="000000"/>
                    <w:left w:val="single" w:sz="3" w:space="0" w:color="000000"/>
                    <w:bottom w:val="single" w:sz="3" w:space="0" w:color="000000"/>
                    <w:right w:val="single" w:sz="3" w:space="0" w:color="000000"/>
                  </w:tcBorders>
                </w:tcPr>
                <w:p w14:paraId="59046349" w14:textId="77777777" w:rsidR="005A61A5" w:rsidRPr="00673155" w:rsidRDefault="005A61A5" w:rsidP="005A61A5">
                  <w:pPr>
                    <w:spacing w:after="0" w:line="259" w:lineRule="auto"/>
                    <w:ind w:right="86"/>
                    <w:jc w:val="center"/>
                  </w:pPr>
                  <w:r w:rsidRPr="00673155">
                    <w:t xml:space="preserve">50 </w:t>
                  </w:r>
                </w:p>
              </w:tc>
            </w:tr>
            <w:tr w:rsidR="005A61A5" w:rsidRPr="00673155" w14:paraId="68DC3116" w14:textId="77777777" w:rsidTr="005A61A5">
              <w:trPr>
                <w:trHeight w:val="272"/>
              </w:trPr>
              <w:tc>
                <w:tcPr>
                  <w:tcW w:w="897" w:type="dxa"/>
                  <w:tcBorders>
                    <w:top w:val="single" w:sz="3" w:space="0" w:color="000000"/>
                    <w:left w:val="single" w:sz="3" w:space="0" w:color="000000"/>
                    <w:bottom w:val="single" w:sz="3" w:space="0" w:color="000000"/>
                    <w:right w:val="single" w:sz="3" w:space="0" w:color="000000"/>
                  </w:tcBorders>
                </w:tcPr>
                <w:p w14:paraId="7DA1E5C8" w14:textId="77777777" w:rsidR="005A61A5" w:rsidRPr="00673155" w:rsidRDefault="005A61A5" w:rsidP="005A61A5">
                  <w:pPr>
                    <w:spacing w:after="0" w:line="259" w:lineRule="auto"/>
                    <w:jc w:val="left"/>
                  </w:pPr>
                  <w:r w:rsidRPr="00673155">
                    <w:rPr>
                      <w:b/>
                    </w:rPr>
                    <w:t xml:space="preserve">III </w:t>
                  </w:r>
                </w:p>
              </w:tc>
              <w:tc>
                <w:tcPr>
                  <w:tcW w:w="3828" w:type="dxa"/>
                  <w:tcBorders>
                    <w:top w:val="single" w:sz="3" w:space="0" w:color="000000"/>
                    <w:left w:val="single" w:sz="3" w:space="0" w:color="000000"/>
                    <w:bottom w:val="single" w:sz="3" w:space="0" w:color="000000"/>
                    <w:right w:val="single" w:sz="3" w:space="0" w:color="000000"/>
                  </w:tcBorders>
                </w:tcPr>
                <w:p w14:paraId="46F93193" w14:textId="77777777" w:rsidR="005A61A5" w:rsidRPr="00673155" w:rsidRDefault="005A61A5" w:rsidP="005A61A5">
                  <w:pPr>
                    <w:spacing w:after="0" w:line="259" w:lineRule="auto"/>
                    <w:ind w:left="4"/>
                    <w:jc w:val="left"/>
                  </w:pPr>
                  <w:r w:rsidRPr="00673155">
                    <w:rPr>
                      <w:b/>
                    </w:rPr>
                    <w:t xml:space="preserve">Methodology </w:t>
                  </w:r>
                </w:p>
              </w:tc>
              <w:tc>
                <w:tcPr>
                  <w:tcW w:w="1985" w:type="dxa"/>
                  <w:tcBorders>
                    <w:top w:val="single" w:sz="3" w:space="0" w:color="000000"/>
                    <w:left w:val="single" w:sz="3" w:space="0" w:color="000000"/>
                    <w:bottom w:val="single" w:sz="3" w:space="0" w:color="000000"/>
                    <w:right w:val="single" w:sz="3" w:space="0" w:color="000000"/>
                  </w:tcBorders>
                </w:tcPr>
                <w:p w14:paraId="60EFC16C" w14:textId="77777777" w:rsidR="005A61A5" w:rsidRPr="00673155" w:rsidRDefault="005A61A5" w:rsidP="005A61A5">
                  <w:pPr>
                    <w:spacing w:after="0" w:line="259" w:lineRule="auto"/>
                    <w:ind w:right="86"/>
                    <w:jc w:val="center"/>
                  </w:pPr>
                  <w:r w:rsidRPr="00673155">
                    <w:rPr>
                      <w:b/>
                    </w:rPr>
                    <w:t xml:space="preserve">10 </w:t>
                  </w:r>
                </w:p>
              </w:tc>
            </w:tr>
            <w:tr w:rsidR="005A61A5" w:rsidRPr="00673155" w14:paraId="319CB474" w14:textId="77777777" w:rsidTr="005A61A5">
              <w:trPr>
                <w:trHeight w:val="272"/>
              </w:trPr>
              <w:tc>
                <w:tcPr>
                  <w:tcW w:w="897" w:type="dxa"/>
                  <w:tcBorders>
                    <w:top w:val="single" w:sz="3" w:space="0" w:color="000000"/>
                    <w:left w:val="single" w:sz="3" w:space="0" w:color="000000"/>
                    <w:bottom w:val="single" w:sz="3" w:space="0" w:color="000000"/>
                    <w:right w:val="single" w:sz="3" w:space="0" w:color="000000"/>
                  </w:tcBorders>
                </w:tcPr>
                <w:p w14:paraId="62540590" w14:textId="77777777" w:rsidR="005A61A5" w:rsidRPr="00673155" w:rsidRDefault="005A61A5" w:rsidP="005A61A5">
                  <w:pPr>
                    <w:spacing w:after="0" w:line="259" w:lineRule="auto"/>
                    <w:jc w:val="left"/>
                  </w:pPr>
                  <w:r w:rsidRPr="00673155">
                    <w:t xml:space="preserve">III.A </w:t>
                  </w:r>
                </w:p>
              </w:tc>
              <w:tc>
                <w:tcPr>
                  <w:tcW w:w="3828" w:type="dxa"/>
                  <w:tcBorders>
                    <w:top w:val="single" w:sz="3" w:space="0" w:color="000000"/>
                    <w:left w:val="single" w:sz="3" w:space="0" w:color="000000"/>
                    <w:bottom w:val="single" w:sz="3" w:space="0" w:color="000000"/>
                    <w:right w:val="single" w:sz="3" w:space="0" w:color="000000"/>
                  </w:tcBorders>
                </w:tcPr>
                <w:p w14:paraId="4C6646B8" w14:textId="0A4EC8DB" w:rsidR="005A61A5" w:rsidRPr="00673155" w:rsidRDefault="00E126BA" w:rsidP="005A61A5">
                  <w:pPr>
                    <w:spacing w:after="0" w:line="259" w:lineRule="auto"/>
                    <w:ind w:left="4"/>
                    <w:jc w:val="left"/>
                  </w:pPr>
                  <w:r w:rsidRPr="00673155">
                    <w:t>Clarity, feasibility, innovativeness and comprehensiveness of the plan approach</w:t>
                  </w:r>
                </w:p>
              </w:tc>
              <w:tc>
                <w:tcPr>
                  <w:tcW w:w="1985" w:type="dxa"/>
                  <w:tcBorders>
                    <w:top w:val="single" w:sz="3" w:space="0" w:color="000000"/>
                    <w:left w:val="single" w:sz="3" w:space="0" w:color="000000"/>
                    <w:bottom w:val="single" w:sz="3" w:space="0" w:color="000000"/>
                    <w:right w:val="single" w:sz="3" w:space="0" w:color="000000"/>
                  </w:tcBorders>
                </w:tcPr>
                <w:p w14:paraId="0AB3DFC8" w14:textId="56C16426" w:rsidR="005A61A5" w:rsidRPr="00673155" w:rsidRDefault="00E126BA" w:rsidP="005A61A5">
                  <w:pPr>
                    <w:spacing w:after="0" w:line="259" w:lineRule="auto"/>
                    <w:ind w:right="86"/>
                    <w:jc w:val="center"/>
                  </w:pPr>
                  <w:r w:rsidRPr="00673155">
                    <w:t>8</w:t>
                  </w:r>
                </w:p>
              </w:tc>
            </w:tr>
            <w:tr w:rsidR="005A61A5" w:rsidRPr="00673155" w14:paraId="2791B2A8" w14:textId="77777777" w:rsidTr="005A61A5">
              <w:trPr>
                <w:trHeight w:val="268"/>
              </w:trPr>
              <w:tc>
                <w:tcPr>
                  <w:tcW w:w="897" w:type="dxa"/>
                  <w:tcBorders>
                    <w:top w:val="single" w:sz="3" w:space="0" w:color="000000"/>
                    <w:left w:val="single" w:sz="3" w:space="0" w:color="000000"/>
                    <w:bottom w:val="single" w:sz="3" w:space="0" w:color="000000"/>
                    <w:right w:val="single" w:sz="3" w:space="0" w:color="000000"/>
                  </w:tcBorders>
                </w:tcPr>
                <w:p w14:paraId="63C393D7" w14:textId="77777777" w:rsidR="005A61A5" w:rsidRPr="00673155" w:rsidRDefault="005A61A5" w:rsidP="005A61A5">
                  <w:pPr>
                    <w:spacing w:after="0" w:line="259" w:lineRule="auto"/>
                    <w:jc w:val="left"/>
                  </w:pPr>
                  <w:r w:rsidRPr="00673155">
                    <w:t xml:space="preserve">III.B </w:t>
                  </w:r>
                </w:p>
              </w:tc>
              <w:tc>
                <w:tcPr>
                  <w:tcW w:w="3828" w:type="dxa"/>
                  <w:tcBorders>
                    <w:top w:val="single" w:sz="3" w:space="0" w:color="000000"/>
                    <w:left w:val="single" w:sz="3" w:space="0" w:color="000000"/>
                    <w:bottom w:val="single" w:sz="3" w:space="0" w:color="000000"/>
                    <w:right w:val="single" w:sz="3" w:space="0" w:color="000000"/>
                  </w:tcBorders>
                </w:tcPr>
                <w:p w14:paraId="610B86CE" w14:textId="493BE64E" w:rsidR="005A61A5" w:rsidRPr="00673155" w:rsidRDefault="00E126BA" w:rsidP="005A61A5">
                  <w:pPr>
                    <w:spacing w:after="0" w:line="259" w:lineRule="auto"/>
                    <w:ind w:left="4"/>
                    <w:jc w:val="left"/>
                  </w:pPr>
                  <w:r w:rsidRPr="00673155">
                    <w:t>Quality of Interpretation of project problems, risks, &amp; suggested solutions</w:t>
                  </w:r>
                </w:p>
              </w:tc>
              <w:tc>
                <w:tcPr>
                  <w:tcW w:w="1985" w:type="dxa"/>
                  <w:tcBorders>
                    <w:top w:val="single" w:sz="3" w:space="0" w:color="000000"/>
                    <w:left w:val="single" w:sz="3" w:space="0" w:color="000000"/>
                    <w:bottom w:val="single" w:sz="3" w:space="0" w:color="000000"/>
                    <w:right w:val="single" w:sz="3" w:space="0" w:color="000000"/>
                  </w:tcBorders>
                </w:tcPr>
                <w:p w14:paraId="123F75AA" w14:textId="34E16F93" w:rsidR="005A61A5" w:rsidRPr="00673155" w:rsidRDefault="00E126BA" w:rsidP="005A61A5">
                  <w:pPr>
                    <w:spacing w:after="0" w:line="259" w:lineRule="auto"/>
                    <w:ind w:right="86"/>
                    <w:jc w:val="center"/>
                  </w:pPr>
                  <w:r w:rsidRPr="00673155">
                    <w:t>2</w:t>
                  </w:r>
                  <w:r w:rsidR="005A61A5" w:rsidRPr="00673155">
                    <w:t xml:space="preserve"> </w:t>
                  </w:r>
                </w:p>
              </w:tc>
            </w:tr>
            <w:tr w:rsidR="005A61A5" w:rsidRPr="00673155" w14:paraId="2FF0EE3B" w14:textId="77777777" w:rsidTr="005A61A5">
              <w:trPr>
                <w:trHeight w:val="272"/>
              </w:trPr>
              <w:tc>
                <w:tcPr>
                  <w:tcW w:w="897" w:type="dxa"/>
                  <w:tcBorders>
                    <w:top w:val="single" w:sz="3" w:space="0" w:color="000000"/>
                    <w:left w:val="single" w:sz="3" w:space="0" w:color="000000"/>
                    <w:bottom w:val="single" w:sz="3" w:space="0" w:color="000000"/>
                    <w:right w:val="single" w:sz="3" w:space="0" w:color="000000"/>
                  </w:tcBorders>
                </w:tcPr>
                <w:p w14:paraId="5387BE08" w14:textId="77777777" w:rsidR="005A61A5" w:rsidRPr="00673155" w:rsidRDefault="005A61A5" w:rsidP="005A61A5">
                  <w:pPr>
                    <w:spacing w:after="0" w:line="259" w:lineRule="auto"/>
                    <w:jc w:val="left"/>
                  </w:pPr>
                  <w:r w:rsidRPr="00673155">
                    <w:t xml:space="preserve"> </w:t>
                  </w:r>
                </w:p>
              </w:tc>
              <w:tc>
                <w:tcPr>
                  <w:tcW w:w="3828" w:type="dxa"/>
                  <w:tcBorders>
                    <w:top w:val="single" w:sz="3" w:space="0" w:color="000000"/>
                    <w:left w:val="single" w:sz="3" w:space="0" w:color="000000"/>
                    <w:bottom w:val="single" w:sz="3" w:space="0" w:color="000000"/>
                    <w:right w:val="single" w:sz="3" w:space="0" w:color="000000"/>
                  </w:tcBorders>
                </w:tcPr>
                <w:p w14:paraId="19921538" w14:textId="77777777" w:rsidR="005A61A5" w:rsidRPr="00673155" w:rsidRDefault="005A61A5" w:rsidP="005A61A5">
                  <w:pPr>
                    <w:spacing w:after="0" w:line="259" w:lineRule="auto"/>
                    <w:ind w:left="4"/>
                    <w:jc w:val="left"/>
                  </w:pPr>
                  <w:r w:rsidRPr="00673155">
                    <w:rPr>
                      <w:b/>
                    </w:rPr>
                    <w:t xml:space="preserve">TOTAL </w:t>
                  </w:r>
                </w:p>
              </w:tc>
              <w:tc>
                <w:tcPr>
                  <w:tcW w:w="1985" w:type="dxa"/>
                  <w:tcBorders>
                    <w:top w:val="single" w:sz="3" w:space="0" w:color="000000"/>
                    <w:left w:val="single" w:sz="3" w:space="0" w:color="000000"/>
                    <w:bottom w:val="single" w:sz="3" w:space="0" w:color="000000"/>
                    <w:right w:val="single" w:sz="3" w:space="0" w:color="000000"/>
                  </w:tcBorders>
                </w:tcPr>
                <w:p w14:paraId="1444D6CB" w14:textId="77777777" w:rsidR="005A61A5" w:rsidRPr="00673155" w:rsidRDefault="005A61A5" w:rsidP="005A61A5">
                  <w:pPr>
                    <w:spacing w:after="0" w:line="259" w:lineRule="auto"/>
                    <w:ind w:right="86"/>
                    <w:jc w:val="center"/>
                  </w:pPr>
                  <w:r w:rsidRPr="00673155">
                    <w:rPr>
                      <w:b/>
                    </w:rPr>
                    <w:t xml:space="preserve">100 </w:t>
                  </w:r>
                </w:p>
              </w:tc>
            </w:tr>
          </w:tbl>
          <w:p w14:paraId="787D242A" w14:textId="77777777" w:rsidR="00B72E0F" w:rsidRPr="00673155" w:rsidRDefault="00B72E0F" w:rsidP="006239D3"/>
          <w:p w14:paraId="615C33BD" w14:textId="4BEA59A0" w:rsidR="006239D3" w:rsidRPr="00673155" w:rsidRDefault="006239D3" w:rsidP="006239D3">
            <w:r w:rsidRPr="00673155">
              <w:t xml:space="preserve">The minimum St required to pass is </w:t>
            </w:r>
            <w:r w:rsidRPr="00673155">
              <w:rPr>
                <w:i/>
              </w:rPr>
              <w:t>[</w:t>
            </w:r>
            <w:r w:rsidR="00E126BA" w:rsidRPr="00673155">
              <w:rPr>
                <w:b/>
                <w:color w:val="0070C0"/>
              </w:rPr>
              <w:t>seventy-five</w:t>
            </w:r>
            <w:r w:rsidR="00FF20AC" w:rsidRPr="00673155">
              <w:rPr>
                <w:b/>
                <w:color w:val="0070C0"/>
              </w:rPr>
              <w:t xml:space="preserve"> (</w:t>
            </w:r>
            <w:r w:rsidR="00E126BA" w:rsidRPr="00673155">
              <w:rPr>
                <w:b/>
                <w:color w:val="0070C0"/>
              </w:rPr>
              <w:t>75</w:t>
            </w:r>
            <w:r w:rsidR="00FF20AC" w:rsidRPr="00673155">
              <w:rPr>
                <w:b/>
                <w:color w:val="0070C0"/>
              </w:rPr>
              <w:t>) points</w:t>
            </w:r>
            <w:r w:rsidRPr="00673155">
              <w:rPr>
                <w:i/>
              </w:rPr>
              <w:t>]</w:t>
            </w:r>
            <w:r w:rsidRPr="00673155">
              <w:t>.</w:t>
            </w:r>
          </w:p>
          <w:p w14:paraId="2939D1FF" w14:textId="70DB5223" w:rsidR="006239D3" w:rsidRPr="00673155" w:rsidRDefault="006239D3" w:rsidP="006239D3">
            <w:r w:rsidRPr="00673155">
              <w:t>The attention of the Consultant</w:t>
            </w:r>
            <w:r w:rsidRPr="00673155">
              <w:rPr>
                <w:i/>
              </w:rPr>
              <w:t xml:space="preserve"> </w:t>
            </w:r>
            <w:r w:rsidRPr="00673155">
              <w:t>is drawn to</w:t>
            </w:r>
            <w:r w:rsidR="00E126BA" w:rsidRPr="00673155">
              <w:rPr>
                <w:b/>
              </w:rPr>
              <w:t xml:space="preserve"> </w:t>
            </w:r>
            <w:r w:rsidR="00E126BA" w:rsidRPr="00673155">
              <w:rPr>
                <w:bCs/>
              </w:rPr>
              <w:t xml:space="preserve">Technical Proposal Forms </w:t>
            </w:r>
            <w:r w:rsidRPr="00673155">
              <w:t>– Bids must adhere to the maximum number of pages outlined in Clause 10.2(b).</w:t>
            </w:r>
          </w:p>
          <w:tbl>
            <w:tblPr>
              <w:tblStyle w:val="TableGrid0"/>
              <w:tblW w:w="7035" w:type="dxa"/>
              <w:tblInd w:w="32" w:type="dxa"/>
              <w:tblLayout w:type="fixed"/>
              <w:tblCellMar>
                <w:top w:w="10" w:type="dxa"/>
                <w:left w:w="108" w:type="dxa"/>
                <w:right w:w="65" w:type="dxa"/>
              </w:tblCellMar>
              <w:tblLook w:val="04A0" w:firstRow="1" w:lastRow="0" w:firstColumn="1" w:lastColumn="0" w:noHBand="0" w:noVBand="1"/>
            </w:tblPr>
            <w:tblGrid>
              <w:gridCol w:w="517"/>
              <w:gridCol w:w="2888"/>
              <w:gridCol w:w="1247"/>
              <w:gridCol w:w="1260"/>
              <w:gridCol w:w="1123"/>
            </w:tblGrid>
            <w:tr w:rsidR="00791CED" w:rsidRPr="00673155" w14:paraId="1FFC529D" w14:textId="77777777" w:rsidTr="00E126BA">
              <w:trPr>
                <w:trHeight w:val="772"/>
              </w:trPr>
              <w:tc>
                <w:tcPr>
                  <w:tcW w:w="517" w:type="dxa"/>
                  <w:tcBorders>
                    <w:top w:val="single" w:sz="3" w:space="0" w:color="000000"/>
                    <w:left w:val="single" w:sz="3" w:space="0" w:color="000000"/>
                    <w:bottom w:val="single" w:sz="3" w:space="0" w:color="000000"/>
                    <w:right w:val="single" w:sz="3" w:space="0" w:color="000000"/>
                  </w:tcBorders>
                </w:tcPr>
                <w:p w14:paraId="2A39F28A" w14:textId="77777777" w:rsidR="00791CED" w:rsidRPr="00673155" w:rsidRDefault="00791CED" w:rsidP="00791CED">
                  <w:pPr>
                    <w:spacing w:after="0" w:line="259" w:lineRule="auto"/>
                    <w:jc w:val="left"/>
                  </w:pPr>
                </w:p>
              </w:tc>
              <w:tc>
                <w:tcPr>
                  <w:tcW w:w="2888" w:type="dxa"/>
                  <w:tcBorders>
                    <w:top w:val="single" w:sz="3" w:space="0" w:color="000000"/>
                    <w:left w:val="single" w:sz="3" w:space="0" w:color="000000"/>
                    <w:bottom w:val="single" w:sz="3" w:space="0" w:color="000000"/>
                    <w:right w:val="single" w:sz="3" w:space="0" w:color="000000"/>
                  </w:tcBorders>
                </w:tcPr>
                <w:p w14:paraId="0C1A55E1" w14:textId="77777777" w:rsidR="00791CED" w:rsidRPr="00673155" w:rsidRDefault="00791CED" w:rsidP="00791CED">
                  <w:pPr>
                    <w:spacing w:after="0" w:line="259" w:lineRule="auto"/>
                    <w:ind w:right="39"/>
                    <w:jc w:val="center"/>
                  </w:pPr>
                  <w:r w:rsidRPr="00673155">
                    <w:rPr>
                      <w:b/>
                    </w:rPr>
                    <w:t xml:space="preserve">Personnel </w:t>
                  </w:r>
                </w:p>
              </w:tc>
              <w:tc>
                <w:tcPr>
                  <w:tcW w:w="1247" w:type="dxa"/>
                  <w:tcBorders>
                    <w:top w:val="single" w:sz="3" w:space="0" w:color="000000"/>
                    <w:left w:val="single" w:sz="3" w:space="0" w:color="000000"/>
                    <w:bottom w:val="single" w:sz="3" w:space="0" w:color="000000"/>
                    <w:right w:val="single" w:sz="3" w:space="0" w:color="000000"/>
                  </w:tcBorders>
                </w:tcPr>
                <w:p w14:paraId="695D3FA0" w14:textId="77777777" w:rsidR="00791CED" w:rsidRPr="00673155" w:rsidRDefault="00791CED" w:rsidP="00791CED">
                  <w:pPr>
                    <w:spacing w:after="0" w:line="259" w:lineRule="auto"/>
                    <w:jc w:val="center"/>
                  </w:pPr>
                  <w:r w:rsidRPr="00673155">
                    <w:rPr>
                      <w:b/>
                    </w:rPr>
                    <w:t xml:space="preserve">No. of Personnel </w:t>
                  </w:r>
                </w:p>
              </w:tc>
              <w:tc>
                <w:tcPr>
                  <w:tcW w:w="1260" w:type="dxa"/>
                  <w:tcBorders>
                    <w:top w:val="single" w:sz="3" w:space="0" w:color="000000"/>
                    <w:left w:val="single" w:sz="3" w:space="0" w:color="000000"/>
                    <w:bottom w:val="single" w:sz="3" w:space="0" w:color="000000"/>
                    <w:right w:val="single" w:sz="3" w:space="0" w:color="000000"/>
                  </w:tcBorders>
                </w:tcPr>
                <w:p w14:paraId="395EC161" w14:textId="77777777" w:rsidR="00791CED" w:rsidRPr="00673155" w:rsidRDefault="00791CED" w:rsidP="00791CED">
                  <w:pPr>
                    <w:spacing w:after="0" w:line="237" w:lineRule="auto"/>
                    <w:ind w:left="9" w:right="2"/>
                    <w:jc w:val="center"/>
                  </w:pPr>
                  <w:r w:rsidRPr="00673155">
                    <w:rPr>
                      <w:b/>
                    </w:rPr>
                    <w:t xml:space="preserve">Weight per </w:t>
                  </w:r>
                </w:p>
                <w:p w14:paraId="032D816E" w14:textId="77777777" w:rsidR="00791CED" w:rsidRPr="00673155" w:rsidRDefault="00791CED" w:rsidP="00791CED">
                  <w:pPr>
                    <w:spacing w:after="0" w:line="259" w:lineRule="auto"/>
                    <w:ind w:left="48"/>
                    <w:jc w:val="left"/>
                  </w:pPr>
                  <w:r w:rsidRPr="00673155">
                    <w:rPr>
                      <w:b/>
                    </w:rPr>
                    <w:t xml:space="preserve">Personnel </w:t>
                  </w:r>
                </w:p>
              </w:tc>
              <w:tc>
                <w:tcPr>
                  <w:tcW w:w="1123" w:type="dxa"/>
                  <w:tcBorders>
                    <w:top w:val="single" w:sz="3" w:space="0" w:color="000000"/>
                    <w:left w:val="single" w:sz="3" w:space="0" w:color="000000"/>
                    <w:bottom w:val="single" w:sz="3" w:space="0" w:color="000000"/>
                    <w:right w:val="single" w:sz="3" w:space="0" w:color="000000"/>
                  </w:tcBorders>
                </w:tcPr>
                <w:p w14:paraId="03CB0E9D" w14:textId="77777777" w:rsidR="00791CED" w:rsidRPr="00673155" w:rsidRDefault="00791CED" w:rsidP="00791CED">
                  <w:pPr>
                    <w:spacing w:after="0" w:line="259" w:lineRule="auto"/>
                    <w:jc w:val="center"/>
                  </w:pPr>
                  <w:r w:rsidRPr="00673155">
                    <w:rPr>
                      <w:b/>
                    </w:rPr>
                    <w:t xml:space="preserve">Total Weight </w:t>
                  </w:r>
                </w:p>
              </w:tc>
            </w:tr>
            <w:tr w:rsidR="00C2231D" w:rsidRPr="00673155" w14:paraId="3CC21D25" w14:textId="77777777" w:rsidTr="00E126BA">
              <w:trPr>
                <w:trHeight w:val="516"/>
              </w:trPr>
              <w:tc>
                <w:tcPr>
                  <w:tcW w:w="517" w:type="dxa"/>
                  <w:tcBorders>
                    <w:top w:val="single" w:sz="3" w:space="0" w:color="000000"/>
                    <w:left w:val="single" w:sz="3" w:space="0" w:color="000000"/>
                    <w:bottom w:val="single" w:sz="3" w:space="0" w:color="000000"/>
                    <w:right w:val="single" w:sz="3" w:space="0" w:color="000000"/>
                  </w:tcBorders>
                </w:tcPr>
                <w:p w14:paraId="2DFA16A3" w14:textId="77777777" w:rsidR="00C2231D" w:rsidRPr="00673155" w:rsidRDefault="00C2231D" w:rsidP="00C2231D">
                  <w:pPr>
                    <w:spacing w:after="0" w:line="259" w:lineRule="auto"/>
                    <w:jc w:val="left"/>
                  </w:pPr>
                  <w:r w:rsidRPr="00673155">
                    <w:rPr>
                      <w:sz w:val="20"/>
                    </w:rPr>
                    <w:t xml:space="preserve">1. </w:t>
                  </w:r>
                </w:p>
              </w:tc>
              <w:tc>
                <w:tcPr>
                  <w:tcW w:w="2888" w:type="dxa"/>
                  <w:tcBorders>
                    <w:top w:val="single" w:sz="3" w:space="0" w:color="000000"/>
                    <w:left w:val="single" w:sz="3" w:space="0" w:color="000000"/>
                    <w:bottom w:val="single" w:sz="3" w:space="0" w:color="000000"/>
                    <w:right w:val="single" w:sz="3" w:space="0" w:color="000000"/>
                  </w:tcBorders>
                </w:tcPr>
                <w:p w14:paraId="6E432BFD" w14:textId="03629D57" w:rsidR="00C2231D" w:rsidRPr="00673155" w:rsidRDefault="00C2231D" w:rsidP="00C2231D">
                  <w:pPr>
                    <w:spacing w:after="0" w:line="259" w:lineRule="auto"/>
                  </w:pPr>
                  <w:r w:rsidRPr="00673155">
                    <w:rPr>
                      <w:bCs/>
                      <w:sz w:val="20"/>
                      <w:lang w:val="en-PH"/>
                    </w:rPr>
                    <w:t xml:space="preserve">Project Manager/ </w:t>
                  </w:r>
                  <w:r w:rsidR="00F72F6E" w:rsidRPr="00673155">
                    <w:rPr>
                      <w:bCs/>
                      <w:sz w:val="20"/>
                      <w:lang w:val="en-PH"/>
                    </w:rPr>
                    <w:t>Structural Engineer</w:t>
                  </w:r>
                </w:p>
              </w:tc>
              <w:tc>
                <w:tcPr>
                  <w:tcW w:w="1247" w:type="dxa"/>
                  <w:tcBorders>
                    <w:top w:val="single" w:sz="3" w:space="0" w:color="000000"/>
                    <w:left w:val="single" w:sz="3" w:space="0" w:color="000000"/>
                    <w:bottom w:val="single" w:sz="3" w:space="0" w:color="000000"/>
                    <w:right w:val="single" w:sz="3" w:space="0" w:color="000000"/>
                  </w:tcBorders>
                </w:tcPr>
                <w:p w14:paraId="21FB7705" w14:textId="77777777" w:rsidR="00C2231D" w:rsidRPr="00673155" w:rsidRDefault="00C2231D" w:rsidP="00C2231D">
                  <w:pPr>
                    <w:spacing w:after="0" w:line="259" w:lineRule="auto"/>
                    <w:ind w:right="45"/>
                    <w:jc w:val="center"/>
                  </w:pPr>
                  <w:r w:rsidRPr="00673155">
                    <w:t xml:space="preserve">1 </w:t>
                  </w:r>
                </w:p>
              </w:tc>
              <w:tc>
                <w:tcPr>
                  <w:tcW w:w="1260" w:type="dxa"/>
                  <w:tcBorders>
                    <w:top w:val="single" w:sz="3" w:space="0" w:color="000000"/>
                    <w:left w:val="single" w:sz="3" w:space="0" w:color="000000"/>
                    <w:bottom w:val="single" w:sz="3" w:space="0" w:color="000000"/>
                    <w:right w:val="single" w:sz="3" w:space="0" w:color="000000"/>
                  </w:tcBorders>
                </w:tcPr>
                <w:p w14:paraId="4711BE7A" w14:textId="60A8D159" w:rsidR="00C2231D" w:rsidRPr="00673155" w:rsidRDefault="00F72F6E" w:rsidP="00C2231D">
                  <w:pPr>
                    <w:spacing w:after="0" w:line="259" w:lineRule="auto"/>
                    <w:ind w:right="44"/>
                    <w:jc w:val="center"/>
                    <w:rPr>
                      <w:color w:val="000000" w:themeColor="text1"/>
                    </w:rPr>
                  </w:pPr>
                  <w:r w:rsidRPr="00673155">
                    <w:rPr>
                      <w:color w:val="000000" w:themeColor="text1"/>
                    </w:rPr>
                    <w:t>3</w:t>
                  </w:r>
                  <w:r w:rsidR="00C2231D" w:rsidRPr="00673155">
                    <w:rPr>
                      <w:color w:val="000000" w:themeColor="text1"/>
                    </w:rPr>
                    <w:t xml:space="preserve">5% </w:t>
                  </w:r>
                </w:p>
              </w:tc>
              <w:tc>
                <w:tcPr>
                  <w:tcW w:w="1123" w:type="dxa"/>
                  <w:tcBorders>
                    <w:top w:val="single" w:sz="3" w:space="0" w:color="000000"/>
                    <w:left w:val="single" w:sz="3" w:space="0" w:color="000000"/>
                    <w:bottom w:val="single" w:sz="3" w:space="0" w:color="000000"/>
                    <w:right w:val="single" w:sz="3" w:space="0" w:color="000000"/>
                  </w:tcBorders>
                </w:tcPr>
                <w:p w14:paraId="0EC528FD" w14:textId="4F7749C4" w:rsidR="00C2231D" w:rsidRPr="00673155" w:rsidRDefault="00F72F6E" w:rsidP="00C2231D">
                  <w:pPr>
                    <w:spacing w:after="0" w:line="259" w:lineRule="auto"/>
                    <w:ind w:right="48"/>
                    <w:jc w:val="center"/>
                    <w:rPr>
                      <w:color w:val="000000" w:themeColor="text1"/>
                    </w:rPr>
                  </w:pPr>
                  <w:r w:rsidRPr="00673155">
                    <w:rPr>
                      <w:color w:val="000000" w:themeColor="text1"/>
                    </w:rPr>
                    <w:t>3</w:t>
                  </w:r>
                  <w:r w:rsidR="00C2231D" w:rsidRPr="00673155">
                    <w:rPr>
                      <w:color w:val="000000" w:themeColor="text1"/>
                    </w:rPr>
                    <w:t xml:space="preserve">5% </w:t>
                  </w:r>
                </w:p>
              </w:tc>
            </w:tr>
            <w:tr w:rsidR="00C2231D" w:rsidRPr="00673155" w14:paraId="7898B5E5" w14:textId="77777777" w:rsidTr="00E126BA">
              <w:trPr>
                <w:trHeight w:val="260"/>
              </w:trPr>
              <w:tc>
                <w:tcPr>
                  <w:tcW w:w="517" w:type="dxa"/>
                  <w:tcBorders>
                    <w:top w:val="single" w:sz="3" w:space="0" w:color="000000"/>
                    <w:left w:val="single" w:sz="3" w:space="0" w:color="000000"/>
                    <w:bottom w:val="single" w:sz="3" w:space="0" w:color="000000"/>
                    <w:right w:val="single" w:sz="3" w:space="0" w:color="000000"/>
                  </w:tcBorders>
                </w:tcPr>
                <w:p w14:paraId="11CB555C" w14:textId="7F013BB5" w:rsidR="00C2231D" w:rsidRPr="00673155" w:rsidRDefault="00C2231D" w:rsidP="00C2231D">
                  <w:pPr>
                    <w:spacing w:after="0" w:line="259" w:lineRule="auto"/>
                    <w:jc w:val="left"/>
                    <w:rPr>
                      <w:sz w:val="20"/>
                    </w:rPr>
                  </w:pPr>
                  <w:r w:rsidRPr="00673155">
                    <w:rPr>
                      <w:sz w:val="20"/>
                    </w:rPr>
                    <w:t>2.</w:t>
                  </w:r>
                </w:p>
              </w:tc>
              <w:tc>
                <w:tcPr>
                  <w:tcW w:w="2888" w:type="dxa"/>
                  <w:tcBorders>
                    <w:top w:val="single" w:sz="3" w:space="0" w:color="000000"/>
                    <w:left w:val="single" w:sz="3" w:space="0" w:color="000000"/>
                    <w:bottom w:val="single" w:sz="3" w:space="0" w:color="000000"/>
                    <w:right w:val="single" w:sz="3" w:space="0" w:color="000000"/>
                  </w:tcBorders>
                </w:tcPr>
                <w:p w14:paraId="409654D5" w14:textId="21479A99" w:rsidR="00C2231D" w:rsidRPr="00673155" w:rsidRDefault="00F72F6E" w:rsidP="00C2231D">
                  <w:pPr>
                    <w:spacing w:after="0" w:line="259" w:lineRule="auto"/>
                    <w:ind w:left="12"/>
                    <w:jc w:val="left"/>
                    <w:rPr>
                      <w:sz w:val="20"/>
                    </w:rPr>
                  </w:pPr>
                  <w:r w:rsidRPr="00673155">
                    <w:rPr>
                      <w:sz w:val="20"/>
                    </w:rPr>
                    <w:t>Traffic Engineer</w:t>
                  </w:r>
                </w:p>
              </w:tc>
              <w:tc>
                <w:tcPr>
                  <w:tcW w:w="1247" w:type="dxa"/>
                  <w:tcBorders>
                    <w:top w:val="single" w:sz="3" w:space="0" w:color="000000"/>
                    <w:left w:val="single" w:sz="3" w:space="0" w:color="000000"/>
                    <w:bottom w:val="single" w:sz="3" w:space="0" w:color="000000"/>
                    <w:right w:val="single" w:sz="3" w:space="0" w:color="000000"/>
                  </w:tcBorders>
                </w:tcPr>
                <w:p w14:paraId="624141E0" w14:textId="77777777" w:rsidR="00C2231D" w:rsidRPr="00673155" w:rsidRDefault="00C2231D" w:rsidP="00C2231D">
                  <w:pPr>
                    <w:spacing w:after="0" w:line="259" w:lineRule="auto"/>
                    <w:ind w:right="45"/>
                    <w:jc w:val="center"/>
                  </w:pPr>
                  <w:r w:rsidRPr="00673155">
                    <w:t>1</w:t>
                  </w:r>
                </w:p>
              </w:tc>
              <w:tc>
                <w:tcPr>
                  <w:tcW w:w="1260" w:type="dxa"/>
                  <w:tcBorders>
                    <w:top w:val="single" w:sz="3" w:space="0" w:color="000000"/>
                    <w:left w:val="single" w:sz="3" w:space="0" w:color="000000"/>
                    <w:bottom w:val="single" w:sz="3" w:space="0" w:color="000000"/>
                    <w:right w:val="single" w:sz="3" w:space="0" w:color="000000"/>
                  </w:tcBorders>
                </w:tcPr>
                <w:p w14:paraId="7C8907B0" w14:textId="63B551F9" w:rsidR="00C2231D" w:rsidRPr="00673155" w:rsidRDefault="00F72F6E" w:rsidP="00C2231D">
                  <w:pPr>
                    <w:spacing w:after="0" w:line="259" w:lineRule="auto"/>
                    <w:ind w:right="44"/>
                    <w:jc w:val="center"/>
                    <w:rPr>
                      <w:color w:val="000000" w:themeColor="text1"/>
                    </w:rPr>
                  </w:pPr>
                  <w:r w:rsidRPr="00673155">
                    <w:rPr>
                      <w:color w:val="000000" w:themeColor="text1"/>
                    </w:rPr>
                    <w:t>25</w:t>
                  </w:r>
                  <w:r w:rsidR="00C2231D" w:rsidRPr="00673155">
                    <w:rPr>
                      <w:color w:val="000000" w:themeColor="text1"/>
                    </w:rPr>
                    <w:t xml:space="preserve">% </w:t>
                  </w:r>
                </w:p>
              </w:tc>
              <w:tc>
                <w:tcPr>
                  <w:tcW w:w="1123" w:type="dxa"/>
                  <w:tcBorders>
                    <w:top w:val="single" w:sz="3" w:space="0" w:color="000000"/>
                    <w:left w:val="single" w:sz="3" w:space="0" w:color="000000"/>
                    <w:bottom w:val="single" w:sz="3" w:space="0" w:color="000000"/>
                    <w:right w:val="single" w:sz="3" w:space="0" w:color="000000"/>
                  </w:tcBorders>
                </w:tcPr>
                <w:p w14:paraId="2FF8D88F" w14:textId="7D7B7A7E" w:rsidR="00C2231D" w:rsidRPr="00673155" w:rsidRDefault="00F72F6E" w:rsidP="00C2231D">
                  <w:pPr>
                    <w:spacing w:after="0" w:line="259" w:lineRule="auto"/>
                    <w:ind w:right="48"/>
                    <w:jc w:val="center"/>
                    <w:rPr>
                      <w:color w:val="000000" w:themeColor="text1"/>
                    </w:rPr>
                  </w:pPr>
                  <w:r w:rsidRPr="00673155">
                    <w:rPr>
                      <w:color w:val="000000" w:themeColor="text1"/>
                    </w:rPr>
                    <w:t>25</w:t>
                  </w:r>
                  <w:r w:rsidR="00C2231D" w:rsidRPr="00673155">
                    <w:rPr>
                      <w:color w:val="000000" w:themeColor="text1"/>
                    </w:rPr>
                    <w:t xml:space="preserve">% </w:t>
                  </w:r>
                </w:p>
              </w:tc>
            </w:tr>
            <w:tr w:rsidR="00C2231D" w:rsidRPr="00673155" w14:paraId="361B3AC4" w14:textId="77777777" w:rsidTr="00E126BA">
              <w:trPr>
                <w:trHeight w:val="260"/>
              </w:trPr>
              <w:tc>
                <w:tcPr>
                  <w:tcW w:w="517" w:type="dxa"/>
                  <w:tcBorders>
                    <w:top w:val="single" w:sz="3" w:space="0" w:color="000000"/>
                    <w:left w:val="single" w:sz="3" w:space="0" w:color="000000"/>
                    <w:bottom w:val="single" w:sz="3" w:space="0" w:color="000000"/>
                    <w:right w:val="single" w:sz="3" w:space="0" w:color="000000"/>
                  </w:tcBorders>
                </w:tcPr>
                <w:p w14:paraId="711A9A1F" w14:textId="58ACB328" w:rsidR="00C2231D" w:rsidRPr="00673155" w:rsidRDefault="00C2231D" w:rsidP="00C2231D">
                  <w:pPr>
                    <w:spacing w:after="0" w:line="259" w:lineRule="auto"/>
                    <w:jc w:val="left"/>
                    <w:rPr>
                      <w:sz w:val="20"/>
                    </w:rPr>
                  </w:pPr>
                  <w:r w:rsidRPr="00673155">
                    <w:rPr>
                      <w:sz w:val="20"/>
                    </w:rPr>
                    <w:t>3.</w:t>
                  </w:r>
                </w:p>
              </w:tc>
              <w:tc>
                <w:tcPr>
                  <w:tcW w:w="2888" w:type="dxa"/>
                  <w:tcBorders>
                    <w:top w:val="single" w:sz="3" w:space="0" w:color="000000"/>
                    <w:left w:val="single" w:sz="3" w:space="0" w:color="000000"/>
                    <w:bottom w:val="single" w:sz="3" w:space="0" w:color="000000"/>
                    <w:right w:val="single" w:sz="3" w:space="0" w:color="000000"/>
                  </w:tcBorders>
                </w:tcPr>
                <w:p w14:paraId="249778BF" w14:textId="34F04C9B" w:rsidR="00C2231D" w:rsidRPr="00673155" w:rsidRDefault="00F72F6E" w:rsidP="00C2231D">
                  <w:pPr>
                    <w:spacing w:after="0" w:line="259" w:lineRule="auto"/>
                    <w:ind w:left="12"/>
                    <w:jc w:val="left"/>
                    <w:rPr>
                      <w:sz w:val="20"/>
                    </w:rPr>
                  </w:pPr>
                  <w:r w:rsidRPr="00673155">
                    <w:rPr>
                      <w:sz w:val="20"/>
                    </w:rPr>
                    <w:t>Geodetic Engineer</w:t>
                  </w:r>
                </w:p>
              </w:tc>
              <w:tc>
                <w:tcPr>
                  <w:tcW w:w="1247" w:type="dxa"/>
                  <w:tcBorders>
                    <w:top w:val="single" w:sz="3" w:space="0" w:color="000000"/>
                    <w:left w:val="single" w:sz="3" w:space="0" w:color="000000"/>
                    <w:bottom w:val="single" w:sz="3" w:space="0" w:color="000000"/>
                    <w:right w:val="single" w:sz="3" w:space="0" w:color="000000"/>
                  </w:tcBorders>
                </w:tcPr>
                <w:p w14:paraId="61FFF700" w14:textId="12798BF5" w:rsidR="00C2231D" w:rsidRPr="00673155" w:rsidRDefault="00C2231D" w:rsidP="00C2231D">
                  <w:pPr>
                    <w:spacing w:after="0" w:line="259" w:lineRule="auto"/>
                    <w:ind w:right="45"/>
                    <w:jc w:val="center"/>
                  </w:pPr>
                  <w:r w:rsidRPr="00673155">
                    <w:t>1</w:t>
                  </w:r>
                </w:p>
              </w:tc>
              <w:tc>
                <w:tcPr>
                  <w:tcW w:w="1260" w:type="dxa"/>
                  <w:tcBorders>
                    <w:top w:val="single" w:sz="3" w:space="0" w:color="000000"/>
                    <w:left w:val="single" w:sz="3" w:space="0" w:color="000000"/>
                    <w:bottom w:val="single" w:sz="3" w:space="0" w:color="000000"/>
                    <w:right w:val="single" w:sz="3" w:space="0" w:color="000000"/>
                  </w:tcBorders>
                </w:tcPr>
                <w:p w14:paraId="33B39D02" w14:textId="1E53191A" w:rsidR="00C2231D" w:rsidRPr="00673155" w:rsidRDefault="00F72F6E" w:rsidP="00C2231D">
                  <w:pPr>
                    <w:spacing w:after="0" w:line="259" w:lineRule="auto"/>
                    <w:ind w:right="44"/>
                    <w:jc w:val="center"/>
                    <w:rPr>
                      <w:color w:val="000000" w:themeColor="text1"/>
                    </w:rPr>
                  </w:pPr>
                  <w:r w:rsidRPr="00673155">
                    <w:rPr>
                      <w:color w:val="000000" w:themeColor="text1"/>
                    </w:rPr>
                    <w:t>20</w:t>
                  </w:r>
                  <w:r w:rsidR="00C2231D" w:rsidRPr="00673155">
                    <w:rPr>
                      <w:color w:val="000000" w:themeColor="text1"/>
                    </w:rPr>
                    <w:t xml:space="preserve">% </w:t>
                  </w:r>
                </w:p>
              </w:tc>
              <w:tc>
                <w:tcPr>
                  <w:tcW w:w="1123" w:type="dxa"/>
                  <w:tcBorders>
                    <w:top w:val="single" w:sz="3" w:space="0" w:color="000000"/>
                    <w:left w:val="single" w:sz="3" w:space="0" w:color="000000"/>
                    <w:bottom w:val="single" w:sz="3" w:space="0" w:color="000000"/>
                    <w:right w:val="single" w:sz="3" w:space="0" w:color="000000"/>
                  </w:tcBorders>
                </w:tcPr>
                <w:p w14:paraId="0C9B1FAF" w14:textId="5F395DDF" w:rsidR="00C2231D" w:rsidRPr="00673155" w:rsidRDefault="00F72F6E" w:rsidP="00C2231D">
                  <w:pPr>
                    <w:spacing w:after="0" w:line="259" w:lineRule="auto"/>
                    <w:ind w:right="48"/>
                    <w:jc w:val="center"/>
                    <w:rPr>
                      <w:color w:val="000000" w:themeColor="text1"/>
                    </w:rPr>
                  </w:pPr>
                  <w:r w:rsidRPr="00673155">
                    <w:rPr>
                      <w:color w:val="000000" w:themeColor="text1"/>
                    </w:rPr>
                    <w:t>20</w:t>
                  </w:r>
                  <w:r w:rsidR="00C2231D" w:rsidRPr="00673155">
                    <w:rPr>
                      <w:color w:val="000000" w:themeColor="text1"/>
                    </w:rPr>
                    <w:t xml:space="preserve">% </w:t>
                  </w:r>
                </w:p>
              </w:tc>
            </w:tr>
            <w:tr w:rsidR="00C2231D" w:rsidRPr="00673155" w14:paraId="19C7189A" w14:textId="77777777" w:rsidTr="00E126BA">
              <w:trPr>
                <w:trHeight w:val="260"/>
              </w:trPr>
              <w:tc>
                <w:tcPr>
                  <w:tcW w:w="517" w:type="dxa"/>
                  <w:tcBorders>
                    <w:top w:val="single" w:sz="3" w:space="0" w:color="000000"/>
                    <w:left w:val="single" w:sz="3" w:space="0" w:color="000000"/>
                    <w:bottom w:val="single" w:sz="3" w:space="0" w:color="000000"/>
                    <w:right w:val="single" w:sz="3" w:space="0" w:color="000000"/>
                  </w:tcBorders>
                </w:tcPr>
                <w:p w14:paraId="1EDD9F9B" w14:textId="68C05CD2" w:rsidR="00C2231D" w:rsidRPr="00673155" w:rsidRDefault="00C2231D" w:rsidP="00C2231D">
                  <w:pPr>
                    <w:spacing w:after="0" w:line="259" w:lineRule="auto"/>
                    <w:jc w:val="left"/>
                    <w:rPr>
                      <w:sz w:val="20"/>
                    </w:rPr>
                  </w:pPr>
                  <w:r w:rsidRPr="00673155">
                    <w:rPr>
                      <w:sz w:val="20"/>
                    </w:rPr>
                    <w:t>4.</w:t>
                  </w:r>
                </w:p>
              </w:tc>
              <w:tc>
                <w:tcPr>
                  <w:tcW w:w="2888" w:type="dxa"/>
                  <w:tcBorders>
                    <w:top w:val="single" w:sz="3" w:space="0" w:color="000000"/>
                    <w:left w:val="single" w:sz="3" w:space="0" w:color="000000"/>
                    <w:bottom w:val="single" w:sz="3" w:space="0" w:color="000000"/>
                    <w:right w:val="single" w:sz="3" w:space="0" w:color="000000"/>
                  </w:tcBorders>
                </w:tcPr>
                <w:p w14:paraId="3740B97A" w14:textId="3445AA78" w:rsidR="00C2231D" w:rsidRPr="00673155" w:rsidRDefault="00F72F6E" w:rsidP="00C2231D">
                  <w:pPr>
                    <w:spacing w:after="0" w:line="259" w:lineRule="auto"/>
                    <w:ind w:left="12"/>
                    <w:jc w:val="left"/>
                    <w:rPr>
                      <w:sz w:val="20"/>
                    </w:rPr>
                  </w:pPr>
                  <w:r w:rsidRPr="00673155">
                    <w:rPr>
                      <w:sz w:val="20"/>
                    </w:rPr>
                    <w:t>Geotechnical Engineer</w:t>
                  </w:r>
                </w:p>
              </w:tc>
              <w:tc>
                <w:tcPr>
                  <w:tcW w:w="1247" w:type="dxa"/>
                  <w:tcBorders>
                    <w:top w:val="single" w:sz="3" w:space="0" w:color="000000"/>
                    <w:left w:val="single" w:sz="3" w:space="0" w:color="000000"/>
                    <w:bottom w:val="single" w:sz="3" w:space="0" w:color="000000"/>
                    <w:right w:val="single" w:sz="3" w:space="0" w:color="000000"/>
                  </w:tcBorders>
                </w:tcPr>
                <w:p w14:paraId="491851B0" w14:textId="5BFAF4F1" w:rsidR="00C2231D" w:rsidRPr="00673155" w:rsidRDefault="00C2231D" w:rsidP="00C2231D">
                  <w:pPr>
                    <w:spacing w:after="0" w:line="259" w:lineRule="auto"/>
                    <w:ind w:right="45"/>
                    <w:jc w:val="center"/>
                  </w:pPr>
                  <w:r w:rsidRPr="00673155">
                    <w:t>1</w:t>
                  </w:r>
                </w:p>
              </w:tc>
              <w:tc>
                <w:tcPr>
                  <w:tcW w:w="1260" w:type="dxa"/>
                  <w:tcBorders>
                    <w:top w:val="single" w:sz="3" w:space="0" w:color="000000"/>
                    <w:left w:val="single" w:sz="3" w:space="0" w:color="000000"/>
                    <w:bottom w:val="single" w:sz="3" w:space="0" w:color="000000"/>
                    <w:right w:val="single" w:sz="3" w:space="0" w:color="000000"/>
                  </w:tcBorders>
                </w:tcPr>
                <w:p w14:paraId="4502BB02" w14:textId="745F73C0" w:rsidR="00C2231D" w:rsidRPr="00673155" w:rsidRDefault="00F72F6E" w:rsidP="00C2231D">
                  <w:pPr>
                    <w:spacing w:after="0" w:line="259" w:lineRule="auto"/>
                    <w:ind w:right="44"/>
                    <w:jc w:val="center"/>
                    <w:rPr>
                      <w:color w:val="000000" w:themeColor="text1"/>
                    </w:rPr>
                  </w:pPr>
                  <w:r w:rsidRPr="00673155">
                    <w:rPr>
                      <w:color w:val="000000" w:themeColor="text1"/>
                    </w:rPr>
                    <w:t>20</w:t>
                  </w:r>
                  <w:r w:rsidR="00C2231D" w:rsidRPr="00673155">
                    <w:rPr>
                      <w:color w:val="000000" w:themeColor="text1"/>
                    </w:rPr>
                    <w:t>%</w:t>
                  </w:r>
                </w:p>
              </w:tc>
              <w:tc>
                <w:tcPr>
                  <w:tcW w:w="1123" w:type="dxa"/>
                  <w:tcBorders>
                    <w:top w:val="single" w:sz="3" w:space="0" w:color="000000"/>
                    <w:left w:val="single" w:sz="3" w:space="0" w:color="000000"/>
                    <w:bottom w:val="single" w:sz="3" w:space="0" w:color="000000"/>
                    <w:right w:val="single" w:sz="3" w:space="0" w:color="000000"/>
                  </w:tcBorders>
                </w:tcPr>
                <w:p w14:paraId="14CD0F0D" w14:textId="2175D11F" w:rsidR="00C2231D" w:rsidRPr="00673155" w:rsidRDefault="00F72F6E" w:rsidP="00C2231D">
                  <w:pPr>
                    <w:spacing w:after="0" w:line="259" w:lineRule="auto"/>
                    <w:ind w:right="48"/>
                    <w:jc w:val="center"/>
                    <w:rPr>
                      <w:color w:val="000000" w:themeColor="text1"/>
                    </w:rPr>
                  </w:pPr>
                  <w:r w:rsidRPr="00673155">
                    <w:rPr>
                      <w:color w:val="000000" w:themeColor="text1"/>
                    </w:rPr>
                    <w:t>20</w:t>
                  </w:r>
                  <w:r w:rsidR="00C2231D" w:rsidRPr="00673155">
                    <w:rPr>
                      <w:color w:val="000000" w:themeColor="text1"/>
                    </w:rPr>
                    <w:t>%</w:t>
                  </w:r>
                </w:p>
              </w:tc>
            </w:tr>
            <w:tr w:rsidR="00791CED" w:rsidRPr="00673155" w14:paraId="1F692C19" w14:textId="77777777" w:rsidTr="00E126BA">
              <w:trPr>
                <w:trHeight w:val="264"/>
              </w:trPr>
              <w:tc>
                <w:tcPr>
                  <w:tcW w:w="517" w:type="dxa"/>
                  <w:tcBorders>
                    <w:top w:val="single" w:sz="3" w:space="0" w:color="000000"/>
                    <w:left w:val="single" w:sz="3" w:space="0" w:color="000000"/>
                    <w:bottom w:val="single" w:sz="3" w:space="0" w:color="000000"/>
                    <w:right w:val="single" w:sz="3" w:space="0" w:color="000000"/>
                  </w:tcBorders>
                </w:tcPr>
                <w:p w14:paraId="3E1BB634" w14:textId="77777777" w:rsidR="00791CED" w:rsidRPr="00673155" w:rsidRDefault="00791CED" w:rsidP="00791CED">
                  <w:pPr>
                    <w:spacing w:after="0" w:line="259" w:lineRule="auto"/>
                    <w:jc w:val="left"/>
                  </w:pPr>
                  <w:r w:rsidRPr="00673155">
                    <w:rPr>
                      <w:b/>
                    </w:rPr>
                    <w:t xml:space="preserve"> </w:t>
                  </w:r>
                </w:p>
              </w:tc>
              <w:tc>
                <w:tcPr>
                  <w:tcW w:w="2888" w:type="dxa"/>
                  <w:tcBorders>
                    <w:top w:val="single" w:sz="3" w:space="0" w:color="000000"/>
                    <w:left w:val="single" w:sz="3" w:space="0" w:color="000000"/>
                    <w:bottom w:val="single" w:sz="3" w:space="0" w:color="000000"/>
                    <w:right w:val="single" w:sz="3" w:space="0" w:color="000000"/>
                  </w:tcBorders>
                </w:tcPr>
                <w:p w14:paraId="4829AEBA" w14:textId="77777777" w:rsidR="00791CED" w:rsidRPr="00673155" w:rsidRDefault="00791CED" w:rsidP="00791CED">
                  <w:pPr>
                    <w:spacing w:after="0" w:line="259" w:lineRule="auto"/>
                    <w:jc w:val="left"/>
                  </w:pPr>
                  <w:r w:rsidRPr="00673155">
                    <w:rPr>
                      <w:b/>
                    </w:rPr>
                    <w:t xml:space="preserve">TOTAL </w:t>
                  </w:r>
                </w:p>
              </w:tc>
              <w:tc>
                <w:tcPr>
                  <w:tcW w:w="1247" w:type="dxa"/>
                  <w:tcBorders>
                    <w:top w:val="single" w:sz="3" w:space="0" w:color="000000"/>
                    <w:left w:val="single" w:sz="3" w:space="0" w:color="000000"/>
                    <w:bottom w:val="single" w:sz="3" w:space="0" w:color="000000"/>
                    <w:right w:val="single" w:sz="3" w:space="0" w:color="000000"/>
                  </w:tcBorders>
                </w:tcPr>
                <w:p w14:paraId="0220EB24" w14:textId="77777777" w:rsidR="00791CED" w:rsidRPr="00673155" w:rsidRDefault="00791CED" w:rsidP="00791CED">
                  <w:pPr>
                    <w:spacing w:after="0" w:line="259" w:lineRule="auto"/>
                    <w:ind w:left="13"/>
                    <w:jc w:val="center"/>
                  </w:pPr>
                  <w:r w:rsidRPr="00673155">
                    <w:rPr>
                      <w:b/>
                    </w:rPr>
                    <w:t xml:space="preserve"> </w:t>
                  </w:r>
                </w:p>
              </w:tc>
              <w:tc>
                <w:tcPr>
                  <w:tcW w:w="1260" w:type="dxa"/>
                  <w:tcBorders>
                    <w:top w:val="single" w:sz="3" w:space="0" w:color="000000"/>
                    <w:left w:val="single" w:sz="3" w:space="0" w:color="000000"/>
                    <w:bottom w:val="single" w:sz="3" w:space="0" w:color="000000"/>
                    <w:right w:val="single" w:sz="3" w:space="0" w:color="000000"/>
                  </w:tcBorders>
                </w:tcPr>
                <w:p w14:paraId="43E98830" w14:textId="77777777" w:rsidR="00791CED" w:rsidRPr="00673155" w:rsidRDefault="00791CED" w:rsidP="00791CED">
                  <w:pPr>
                    <w:spacing w:after="0" w:line="259" w:lineRule="auto"/>
                    <w:ind w:left="13"/>
                    <w:jc w:val="center"/>
                    <w:rPr>
                      <w:color w:val="000000" w:themeColor="text1"/>
                    </w:rPr>
                  </w:pPr>
                  <w:r w:rsidRPr="00673155">
                    <w:rPr>
                      <w:b/>
                      <w:color w:val="000000" w:themeColor="text1"/>
                    </w:rPr>
                    <w:t xml:space="preserve"> </w:t>
                  </w:r>
                </w:p>
              </w:tc>
              <w:tc>
                <w:tcPr>
                  <w:tcW w:w="1123" w:type="dxa"/>
                  <w:tcBorders>
                    <w:top w:val="single" w:sz="3" w:space="0" w:color="000000"/>
                    <w:left w:val="single" w:sz="3" w:space="0" w:color="000000"/>
                    <w:bottom w:val="single" w:sz="3" w:space="0" w:color="000000"/>
                    <w:right w:val="single" w:sz="3" w:space="0" w:color="000000"/>
                  </w:tcBorders>
                </w:tcPr>
                <w:p w14:paraId="711A778C" w14:textId="77777777" w:rsidR="00791CED" w:rsidRPr="00673155" w:rsidRDefault="00791CED" w:rsidP="00791CED">
                  <w:pPr>
                    <w:spacing w:after="0" w:line="259" w:lineRule="auto"/>
                    <w:ind w:right="43"/>
                    <w:jc w:val="center"/>
                    <w:rPr>
                      <w:color w:val="000000" w:themeColor="text1"/>
                    </w:rPr>
                  </w:pPr>
                  <w:r w:rsidRPr="00673155">
                    <w:rPr>
                      <w:b/>
                      <w:color w:val="000000" w:themeColor="text1"/>
                    </w:rPr>
                    <w:t xml:space="preserve">100% </w:t>
                  </w:r>
                </w:p>
              </w:tc>
            </w:tr>
          </w:tbl>
          <w:p w14:paraId="20CD86D6" w14:textId="77777777" w:rsidR="00791CED" w:rsidRPr="00673155" w:rsidRDefault="00791CED" w:rsidP="006239D3"/>
        </w:tc>
      </w:tr>
      <w:tr w:rsidR="006239D3" w:rsidRPr="00673155" w14:paraId="0C8884FD" w14:textId="77777777" w:rsidTr="00181564">
        <w:trPr>
          <w:jc w:val="center"/>
        </w:trPr>
        <w:tc>
          <w:tcPr>
            <w:tcW w:w="1593" w:type="dxa"/>
          </w:tcPr>
          <w:p w14:paraId="1A8EF2BB" w14:textId="77777777" w:rsidR="006239D3" w:rsidRPr="00673155" w:rsidRDefault="006239D3" w:rsidP="006239D3">
            <w:pPr>
              <w:jc w:val="left"/>
            </w:pPr>
            <w:bookmarkStart w:id="2740" w:name="bds23_4"/>
            <w:bookmarkStart w:id="2741" w:name="pds17_2"/>
            <w:bookmarkEnd w:id="2740"/>
            <w:bookmarkEnd w:id="2741"/>
            <w:r w:rsidRPr="00673155">
              <w:t>26.1</w:t>
            </w:r>
            <w:bookmarkStart w:id="2742" w:name="pds18_1"/>
            <w:bookmarkEnd w:id="2742"/>
          </w:p>
        </w:tc>
        <w:tc>
          <w:tcPr>
            <w:tcW w:w="7407" w:type="dxa"/>
          </w:tcPr>
          <w:p w14:paraId="79029E16" w14:textId="09E41675" w:rsidR="006239D3" w:rsidRPr="00673155" w:rsidRDefault="006239D3" w:rsidP="006239D3">
            <w:pPr>
              <w:rPr>
                <w:i/>
              </w:rPr>
            </w:pPr>
            <w:r w:rsidRPr="00673155">
              <w:t xml:space="preserve">The opening of Financial Proposals shall be on </w:t>
            </w:r>
            <w:r w:rsidRPr="00673155">
              <w:rPr>
                <w:i/>
              </w:rPr>
              <w:t>[</w:t>
            </w:r>
            <w:r w:rsidR="00791CED" w:rsidRPr="00673155">
              <w:rPr>
                <w:b/>
                <w:color w:val="0070C0"/>
              </w:rPr>
              <w:t xml:space="preserve">10:00 A.M. of </w:t>
            </w:r>
            <w:r w:rsidR="00397A02" w:rsidRPr="00673155">
              <w:rPr>
                <w:b/>
                <w:color w:val="0070C0"/>
              </w:rPr>
              <w:t>March 05</w:t>
            </w:r>
            <w:r w:rsidR="00B72E0F" w:rsidRPr="00673155">
              <w:rPr>
                <w:b/>
                <w:color w:val="0070C0"/>
              </w:rPr>
              <w:t xml:space="preserve"> 03</w:t>
            </w:r>
            <w:r w:rsidR="00791CED" w:rsidRPr="00673155">
              <w:rPr>
                <w:b/>
                <w:color w:val="0070C0"/>
              </w:rPr>
              <w:t>, 202</w:t>
            </w:r>
            <w:r w:rsidR="00397A02" w:rsidRPr="00673155">
              <w:rPr>
                <w:b/>
                <w:color w:val="0070C0"/>
              </w:rPr>
              <w:t>4</w:t>
            </w:r>
            <w:r w:rsidR="00791CED" w:rsidRPr="00673155">
              <w:rPr>
                <w:i/>
              </w:rPr>
              <w:t xml:space="preserve">] </w:t>
            </w:r>
            <w:r w:rsidR="00791CED" w:rsidRPr="00673155">
              <w:t xml:space="preserve">at </w:t>
            </w:r>
            <w:r w:rsidR="00791CED" w:rsidRPr="00673155">
              <w:rPr>
                <w:i/>
              </w:rPr>
              <w:t>[</w:t>
            </w:r>
            <w:r w:rsidR="00791CED" w:rsidRPr="00673155">
              <w:rPr>
                <w:b/>
                <w:color w:val="0070C0"/>
              </w:rPr>
              <w:t>Bidding Room, 2</w:t>
            </w:r>
            <w:r w:rsidR="00791CED" w:rsidRPr="00673155">
              <w:rPr>
                <w:b/>
                <w:color w:val="0070C0"/>
                <w:vertAlign w:val="superscript"/>
              </w:rPr>
              <w:t>nd</w:t>
            </w:r>
            <w:r w:rsidR="00791CED" w:rsidRPr="00673155">
              <w:rPr>
                <w:b/>
                <w:color w:val="0070C0"/>
              </w:rPr>
              <w:t xml:space="preserve"> Floor, DPWH Regional Office III Building, City of San Fernando, Pampanga</w:t>
            </w:r>
            <w:r w:rsidRPr="00673155">
              <w:rPr>
                <w:i/>
              </w:rPr>
              <w:t>].</w:t>
            </w:r>
          </w:p>
          <w:p w14:paraId="7477ADFF" w14:textId="77777777" w:rsidR="006239D3" w:rsidRPr="00673155" w:rsidRDefault="006239D3" w:rsidP="006239D3">
            <w:r w:rsidRPr="00673155">
              <w:t xml:space="preserve">Financial Proposals </w:t>
            </w:r>
            <w:r w:rsidR="004F73CE" w:rsidRPr="00673155">
              <w:rPr>
                <w:i/>
              </w:rPr>
              <w:t>[</w:t>
            </w:r>
            <w:r w:rsidR="004F73CE" w:rsidRPr="00673155">
              <w:rPr>
                <w:b/>
                <w:color w:val="0070C0"/>
              </w:rPr>
              <w:t>shall</w:t>
            </w:r>
            <w:r w:rsidRPr="00673155">
              <w:rPr>
                <w:i/>
              </w:rPr>
              <w:t>]</w:t>
            </w:r>
            <w:r w:rsidRPr="00673155">
              <w:t xml:space="preserve"> be opened in public.</w:t>
            </w:r>
          </w:p>
          <w:p w14:paraId="2E5B0128" w14:textId="77777777" w:rsidR="006239D3" w:rsidRPr="00673155" w:rsidRDefault="006239D3" w:rsidP="006239D3">
            <w:pPr>
              <w:rPr>
                <w:i/>
              </w:rPr>
            </w:pPr>
            <w:r w:rsidRPr="00673155">
              <w:rPr>
                <w:i/>
              </w:rPr>
              <w:t>[Insert here any additional instructions regarding Bid opening.]</w:t>
            </w:r>
          </w:p>
          <w:p w14:paraId="74481632" w14:textId="77777777" w:rsidR="006239D3" w:rsidRPr="00673155" w:rsidRDefault="006239D3" w:rsidP="006239D3">
            <w:pPr>
              <w:rPr>
                <w:b/>
                <w:bCs/>
              </w:rPr>
            </w:pPr>
            <w:r w:rsidRPr="00673155">
              <w:rPr>
                <w:b/>
                <w:bCs/>
                <w:i/>
              </w:rPr>
              <w:t>NOTE:</w:t>
            </w:r>
            <w:r w:rsidRPr="00673155">
              <w:rPr>
                <w:i/>
              </w:rPr>
              <w:t xml:space="preserve">  The opening of Financial Proposals in public or otherwise depends on the evaluation procedure to be used by the Procuring Entity.</w:t>
            </w:r>
          </w:p>
        </w:tc>
      </w:tr>
      <w:tr w:rsidR="006239D3" w:rsidRPr="00673155" w14:paraId="08AEB0F1" w14:textId="77777777" w:rsidTr="00181564">
        <w:trPr>
          <w:jc w:val="center"/>
        </w:trPr>
        <w:tc>
          <w:tcPr>
            <w:tcW w:w="1593" w:type="dxa"/>
          </w:tcPr>
          <w:p w14:paraId="6C628518" w14:textId="77777777" w:rsidR="006239D3" w:rsidRPr="00673155" w:rsidRDefault="006239D3" w:rsidP="006239D3">
            <w:pPr>
              <w:jc w:val="left"/>
            </w:pPr>
            <w:r w:rsidRPr="00673155">
              <w:lastRenderedPageBreak/>
              <w:t xml:space="preserve">26.2 </w:t>
            </w:r>
            <w:bookmarkStart w:id="2743" w:name="pds18_2"/>
            <w:bookmarkEnd w:id="2743"/>
          </w:p>
        </w:tc>
        <w:tc>
          <w:tcPr>
            <w:tcW w:w="7407" w:type="dxa"/>
          </w:tcPr>
          <w:p w14:paraId="1A98E9D9" w14:textId="35A0782C" w:rsidR="006239D3" w:rsidRPr="00673155" w:rsidRDefault="006239D3" w:rsidP="006239D3">
            <w:pPr>
              <w:rPr>
                <w:i/>
              </w:rPr>
            </w:pPr>
            <w:r w:rsidRPr="00673155">
              <w:rPr>
                <w:i/>
              </w:rPr>
              <w:t xml:space="preserve">If the Funding Source is </w:t>
            </w:r>
            <w:proofErr w:type="spellStart"/>
            <w:r w:rsidRPr="00673155">
              <w:rPr>
                <w:i/>
              </w:rPr>
              <w:t>GoP</w:t>
            </w:r>
            <w:proofErr w:type="spellEnd"/>
            <w:r w:rsidRPr="00673155">
              <w:rPr>
                <w:i/>
              </w:rPr>
              <w:t xml:space="preserve">, select the corresponding provision for the evaluation procedure mentioned in </w:t>
            </w:r>
            <w:r w:rsidRPr="00673155">
              <w:rPr>
                <w:b/>
                <w:i/>
              </w:rPr>
              <w:t xml:space="preserve">ITB </w:t>
            </w:r>
            <w:r w:rsidRPr="00673155">
              <w:rPr>
                <w:i/>
              </w:rPr>
              <w:t xml:space="preserve">Clause </w:t>
            </w:r>
            <w:r w:rsidRPr="00673155">
              <w:rPr>
                <w:i/>
              </w:rPr>
              <w:fldChar w:fldCharType="begin"/>
            </w:r>
            <w:r w:rsidRPr="00673155">
              <w:rPr>
                <w:i/>
              </w:rPr>
              <w:instrText xml:space="preserve"> REF _Ref98930632 \r \h  \* MERGEFORMAT </w:instrText>
            </w:r>
            <w:r w:rsidRPr="00673155">
              <w:rPr>
                <w:i/>
              </w:rPr>
            </w:r>
            <w:r w:rsidRPr="00673155">
              <w:rPr>
                <w:i/>
              </w:rPr>
              <w:fldChar w:fldCharType="separate"/>
            </w:r>
            <w:r w:rsidR="00624CD1" w:rsidRPr="00673155">
              <w:rPr>
                <w:i/>
              </w:rPr>
              <w:t>1.1</w:t>
            </w:r>
            <w:r w:rsidRPr="00673155">
              <w:rPr>
                <w:i/>
              </w:rPr>
              <w:fldChar w:fldCharType="end"/>
            </w:r>
            <w:r w:rsidRPr="00673155">
              <w:rPr>
                <w:i/>
              </w:rPr>
              <w:t>.</w:t>
            </w:r>
          </w:p>
          <w:p w14:paraId="774FF4AF" w14:textId="26FEDDCF" w:rsidR="006239D3" w:rsidRPr="00673155" w:rsidRDefault="006239D3" w:rsidP="006239D3">
            <w:r w:rsidRPr="00673155">
              <w:rPr>
                <w:i/>
              </w:rPr>
              <w:t xml:space="preserve">For Quality Based Evaluation (QBE): </w:t>
            </w:r>
            <w:r w:rsidRPr="00673155">
              <w:t xml:space="preserve">Only the Financial Proposal of the Consultant achieving the highest Technical Score (St) shall be opened by the BAC in the presence of the Consultants when the highest ranked firm is invited to negotiate its Bid and the contract on the basis of the Technical and Financial Proposals submitted in accordance with the instructions given in </w:t>
            </w:r>
            <w:r w:rsidRPr="00673155">
              <w:rPr>
                <w:b/>
              </w:rPr>
              <w:t>ITB</w:t>
            </w:r>
            <w:r w:rsidRPr="00673155">
              <w:t xml:space="preserve"> Clause 25 and this </w:t>
            </w:r>
            <w:r w:rsidRPr="00673155">
              <w:rPr>
                <w:rStyle w:val="Hyperlink"/>
                <w:b w:val="0"/>
              </w:rPr>
              <w:t>BDS</w:t>
            </w:r>
            <w:r w:rsidRPr="00673155">
              <w:t xml:space="preserve">.  The BAC shall determine whether the Financial Proposals are complete, </w:t>
            </w:r>
            <w:r w:rsidRPr="00673155">
              <w:rPr>
                <w:i/>
              </w:rPr>
              <w:t>i.e.</w:t>
            </w:r>
            <w:r w:rsidRPr="00673155">
              <w:t xml:space="preserve">, whether all the documents mentioned in </w:t>
            </w:r>
            <w:r w:rsidRPr="00673155">
              <w:rPr>
                <w:b/>
              </w:rPr>
              <w:t>ITB</w:t>
            </w:r>
            <w:r w:rsidRPr="00673155">
              <w:t xml:space="preserve"> Clause </w:t>
            </w:r>
            <w:r w:rsidRPr="00673155">
              <w:fldChar w:fldCharType="begin"/>
            </w:r>
            <w:r w:rsidRPr="00673155">
              <w:instrText xml:space="preserve"> REF _Ref98399765 \r \h  \* MERGEFORMAT </w:instrText>
            </w:r>
            <w:r w:rsidRPr="00673155">
              <w:fldChar w:fldCharType="separate"/>
            </w:r>
            <w:r w:rsidR="00624CD1" w:rsidRPr="00673155">
              <w:t>11</w:t>
            </w:r>
            <w:r w:rsidRPr="00673155">
              <w:fldChar w:fldCharType="end"/>
            </w:r>
            <w:r w:rsidRPr="00673155">
              <w:t xml:space="preserve"> are present and all items of the corresponding Technical Proposals that are required to be priced are so priced.  If not, the Procuring Entity shall reject the Bid. The BAC shall correct any computational errors, and convert prices in various currencies to the Philippine Peso at the rate indicated in </w:t>
            </w:r>
            <w:r w:rsidRPr="00673155">
              <w:rPr>
                <w:b/>
              </w:rPr>
              <w:t>ITB</w:t>
            </w:r>
            <w:r w:rsidRPr="00673155">
              <w:t xml:space="preserve"> Clause </w:t>
            </w:r>
            <w:r w:rsidRPr="00673155">
              <w:fldChar w:fldCharType="begin"/>
            </w:r>
            <w:r w:rsidRPr="00673155">
              <w:instrText xml:space="preserve"> REF _Ref242849505 \r \h  \* MERGEFORMAT </w:instrText>
            </w:r>
            <w:r w:rsidRPr="00673155">
              <w:fldChar w:fldCharType="separate"/>
            </w:r>
            <w:r w:rsidR="00624CD1" w:rsidRPr="00673155">
              <w:t>13</w:t>
            </w:r>
            <w:r w:rsidRPr="00673155">
              <w:fldChar w:fldCharType="end"/>
            </w:r>
            <w:r w:rsidRPr="00673155">
              <w:t>. The Financial Proposal shall not exceed the ABC.  The Bid shall be deemed to include the cost of all taxes, duties, fees, levies, and other charges imposed under the applicable laws.</w:t>
            </w:r>
          </w:p>
          <w:p w14:paraId="516AC905" w14:textId="77777777" w:rsidR="006239D3" w:rsidRPr="00673155" w:rsidRDefault="006239D3" w:rsidP="006239D3">
            <w:pPr>
              <w:rPr>
                <w:i/>
              </w:rPr>
            </w:pPr>
            <w:r w:rsidRPr="00673155">
              <w:t xml:space="preserve">The negotiations shall be done in accordance with </w:t>
            </w:r>
            <w:r w:rsidRPr="00673155">
              <w:rPr>
                <w:b/>
              </w:rPr>
              <w:t>ITB</w:t>
            </w:r>
            <w:r w:rsidRPr="00673155">
              <w:t xml:space="preserve"> Clause 27. Should these negotiations fail, the Financial Proposal of the Consultant achieving the second highest St shall be opened publicly in the presence of the Consultant and shall be invited to negotiate its Bid and the contract on the basis of the Technical and Financial Proposals submitted.  If these negotiations still fail, then the same process is repeated for the next-in-rank Consultants until negotiations are successfully completed.</w:t>
            </w:r>
            <w:r w:rsidRPr="00673155">
              <w:rPr>
                <w:i/>
              </w:rPr>
              <w:t xml:space="preserve"> </w:t>
            </w:r>
          </w:p>
        </w:tc>
      </w:tr>
      <w:tr w:rsidR="006239D3" w:rsidRPr="00673155" w14:paraId="36BE065B" w14:textId="77777777" w:rsidTr="00181564">
        <w:trPr>
          <w:jc w:val="center"/>
        </w:trPr>
        <w:tc>
          <w:tcPr>
            <w:tcW w:w="1593" w:type="dxa"/>
          </w:tcPr>
          <w:p w14:paraId="30C6C526" w14:textId="77777777" w:rsidR="006239D3" w:rsidRPr="00673155" w:rsidRDefault="006239D3" w:rsidP="006239D3">
            <w:pPr>
              <w:jc w:val="left"/>
            </w:pPr>
            <w:bookmarkStart w:id="2744" w:name="pds19_1"/>
            <w:bookmarkEnd w:id="2744"/>
            <w:r w:rsidRPr="00673155">
              <w:t>27.1</w:t>
            </w:r>
          </w:p>
        </w:tc>
        <w:tc>
          <w:tcPr>
            <w:tcW w:w="7407" w:type="dxa"/>
          </w:tcPr>
          <w:p w14:paraId="5486141A" w14:textId="77777777" w:rsidR="006239D3" w:rsidRPr="00673155" w:rsidRDefault="006239D3" w:rsidP="006239D3">
            <w:pPr>
              <w:rPr>
                <w:b/>
              </w:rPr>
            </w:pPr>
            <w:r w:rsidRPr="00673155">
              <w:t xml:space="preserve">The address for negotiations is </w:t>
            </w:r>
            <w:r w:rsidR="001E137A" w:rsidRPr="00673155">
              <w:rPr>
                <w:i/>
              </w:rPr>
              <w:t>[</w:t>
            </w:r>
            <w:r w:rsidR="001E137A" w:rsidRPr="00673155">
              <w:rPr>
                <w:b/>
                <w:color w:val="0070C0"/>
              </w:rPr>
              <w:t>Bidding Room, 2</w:t>
            </w:r>
            <w:r w:rsidR="001E137A" w:rsidRPr="00673155">
              <w:rPr>
                <w:b/>
                <w:color w:val="0070C0"/>
                <w:vertAlign w:val="superscript"/>
              </w:rPr>
              <w:t>nd</w:t>
            </w:r>
            <w:r w:rsidR="001E137A" w:rsidRPr="00673155">
              <w:rPr>
                <w:b/>
                <w:color w:val="0070C0"/>
              </w:rPr>
              <w:t xml:space="preserve"> Floor, DPWH Regional Office III Building, City of San Fernando, Pampanga</w:t>
            </w:r>
            <w:r w:rsidRPr="00673155">
              <w:rPr>
                <w:i/>
              </w:rPr>
              <w:t>].</w:t>
            </w:r>
          </w:p>
        </w:tc>
      </w:tr>
      <w:tr w:rsidR="006239D3" w:rsidRPr="00673155" w14:paraId="3A29DA6D" w14:textId="77777777" w:rsidTr="00181564">
        <w:trPr>
          <w:jc w:val="center"/>
        </w:trPr>
        <w:tc>
          <w:tcPr>
            <w:tcW w:w="1593" w:type="dxa"/>
          </w:tcPr>
          <w:p w14:paraId="3306B3E4" w14:textId="77777777" w:rsidR="006239D3" w:rsidRPr="00673155" w:rsidRDefault="006239D3" w:rsidP="006239D3">
            <w:pPr>
              <w:jc w:val="left"/>
            </w:pPr>
            <w:bookmarkStart w:id="2745" w:name="pds19_2e"/>
            <w:bookmarkEnd w:id="2745"/>
            <w:r w:rsidRPr="00673155">
              <w:t>27.2(e)</w:t>
            </w:r>
          </w:p>
        </w:tc>
        <w:tc>
          <w:tcPr>
            <w:tcW w:w="7407" w:type="dxa"/>
          </w:tcPr>
          <w:p w14:paraId="232FFBB6" w14:textId="276578EB" w:rsidR="006239D3" w:rsidRPr="00673155" w:rsidRDefault="006239D3" w:rsidP="006239D3">
            <w:pPr>
              <w:rPr>
                <w:i/>
              </w:rPr>
            </w:pPr>
            <w:r w:rsidRPr="00673155">
              <w:rPr>
                <w:i/>
              </w:rPr>
              <w:t xml:space="preserve">If the evaluation procedure mentioned in </w:t>
            </w:r>
            <w:r w:rsidRPr="00673155">
              <w:rPr>
                <w:b/>
                <w:i/>
              </w:rPr>
              <w:t xml:space="preserve">ITB </w:t>
            </w:r>
            <w:r w:rsidRPr="00673155">
              <w:rPr>
                <w:i/>
              </w:rPr>
              <w:t xml:space="preserve">Clause </w:t>
            </w:r>
            <w:r w:rsidRPr="00673155">
              <w:rPr>
                <w:i/>
              </w:rPr>
              <w:fldChar w:fldCharType="begin"/>
            </w:r>
            <w:r w:rsidRPr="00673155">
              <w:rPr>
                <w:i/>
              </w:rPr>
              <w:instrText xml:space="preserve"> REF _Ref98930632 \r \h  \* MERGEFORMAT </w:instrText>
            </w:r>
            <w:r w:rsidRPr="00673155">
              <w:rPr>
                <w:i/>
              </w:rPr>
            </w:r>
            <w:r w:rsidRPr="00673155">
              <w:rPr>
                <w:i/>
              </w:rPr>
              <w:fldChar w:fldCharType="separate"/>
            </w:r>
            <w:r w:rsidR="00624CD1" w:rsidRPr="00673155">
              <w:rPr>
                <w:i/>
              </w:rPr>
              <w:t>1.1</w:t>
            </w:r>
            <w:r w:rsidRPr="00673155">
              <w:rPr>
                <w:i/>
              </w:rPr>
              <w:fldChar w:fldCharType="end"/>
            </w:r>
            <w:r w:rsidRPr="00673155">
              <w:rPr>
                <w:i/>
              </w:rPr>
              <w:t xml:space="preserve"> is QCBE, state the following:</w:t>
            </w:r>
          </w:p>
          <w:p w14:paraId="02D82C58" w14:textId="77777777" w:rsidR="006239D3" w:rsidRPr="00673155" w:rsidRDefault="006239D3" w:rsidP="006239D3">
            <w:pPr>
              <w:rPr>
                <w:b/>
              </w:rPr>
            </w:pPr>
            <w:r w:rsidRPr="00673155">
              <w:rPr>
                <w:b/>
                <w:color w:val="0070C0"/>
              </w:rPr>
              <w:t>No negotiations pertaining to the Financial Proposal shall be undertaken.</w:t>
            </w:r>
          </w:p>
        </w:tc>
      </w:tr>
      <w:tr w:rsidR="006239D3" w:rsidRPr="00673155" w14:paraId="4F06176D" w14:textId="77777777" w:rsidTr="00181564">
        <w:trPr>
          <w:jc w:val="center"/>
        </w:trPr>
        <w:tc>
          <w:tcPr>
            <w:tcW w:w="1593" w:type="dxa"/>
          </w:tcPr>
          <w:p w14:paraId="72AD52C0" w14:textId="77777777" w:rsidR="006239D3" w:rsidRPr="00673155" w:rsidDel="00C36FB8" w:rsidRDefault="006239D3" w:rsidP="006239D3">
            <w:pPr>
              <w:jc w:val="left"/>
            </w:pPr>
            <w:r w:rsidRPr="00673155">
              <w:t xml:space="preserve">28.2 </w:t>
            </w:r>
            <w:bookmarkStart w:id="2746" w:name="bds26_2"/>
            <w:bookmarkEnd w:id="2746"/>
          </w:p>
        </w:tc>
        <w:tc>
          <w:tcPr>
            <w:tcW w:w="7407" w:type="dxa"/>
          </w:tcPr>
          <w:p w14:paraId="7E4C87B5" w14:textId="77777777" w:rsidR="006239D3" w:rsidRPr="00673155" w:rsidRDefault="006239D3" w:rsidP="006239D3">
            <w:pPr>
              <w:rPr>
                <w:i/>
              </w:rPr>
            </w:pPr>
            <w:r w:rsidRPr="00673155">
              <w:rPr>
                <w:i/>
              </w:rPr>
              <w:t>List licenses and permits relevant to the Project and the corresponding law requiring it</w:t>
            </w:r>
          </w:p>
          <w:p w14:paraId="58FF239D" w14:textId="77777777" w:rsidR="006239D3" w:rsidRPr="00673155" w:rsidRDefault="006239D3" w:rsidP="006239D3">
            <w:pPr>
              <w:rPr>
                <w:i/>
              </w:rPr>
            </w:pPr>
            <w:r w:rsidRPr="00673155">
              <w:rPr>
                <w:i/>
              </w:rPr>
              <w:t>Or state “</w:t>
            </w:r>
            <w:r w:rsidRPr="00673155">
              <w:rPr>
                <w:b/>
                <w:color w:val="0070C0"/>
              </w:rPr>
              <w:t>No additional requirement</w:t>
            </w:r>
            <w:r w:rsidRPr="00673155">
              <w:rPr>
                <w:i/>
              </w:rPr>
              <w:t>.”</w:t>
            </w:r>
          </w:p>
        </w:tc>
      </w:tr>
      <w:tr w:rsidR="006239D3" w:rsidRPr="00673155" w14:paraId="3DC8D1C2" w14:textId="77777777" w:rsidTr="00181564">
        <w:trPr>
          <w:jc w:val="center"/>
        </w:trPr>
        <w:tc>
          <w:tcPr>
            <w:tcW w:w="1593" w:type="dxa"/>
          </w:tcPr>
          <w:p w14:paraId="37BD7ED3" w14:textId="77777777" w:rsidR="006239D3" w:rsidRPr="00673155" w:rsidRDefault="006239D3" w:rsidP="006239D3">
            <w:pPr>
              <w:jc w:val="left"/>
            </w:pPr>
            <w:r w:rsidRPr="00673155">
              <w:t xml:space="preserve">31.4.6 </w:t>
            </w:r>
            <w:bookmarkStart w:id="2747" w:name="bds29_4f"/>
            <w:bookmarkEnd w:id="2747"/>
          </w:p>
        </w:tc>
        <w:tc>
          <w:tcPr>
            <w:tcW w:w="7407" w:type="dxa"/>
          </w:tcPr>
          <w:p w14:paraId="7BB73067" w14:textId="77777777" w:rsidR="006239D3" w:rsidRPr="00673155" w:rsidRDefault="006239D3" w:rsidP="006239D3">
            <w:pPr>
              <w:rPr>
                <w:i/>
              </w:rPr>
            </w:pPr>
            <w:r w:rsidRPr="00673155">
              <w:rPr>
                <w:i/>
              </w:rPr>
              <w:t>List additional contract documents relevant to the Project that may be required by existing laws and/or the Procuring Entity or state “No additional requirement.”</w:t>
            </w:r>
          </w:p>
        </w:tc>
      </w:tr>
      <w:tr w:rsidR="006239D3" w:rsidRPr="00673155" w14:paraId="3841AFFA" w14:textId="77777777" w:rsidTr="00181564">
        <w:trPr>
          <w:jc w:val="center"/>
        </w:trPr>
        <w:tc>
          <w:tcPr>
            <w:tcW w:w="1593" w:type="dxa"/>
          </w:tcPr>
          <w:p w14:paraId="5C23E082" w14:textId="77777777" w:rsidR="006239D3" w:rsidRPr="00673155" w:rsidRDefault="006239D3" w:rsidP="006239D3">
            <w:r w:rsidRPr="00673155">
              <w:t xml:space="preserve">32.1 </w:t>
            </w:r>
            <w:bookmarkStart w:id="2748" w:name="bds30_1"/>
            <w:bookmarkStart w:id="2749" w:name="pds27_1"/>
            <w:bookmarkEnd w:id="2748"/>
            <w:bookmarkEnd w:id="2749"/>
          </w:p>
        </w:tc>
        <w:tc>
          <w:tcPr>
            <w:tcW w:w="7407" w:type="dxa"/>
          </w:tcPr>
          <w:p w14:paraId="6768BDAE" w14:textId="77777777" w:rsidR="006239D3" w:rsidRPr="00673155" w:rsidRDefault="006239D3" w:rsidP="006239D3">
            <w:pPr>
              <w:tabs>
                <w:tab w:val="left" w:pos="5424"/>
              </w:tabs>
            </w:pPr>
            <w:r w:rsidRPr="00673155">
              <w:rPr>
                <w:i/>
              </w:rPr>
              <w:t xml:space="preserve">If the Funding Source is </w:t>
            </w:r>
            <w:proofErr w:type="spellStart"/>
            <w:r w:rsidRPr="00673155">
              <w:rPr>
                <w:i/>
              </w:rPr>
              <w:t>GoP</w:t>
            </w:r>
            <w:proofErr w:type="spellEnd"/>
            <w:r w:rsidRPr="00673155">
              <w:rPr>
                <w:i/>
              </w:rPr>
              <w:t xml:space="preserve">, maintain the ITB Clause and state here:  </w:t>
            </w:r>
            <w:r w:rsidR="0097740A" w:rsidRPr="00673155">
              <w:rPr>
                <w:b/>
                <w:color w:val="0070C0"/>
              </w:rPr>
              <w:t>No further instructions</w:t>
            </w:r>
            <w:r w:rsidR="0097740A" w:rsidRPr="00673155">
              <w:t>.</w:t>
            </w:r>
          </w:p>
        </w:tc>
      </w:tr>
      <w:tr w:rsidR="006239D3" w:rsidRPr="00673155" w14:paraId="6A8AB802" w14:textId="77777777" w:rsidTr="00181564">
        <w:trPr>
          <w:jc w:val="center"/>
        </w:trPr>
        <w:tc>
          <w:tcPr>
            <w:tcW w:w="1593" w:type="dxa"/>
          </w:tcPr>
          <w:p w14:paraId="4B08D5A6" w14:textId="77777777" w:rsidR="006239D3" w:rsidRPr="00673155" w:rsidRDefault="006239D3" w:rsidP="006239D3">
            <w:pPr>
              <w:jc w:val="left"/>
            </w:pPr>
            <w:r w:rsidRPr="00673155">
              <w:t xml:space="preserve">33.2 </w:t>
            </w:r>
            <w:bookmarkStart w:id="2750" w:name="pds27_2"/>
            <w:bookmarkEnd w:id="2750"/>
          </w:p>
        </w:tc>
        <w:tc>
          <w:tcPr>
            <w:tcW w:w="7407" w:type="dxa"/>
          </w:tcPr>
          <w:p w14:paraId="2CF91440" w14:textId="77777777" w:rsidR="006239D3" w:rsidRPr="00673155" w:rsidRDefault="006239D3" w:rsidP="006239D3">
            <w:pPr>
              <w:tabs>
                <w:tab w:val="left" w:pos="5424"/>
              </w:tabs>
            </w:pPr>
            <w:r w:rsidRPr="00673155">
              <w:t xml:space="preserve">The effective date of the contract is </w:t>
            </w:r>
            <w:r w:rsidRPr="00673155">
              <w:rPr>
                <w:i/>
              </w:rPr>
              <w:t>[insert date].</w:t>
            </w:r>
          </w:p>
        </w:tc>
      </w:tr>
    </w:tbl>
    <w:p w14:paraId="66C21FFB" w14:textId="77777777" w:rsidR="00365D8F" w:rsidRPr="00673155" w:rsidRDefault="00365D8F" w:rsidP="00365D8F">
      <w:pPr>
        <w:jc w:val="center"/>
      </w:pPr>
    </w:p>
    <w:p w14:paraId="4051D8AB" w14:textId="77777777" w:rsidR="00365D8F" w:rsidRPr="00673155" w:rsidRDefault="00365D8F" w:rsidP="00365D8F">
      <w:pPr>
        <w:jc w:val="center"/>
        <w:sectPr w:rsidR="00365D8F" w:rsidRPr="00673155" w:rsidSect="00181564">
          <w:pgSz w:w="11907" w:h="16839" w:code="9"/>
          <w:pgMar w:top="1440" w:right="1440" w:bottom="1440" w:left="1440" w:header="720" w:footer="720" w:gutter="0"/>
          <w:cols w:space="720"/>
          <w:docGrid w:linePitch="360"/>
        </w:sectPr>
      </w:pPr>
    </w:p>
    <w:p w14:paraId="1EF1F4F6" w14:textId="77777777" w:rsidR="00365D8F" w:rsidRPr="00673155" w:rsidRDefault="00365D8F" w:rsidP="00AE657A">
      <w:pPr>
        <w:pStyle w:val="Heading1"/>
      </w:pPr>
      <w:bookmarkStart w:id="2751" w:name="_Toc36532124"/>
      <w:bookmarkStart w:id="2752" w:name="_Toc36532286"/>
      <w:bookmarkStart w:id="2753" w:name="_Toc36546043"/>
      <w:bookmarkStart w:id="2754" w:name="_Toc36546145"/>
      <w:bookmarkStart w:id="2755" w:name="_Toc36609006"/>
      <w:bookmarkStart w:id="2756" w:name="_Toc36609104"/>
      <w:bookmarkStart w:id="2757" w:name="_Toc40087994"/>
      <w:bookmarkStart w:id="2758" w:name="_Toc40096923"/>
      <w:bookmarkStart w:id="2759" w:name="_Toc40175313"/>
      <w:bookmarkStart w:id="2760" w:name="_Toc40199249"/>
      <w:bookmarkStart w:id="2761" w:name="_Toc40199430"/>
      <w:bookmarkStart w:id="2762" w:name="_Toc40501688"/>
      <w:bookmarkStart w:id="2763" w:name="_Toc40501792"/>
      <w:bookmarkStart w:id="2764" w:name="_Toc40501869"/>
      <w:bookmarkStart w:id="2765" w:name="_Toc40848293"/>
      <w:bookmarkStart w:id="2766" w:name="_Toc40848380"/>
      <w:bookmarkStart w:id="2767" w:name="_Toc40848588"/>
      <w:bookmarkStart w:id="2768" w:name="_Toc40848880"/>
      <w:bookmarkStart w:id="2769" w:name="_Ref60738734"/>
      <w:bookmarkStart w:id="2770" w:name="_Toc60740905"/>
      <w:bookmarkStart w:id="2771" w:name="_Toc60741230"/>
      <w:bookmarkStart w:id="2772" w:name="_Toc70231526"/>
      <w:bookmarkStart w:id="2773" w:name="_Toc70233611"/>
      <w:bookmarkStart w:id="2774" w:name="_Toc70394729"/>
      <w:bookmarkStart w:id="2775" w:name="_Toc70394869"/>
      <w:bookmarkStart w:id="2776" w:name="_Toc79208549"/>
      <w:bookmarkStart w:id="2777" w:name="_Toc79224206"/>
      <w:bookmarkStart w:id="2778" w:name="_Toc79230813"/>
      <w:bookmarkStart w:id="2779" w:name="_Toc79309015"/>
      <w:bookmarkStart w:id="2780" w:name="_Toc79309159"/>
      <w:bookmarkStart w:id="2781" w:name="_Toc84064671"/>
      <w:bookmarkStart w:id="2782" w:name="_Toc84125828"/>
      <w:bookmarkStart w:id="2783" w:name="_Toc87758141"/>
      <w:bookmarkStart w:id="2784" w:name="_Toc94529182"/>
      <w:bookmarkStart w:id="2785" w:name="_Toc98998629"/>
      <w:bookmarkStart w:id="2786" w:name="_Toc99004556"/>
      <w:bookmarkStart w:id="2787" w:name="_Toc99014448"/>
      <w:bookmarkStart w:id="2788" w:name="_Toc99073919"/>
      <w:bookmarkStart w:id="2789" w:name="_Toc99074518"/>
      <w:bookmarkStart w:id="2790" w:name="_Toc99075056"/>
      <w:bookmarkStart w:id="2791" w:name="_Toc99075868"/>
      <w:bookmarkStart w:id="2792" w:name="_Toc99075876"/>
      <w:bookmarkStart w:id="2793" w:name="_Toc99075884"/>
      <w:bookmarkStart w:id="2794" w:name="_Toc99082418"/>
      <w:bookmarkStart w:id="2795" w:name="_Toc99173033"/>
      <w:bookmarkStart w:id="2796" w:name="_Ref99173935"/>
      <w:bookmarkStart w:id="2797" w:name="_Toc99176255"/>
      <w:bookmarkStart w:id="2798" w:name="_Toc99970439"/>
      <w:bookmarkStart w:id="2799" w:name="_Toc100056869"/>
      <w:bookmarkStart w:id="2800" w:name="_Toc100058102"/>
      <w:bookmarkStart w:id="2801" w:name="_Toc100060526"/>
      <w:bookmarkStart w:id="2802" w:name="_Toc101840051"/>
      <w:bookmarkStart w:id="2803" w:name="_Toc101840618"/>
      <w:bookmarkStart w:id="2804" w:name="_Toc241579067"/>
      <w:bookmarkStart w:id="2805" w:name="_Toc241897780"/>
      <w:bookmarkStart w:id="2806" w:name="_Ref242847788"/>
      <w:r w:rsidRPr="00673155">
        <w:lastRenderedPageBreak/>
        <w:t>Section IV. General Conditions of Contract</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434F36DE" w14:textId="77777777" w:rsidR="00365D8F" w:rsidRPr="00673155" w:rsidRDefault="00365D8F" w:rsidP="00365D8F">
      <w:pPr>
        <w:rPr>
          <w:b/>
        </w:rPr>
      </w:pPr>
    </w:p>
    <w:tbl>
      <w:tblPr>
        <w:tblW w:w="0" w:type="auto"/>
        <w:jc w:val="center"/>
        <w:tblLayout w:type="fixed"/>
        <w:tblLook w:val="0000" w:firstRow="0" w:lastRow="0" w:firstColumn="0" w:lastColumn="0" w:noHBand="0" w:noVBand="0"/>
      </w:tblPr>
      <w:tblGrid>
        <w:gridCol w:w="9000"/>
      </w:tblGrid>
      <w:tr w:rsidR="00365D8F" w:rsidRPr="00673155" w14:paraId="6C381214" w14:textId="77777777" w:rsidTr="00181564">
        <w:trPr>
          <w:jc w:val="center"/>
        </w:trPr>
        <w:tc>
          <w:tcPr>
            <w:tcW w:w="9000" w:type="dxa"/>
            <w:tcBorders>
              <w:top w:val="single" w:sz="6" w:space="0" w:color="auto"/>
              <w:left w:val="single" w:sz="6" w:space="0" w:color="auto"/>
              <w:bottom w:val="single" w:sz="6" w:space="0" w:color="auto"/>
              <w:right w:val="single" w:sz="6" w:space="0" w:color="auto"/>
            </w:tcBorders>
          </w:tcPr>
          <w:p w14:paraId="50F8B0A6" w14:textId="77777777" w:rsidR="00365D8F" w:rsidRPr="00673155" w:rsidRDefault="00365D8F" w:rsidP="00181564">
            <w:pPr>
              <w:spacing w:before="240"/>
              <w:rPr>
                <w:b/>
                <w:sz w:val="32"/>
              </w:rPr>
            </w:pPr>
            <w:bookmarkStart w:id="2807" w:name="_Toc340548642"/>
            <w:bookmarkStart w:id="2808" w:name="_Toc36532125"/>
            <w:bookmarkStart w:id="2809" w:name="_Toc36546044"/>
            <w:bookmarkStart w:id="2810" w:name="_Toc36546146"/>
            <w:bookmarkStart w:id="2811" w:name="_Toc36609007"/>
            <w:r w:rsidRPr="00673155">
              <w:rPr>
                <w:b/>
                <w:sz w:val="32"/>
              </w:rPr>
              <w:t>Notes on the General Conditions of Contract</w:t>
            </w:r>
            <w:bookmarkEnd w:id="2807"/>
            <w:bookmarkEnd w:id="2808"/>
            <w:bookmarkEnd w:id="2809"/>
            <w:bookmarkEnd w:id="2810"/>
            <w:bookmarkEnd w:id="2811"/>
          </w:p>
          <w:p w14:paraId="6F9DAD83" w14:textId="77777777" w:rsidR="00365D8F" w:rsidRPr="00673155" w:rsidRDefault="00365D8F" w:rsidP="00181564">
            <w:pPr>
              <w:suppressAutoHyphens/>
              <w:spacing w:before="240"/>
            </w:pPr>
            <w:r w:rsidRPr="00673155">
              <w:t>The GCC, SCC, and other documents listed therein, expressing all the rights and obligations of the parties, should be completed.</w:t>
            </w:r>
          </w:p>
          <w:p w14:paraId="0F16794C" w14:textId="77777777" w:rsidR="00365D8F" w:rsidRPr="00673155" w:rsidRDefault="00365D8F" w:rsidP="00181564">
            <w:pPr>
              <w:suppressAutoHyphens/>
              <w:spacing w:before="240"/>
            </w:pPr>
            <w:r w:rsidRPr="00673155">
              <w:t>The GCC herein shall not be altered.  Any changes and complementary information, which may be needed, shall be introduced only through the SCC in Section V.</w:t>
            </w:r>
          </w:p>
        </w:tc>
      </w:tr>
    </w:tbl>
    <w:p w14:paraId="3E1A6F52" w14:textId="77777777" w:rsidR="00365D8F" w:rsidRPr="00673155" w:rsidRDefault="00365D8F" w:rsidP="00365D8F">
      <w:pPr>
        <w:jc w:val="center"/>
      </w:pPr>
    </w:p>
    <w:p w14:paraId="172D5F8E" w14:textId="77777777" w:rsidR="00365D8F" w:rsidRPr="00673155" w:rsidRDefault="00365D8F" w:rsidP="00365D8F">
      <w:pPr>
        <w:jc w:val="center"/>
      </w:pPr>
    </w:p>
    <w:p w14:paraId="42B777FE" w14:textId="77777777" w:rsidR="00365D8F" w:rsidRPr="00673155" w:rsidRDefault="00365D8F" w:rsidP="00365D8F">
      <w:pPr>
        <w:jc w:val="center"/>
        <w:sectPr w:rsidR="00365D8F" w:rsidRPr="00673155" w:rsidSect="00181564">
          <w:pgSz w:w="11907" w:h="16839" w:code="9"/>
          <w:pgMar w:top="1440" w:right="1440" w:bottom="1440" w:left="1440" w:header="720" w:footer="720" w:gutter="0"/>
          <w:cols w:space="720"/>
          <w:docGrid w:linePitch="360"/>
        </w:sectPr>
      </w:pPr>
    </w:p>
    <w:p w14:paraId="138327F6" w14:textId="77777777" w:rsidR="00365D8F" w:rsidRPr="00673155" w:rsidRDefault="00365D8F" w:rsidP="00365D8F">
      <w:pPr>
        <w:jc w:val="center"/>
        <w:rPr>
          <w:b/>
          <w:sz w:val="32"/>
          <w:szCs w:val="32"/>
        </w:rPr>
      </w:pPr>
      <w:r w:rsidRPr="00673155">
        <w:rPr>
          <w:b/>
          <w:sz w:val="32"/>
          <w:szCs w:val="32"/>
        </w:rPr>
        <w:lastRenderedPageBreak/>
        <w:t>TABLE OF CONTENTS</w:t>
      </w:r>
    </w:p>
    <w:p w14:paraId="0236865B" w14:textId="77777777" w:rsidR="00F357D6" w:rsidRPr="00673155" w:rsidRDefault="00365D8F" w:rsidP="00F357D6">
      <w:pPr>
        <w:pStyle w:val="TOC4"/>
        <w:tabs>
          <w:tab w:val="left" w:pos="720"/>
          <w:tab w:val="right" w:leader="dot" w:pos="9000"/>
        </w:tabs>
        <w:ind w:right="747" w:hanging="720"/>
        <w:rPr>
          <w:smallCaps/>
          <w:noProof/>
          <w:sz w:val="28"/>
          <w:szCs w:val="28"/>
        </w:rPr>
      </w:pPr>
      <w:r w:rsidRPr="00673155">
        <w:rPr>
          <w:smallCaps/>
          <w:sz w:val="28"/>
          <w:szCs w:val="28"/>
        </w:rPr>
        <w:fldChar w:fldCharType="begin"/>
      </w:r>
      <w:r w:rsidRPr="00673155">
        <w:rPr>
          <w:smallCaps/>
          <w:sz w:val="28"/>
          <w:szCs w:val="28"/>
        </w:rPr>
        <w:instrText xml:space="preserve"> TOC \h \z \u \t "Heading 4,4" </w:instrText>
      </w:r>
      <w:r w:rsidRPr="00673155">
        <w:rPr>
          <w:smallCaps/>
          <w:sz w:val="28"/>
          <w:szCs w:val="28"/>
        </w:rPr>
        <w:fldChar w:fldCharType="separate"/>
      </w:r>
    </w:p>
    <w:p w14:paraId="00CD055D" w14:textId="0EA3FB9F" w:rsidR="00F357D6" w:rsidRPr="00673155" w:rsidRDefault="002B2889" w:rsidP="00F357D6">
      <w:pPr>
        <w:pStyle w:val="TOC4"/>
        <w:tabs>
          <w:tab w:val="left" w:pos="720"/>
          <w:tab w:val="right" w:leader="dot" w:pos="9000"/>
        </w:tabs>
        <w:ind w:right="747" w:hanging="720"/>
        <w:rPr>
          <w:smallCaps/>
          <w:noProof/>
          <w:sz w:val="28"/>
          <w:szCs w:val="28"/>
        </w:rPr>
      </w:pPr>
      <w:hyperlink w:anchor="_Toc241903066" w:history="1">
        <w:r w:rsidR="00F357D6" w:rsidRPr="00673155">
          <w:rPr>
            <w:rStyle w:val="Hyperlink"/>
            <w:b w:val="0"/>
            <w:smallCaps/>
            <w:noProof/>
            <w:sz w:val="28"/>
            <w:szCs w:val="28"/>
          </w:rPr>
          <w:t>1.</w:t>
        </w:r>
        <w:r w:rsidR="00F357D6" w:rsidRPr="00673155">
          <w:rPr>
            <w:smallCaps/>
            <w:noProof/>
            <w:sz w:val="28"/>
            <w:szCs w:val="28"/>
          </w:rPr>
          <w:tab/>
        </w:r>
        <w:r w:rsidR="00F357D6" w:rsidRPr="00673155">
          <w:rPr>
            <w:rStyle w:val="Hyperlink"/>
            <w:b w:val="0"/>
            <w:smallCaps/>
            <w:noProof/>
            <w:sz w:val="28"/>
            <w:szCs w:val="28"/>
          </w:rPr>
          <w:t>Definitions</w:t>
        </w:r>
        <w:r w:rsidR="00F357D6" w:rsidRPr="00673155">
          <w:rPr>
            <w:smallCaps/>
            <w:noProof/>
            <w:webHidden/>
            <w:sz w:val="28"/>
            <w:szCs w:val="28"/>
          </w:rPr>
          <w:tab/>
        </w:r>
      </w:hyperlink>
      <w:r w:rsidR="00E708DB">
        <w:rPr>
          <w:smallCaps/>
          <w:noProof/>
          <w:sz w:val="28"/>
          <w:szCs w:val="28"/>
        </w:rPr>
        <w:t>75</w:t>
      </w:r>
    </w:p>
    <w:p w14:paraId="54536C05" w14:textId="4C2E0A0F" w:rsidR="00F357D6" w:rsidRPr="00673155" w:rsidRDefault="002B2889" w:rsidP="00F357D6">
      <w:pPr>
        <w:pStyle w:val="TOC4"/>
        <w:tabs>
          <w:tab w:val="left" w:pos="720"/>
          <w:tab w:val="right" w:leader="dot" w:pos="9000"/>
        </w:tabs>
        <w:ind w:right="747" w:hanging="720"/>
        <w:rPr>
          <w:smallCaps/>
          <w:noProof/>
          <w:sz w:val="28"/>
          <w:szCs w:val="28"/>
        </w:rPr>
      </w:pPr>
      <w:hyperlink w:anchor="_Toc241903067" w:history="1">
        <w:r w:rsidR="00F357D6" w:rsidRPr="00673155">
          <w:rPr>
            <w:rStyle w:val="Hyperlink"/>
            <w:b w:val="0"/>
            <w:smallCaps/>
            <w:noProof/>
            <w:sz w:val="28"/>
            <w:szCs w:val="28"/>
          </w:rPr>
          <w:t>2.</w:t>
        </w:r>
        <w:r w:rsidR="00F357D6" w:rsidRPr="00673155">
          <w:rPr>
            <w:smallCaps/>
            <w:noProof/>
            <w:sz w:val="28"/>
            <w:szCs w:val="28"/>
          </w:rPr>
          <w:tab/>
        </w:r>
        <w:r w:rsidR="00F357D6" w:rsidRPr="00673155">
          <w:rPr>
            <w:rStyle w:val="Hyperlink"/>
            <w:b w:val="0"/>
            <w:smallCaps/>
            <w:noProof/>
            <w:sz w:val="28"/>
            <w:szCs w:val="28"/>
          </w:rPr>
          <w:t>Headings</w:t>
        </w:r>
        <w:r w:rsidR="00F357D6" w:rsidRPr="00673155">
          <w:rPr>
            <w:smallCaps/>
            <w:noProof/>
            <w:webHidden/>
            <w:sz w:val="28"/>
            <w:szCs w:val="28"/>
          </w:rPr>
          <w:tab/>
        </w:r>
        <w:r w:rsidR="00E708DB">
          <w:rPr>
            <w:smallCaps/>
            <w:noProof/>
            <w:webHidden/>
            <w:sz w:val="28"/>
            <w:szCs w:val="28"/>
          </w:rPr>
          <w:t>76</w:t>
        </w:r>
      </w:hyperlink>
    </w:p>
    <w:p w14:paraId="1F63E53D" w14:textId="371DDB46" w:rsidR="00F357D6" w:rsidRPr="00673155" w:rsidRDefault="002B2889" w:rsidP="00F357D6">
      <w:pPr>
        <w:pStyle w:val="TOC4"/>
        <w:tabs>
          <w:tab w:val="left" w:pos="720"/>
          <w:tab w:val="right" w:leader="dot" w:pos="9000"/>
        </w:tabs>
        <w:ind w:right="747" w:hanging="720"/>
        <w:rPr>
          <w:smallCaps/>
          <w:noProof/>
          <w:sz w:val="28"/>
          <w:szCs w:val="28"/>
        </w:rPr>
      </w:pPr>
      <w:hyperlink w:anchor="_Toc241903068" w:history="1">
        <w:r w:rsidR="00F357D6" w:rsidRPr="00673155">
          <w:rPr>
            <w:rStyle w:val="Hyperlink"/>
            <w:b w:val="0"/>
            <w:smallCaps/>
            <w:noProof/>
            <w:sz w:val="28"/>
            <w:szCs w:val="28"/>
          </w:rPr>
          <w:t>3.</w:t>
        </w:r>
        <w:r w:rsidR="00F357D6" w:rsidRPr="00673155">
          <w:rPr>
            <w:smallCaps/>
            <w:noProof/>
            <w:sz w:val="28"/>
            <w:szCs w:val="28"/>
          </w:rPr>
          <w:tab/>
        </w:r>
        <w:r w:rsidR="00F357D6" w:rsidRPr="00673155">
          <w:rPr>
            <w:rStyle w:val="Hyperlink"/>
            <w:b w:val="0"/>
            <w:smallCaps/>
            <w:noProof/>
            <w:sz w:val="28"/>
            <w:szCs w:val="28"/>
          </w:rPr>
          <w:t>Location</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_Toc241903068 \h </w:instrText>
        </w:r>
        <w:r w:rsidR="00F357D6" w:rsidRPr="00673155">
          <w:rPr>
            <w:smallCaps/>
            <w:noProof/>
            <w:webHidden/>
            <w:sz w:val="28"/>
            <w:szCs w:val="28"/>
          </w:rPr>
        </w:r>
        <w:r>
          <w:rPr>
            <w:smallCaps/>
            <w:noProof/>
            <w:webHidden/>
            <w:sz w:val="28"/>
            <w:szCs w:val="28"/>
          </w:rPr>
          <w:fldChar w:fldCharType="separate"/>
        </w:r>
        <w:r w:rsidR="00F357D6" w:rsidRPr="00673155">
          <w:rPr>
            <w:smallCaps/>
            <w:noProof/>
            <w:webHidden/>
            <w:sz w:val="28"/>
            <w:szCs w:val="28"/>
          </w:rPr>
          <w:fldChar w:fldCharType="end"/>
        </w:r>
      </w:hyperlink>
      <w:r w:rsidR="00AB32E4">
        <w:rPr>
          <w:smallCaps/>
          <w:noProof/>
          <w:sz w:val="28"/>
          <w:szCs w:val="28"/>
        </w:rPr>
        <w:t>76</w:t>
      </w:r>
    </w:p>
    <w:p w14:paraId="565E0B55" w14:textId="7D7A23F2" w:rsidR="00F357D6" w:rsidRPr="00673155" w:rsidRDefault="002B2889" w:rsidP="00F357D6">
      <w:pPr>
        <w:pStyle w:val="TOC4"/>
        <w:tabs>
          <w:tab w:val="left" w:pos="720"/>
          <w:tab w:val="right" w:leader="dot" w:pos="9000"/>
        </w:tabs>
        <w:ind w:right="747" w:hanging="720"/>
        <w:rPr>
          <w:smallCaps/>
          <w:noProof/>
          <w:sz w:val="28"/>
          <w:szCs w:val="28"/>
        </w:rPr>
      </w:pPr>
      <w:hyperlink w:anchor="_Toc241903069" w:history="1">
        <w:r w:rsidR="00F357D6" w:rsidRPr="00673155">
          <w:rPr>
            <w:rStyle w:val="Hyperlink"/>
            <w:b w:val="0"/>
            <w:smallCaps/>
            <w:noProof/>
            <w:sz w:val="28"/>
            <w:szCs w:val="28"/>
          </w:rPr>
          <w:t>4.</w:t>
        </w:r>
        <w:r w:rsidR="00F357D6" w:rsidRPr="00673155">
          <w:rPr>
            <w:smallCaps/>
            <w:noProof/>
            <w:sz w:val="28"/>
            <w:szCs w:val="28"/>
          </w:rPr>
          <w:tab/>
        </w:r>
        <w:r w:rsidR="00F357D6" w:rsidRPr="00673155">
          <w:rPr>
            <w:rStyle w:val="Hyperlink"/>
            <w:b w:val="0"/>
            <w:smallCaps/>
            <w:noProof/>
            <w:sz w:val="28"/>
            <w:szCs w:val="28"/>
          </w:rPr>
          <w:t>Law Governing Contract and Services</w:t>
        </w:r>
        <w:r w:rsidR="00F357D6" w:rsidRPr="00673155">
          <w:rPr>
            <w:smallCaps/>
            <w:noProof/>
            <w:webHidden/>
            <w:sz w:val="28"/>
            <w:szCs w:val="28"/>
          </w:rPr>
          <w:tab/>
        </w:r>
      </w:hyperlink>
      <w:r w:rsidR="00E708DB">
        <w:rPr>
          <w:smallCaps/>
          <w:noProof/>
          <w:sz w:val="28"/>
          <w:szCs w:val="28"/>
        </w:rPr>
        <w:t>76</w:t>
      </w:r>
    </w:p>
    <w:p w14:paraId="70E5A23A" w14:textId="22826E37" w:rsidR="00F357D6" w:rsidRPr="00673155" w:rsidRDefault="002B2889" w:rsidP="00F357D6">
      <w:pPr>
        <w:pStyle w:val="TOC4"/>
        <w:tabs>
          <w:tab w:val="left" w:pos="720"/>
          <w:tab w:val="right" w:leader="dot" w:pos="9000"/>
        </w:tabs>
        <w:ind w:right="747" w:hanging="720"/>
        <w:rPr>
          <w:smallCaps/>
          <w:noProof/>
          <w:sz w:val="28"/>
          <w:szCs w:val="28"/>
        </w:rPr>
      </w:pPr>
      <w:hyperlink w:anchor="_Toc241903070" w:history="1">
        <w:r w:rsidR="00F357D6" w:rsidRPr="00673155">
          <w:rPr>
            <w:rStyle w:val="Hyperlink"/>
            <w:b w:val="0"/>
            <w:smallCaps/>
            <w:noProof/>
            <w:sz w:val="28"/>
            <w:szCs w:val="28"/>
          </w:rPr>
          <w:t>5.</w:t>
        </w:r>
        <w:r w:rsidR="00F357D6" w:rsidRPr="00673155">
          <w:rPr>
            <w:smallCaps/>
            <w:noProof/>
            <w:sz w:val="28"/>
            <w:szCs w:val="28"/>
          </w:rPr>
          <w:tab/>
        </w:r>
        <w:r w:rsidR="00F357D6" w:rsidRPr="00673155">
          <w:rPr>
            <w:rStyle w:val="Hyperlink"/>
            <w:b w:val="0"/>
            <w:smallCaps/>
            <w:noProof/>
            <w:sz w:val="28"/>
            <w:szCs w:val="28"/>
          </w:rPr>
          <w:t>Language</w:t>
        </w:r>
        <w:r w:rsidR="00F357D6" w:rsidRPr="00673155">
          <w:rPr>
            <w:smallCaps/>
            <w:noProof/>
            <w:webHidden/>
            <w:sz w:val="28"/>
            <w:szCs w:val="28"/>
          </w:rPr>
          <w:tab/>
        </w:r>
      </w:hyperlink>
      <w:r w:rsidR="00E708DB">
        <w:rPr>
          <w:smallCaps/>
          <w:noProof/>
          <w:sz w:val="28"/>
          <w:szCs w:val="28"/>
        </w:rPr>
        <w:t>77</w:t>
      </w:r>
    </w:p>
    <w:p w14:paraId="348D8FEB" w14:textId="4F32CF21" w:rsidR="00F357D6" w:rsidRPr="00673155" w:rsidRDefault="002B2889" w:rsidP="00F357D6">
      <w:pPr>
        <w:pStyle w:val="TOC4"/>
        <w:tabs>
          <w:tab w:val="left" w:pos="720"/>
          <w:tab w:val="right" w:leader="dot" w:pos="9000"/>
        </w:tabs>
        <w:ind w:right="747" w:hanging="720"/>
        <w:rPr>
          <w:smallCaps/>
          <w:noProof/>
          <w:sz w:val="28"/>
          <w:szCs w:val="28"/>
        </w:rPr>
      </w:pPr>
      <w:hyperlink w:anchor="_Toc241903071" w:history="1">
        <w:r w:rsidR="00F357D6" w:rsidRPr="00673155">
          <w:rPr>
            <w:rStyle w:val="Hyperlink"/>
            <w:b w:val="0"/>
            <w:smallCaps/>
            <w:noProof/>
            <w:sz w:val="28"/>
            <w:szCs w:val="28"/>
          </w:rPr>
          <w:t>6.</w:t>
        </w:r>
        <w:r w:rsidR="00F357D6" w:rsidRPr="00673155">
          <w:rPr>
            <w:smallCaps/>
            <w:noProof/>
            <w:sz w:val="28"/>
            <w:szCs w:val="28"/>
          </w:rPr>
          <w:tab/>
        </w:r>
        <w:r w:rsidR="00F357D6" w:rsidRPr="00673155">
          <w:rPr>
            <w:rStyle w:val="Hyperlink"/>
            <w:b w:val="0"/>
            <w:smallCaps/>
            <w:noProof/>
            <w:sz w:val="28"/>
            <w:szCs w:val="28"/>
          </w:rPr>
          <w:t>Consultants and Affiliates Not to Engage in Certain Activities</w:t>
        </w:r>
        <w:r w:rsidR="00F357D6" w:rsidRPr="00673155">
          <w:rPr>
            <w:smallCaps/>
            <w:noProof/>
            <w:webHidden/>
            <w:sz w:val="28"/>
            <w:szCs w:val="28"/>
          </w:rPr>
          <w:tab/>
        </w:r>
      </w:hyperlink>
      <w:r w:rsidR="00E708DB">
        <w:rPr>
          <w:smallCaps/>
          <w:noProof/>
          <w:sz w:val="28"/>
          <w:szCs w:val="28"/>
        </w:rPr>
        <w:t>77</w:t>
      </w:r>
    </w:p>
    <w:p w14:paraId="35D70629" w14:textId="569446D5" w:rsidR="00F357D6" w:rsidRPr="00673155" w:rsidRDefault="002B2889" w:rsidP="00F357D6">
      <w:pPr>
        <w:pStyle w:val="TOC4"/>
        <w:tabs>
          <w:tab w:val="left" w:pos="720"/>
          <w:tab w:val="right" w:leader="dot" w:pos="9000"/>
        </w:tabs>
        <w:ind w:right="747" w:hanging="720"/>
        <w:rPr>
          <w:smallCaps/>
          <w:noProof/>
          <w:sz w:val="28"/>
          <w:szCs w:val="28"/>
        </w:rPr>
      </w:pPr>
      <w:hyperlink w:anchor="_Toc241903072" w:history="1">
        <w:r w:rsidR="00F357D6" w:rsidRPr="00673155">
          <w:rPr>
            <w:rStyle w:val="Hyperlink"/>
            <w:b w:val="0"/>
            <w:smallCaps/>
            <w:noProof/>
            <w:sz w:val="28"/>
            <w:szCs w:val="28"/>
          </w:rPr>
          <w:t>7.</w:t>
        </w:r>
        <w:r w:rsidR="00F357D6" w:rsidRPr="00673155">
          <w:rPr>
            <w:smallCaps/>
            <w:noProof/>
            <w:sz w:val="28"/>
            <w:szCs w:val="28"/>
          </w:rPr>
          <w:tab/>
        </w:r>
        <w:r w:rsidR="00F357D6" w:rsidRPr="00673155">
          <w:rPr>
            <w:rStyle w:val="Hyperlink"/>
            <w:b w:val="0"/>
            <w:smallCaps/>
            <w:noProof/>
            <w:sz w:val="28"/>
            <w:szCs w:val="28"/>
          </w:rPr>
          <w:t>Authority of Member in Charge</w:t>
        </w:r>
        <w:r w:rsidR="00F357D6" w:rsidRPr="00673155">
          <w:rPr>
            <w:smallCaps/>
            <w:noProof/>
            <w:webHidden/>
            <w:sz w:val="28"/>
            <w:szCs w:val="28"/>
          </w:rPr>
          <w:tab/>
        </w:r>
      </w:hyperlink>
      <w:r w:rsidR="00E708DB">
        <w:rPr>
          <w:smallCaps/>
          <w:noProof/>
          <w:sz w:val="28"/>
          <w:szCs w:val="28"/>
        </w:rPr>
        <w:t>77</w:t>
      </w:r>
    </w:p>
    <w:p w14:paraId="151419EE" w14:textId="01C708C0" w:rsidR="00F357D6" w:rsidRPr="00673155" w:rsidRDefault="002B2889" w:rsidP="00F357D6">
      <w:pPr>
        <w:pStyle w:val="TOC4"/>
        <w:tabs>
          <w:tab w:val="left" w:pos="720"/>
          <w:tab w:val="right" w:leader="dot" w:pos="9000"/>
        </w:tabs>
        <w:ind w:right="747" w:hanging="720"/>
        <w:rPr>
          <w:smallCaps/>
          <w:noProof/>
          <w:sz w:val="28"/>
          <w:szCs w:val="28"/>
        </w:rPr>
      </w:pPr>
      <w:hyperlink w:anchor="_Toc241903073" w:history="1">
        <w:r w:rsidR="00F357D6" w:rsidRPr="00673155">
          <w:rPr>
            <w:rStyle w:val="Hyperlink"/>
            <w:b w:val="0"/>
            <w:smallCaps/>
            <w:noProof/>
            <w:sz w:val="28"/>
            <w:szCs w:val="28"/>
          </w:rPr>
          <w:t>8.</w:t>
        </w:r>
        <w:r w:rsidR="00F357D6" w:rsidRPr="00673155">
          <w:rPr>
            <w:smallCaps/>
            <w:noProof/>
            <w:sz w:val="28"/>
            <w:szCs w:val="28"/>
          </w:rPr>
          <w:tab/>
        </w:r>
        <w:r w:rsidR="00F357D6" w:rsidRPr="00673155">
          <w:rPr>
            <w:rStyle w:val="Hyperlink"/>
            <w:b w:val="0"/>
            <w:smallCaps/>
            <w:noProof/>
            <w:sz w:val="28"/>
            <w:szCs w:val="28"/>
          </w:rPr>
          <w:t>Resident Project Manager</w:t>
        </w:r>
        <w:r w:rsidR="00F357D6" w:rsidRPr="00673155">
          <w:rPr>
            <w:smallCaps/>
            <w:noProof/>
            <w:webHidden/>
            <w:sz w:val="28"/>
            <w:szCs w:val="28"/>
          </w:rPr>
          <w:tab/>
        </w:r>
      </w:hyperlink>
      <w:r w:rsidR="00E708DB">
        <w:rPr>
          <w:smallCaps/>
          <w:noProof/>
          <w:sz w:val="28"/>
          <w:szCs w:val="28"/>
        </w:rPr>
        <w:t>77</w:t>
      </w:r>
    </w:p>
    <w:p w14:paraId="3F337A6E" w14:textId="4C7FD013" w:rsidR="00F357D6" w:rsidRPr="00673155" w:rsidRDefault="002B2889" w:rsidP="00F357D6">
      <w:pPr>
        <w:pStyle w:val="TOC4"/>
        <w:tabs>
          <w:tab w:val="left" w:pos="720"/>
          <w:tab w:val="right" w:leader="dot" w:pos="9000"/>
        </w:tabs>
        <w:ind w:right="747" w:hanging="720"/>
        <w:rPr>
          <w:smallCaps/>
          <w:noProof/>
          <w:sz w:val="28"/>
          <w:szCs w:val="28"/>
        </w:rPr>
      </w:pPr>
      <w:hyperlink w:anchor="_Toc241903074" w:history="1">
        <w:r w:rsidR="00F357D6" w:rsidRPr="00673155">
          <w:rPr>
            <w:rStyle w:val="Hyperlink"/>
            <w:b w:val="0"/>
            <w:smallCaps/>
            <w:noProof/>
            <w:sz w:val="28"/>
            <w:szCs w:val="28"/>
          </w:rPr>
          <w:t>9.</w:t>
        </w:r>
        <w:r w:rsidR="00F357D6" w:rsidRPr="00673155">
          <w:rPr>
            <w:smallCaps/>
            <w:noProof/>
            <w:sz w:val="28"/>
            <w:szCs w:val="28"/>
          </w:rPr>
          <w:tab/>
        </w:r>
        <w:r w:rsidR="00F357D6" w:rsidRPr="00673155">
          <w:rPr>
            <w:rStyle w:val="Hyperlink"/>
            <w:b w:val="0"/>
            <w:smallCaps/>
            <w:noProof/>
            <w:sz w:val="28"/>
            <w:szCs w:val="28"/>
          </w:rPr>
          <w:t>Entire Agreement</w:t>
        </w:r>
        <w:r w:rsidR="00F357D6" w:rsidRPr="00673155">
          <w:rPr>
            <w:smallCaps/>
            <w:noProof/>
            <w:webHidden/>
            <w:sz w:val="28"/>
            <w:szCs w:val="28"/>
          </w:rPr>
          <w:tab/>
        </w:r>
      </w:hyperlink>
      <w:r w:rsidR="00E708DB">
        <w:rPr>
          <w:smallCaps/>
          <w:noProof/>
          <w:sz w:val="28"/>
          <w:szCs w:val="28"/>
        </w:rPr>
        <w:t>77</w:t>
      </w:r>
    </w:p>
    <w:p w14:paraId="34ECA5EE" w14:textId="6777D348" w:rsidR="00F357D6" w:rsidRPr="00673155" w:rsidRDefault="002B2889" w:rsidP="00F357D6">
      <w:pPr>
        <w:pStyle w:val="TOC4"/>
        <w:tabs>
          <w:tab w:val="left" w:pos="720"/>
          <w:tab w:val="right" w:leader="dot" w:pos="9000"/>
        </w:tabs>
        <w:ind w:right="747" w:hanging="720"/>
        <w:rPr>
          <w:smallCaps/>
          <w:noProof/>
          <w:sz w:val="28"/>
          <w:szCs w:val="28"/>
        </w:rPr>
      </w:pPr>
      <w:hyperlink w:anchor="_Toc241903075" w:history="1">
        <w:r w:rsidR="00F357D6" w:rsidRPr="00673155">
          <w:rPr>
            <w:rStyle w:val="Hyperlink"/>
            <w:b w:val="0"/>
            <w:smallCaps/>
            <w:noProof/>
            <w:sz w:val="28"/>
            <w:szCs w:val="28"/>
          </w:rPr>
          <w:t>10.</w:t>
        </w:r>
        <w:r w:rsidR="00F357D6" w:rsidRPr="00673155">
          <w:rPr>
            <w:smallCaps/>
            <w:noProof/>
            <w:sz w:val="28"/>
            <w:szCs w:val="28"/>
          </w:rPr>
          <w:tab/>
        </w:r>
        <w:r w:rsidR="00F357D6" w:rsidRPr="00673155">
          <w:rPr>
            <w:rStyle w:val="Hyperlink"/>
            <w:b w:val="0"/>
            <w:smallCaps/>
            <w:noProof/>
            <w:sz w:val="28"/>
            <w:szCs w:val="28"/>
          </w:rPr>
          <w:t>Modification</w:t>
        </w:r>
        <w:r w:rsidR="00F357D6" w:rsidRPr="00673155">
          <w:rPr>
            <w:smallCaps/>
            <w:noProof/>
            <w:webHidden/>
            <w:sz w:val="28"/>
            <w:szCs w:val="28"/>
          </w:rPr>
          <w:tab/>
        </w:r>
      </w:hyperlink>
      <w:r w:rsidR="00E708DB">
        <w:rPr>
          <w:smallCaps/>
          <w:noProof/>
          <w:sz w:val="28"/>
          <w:szCs w:val="28"/>
        </w:rPr>
        <w:t>78</w:t>
      </w:r>
    </w:p>
    <w:p w14:paraId="75A65860" w14:textId="2CF3FBF2" w:rsidR="00F357D6" w:rsidRPr="00673155" w:rsidRDefault="002B2889" w:rsidP="00F357D6">
      <w:pPr>
        <w:pStyle w:val="TOC4"/>
        <w:tabs>
          <w:tab w:val="left" w:pos="720"/>
          <w:tab w:val="right" w:leader="dot" w:pos="9000"/>
        </w:tabs>
        <w:ind w:right="747" w:hanging="720"/>
        <w:rPr>
          <w:smallCaps/>
          <w:noProof/>
          <w:sz w:val="28"/>
          <w:szCs w:val="28"/>
        </w:rPr>
      </w:pPr>
      <w:hyperlink w:anchor="_Toc241903076" w:history="1">
        <w:r w:rsidR="00F357D6" w:rsidRPr="00673155">
          <w:rPr>
            <w:rStyle w:val="Hyperlink"/>
            <w:b w:val="0"/>
            <w:smallCaps/>
            <w:noProof/>
            <w:sz w:val="28"/>
            <w:szCs w:val="28"/>
          </w:rPr>
          <w:t>11.</w:t>
        </w:r>
        <w:r w:rsidR="00F357D6" w:rsidRPr="00673155">
          <w:rPr>
            <w:smallCaps/>
            <w:noProof/>
            <w:sz w:val="28"/>
            <w:szCs w:val="28"/>
          </w:rPr>
          <w:tab/>
        </w:r>
        <w:r w:rsidR="00F357D6" w:rsidRPr="00673155">
          <w:rPr>
            <w:rStyle w:val="Hyperlink"/>
            <w:b w:val="0"/>
            <w:smallCaps/>
            <w:noProof/>
            <w:sz w:val="28"/>
            <w:szCs w:val="28"/>
          </w:rPr>
          <w:t>Relationship of Parties</w:t>
        </w:r>
        <w:r w:rsidR="00F357D6" w:rsidRPr="00673155">
          <w:rPr>
            <w:smallCaps/>
            <w:noProof/>
            <w:webHidden/>
            <w:sz w:val="28"/>
            <w:szCs w:val="28"/>
          </w:rPr>
          <w:tab/>
        </w:r>
      </w:hyperlink>
      <w:r w:rsidR="00E708DB">
        <w:rPr>
          <w:smallCaps/>
          <w:noProof/>
          <w:sz w:val="28"/>
          <w:szCs w:val="28"/>
        </w:rPr>
        <w:t>78</w:t>
      </w:r>
    </w:p>
    <w:p w14:paraId="09994E91" w14:textId="398D7678" w:rsidR="00F357D6" w:rsidRPr="00673155" w:rsidRDefault="002B2889" w:rsidP="00F357D6">
      <w:pPr>
        <w:pStyle w:val="TOC4"/>
        <w:tabs>
          <w:tab w:val="left" w:pos="720"/>
          <w:tab w:val="right" w:leader="dot" w:pos="9000"/>
        </w:tabs>
        <w:ind w:right="747" w:hanging="720"/>
        <w:rPr>
          <w:smallCaps/>
          <w:noProof/>
          <w:sz w:val="28"/>
          <w:szCs w:val="28"/>
        </w:rPr>
      </w:pPr>
      <w:hyperlink w:anchor="_Toc241903077" w:history="1">
        <w:r w:rsidR="00F357D6" w:rsidRPr="00673155">
          <w:rPr>
            <w:rStyle w:val="Hyperlink"/>
            <w:b w:val="0"/>
            <w:smallCaps/>
            <w:noProof/>
            <w:sz w:val="28"/>
            <w:szCs w:val="28"/>
          </w:rPr>
          <w:t>12.</w:t>
        </w:r>
        <w:r w:rsidR="00F357D6" w:rsidRPr="00673155">
          <w:rPr>
            <w:smallCaps/>
            <w:noProof/>
            <w:sz w:val="28"/>
            <w:szCs w:val="28"/>
          </w:rPr>
          <w:tab/>
        </w:r>
        <w:r w:rsidR="00F357D6" w:rsidRPr="00673155">
          <w:rPr>
            <w:rStyle w:val="Hyperlink"/>
            <w:b w:val="0"/>
            <w:smallCaps/>
            <w:noProof/>
            <w:sz w:val="28"/>
            <w:szCs w:val="28"/>
          </w:rPr>
          <w:t>Authorized Representatives</w:t>
        </w:r>
        <w:r w:rsidR="00F357D6" w:rsidRPr="00673155">
          <w:rPr>
            <w:smallCaps/>
            <w:noProof/>
            <w:webHidden/>
            <w:sz w:val="28"/>
            <w:szCs w:val="28"/>
          </w:rPr>
          <w:tab/>
        </w:r>
      </w:hyperlink>
      <w:r w:rsidR="00E708DB">
        <w:rPr>
          <w:smallCaps/>
          <w:noProof/>
          <w:sz w:val="28"/>
          <w:szCs w:val="28"/>
        </w:rPr>
        <w:t>78</w:t>
      </w:r>
    </w:p>
    <w:p w14:paraId="5967D589" w14:textId="2D94BB88" w:rsidR="00F357D6" w:rsidRPr="00673155" w:rsidRDefault="002B2889" w:rsidP="00F357D6">
      <w:pPr>
        <w:pStyle w:val="TOC4"/>
        <w:tabs>
          <w:tab w:val="left" w:pos="720"/>
          <w:tab w:val="right" w:leader="dot" w:pos="9000"/>
        </w:tabs>
        <w:ind w:right="747" w:hanging="720"/>
        <w:rPr>
          <w:smallCaps/>
          <w:noProof/>
          <w:sz w:val="28"/>
          <w:szCs w:val="28"/>
        </w:rPr>
      </w:pPr>
      <w:hyperlink w:anchor="_Toc241903078" w:history="1">
        <w:r w:rsidR="00F357D6" w:rsidRPr="00673155">
          <w:rPr>
            <w:rStyle w:val="Hyperlink"/>
            <w:b w:val="0"/>
            <w:smallCaps/>
            <w:noProof/>
            <w:sz w:val="28"/>
            <w:szCs w:val="28"/>
          </w:rPr>
          <w:t>13.</w:t>
        </w:r>
        <w:r w:rsidR="00F357D6" w:rsidRPr="00673155">
          <w:rPr>
            <w:smallCaps/>
            <w:noProof/>
            <w:sz w:val="28"/>
            <w:szCs w:val="28"/>
          </w:rPr>
          <w:tab/>
        </w:r>
        <w:r w:rsidR="00F357D6" w:rsidRPr="00673155">
          <w:rPr>
            <w:rStyle w:val="Hyperlink"/>
            <w:b w:val="0"/>
            <w:smallCaps/>
            <w:noProof/>
            <w:sz w:val="28"/>
            <w:szCs w:val="28"/>
          </w:rPr>
          <w:t>Good Faith</w:t>
        </w:r>
        <w:r w:rsidR="00F357D6" w:rsidRPr="00673155">
          <w:rPr>
            <w:smallCaps/>
            <w:noProof/>
            <w:webHidden/>
            <w:sz w:val="28"/>
            <w:szCs w:val="28"/>
          </w:rPr>
          <w:tab/>
        </w:r>
      </w:hyperlink>
      <w:r w:rsidR="00E708DB">
        <w:rPr>
          <w:smallCaps/>
          <w:noProof/>
          <w:sz w:val="28"/>
          <w:szCs w:val="28"/>
        </w:rPr>
        <w:t>78</w:t>
      </w:r>
    </w:p>
    <w:p w14:paraId="7F77BFD5" w14:textId="7D820605" w:rsidR="00F357D6" w:rsidRPr="00673155" w:rsidRDefault="002B2889" w:rsidP="00F357D6">
      <w:pPr>
        <w:pStyle w:val="TOC4"/>
        <w:tabs>
          <w:tab w:val="left" w:pos="720"/>
          <w:tab w:val="right" w:leader="dot" w:pos="9000"/>
        </w:tabs>
        <w:ind w:right="747" w:hanging="720"/>
        <w:rPr>
          <w:smallCaps/>
          <w:noProof/>
          <w:sz w:val="28"/>
          <w:szCs w:val="28"/>
        </w:rPr>
      </w:pPr>
      <w:hyperlink w:anchor="_Toc241903079" w:history="1">
        <w:r w:rsidR="00F357D6" w:rsidRPr="00673155">
          <w:rPr>
            <w:rStyle w:val="Hyperlink"/>
            <w:b w:val="0"/>
            <w:smallCaps/>
            <w:noProof/>
            <w:sz w:val="28"/>
            <w:szCs w:val="28"/>
          </w:rPr>
          <w:t>14.</w:t>
        </w:r>
        <w:r w:rsidR="00F357D6" w:rsidRPr="00673155">
          <w:rPr>
            <w:smallCaps/>
            <w:noProof/>
            <w:sz w:val="28"/>
            <w:szCs w:val="28"/>
          </w:rPr>
          <w:tab/>
        </w:r>
        <w:r w:rsidR="00F357D6" w:rsidRPr="00673155">
          <w:rPr>
            <w:rStyle w:val="Hyperlink"/>
            <w:b w:val="0"/>
            <w:smallCaps/>
            <w:noProof/>
            <w:sz w:val="28"/>
            <w:szCs w:val="28"/>
          </w:rPr>
          <w:t>Operation of the Contract</w:t>
        </w:r>
        <w:r w:rsidR="00F357D6" w:rsidRPr="00673155">
          <w:rPr>
            <w:smallCaps/>
            <w:noProof/>
            <w:webHidden/>
            <w:sz w:val="28"/>
            <w:szCs w:val="28"/>
          </w:rPr>
          <w:tab/>
        </w:r>
      </w:hyperlink>
      <w:r w:rsidR="00E708DB">
        <w:rPr>
          <w:smallCaps/>
          <w:noProof/>
          <w:sz w:val="28"/>
          <w:szCs w:val="28"/>
        </w:rPr>
        <w:t>78</w:t>
      </w:r>
    </w:p>
    <w:p w14:paraId="30075121" w14:textId="5B96724C" w:rsidR="00F357D6" w:rsidRPr="00673155" w:rsidRDefault="002B2889" w:rsidP="00F357D6">
      <w:pPr>
        <w:pStyle w:val="TOC4"/>
        <w:tabs>
          <w:tab w:val="left" w:pos="720"/>
          <w:tab w:val="right" w:leader="dot" w:pos="9000"/>
        </w:tabs>
        <w:ind w:right="747" w:hanging="720"/>
        <w:rPr>
          <w:smallCaps/>
          <w:noProof/>
          <w:sz w:val="28"/>
          <w:szCs w:val="28"/>
        </w:rPr>
      </w:pPr>
      <w:hyperlink w:anchor="_Toc241903080" w:history="1">
        <w:r w:rsidR="00F357D6" w:rsidRPr="00673155">
          <w:rPr>
            <w:rStyle w:val="Hyperlink"/>
            <w:b w:val="0"/>
            <w:smallCaps/>
            <w:noProof/>
            <w:sz w:val="28"/>
            <w:szCs w:val="28"/>
          </w:rPr>
          <w:t>15.</w:t>
        </w:r>
        <w:r w:rsidR="00F357D6" w:rsidRPr="00673155">
          <w:rPr>
            <w:smallCaps/>
            <w:noProof/>
            <w:sz w:val="28"/>
            <w:szCs w:val="28"/>
          </w:rPr>
          <w:tab/>
        </w:r>
        <w:r w:rsidR="00F357D6" w:rsidRPr="00673155">
          <w:rPr>
            <w:rStyle w:val="Hyperlink"/>
            <w:b w:val="0"/>
            <w:smallCaps/>
            <w:noProof/>
            <w:sz w:val="28"/>
            <w:szCs w:val="28"/>
          </w:rPr>
          <w:t>Notices</w:t>
        </w:r>
        <w:r w:rsidR="00F357D6" w:rsidRPr="00673155">
          <w:rPr>
            <w:smallCaps/>
            <w:noProof/>
            <w:webHidden/>
            <w:sz w:val="28"/>
            <w:szCs w:val="28"/>
          </w:rPr>
          <w:tab/>
        </w:r>
      </w:hyperlink>
      <w:r w:rsidR="00E708DB">
        <w:rPr>
          <w:smallCaps/>
          <w:noProof/>
          <w:sz w:val="28"/>
          <w:szCs w:val="28"/>
        </w:rPr>
        <w:t>78</w:t>
      </w:r>
    </w:p>
    <w:p w14:paraId="23C0377B" w14:textId="7C84BFF9" w:rsidR="00F357D6" w:rsidRPr="00673155" w:rsidRDefault="002B2889" w:rsidP="00F357D6">
      <w:pPr>
        <w:pStyle w:val="TOC4"/>
        <w:tabs>
          <w:tab w:val="left" w:pos="720"/>
          <w:tab w:val="right" w:leader="dot" w:pos="9000"/>
        </w:tabs>
        <w:ind w:right="747" w:hanging="720"/>
        <w:rPr>
          <w:smallCaps/>
          <w:noProof/>
          <w:sz w:val="28"/>
          <w:szCs w:val="28"/>
        </w:rPr>
      </w:pPr>
      <w:hyperlink w:anchor="_Toc241903081" w:history="1">
        <w:r w:rsidR="00F357D6" w:rsidRPr="00673155">
          <w:rPr>
            <w:rStyle w:val="Hyperlink"/>
            <w:b w:val="0"/>
            <w:smallCaps/>
            <w:noProof/>
            <w:sz w:val="28"/>
            <w:szCs w:val="28"/>
          </w:rPr>
          <w:t>16.</w:t>
        </w:r>
        <w:r w:rsidR="00F357D6" w:rsidRPr="00673155">
          <w:rPr>
            <w:smallCaps/>
            <w:noProof/>
            <w:sz w:val="28"/>
            <w:szCs w:val="28"/>
          </w:rPr>
          <w:tab/>
        </w:r>
        <w:r w:rsidR="00F357D6" w:rsidRPr="00673155">
          <w:rPr>
            <w:rStyle w:val="Hyperlink"/>
            <w:b w:val="0"/>
            <w:smallCaps/>
            <w:noProof/>
            <w:sz w:val="28"/>
            <w:szCs w:val="28"/>
          </w:rPr>
          <w:t>Warranty as to Eligibility</w:t>
        </w:r>
        <w:r w:rsidR="00F357D6" w:rsidRPr="00673155">
          <w:rPr>
            <w:smallCaps/>
            <w:noProof/>
            <w:webHidden/>
            <w:sz w:val="28"/>
            <w:szCs w:val="28"/>
          </w:rPr>
          <w:tab/>
        </w:r>
        <w:r w:rsidR="00E708DB">
          <w:rPr>
            <w:smallCaps/>
            <w:noProof/>
            <w:webHidden/>
            <w:sz w:val="28"/>
            <w:szCs w:val="28"/>
          </w:rPr>
          <w:t>79</w:t>
        </w:r>
      </w:hyperlink>
    </w:p>
    <w:p w14:paraId="201D3105" w14:textId="0EF0D496" w:rsidR="00F357D6" w:rsidRPr="00673155" w:rsidRDefault="002B2889" w:rsidP="00F357D6">
      <w:pPr>
        <w:pStyle w:val="TOC4"/>
        <w:tabs>
          <w:tab w:val="left" w:pos="720"/>
          <w:tab w:val="right" w:leader="dot" w:pos="9000"/>
        </w:tabs>
        <w:ind w:right="747" w:hanging="720"/>
        <w:rPr>
          <w:smallCaps/>
          <w:noProof/>
          <w:sz w:val="28"/>
          <w:szCs w:val="28"/>
        </w:rPr>
      </w:pPr>
      <w:hyperlink w:anchor="_Toc241903082" w:history="1">
        <w:r w:rsidR="00F357D6" w:rsidRPr="00673155">
          <w:rPr>
            <w:rStyle w:val="Hyperlink"/>
            <w:b w:val="0"/>
            <w:smallCaps/>
            <w:noProof/>
            <w:sz w:val="28"/>
            <w:szCs w:val="28"/>
          </w:rPr>
          <w:t>17.</w:t>
        </w:r>
        <w:r w:rsidR="00F357D6" w:rsidRPr="00673155">
          <w:rPr>
            <w:smallCaps/>
            <w:noProof/>
            <w:sz w:val="28"/>
            <w:szCs w:val="28"/>
          </w:rPr>
          <w:tab/>
        </w:r>
        <w:r w:rsidR="00F357D6" w:rsidRPr="00673155">
          <w:rPr>
            <w:rStyle w:val="Hyperlink"/>
            <w:b w:val="0"/>
            <w:smallCaps/>
            <w:noProof/>
            <w:sz w:val="28"/>
            <w:szCs w:val="28"/>
          </w:rPr>
          <w:t>Confidentiality</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_Toc241903082 \h </w:instrText>
        </w:r>
        <w:r w:rsidR="00F357D6" w:rsidRPr="00673155">
          <w:rPr>
            <w:smallCaps/>
            <w:noProof/>
            <w:webHidden/>
            <w:sz w:val="28"/>
            <w:szCs w:val="28"/>
          </w:rPr>
        </w:r>
        <w:r w:rsidR="00F357D6" w:rsidRPr="00673155">
          <w:rPr>
            <w:smallCaps/>
            <w:noProof/>
            <w:webHidden/>
            <w:sz w:val="28"/>
            <w:szCs w:val="28"/>
          </w:rPr>
          <w:fldChar w:fldCharType="separate"/>
        </w:r>
        <w:r w:rsidR="00E708DB">
          <w:rPr>
            <w:smallCaps/>
            <w:noProof/>
            <w:webHidden/>
            <w:sz w:val="28"/>
            <w:szCs w:val="28"/>
          </w:rPr>
          <w:t>79</w:t>
        </w:r>
        <w:r w:rsidR="00F357D6" w:rsidRPr="00673155">
          <w:rPr>
            <w:smallCaps/>
            <w:noProof/>
            <w:webHidden/>
            <w:sz w:val="28"/>
            <w:szCs w:val="28"/>
          </w:rPr>
          <w:fldChar w:fldCharType="end"/>
        </w:r>
      </w:hyperlink>
    </w:p>
    <w:p w14:paraId="1AEE3D4C" w14:textId="753C53BD" w:rsidR="00F357D6" w:rsidRPr="00673155" w:rsidRDefault="002B2889" w:rsidP="00F357D6">
      <w:pPr>
        <w:pStyle w:val="TOC4"/>
        <w:tabs>
          <w:tab w:val="left" w:pos="720"/>
          <w:tab w:val="right" w:leader="dot" w:pos="9000"/>
        </w:tabs>
        <w:ind w:right="747" w:hanging="720"/>
        <w:rPr>
          <w:smallCaps/>
          <w:noProof/>
          <w:sz w:val="28"/>
          <w:szCs w:val="28"/>
        </w:rPr>
      </w:pPr>
      <w:hyperlink w:anchor="_Toc241903083" w:history="1">
        <w:r w:rsidR="00F357D6" w:rsidRPr="00673155">
          <w:rPr>
            <w:rStyle w:val="Hyperlink"/>
            <w:b w:val="0"/>
            <w:smallCaps/>
            <w:noProof/>
            <w:sz w:val="28"/>
            <w:szCs w:val="28"/>
          </w:rPr>
          <w:t>18.</w:t>
        </w:r>
        <w:r w:rsidR="00F357D6" w:rsidRPr="00673155">
          <w:rPr>
            <w:smallCaps/>
            <w:noProof/>
            <w:sz w:val="28"/>
            <w:szCs w:val="28"/>
          </w:rPr>
          <w:tab/>
        </w:r>
        <w:r w:rsidR="00F357D6" w:rsidRPr="00673155">
          <w:rPr>
            <w:rStyle w:val="Hyperlink"/>
            <w:b w:val="0"/>
            <w:smallCaps/>
            <w:noProof/>
            <w:sz w:val="28"/>
            <w:szCs w:val="28"/>
          </w:rPr>
          <w:t>Payment</w:t>
        </w:r>
        <w:r w:rsidR="00F357D6" w:rsidRPr="00673155">
          <w:rPr>
            <w:smallCaps/>
            <w:noProof/>
            <w:webHidden/>
            <w:sz w:val="28"/>
            <w:szCs w:val="28"/>
          </w:rPr>
          <w:tab/>
        </w:r>
        <w:r w:rsidR="00E708DB">
          <w:rPr>
            <w:smallCaps/>
            <w:noProof/>
            <w:webHidden/>
            <w:sz w:val="28"/>
            <w:szCs w:val="28"/>
          </w:rPr>
          <w:t>79</w:t>
        </w:r>
      </w:hyperlink>
    </w:p>
    <w:p w14:paraId="40B25417" w14:textId="1C7FB65D" w:rsidR="00F357D6" w:rsidRPr="00673155" w:rsidRDefault="002B2889" w:rsidP="00F357D6">
      <w:pPr>
        <w:pStyle w:val="TOC4"/>
        <w:tabs>
          <w:tab w:val="left" w:pos="720"/>
          <w:tab w:val="right" w:leader="dot" w:pos="9000"/>
        </w:tabs>
        <w:ind w:right="747" w:hanging="720"/>
        <w:rPr>
          <w:smallCaps/>
          <w:noProof/>
          <w:sz w:val="28"/>
          <w:szCs w:val="28"/>
        </w:rPr>
      </w:pPr>
      <w:hyperlink w:anchor="_Toc241903084" w:history="1">
        <w:r w:rsidR="00F357D6" w:rsidRPr="00673155">
          <w:rPr>
            <w:rStyle w:val="Hyperlink"/>
            <w:b w:val="0"/>
            <w:smallCaps/>
            <w:noProof/>
            <w:sz w:val="28"/>
            <w:szCs w:val="28"/>
          </w:rPr>
          <w:t>19.</w:t>
        </w:r>
        <w:r w:rsidR="00F357D6" w:rsidRPr="00673155">
          <w:rPr>
            <w:smallCaps/>
            <w:noProof/>
            <w:sz w:val="28"/>
            <w:szCs w:val="28"/>
          </w:rPr>
          <w:tab/>
        </w:r>
        <w:r w:rsidR="00F357D6" w:rsidRPr="00673155">
          <w:rPr>
            <w:rStyle w:val="Hyperlink"/>
            <w:b w:val="0"/>
            <w:smallCaps/>
            <w:noProof/>
            <w:sz w:val="28"/>
            <w:szCs w:val="28"/>
          </w:rPr>
          <w:t>Currency of Payment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_Toc241903084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1450DB23" w14:textId="5ED8B3A3" w:rsidR="00F357D6" w:rsidRPr="00673155" w:rsidRDefault="002B2889" w:rsidP="00F357D6">
      <w:pPr>
        <w:pStyle w:val="TOC4"/>
        <w:tabs>
          <w:tab w:val="left" w:pos="720"/>
          <w:tab w:val="right" w:leader="dot" w:pos="9000"/>
        </w:tabs>
        <w:ind w:right="747" w:hanging="720"/>
        <w:rPr>
          <w:smallCaps/>
          <w:noProof/>
          <w:sz w:val="28"/>
          <w:szCs w:val="28"/>
        </w:rPr>
      </w:pPr>
      <w:hyperlink w:anchor="_Toc241903085" w:history="1">
        <w:r w:rsidR="00F357D6" w:rsidRPr="00673155">
          <w:rPr>
            <w:rStyle w:val="Hyperlink"/>
            <w:b w:val="0"/>
            <w:smallCaps/>
            <w:noProof/>
            <w:sz w:val="28"/>
            <w:szCs w:val="28"/>
          </w:rPr>
          <w:t>20.</w:t>
        </w:r>
        <w:r w:rsidR="00F357D6" w:rsidRPr="00673155">
          <w:rPr>
            <w:smallCaps/>
            <w:noProof/>
            <w:sz w:val="28"/>
            <w:szCs w:val="28"/>
          </w:rPr>
          <w:tab/>
        </w:r>
        <w:r w:rsidR="00F357D6" w:rsidRPr="00673155">
          <w:rPr>
            <w:rStyle w:val="Hyperlink"/>
            <w:b w:val="0"/>
            <w:smallCaps/>
            <w:noProof/>
            <w:sz w:val="28"/>
            <w:szCs w:val="28"/>
          </w:rPr>
          <w:t>Liability of the Consultant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_Toc241903085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7CF38CF3" w14:textId="011BE483" w:rsidR="00F357D6" w:rsidRPr="00673155" w:rsidRDefault="002B2889" w:rsidP="00F357D6">
      <w:pPr>
        <w:pStyle w:val="TOC4"/>
        <w:tabs>
          <w:tab w:val="left" w:pos="720"/>
          <w:tab w:val="right" w:leader="dot" w:pos="9000"/>
        </w:tabs>
        <w:ind w:right="747" w:hanging="720"/>
        <w:rPr>
          <w:smallCaps/>
          <w:noProof/>
          <w:sz w:val="28"/>
          <w:szCs w:val="28"/>
        </w:rPr>
      </w:pPr>
      <w:hyperlink w:anchor="_Toc241903086" w:history="1">
        <w:r w:rsidR="00F357D6" w:rsidRPr="00673155">
          <w:rPr>
            <w:rStyle w:val="Hyperlink"/>
            <w:b w:val="0"/>
            <w:smallCaps/>
            <w:noProof/>
            <w:sz w:val="28"/>
            <w:szCs w:val="28"/>
          </w:rPr>
          <w:t>21.</w:t>
        </w:r>
        <w:r w:rsidR="00F357D6" w:rsidRPr="00673155">
          <w:rPr>
            <w:smallCaps/>
            <w:noProof/>
            <w:sz w:val="28"/>
            <w:szCs w:val="28"/>
          </w:rPr>
          <w:tab/>
        </w:r>
        <w:r w:rsidR="00F357D6" w:rsidRPr="00673155">
          <w:rPr>
            <w:rStyle w:val="Hyperlink"/>
            <w:b w:val="0"/>
            <w:smallCaps/>
            <w:noProof/>
            <w:sz w:val="28"/>
            <w:szCs w:val="28"/>
          </w:rPr>
          <w:t>Insurance to be Taken Out by the Consultant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_Toc241903086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2673522C" w14:textId="553E9BFE" w:rsidR="00F357D6" w:rsidRPr="00673155" w:rsidRDefault="002B2889" w:rsidP="00F357D6">
      <w:pPr>
        <w:pStyle w:val="TOC4"/>
        <w:tabs>
          <w:tab w:val="left" w:pos="720"/>
          <w:tab w:val="right" w:leader="dot" w:pos="9000"/>
        </w:tabs>
        <w:ind w:right="747" w:hanging="720"/>
        <w:rPr>
          <w:smallCaps/>
          <w:noProof/>
          <w:sz w:val="28"/>
          <w:szCs w:val="28"/>
        </w:rPr>
      </w:pPr>
      <w:hyperlink w:anchor="_Toc241903087" w:history="1">
        <w:r w:rsidR="00F357D6" w:rsidRPr="00673155">
          <w:rPr>
            <w:rStyle w:val="Hyperlink"/>
            <w:b w:val="0"/>
            <w:smallCaps/>
            <w:noProof/>
            <w:sz w:val="28"/>
            <w:szCs w:val="28"/>
          </w:rPr>
          <w:t>22.</w:t>
        </w:r>
        <w:r w:rsidR="00F357D6" w:rsidRPr="00673155">
          <w:rPr>
            <w:smallCaps/>
            <w:noProof/>
            <w:sz w:val="28"/>
            <w:szCs w:val="28"/>
          </w:rPr>
          <w:tab/>
        </w:r>
        <w:r w:rsidR="00F357D6" w:rsidRPr="00673155">
          <w:rPr>
            <w:rStyle w:val="Hyperlink"/>
            <w:b w:val="0"/>
            <w:smallCaps/>
            <w:noProof/>
            <w:sz w:val="28"/>
            <w:szCs w:val="28"/>
          </w:rPr>
          <w:t>Effectivity of Contract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_Toc241903087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31241A42" w14:textId="5A4E27CA" w:rsidR="00F357D6" w:rsidRPr="00673155" w:rsidRDefault="002B2889" w:rsidP="00F357D6">
      <w:pPr>
        <w:pStyle w:val="TOC4"/>
        <w:tabs>
          <w:tab w:val="left" w:pos="720"/>
          <w:tab w:val="right" w:leader="dot" w:pos="9000"/>
        </w:tabs>
        <w:ind w:right="747" w:hanging="720"/>
        <w:rPr>
          <w:smallCaps/>
          <w:noProof/>
          <w:sz w:val="28"/>
          <w:szCs w:val="28"/>
        </w:rPr>
      </w:pPr>
      <w:hyperlink w:anchor="_Toc241903088" w:history="1">
        <w:r w:rsidR="00F357D6" w:rsidRPr="00673155">
          <w:rPr>
            <w:rStyle w:val="Hyperlink"/>
            <w:b w:val="0"/>
            <w:smallCaps/>
            <w:noProof/>
            <w:sz w:val="28"/>
            <w:szCs w:val="28"/>
          </w:rPr>
          <w:t>23.</w:t>
        </w:r>
        <w:r w:rsidR="00F357D6" w:rsidRPr="00673155">
          <w:rPr>
            <w:smallCaps/>
            <w:noProof/>
            <w:sz w:val="28"/>
            <w:szCs w:val="28"/>
          </w:rPr>
          <w:tab/>
        </w:r>
        <w:r w:rsidR="00F357D6" w:rsidRPr="00673155">
          <w:rPr>
            <w:rStyle w:val="Hyperlink"/>
            <w:b w:val="0"/>
            <w:smallCaps/>
            <w:noProof/>
            <w:sz w:val="28"/>
            <w:szCs w:val="28"/>
          </w:rPr>
          <w:t>Commencement of Services</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_Toc241903088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51101943" w14:textId="149531F7" w:rsidR="00F357D6" w:rsidRPr="00673155" w:rsidRDefault="002B2889" w:rsidP="00F357D6">
      <w:pPr>
        <w:pStyle w:val="TOC4"/>
        <w:tabs>
          <w:tab w:val="left" w:pos="720"/>
          <w:tab w:val="right" w:leader="dot" w:pos="9000"/>
        </w:tabs>
        <w:ind w:right="747" w:hanging="720"/>
        <w:rPr>
          <w:smallCaps/>
          <w:noProof/>
          <w:sz w:val="28"/>
          <w:szCs w:val="28"/>
        </w:rPr>
      </w:pPr>
      <w:hyperlink w:anchor="_Toc241903089" w:history="1">
        <w:r w:rsidR="00F357D6" w:rsidRPr="00673155">
          <w:rPr>
            <w:rStyle w:val="Hyperlink"/>
            <w:b w:val="0"/>
            <w:smallCaps/>
            <w:noProof/>
            <w:sz w:val="28"/>
            <w:szCs w:val="28"/>
          </w:rPr>
          <w:t>24.</w:t>
        </w:r>
        <w:r w:rsidR="00F357D6" w:rsidRPr="00673155">
          <w:rPr>
            <w:smallCaps/>
            <w:noProof/>
            <w:sz w:val="28"/>
            <w:szCs w:val="28"/>
          </w:rPr>
          <w:tab/>
        </w:r>
        <w:r w:rsidR="00F357D6" w:rsidRPr="00673155">
          <w:rPr>
            <w:rStyle w:val="Hyperlink"/>
            <w:b w:val="0"/>
            <w:smallCaps/>
            <w:noProof/>
            <w:sz w:val="28"/>
            <w:szCs w:val="28"/>
          </w:rPr>
          <w:t>Expiration of Contract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_Toc241903089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71A5FD86" w14:textId="3E814A2E" w:rsidR="00F357D6" w:rsidRPr="00673155" w:rsidRDefault="002B2889" w:rsidP="00F357D6">
      <w:pPr>
        <w:pStyle w:val="TOC4"/>
        <w:tabs>
          <w:tab w:val="left" w:pos="720"/>
          <w:tab w:val="right" w:leader="dot" w:pos="9000"/>
        </w:tabs>
        <w:ind w:right="747" w:hanging="720"/>
        <w:rPr>
          <w:smallCaps/>
          <w:noProof/>
          <w:sz w:val="28"/>
          <w:szCs w:val="28"/>
        </w:rPr>
      </w:pPr>
      <w:hyperlink w:anchor="_Toc241903090" w:history="1">
        <w:r w:rsidR="00F357D6" w:rsidRPr="00673155">
          <w:rPr>
            <w:rStyle w:val="Hyperlink"/>
            <w:b w:val="0"/>
            <w:smallCaps/>
            <w:noProof/>
            <w:sz w:val="28"/>
            <w:szCs w:val="28"/>
          </w:rPr>
          <w:t>25.</w:t>
        </w:r>
        <w:r w:rsidR="00F357D6" w:rsidRPr="00673155">
          <w:rPr>
            <w:smallCaps/>
            <w:noProof/>
            <w:sz w:val="28"/>
            <w:szCs w:val="28"/>
          </w:rPr>
          <w:tab/>
        </w:r>
        <w:r w:rsidR="00F357D6" w:rsidRPr="00673155">
          <w:rPr>
            <w:rStyle w:val="Hyperlink"/>
            <w:b w:val="0"/>
            <w:smallCaps/>
            <w:noProof/>
            <w:sz w:val="28"/>
            <w:szCs w:val="28"/>
          </w:rPr>
          <w:t>Force Majeure</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_Toc241903090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0</w:t>
        </w:r>
        <w:r w:rsidR="00F357D6" w:rsidRPr="00673155">
          <w:rPr>
            <w:smallCaps/>
            <w:noProof/>
            <w:webHidden/>
            <w:sz w:val="28"/>
            <w:szCs w:val="28"/>
          </w:rPr>
          <w:fldChar w:fldCharType="end"/>
        </w:r>
      </w:hyperlink>
    </w:p>
    <w:p w14:paraId="07FBE3E3" w14:textId="1B9E9ECC" w:rsidR="00F357D6" w:rsidRPr="00673155" w:rsidRDefault="002B2889" w:rsidP="00F357D6">
      <w:pPr>
        <w:pStyle w:val="TOC4"/>
        <w:tabs>
          <w:tab w:val="left" w:pos="720"/>
          <w:tab w:val="right" w:leader="dot" w:pos="9000"/>
        </w:tabs>
        <w:ind w:right="747" w:hanging="720"/>
        <w:rPr>
          <w:smallCaps/>
          <w:noProof/>
          <w:sz w:val="28"/>
          <w:szCs w:val="28"/>
        </w:rPr>
      </w:pPr>
      <w:hyperlink w:anchor="_Toc241903091" w:history="1">
        <w:r w:rsidR="00F357D6" w:rsidRPr="00673155">
          <w:rPr>
            <w:rStyle w:val="Hyperlink"/>
            <w:b w:val="0"/>
            <w:smallCaps/>
            <w:noProof/>
            <w:sz w:val="28"/>
            <w:szCs w:val="28"/>
          </w:rPr>
          <w:t>26.</w:t>
        </w:r>
        <w:r w:rsidR="00F357D6" w:rsidRPr="00673155">
          <w:rPr>
            <w:smallCaps/>
            <w:noProof/>
            <w:sz w:val="28"/>
            <w:szCs w:val="28"/>
          </w:rPr>
          <w:tab/>
        </w:r>
        <w:r w:rsidR="00F357D6" w:rsidRPr="00673155">
          <w:rPr>
            <w:rStyle w:val="Hyperlink"/>
            <w:b w:val="0"/>
            <w:smallCaps/>
            <w:noProof/>
            <w:sz w:val="28"/>
            <w:szCs w:val="28"/>
          </w:rPr>
          <w:t>Suspension</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_Toc241903091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2</w:t>
        </w:r>
        <w:r w:rsidR="00F357D6" w:rsidRPr="00673155">
          <w:rPr>
            <w:smallCaps/>
            <w:noProof/>
            <w:webHidden/>
            <w:sz w:val="28"/>
            <w:szCs w:val="28"/>
          </w:rPr>
          <w:fldChar w:fldCharType="end"/>
        </w:r>
      </w:hyperlink>
    </w:p>
    <w:p w14:paraId="656225A6" w14:textId="118BBF34" w:rsidR="00F357D6" w:rsidRPr="00673155" w:rsidRDefault="002B2889" w:rsidP="00F357D6">
      <w:pPr>
        <w:pStyle w:val="TOC4"/>
        <w:tabs>
          <w:tab w:val="left" w:pos="720"/>
          <w:tab w:val="right" w:leader="dot" w:pos="9000"/>
        </w:tabs>
        <w:ind w:right="747" w:hanging="720"/>
        <w:rPr>
          <w:smallCaps/>
          <w:noProof/>
          <w:sz w:val="28"/>
          <w:szCs w:val="28"/>
        </w:rPr>
      </w:pPr>
      <w:hyperlink w:anchor="_Toc241903092" w:history="1">
        <w:r w:rsidR="00F357D6" w:rsidRPr="00673155">
          <w:rPr>
            <w:rStyle w:val="Hyperlink"/>
            <w:b w:val="0"/>
            <w:smallCaps/>
            <w:noProof/>
            <w:sz w:val="28"/>
            <w:szCs w:val="28"/>
          </w:rPr>
          <w:t>27.</w:t>
        </w:r>
        <w:r w:rsidR="00F357D6" w:rsidRPr="00673155">
          <w:rPr>
            <w:smallCaps/>
            <w:noProof/>
            <w:sz w:val="28"/>
            <w:szCs w:val="28"/>
          </w:rPr>
          <w:tab/>
        </w:r>
        <w:r w:rsidR="00F357D6" w:rsidRPr="00673155">
          <w:rPr>
            <w:rStyle w:val="Hyperlink"/>
            <w:b w:val="0"/>
            <w:smallCaps/>
            <w:noProof/>
            <w:sz w:val="28"/>
            <w:szCs w:val="28"/>
          </w:rPr>
          <w:t>Termination by the Procuring Entity</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_Toc241903092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2</w:t>
        </w:r>
        <w:r w:rsidR="00F357D6" w:rsidRPr="00673155">
          <w:rPr>
            <w:smallCaps/>
            <w:noProof/>
            <w:webHidden/>
            <w:sz w:val="28"/>
            <w:szCs w:val="28"/>
          </w:rPr>
          <w:fldChar w:fldCharType="end"/>
        </w:r>
      </w:hyperlink>
    </w:p>
    <w:p w14:paraId="014B3543" w14:textId="72A1965C" w:rsidR="00F357D6" w:rsidRPr="00673155" w:rsidRDefault="002B2889" w:rsidP="00F357D6">
      <w:pPr>
        <w:pStyle w:val="TOC4"/>
        <w:tabs>
          <w:tab w:val="left" w:pos="720"/>
          <w:tab w:val="right" w:leader="dot" w:pos="9000"/>
        </w:tabs>
        <w:ind w:right="747" w:hanging="720"/>
        <w:rPr>
          <w:smallCaps/>
          <w:noProof/>
          <w:sz w:val="28"/>
          <w:szCs w:val="28"/>
        </w:rPr>
      </w:pPr>
      <w:hyperlink w:anchor="_Toc241903093" w:history="1">
        <w:r w:rsidR="00F357D6" w:rsidRPr="00673155">
          <w:rPr>
            <w:rStyle w:val="Hyperlink"/>
            <w:b w:val="0"/>
            <w:smallCaps/>
            <w:noProof/>
            <w:sz w:val="28"/>
            <w:szCs w:val="28"/>
          </w:rPr>
          <w:t>28.</w:t>
        </w:r>
        <w:r w:rsidR="00F357D6" w:rsidRPr="00673155">
          <w:rPr>
            <w:smallCaps/>
            <w:noProof/>
            <w:sz w:val="28"/>
            <w:szCs w:val="28"/>
          </w:rPr>
          <w:tab/>
        </w:r>
        <w:r w:rsidR="00F357D6" w:rsidRPr="00673155">
          <w:rPr>
            <w:rStyle w:val="Hyperlink"/>
            <w:b w:val="0"/>
            <w:smallCaps/>
            <w:noProof/>
            <w:sz w:val="28"/>
            <w:szCs w:val="28"/>
          </w:rPr>
          <w:t>Termination by the Consultant</w:t>
        </w:r>
        <w:r w:rsidR="00F357D6" w:rsidRPr="00673155">
          <w:rPr>
            <w:smallCaps/>
            <w:noProof/>
            <w:webHidden/>
            <w:sz w:val="28"/>
            <w:szCs w:val="28"/>
          </w:rPr>
          <w:tab/>
        </w:r>
      </w:hyperlink>
      <w:r w:rsidR="0062672C" w:rsidRPr="00673155">
        <w:rPr>
          <w:smallCaps/>
          <w:noProof/>
          <w:sz w:val="28"/>
          <w:szCs w:val="28"/>
        </w:rPr>
        <w:t>8</w:t>
      </w:r>
      <w:r w:rsidR="00E708DB">
        <w:rPr>
          <w:smallCaps/>
          <w:noProof/>
          <w:sz w:val="28"/>
          <w:szCs w:val="28"/>
        </w:rPr>
        <w:t>3</w:t>
      </w:r>
    </w:p>
    <w:p w14:paraId="3D470AA8" w14:textId="25696A41" w:rsidR="00F357D6" w:rsidRPr="00673155" w:rsidRDefault="002B2889" w:rsidP="00F357D6">
      <w:pPr>
        <w:pStyle w:val="TOC4"/>
        <w:tabs>
          <w:tab w:val="left" w:pos="720"/>
          <w:tab w:val="right" w:leader="dot" w:pos="9000"/>
        </w:tabs>
        <w:ind w:right="747" w:hanging="720"/>
        <w:rPr>
          <w:smallCaps/>
          <w:noProof/>
          <w:sz w:val="28"/>
          <w:szCs w:val="28"/>
        </w:rPr>
      </w:pPr>
      <w:hyperlink w:anchor="_Toc241903094" w:history="1">
        <w:r w:rsidR="00F357D6" w:rsidRPr="00673155">
          <w:rPr>
            <w:rStyle w:val="Hyperlink"/>
            <w:b w:val="0"/>
            <w:smallCaps/>
            <w:noProof/>
            <w:sz w:val="28"/>
            <w:szCs w:val="28"/>
          </w:rPr>
          <w:t>29.</w:t>
        </w:r>
        <w:r w:rsidR="00F357D6" w:rsidRPr="00673155">
          <w:rPr>
            <w:smallCaps/>
            <w:noProof/>
            <w:sz w:val="28"/>
            <w:szCs w:val="28"/>
          </w:rPr>
          <w:tab/>
        </w:r>
        <w:r w:rsidR="00F357D6" w:rsidRPr="00673155">
          <w:rPr>
            <w:rStyle w:val="Hyperlink"/>
            <w:b w:val="0"/>
            <w:smallCaps/>
            <w:noProof/>
            <w:sz w:val="28"/>
            <w:szCs w:val="28"/>
          </w:rPr>
          <w:t>Procedures for Termination of Contracts</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_Toc241903094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8</w:t>
        </w:r>
        <w:r w:rsidR="00E708DB">
          <w:rPr>
            <w:smallCaps/>
            <w:noProof/>
            <w:webHidden/>
            <w:sz w:val="28"/>
            <w:szCs w:val="28"/>
          </w:rPr>
          <w:t>4</w:t>
        </w:r>
        <w:r w:rsidR="00F357D6" w:rsidRPr="00673155">
          <w:rPr>
            <w:smallCaps/>
            <w:noProof/>
            <w:webHidden/>
            <w:sz w:val="28"/>
            <w:szCs w:val="28"/>
          </w:rPr>
          <w:fldChar w:fldCharType="end"/>
        </w:r>
      </w:hyperlink>
    </w:p>
    <w:p w14:paraId="6970952A" w14:textId="24611E0E" w:rsidR="00F357D6" w:rsidRPr="00673155" w:rsidRDefault="002B2889" w:rsidP="00F357D6">
      <w:pPr>
        <w:pStyle w:val="TOC4"/>
        <w:tabs>
          <w:tab w:val="left" w:pos="720"/>
          <w:tab w:val="right" w:leader="dot" w:pos="9000"/>
        </w:tabs>
        <w:ind w:right="747" w:hanging="720"/>
        <w:rPr>
          <w:smallCaps/>
          <w:noProof/>
          <w:sz w:val="28"/>
          <w:szCs w:val="28"/>
        </w:rPr>
      </w:pPr>
      <w:hyperlink w:anchor="_Toc241903095" w:history="1">
        <w:r w:rsidR="00F357D6" w:rsidRPr="00673155">
          <w:rPr>
            <w:rStyle w:val="Hyperlink"/>
            <w:b w:val="0"/>
            <w:smallCaps/>
            <w:noProof/>
            <w:sz w:val="28"/>
            <w:szCs w:val="28"/>
          </w:rPr>
          <w:t>30.</w:t>
        </w:r>
        <w:r w:rsidR="00F357D6" w:rsidRPr="00673155">
          <w:rPr>
            <w:smallCaps/>
            <w:noProof/>
            <w:sz w:val="28"/>
            <w:szCs w:val="28"/>
          </w:rPr>
          <w:tab/>
        </w:r>
        <w:r w:rsidR="00F357D6" w:rsidRPr="00673155">
          <w:rPr>
            <w:rStyle w:val="Hyperlink"/>
            <w:b w:val="0"/>
            <w:smallCaps/>
            <w:noProof/>
            <w:sz w:val="28"/>
            <w:szCs w:val="28"/>
          </w:rPr>
          <w:t>Cessation of Services</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_Toc241903095 \h </w:instrText>
        </w:r>
        <w:r w:rsidR="00F357D6" w:rsidRPr="00673155">
          <w:rPr>
            <w:smallCaps/>
            <w:noProof/>
            <w:webHidden/>
            <w:sz w:val="28"/>
            <w:szCs w:val="28"/>
          </w:rPr>
        </w:r>
        <w:r w:rsidR="00F357D6" w:rsidRPr="00673155">
          <w:rPr>
            <w:smallCaps/>
            <w:noProof/>
            <w:webHidden/>
            <w:sz w:val="28"/>
            <w:szCs w:val="28"/>
          </w:rPr>
          <w:fldChar w:fldCharType="separate"/>
        </w:r>
        <w:r w:rsidR="00E708DB">
          <w:rPr>
            <w:smallCaps/>
            <w:noProof/>
            <w:webHidden/>
            <w:sz w:val="28"/>
            <w:szCs w:val="28"/>
          </w:rPr>
          <w:t>85</w:t>
        </w:r>
        <w:r w:rsidR="00F357D6" w:rsidRPr="00673155">
          <w:rPr>
            <w:smallCaps/>
            <w:noProof/>
            <w:webHidden/>
            <w:sz w:val="28"/>
            <w:szCs w:val="28"/>
          </w:rPr>
          <w:fldChar w:fldCharType="end"/>
        </w:r>
      </w:hyperlink>
    </w:p>
    <w:p w14:paraId="1F17522A" w14:textId="06E56745" w:rsidR="00F357D6" w:rsidRPr="00673155" w:rsidRDefault="002B2889" w:rsidP="00F357D6">
      <w:pPr>
        <w:pStyle w:val="TOC4"/>
        <w:tabs>
          <w:tab w:val="left" w:pos="720"/>
          <w:tab w:val="right" w:leader="dot" w:pos="9000"/>
        </w:tabs>
        <w:ind w:right="747" w:hanging="720"/>
        <w:rPr>
          <w:smallCaps/>
          <w:noProof/>
          <w:sz w:val="28"/>
          <w:szCs w:val="28"/>
        </w:rPr>
      </w:pPr>
      <w:hyperlink w:anchor="_Toc241903096" w:history="1">
        <w:r w:rsidR="00F357D6" w:rsidRPr="00673155">
          <w:rPr>
            <w:rStyle w:val="Hyperlink"/>
            <w:b w:val="0"/>
            <w:smallCaps/>
            <w:noProof/>
            <w:sz w:val="28"/>
            <w:szCs w:val="28"/>
          </w:rPr>
          <w:t>31.</w:t>
        </w:r>
        <w:r w:rsidR="00F357D6" w:rsidRPr="00673155">
          <w:rPr>
            <w:smallCaps/>
            <w:noProof/>
            <w:sz w:val="28"/>
            <w:szCs w:val="28"/>
          </w:rPr>
          <w:tab/>
        </w:r>
        <w:r w:rsidR="00F357D6" w:rsidRPr="00673155">
          <w:rPr>
            <w:rStyle w:val="Hyperlink"/>
            <w:b w:val="0"/>
            <w:smallCaps/>
            <w:noProof/>
            <w:sz w:val="28"/>
            <w:szCs w:val="28"/>
          </w:rPr>
          <w:t>Payment Upon Termination</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_Toc241903096 \h </w:instrText>
        </w:r>
        <w:r w:rsidR="00F357D6" w:rsidRPr="00673155">
          <w:rPr>
            <w:smallCaps/>
            <w:noProof/>
            <w:webHidden/>
            <w:sz w:val="28"/>
            <w:szCs w:val="28"/>
          </w:rPr>
        </w:r>
        <w:r>
          <w:rPr>
            <w:smallCaps/>
            <w:noProof/>
            <w:webHidden/>
            <w:sz w:val="28"/>
            <w:szCs w:val="28"/>
          </w:rPr>
          <w:fldChar w:fldCharType="separate"/>
        </w:r>
        <w:r w:rsidR="00F357D6" w:rsidRPr="00673155">
          <w:rPr>
            <w:smallCaps/>
            <w:noProof/>
            <w:webHidden/>
            <w:sz w:val="28"/>
            <w:szCs w:val="28"/>
          </w:rPr>
          <w:fldChar w:fldCharType="end"/>
        </w:r>
      </w:hyperlink>
      <w:r w:rsidR="00AB32E4">
        <w:rPr>
          <w:smallCaps/>
          <w:noProof/>
          <w:sz w:val="28"/>
          <w:szCs w:val="28"/>
        </w:rPr>
        <w:t>85</w:t>
      </w:r>
    </w:p>
    <w:p w14:paraId="5CB7C9EE" w14:textId="44B1010F" w:rsidR="00F357D6" w:rsidRPr="00673155" w:rsidRDefault="002B2889" w:rsidP="00F357D6">
      <w:pPr>
        <w:pStyle w:val="TOC4"/>
        <w:tabs>
          <w:tab w:val="left" w:pos="720"/>
          <w:tab w:val="right" w:leader="dot" w:pos="9000"/>
        </w:tabs>
        <w:ind w:right="747" w:hanging="720"/>
        <w:rPr>
          <w:smallCaps/>
          <w:noProof/>
          <w:sz w:val="28"/>
          <w:szCs w:val="28"/>
        </w:rPr>
      </w:pPr>
      <w:hyperlink w:anchor="_Toc241903097" w:history="1">
        <w:r w:rsidR="00F357D6" w:rsidRPr="00673155">
          <w:rPr>
            <w:rStyle w:val="Hyperlink"/>
            <w:b w:val="0"/>
            <w:smallCaps/>
            <w:noProof/>
            <w:sz w:val="28"/>
            <w:szCs w:val="28"/>
          </w:rPr>
          <w:t>32.</w:t>
        </w:r>
        <w:r w:rsidR="00F357D6" w:rsidRPr="00673155">
          <w:rPr>
            <w:smallCaps/>
            <w:noProof/>
            <w:sz w:val="28"/>
            <w:szCs w:val="28"/>
          </w:rPr>
          <w:tab/>
        </w:r>
        <w:r w:rsidR="00F357D6" w:rsidRPr="00673155">
          <w:rPr>
            <w:rStyle w:val="Hyperlink"/>
            <w:b w:val="0"/>
            <w:smallCaps/>
            <w:noProof/>
            <w:sz w:val="28"/>
            <w:szCs w:val="28"/>
          </w:rPr>
          <w:t>Disputes about Events of Termination</w:t>
        </w:r>
        <w:r w:rsidR="00F357D6" w:rsidRPr="00673155">
          <w:rPr>
            <w:smallCaps/>
            <w:noProof/>
            <w:webHidden/>
            <w:sz w:val="28"/>
            <w:szCs w:val="28"/>
          </w:rPr>
          <w:tab/>
        </w:r>
        <w:r w:rsidR="00E708DB">
          <w:rPr>
            <w:smallCaps/>
            <w:noProof/>
            <w:webHidden/>
            <w:sz w:val="28"/>
            <w:szCs w:val="28"/>
          </w:rPr>
          <w:t>85</w:t>
        </w:r>
      </w:hyperlink>
    </w:p>
    <w:p w14:paraId="11CAA3E7" w14:textId="58B238E8" w:rsidR="00F357D6" w:rsidRPr="00673155" w:rsidRDefault="002B2889" w:rsidP="00F357D6">
      <w:pPr>
        <w:pStyle w:val="TOC4"/>
        <w:tabs>
          <w:tab w:val="left" w:pos="720"/>
          <w:tab w:val="right" w:leader="dot" w:pos="9000"/>
        </w:tabs>
        <w:ind w:right="747" w:hanging="720"/>
        <w:rPr>
          <w:smallCaps/>
          <w:noProof/>
          <w:sz w:val="28"/>
          <w:szCs w:val="28"/>
        </w:rPr>
      </w:pPr>
      <w:hyperlink w:anchor="_Toc241903098" w:history="1">
        <w:r w:rsidR="00F357D6" w:rsidRPr="00673155">
          <w:rPr>
            <w:rStyle w:val="Hyperlink"/>
            <w:b w:val="0"/>
            <w:smallCaps/>
            <w:noProof/>
            <w:sz w:val="28"/>
            <w:szCs w:val="28"/>
          </w:rPr>
          <w:t>33.</w:t>
        </w:r>
        <w:r w:rsidR="00F357D6" w:rsidRPr="00673155">
          <w:rPr>
            <w:smallCaps/>
            <w:noProof/>
            <w:sz w:val="28"/>
            <w:szCs w:val="28"/>
          </w:rPr>
          <w:tab/>
        </w:r>
        <w:r w:rsidR="00F357D6" w:rsidRPr="00673155">
          <w:rPr>
            <w:rStyle w:val="Hyperlink"/>
            <w:b w:val="0"/>
            <w:smallCaps/>
            <w:noProof/>
            <w:sz w:val="28"/>
            <w:szCs w:val="28"/>
          </w:rPr>
          <w:t>Cessation of Rights and Obligations</w:t>
        </w:r>
        <w:r w:rsidR="00F357D6" w:rsidRPr="00673155">
          <w:rPr>
            <w:smallCaps/>
            <w:noProof/>
            <w:webHidden/>
            <w:sz w:val="28"/>
            <w:szCs w:val="28"/>
          </w:rPr>
          <w:tab/>
        </w:r>
        <w:r w:rsidR="00E708DB">
          <w:rPr>
            <w:smallCaps/>
            <w:noProof/>
            <w:webHidden/>
            <w:sz w:val="28"/>
            <w:szCs w:val="28"/>
          </w:rPr>
          <w:t>85</w:t>
        </w:r>
      </w:hyperlink>
    </w:p>
    <w:p w14:paraId="25FE92BC" w14:textId="24CAF2DC" w:rsidR="00F357D6" w:rsidRPr="00673155" w:rsidRDefault="002B2889" w:rsidP="00F357D6">
      <w:pPr>
        <w:pStyle w:val="TOC4"/>
        <w:tabs>
          <w:tab w:val="left" w:pos="720"/>
          <w:tab w:val="right" w:leader="dot" w:pos="9000"/>
        </w:tabs>
        <w:ind w:right="747" w:hanging="720"/>
        <w:rPr>
          <w:smallCaps/>
          <w:noProof/>
          <w:sz w:val="28"/>
          <w:szCs w:val="28"/>
        </w:rPr>
      </w:pPr>
      <w:hyperlink w:anchor="_Toc241903099" w:history="1">
        <w:r w:rsidR="00F357D6" w:rsidRPr="00673155">
          <w:rPr>
            <w:rStyle w:val="Hyperlink"/>
            <w:b w:val="0"/>
            <w:smallCaps/>
            <w:noProof/>
            <w:sz w:val="28"/>
            <w:szCs w:val="28"/>
          </w:rPr>
          <w:t>34.</w:t>
        </w:r>
        <w:r w:rsidR="00F357D6" w:rsidRPr="00673155">
          <w:rPr>
            <w:smallCaps/>
            <w:noProof/>
            <w:sz w:val="28"/>
            <w:szCs w:val="28"/>
          </w:rPr>
          <w:tab/>
        </w:r>
        <w:r w:rsidR="00F357D6" w:rsidRPr="00673155">
          <w:rPr>
            <w:rStyle w:val="Hyperlink"/>
            <w:b w:val="0"/>
            <w:smallCaps/>
            <w:noProof/>
            <w:sz w:val="28"/>
            <w:szCs w:val="28"/>
          </w:rPr>
          <w:t>Dispute Settlement</w:t>
        </w:r>
        <w:r w:rsidR="00F357D6" w:rsidRPr="00673155">
          <w:rPr>
            <w:smallCaps/>
            <w:noProof/>
            <w:webHidden/>
            <w:sz w:val="28"/>
            <w:szCs w:val="28"/>
          </w:rPr>
          <w:tab/>
        </w:r>
        <w:r w:rsidR="00E708DB">
          <w:rPr>
            <w:smallCaps/>
            <w:noProof/>
            <w:webHidden/>
            <w:sz w:val="28"/>
            <w:szCs w:val="28"/>
          </w:rPr>
          <w:t>86</w:t>
        </w:r>
      </w:hyperlink>
    </w:p>
    <w:p w14:paraId="32500A84" w14:textId="431C621F" w:rsidR="00F357D6" w:rsidRPr="00673155" w:rsidRDefault="002B2889" w:rsidP="00F357D6">
      <w:pPr>
        <w:pStyle w:val="TOC4"/>
        <w:tabs>
          <w:tab w:val="left" w:pos="720"/>
          <w:tab w:val="right" w:leader="dot" w:pos="9000"/>
        </w:tabs>
        <w:ind w:right="747" w:hanging="720"/>
        <w:rPr>
          <w:smallCaps/>
          <w:noProof/>
          <w:sz w:val="28"/>
          <w:szCs w:val="28"/>
        </w:rPr>
      </w:pPr>
      <w:hyperlink w:anchor="_Toc241903100" w:history="1">
        <w:r w:rsidR="00F357D6" w:rsidRPr="00673155">
          <w:rPr>
            <w:rStyle w:val="Hyperlink"/>
            <w:b w:val="0"/>
            <w:smallCaps/>
            <w:noProof/>
            <w:sz w:val="28"/>
            <w:szCs w:val="28"/>
          </w:rPr>
          <w:t>35.</w:t>
        </w:r>
        <w:r w:rsidR="00F357D6" w:rsidRPr="00673155">
          <w:rPr>
            <w:smallCaps/>
            <w:noProof/>
            <w:sz w:val="28"/>
            <w:szCs w:val="28"/>
          </w:rPr>
          <w:tab/>
        </w:r>
        <w:r w:rsidR="00F357D6" w:rsidRPr="00673155">
          <w:rPr>
            <w:rStyle w:val="Hyperlink"/>
            <w:b w:val="0"/>
            <w:smallCaps/>
            <w:noProof/>
            <w:sz w:val="28"/>
            <w:szCs w:val="28"/>
          </w:rPr>
          <w:t>Documents Prepared by the Consultant and Software Developed to be the Property of the Procuring Entity</w:t>
        </w:r>
        <w:r w:rsidR="00F357D6" w:rsidRPr="00673155">
          <w:rPr>
            <w:smallCaps/>
            <w:noProof/>
            <w:webHidden/>
            <w:sz w:val="28"/>
            <w:szCs w:val="28"/>
          </w:rPr>
          <w:tab/>
        </w:r>
        <w:r w:rsidR="00E708DB">
          <w:rPr>
            <w:smallCaps/>
            <w:noProof/>
            <w:webHidden/>
            <w:sz w:val="28"/>
            <w:szCs w:val="28"/>
          </w:rPr>
          <w:t>86</w:t>
        </w:r>
      </w:hyperlink>
    </w:p>
    <w:p w14:paraId="43B04A16" w14:textId="203BB204" w:rsidR="00F357D6" w:rsidRPr="00673155" w:rsidRDefault="002B2889" w:rsidP="00F357D6">
      <w:pPr>
        <w:pStyle w:val="TOC4"/>
        <w:tabs>
          <w:tab w:val="left" w:pos="720"/>
          <w:tab w:val="right" w:leader="dot" w:pos="9000"/>
        </w:tabs>
        <w:ind w:right="747" w:hanging="720"/>
        <w:rPr>
          <w:smallCaps/>
          <w:noProof/>
          <w:sz w:val="28"/>
          <w:szCs w:val="28"/>
        </w:rPr>
      </w:pPr>
      <w:hyperlink w:anchor="_Toc241903101" w:history="1">
        <w:r w:rsidR="00F357D6" w:rsidRPr="00673155">
          <w:rPr>
            <w:rStyle w:val="Hyperlink"/>
            <w:b w:val="0"/>
            <w:smallCaps/>
            <w:noProof/>
            <w:sz w:val="28"/>
            <w:szCs w:val="28"/>
          </w:rPr>
          <w:t>36.</w:t>
        </w:r>
        <w:r w:rsidR="00F357D6" w:rsidRPr="00673155">
          <w:rPr>
            <w:smallCaps/>
            <w:noProof/>
            <w:sz w:val="28"/>
            <w:szCs w:val="28"/>
          </w:rPr>
          <w:tab/>
        </w:r>
        <w:r w:rsidR="00F357D6" w:rsidRPr="00673155">
          <w:rPr>
            <w:rStyle w:val="Hyperlink"/>
            <w:b w:val="0"/>
            <w:smallCaps/>
            <w:noProof/>
            <w:sz w:val="28"/>
            <w:szCs w:val="28"/>
          </w:rPr>
          <w:t>Equipment and Materials Furnished by the Procuring Entity</w:t>
        </w:r>
        <w:r w:rsidR="00F357D6" w:rsidRPr="00673155">
          <w:rPr>
            <w:smallCaps/>
            <w:noProof/>
            <w:webHidden/>
            <w:sz w:val="28"/>
            <w:szCs w:val="28"/>
          </w:rPr>
          <w:tab/>
        </w:r>
        <w:r w:rsidR="00E708DB">
          <w:rPr>
            <w:smallCaps/>
            <w:noProof/>
            <w:webHidden/>
            <w:sz w:val="28"/>
            <w:szCs w:val="28"/>
          </w:rPr>
          <w:t>86</w:t>
        </w:r>
      </w:hyperlink>
    </w:p>
    <w:p w14:paraId="5D17098E" w14:textId="6C489360" w:rsidR="00F357D6" w:rsidRPr="00673155" w:rsidRDefault="002B2889" w:rsidP="00F357D6">
      <w:pPr>
        <w:pStyle w:val="TOC4"/>
        <w:tabs>
          <w:tab w:val="left" w:pos="720"/>
          <w:tab w:val="right" w:leader="dot" w:pos="9000"/>
        </w:tabs>
        <w:ind w:right="747" w:hanging="720"/>
        <w:rPr>
          <w:smallCaps/>
          <w:noProof/>
          <w:sz w:val="28"/>
          <w:szCs w:val="28"/>
        </w:rPr>
      </w:pPr>
      <w:hyperlink w:anchor="_Toc241903102" w:history="1">
        <w:r w:rsidR="00F357D6" w:rsidRPr="00673155">
          <w:rPr>
            <w:rStyle w:val="Hyperlink"/>
            <w:b w:val="0"/>
            <w:smallCaps/>
            <w:noProof/>
            <w:sz w:val="28"/>
            <w:szCs w:val="28"/>
          </w:rPr>
          <w:t>37.</w:t>
        </w:r>
        <w:r w:rsidR="00F357D6" w:rsidRPr="00673155">
          <w:rPr>
            <w:smallCaps/>
            <w:noProof/>
            <w:sz w:val="28"/>
            <w:szCs w:val="28"/>
          </w:rPr>
          <w:tab/>
        </w:r>
        <w:r w:rsidR="00F357D6" w:rsidRPr="00673155">
          <w:rPr>
            <w:rStyle w:val="Hyperlink"/>
            <w:b w:val="0"/>
            <w:smallCaps/>
            <w:noProof/>
            <w:sz w:val="28"/>
            <w:szCs w:val="28"/>
          </w:rPr>
          <w:t>Services, Facilities and Property of the Procuring Entity</w:t>
        </w:r>
        <w:r w:rsidR="00F357D6" w:rsidRPr="00673155">
          <w:rPr>
            <w:smallCaps/>
            <w:noProof/>
            <w:webHidden/>
            <w:sz w:val="28"/>
            <w:szCs w:val="28"/>
          </w:rPr>
          <w:tab/>
        </w:r>
        <w:r w:rsidR="00E708DB">
          <w:rPr>
            <w:smallCaps/>
            <w:noProof/>
            <w:webHidden/>
            <w:sz w:val="28"/>
            <w:szCs w:val="28"/>
          </w:rPr>
          <w:t>86</w:t>
        </w:r>
      </w:hyperlink>
    </w:p>
    <w:p w14:paraId="57D66513" w14:textId="3BA0B3A6" w:rsidR="00F357D6" w:rsidRPr="00673155" w:rsidRDefault="002B2889" w:rsidP="00F357D6">
      <w:pPr>
        <w:pStyle w:val="TOC4"/>
        <w:tabs>
          <w:tab w:val="left" w:pos="720"/>
          <w:tab w:val="right" w:leader="dot" w:pos="9000"/>
        </w:tabs>
        <w:ind w:right="747" w:hanging="720"/>
        <w:rPr>
          <w:smallCaps/>
          <w:noProof/>
          <w:sz w:val="28"/>
          <w:szCs w:val="28"/>
        </w:rPr>
      </w:pPr>
      <w:hyperlink w:anchor="_Toc241903103" w:history="1">
        <w:r w:rsidR="00F357D6" w:rsidRPr="00673155">
          <w:rPr>
            <w:rStyle w:val="Hyperlink"/>
            <w:b w:val="0"/>
            <w:smallCaps/>
            <w:noProof/>
            <w:sz w:val="28"/>
            <w:szCs w:val="28"/>
          </w:rPr>
          <w:t>38.</w:t>
        </w:r>
        <w:r w:rsidR="00F357D6" w:rsidRPr="00673155">
          <w:rPr>
            <w:smallCaps/>
            <w:noProof/>
            <w:sz w:val="28"/>
            <w:szCs w:val="28"/>
          </w:rPr>
          <w:tab/>
        </w:r>
        <w:r w:rsidR="00F357D6" w:rsidRPr="00673155">
          <w:rPr>
            <w:rStyle w:val="Hyperlink"/>
            <w:b w:val="0"/>
            <w:smallCaps/>
            <w:noProof/>
            <w:sz w:val="28"/>
            <w:szCs w:val="28"/>
          </w:rPr>
          <w:t>Consultant’s Actions Requiring Procuring Entity’s Prior Approval</w:t>
        </w:r>
        <w:r w:rsidR="00F357D6" w:rsidRPr="00673155">
          <w:rPr>
            <w:smallCaps/>
            <w:noProof/>
            <w:webHidden/>
            <w:sz w:val="28"/>
            <w:szCs w:val="28"/>
          </w:rPr>
          <w:tab/>
        </w:r>
      </w:hyperlink>
      <w:r w:rsidR="00E708DB">
        <w:rPr>
          <w:smallCaps/>
          <w:noProof/>
          <w:sz w:val="28"/>
          <w:szCs w:val="28"/>
        </w:rPr>
        <w:t>87</w:t>
      </w:r>
    </w:p>
    <w:p w14:paraId="56F07799" w14:textId="3B4E9443" w:rsidR="00F357D6" w:rsidRPr="00673155" w:rsidRDefault="002B2889" w:rsidP="00F357D6">
      <w:pPr>
        <w:pStyle w:val="TOC4"/>
        <w:tabs>
          <w:tab w:val="left" w:pos="720"/>
          <w:tab w:val="right" w:leader="dot" w:pos="9000"/>
        </w:tabs>
        <w:ind w:right="747" w:hanging="720"/>
        <w:rPr>
          <w:smallCaps/>
          <w:noProof/>
          <w:sz w:val="28"/>
          <w:szCs w:val="28"/>
        </w:rPr>
      </w:pPr>
      <w:hyperlink w:anchor="_Toc241903104" w:history="1">
        <w:r w:rsidR="00F357D6" w:rsidRPr="00673155">
          <w:rPr>
            <w:rStyle w:val="Hyperlink"/>
            <w:b w:val="0"/>
            <w:smallCaps/>
            <w:noProof/>
            <w:sz w:val="28"/>
            <w:szCs w:val="28"/>
          </w:rPr>
          <w:t>39.</w:t>
        </w:r>
        <w:r w:rsidR="00F357D6" w:rsidRPr="00673155">
          <w:rPr>
            <w:smallCaps/>
            <w:noProof/>
            <w:sz w:val="28"/>
            <w:szCs w:val="28"/>
          </w:rPr>
          <w:tab/>
        </w:r>
        <w:r w:rsidR="00F357D6" w:rsidRPr="00673155">
          <w:rPr>
            <w:rStyle w:val="Hyperlink"/>
            <w:b w:val="0"/>
            <w:smallCaps/>
            <w:noProof/>
            <w:sz w:val="28"/>
            <w:szCs w:val="28"/>
          </w:rPr>
          <w:t>Personnel</w:t>
        </w:r>
        <w:r w:rsidR="00F357D6" w:rsidRPr="00673155">
          <w:rPr>
            <w:smallCaps/>
            <w:noProof/>
            <w:webHidden/>
            <w:sz w:val="28"/>
            <w:szCs w:val="28"/>
          </w:rPr>
          <w:tab/>
        </w:r>
      </w:hyperlink>
      <w:r w:rsidR="00E708DB">
        <w:rPr>
          <w:smallCaps/>
          <w:noProof/>
          <w:sz w:val="28"/>
          <w:szCs w:val="28"/>
        </w:rPr>
        <w:t>87</w:t>
      </w:r>
    </w:p>
    <w:p w14:paraId="6228FF6C" w14:textId="66F753A9" w:rsidR="00F357D6" w:rsidRPr="00673155" w:rsidRDefault="002B2889" w:rsidP="00F357D6">
      <w:pPr>
        <w:pStyle w:val="TOC4"/>
        <w:tabs>
          <w:tab w:val="left" w:pos="720"/>
          <w:tab w:val="right" w:leader="dot" w:pos="9000"/>
        </w:tabs>
        <w:ind w:right="747" w:hanging="720"/>
        <w:rPr>
          <w:smallCaps/>
          <w:noProof/>
          <w:sz w:val="28"/>
          <w:szCs w:val="28"/>
        </w:rPr>
      </w:pPr>
      <w:hyperlink w:anchor="_Toc241903105" w:history="1">
        <w:r w:rsidR="00F357D6" w:rsidRPr="00673155">
          <w:rPr>
            <w:rStyle w:val="Hyperlink"/>
            <w:b w:val="0"/>
            <w:smallCaps/>
            <w:noProof/>
            <w:sz w:val="28"/>
            <w:szCs w:val="28"/>
          </w:rPr>
          <w:t>40.</w:t>
        </w:r>
        <w:r w:rsidR="00F357D6" w:rsidRPr="00673155">
          <w:rPr>
            <w:smallCaps/>
            <w:noProof/>
            <w:sz w:val="28"/>
            <w:szCs w:val="28"/>
          </w:rPr>
          <w:tab/>
        </w:r>
        <w:r w:rsidR="00F357D6" w:rsidRPr="00673155">
          <w:rPr>
            <w:rStyle w:val="Hyperlink"/>
            <w:b w:val="0"/>
            <w:smallCaps/>
            <w:noProof/>
            <w:sz w:val="28"/>
            <w:szCs w:val="28"/>
          </w:rPr>
          <w:t>Working Hours, Overtime, Leave, etc.</w:t>
        </w:r>
        <w:r w:rsidR="00F357D6" w:rsidRPr="00673155">
          <w:rPr>
            <w:smallCaps/>
            <w:noProof/>
            <w:webHidden/>
            <w:sz w:val="28"/>
            <w:szCs w:val="28"/>
          </w:rPr>
          <w:tab/>
        </w:r>
      </w:hyperlink>
      <w:r w:rsidR="00E708DB">
        <w:rPr>
          <w:smallCaps/>
          <w:noProof/>
          <w:sz w:val="28"/>
          <w:szCs w:val="28"/>
        </w:rPr>
        <w:t>88</w:t>
      </w:r>
    </w:p>
    <w:p w14:paraId="59DBC014" w14:textId="4CF17E4C" w:rsidR="00F357D6" w:rsidRPr="00673155" w:rsidRDefault="002B2889" w:rsidP="00F357D6">
      <w:pPr>
        <w:pStyle w:val="TOC4"/>
        <w:tabs>
          <w:tab w:val="left" w:pos="720"/>
          <w:tab w:val="right" w:leader="dot" w:pos="9000"/>
        </w:tabs>
        <w:ind w:right="747" w:hanging="720"/>
        <w:rPr>
          <w:smallCaps/>
          <w:noProof/>
          <w:sz w:val="28"/>
          <w:szCs w:val="28"/>
        </w:rPr>
      </w:pPr>
      <w:hyperlink w:anchor="_Toc241903106" w:history="1">
        <w:r w:rsidR="00F357D6" w:rsidRPr="00673155">
          <w:rPr>
            <w:rStyle w:val="Hyperlink"/>
            <w:b w:val="0"/>
            <w:smallCaps/>
            <w:noProof/>
            <w:sz w:val="28"/>
            <w:szCs w:val="28"/>
          </w:rPr>
          <w:t>41.</w:t>
        </w:r>
        <w:r w:rsidR="00F357D6" w:rsidRPr="00673155">
          <w:rPr>
            <w:smallCaps/>
            <w:noProof/>
            <w:sz w:val="28"/>
            <w:szCs w:val="28"/>
          </w:rPr>
          <w:tab/>
        </w:r>
        <w:r w:rsidR="00F357D6" w:rsidRPr="00673155">
          <w:rPr>
            <w:rStyle w:val="Hyperlink"/>
            <w:b w:val="0"/>
            <w:smallCaps/>
            <w:noProof/>
            <w:sz w:val="28"/>
            <w:szCs w:val="28"/>
          </w:rPr>
          <w:t>Counterpart Personnel</w:t>
        </w:r>
        <w:r w:rsidR="00F357D6" w:rsidRPr="00673155">
          <w:rPr>
            <w:smallCaps/>
            <w:noProof/>
            <w:webHidden/>
            <w:sz w:val="28"/>
            <w:szCs w:val="28"/>
          </w:rPr>
          <w:tab/>
        </w:r>
        <w:r w:rsidR="00E708DB">
          <w:rPr>
            <w:smallCaps/>
            <w:noProof/>
            <w:webHidden/>
            <w:sz w:val="28"/>
            <w:szCs w:val="28"/>
          </w:rPr>
          <w:t>89</w:t>
        </w:r>
      </w:hyperlink>
    </w:p>
    <w:p w14:paraId="5E64A40B" w14:textId="5AC863E6" w:rsidR="00F357D6" w:rsidRPr="00673155" w:rsidRDefault="002B2889" w:rsidP="00F357D6">
      <w:pPr>
        <w:pStyle w:val="TOC4"/>
        <w:tabs>
          <w:tab w:val="left" w:pos="720"/>
          <w:tab w:val="right" w:leader="dot" w:pos="9000"/>
        </w:tabs>
        <w:ind w:right="747" w:hanging="720"/>
        <w:rPr>
          <w:smallCaps/>
          <w:noProof/>
          <w:sz w:val="28"/>
          <w:szCs w:val="28"/>
        </w:rPr>
      </w:pPr>
      <w:hyperlink w:anchor="_Toc241903107" w:history="1">
        <w:r w:rsidR="00F357D6" w:rsidRPr="00673155">
          <w:rPr>
            <w:rStyle w:val="Hyperlink"/>
            <w:b w:val="0"/>
            <w:smallCaps/>
            <w:noProof/>
            <w:sz w:val="28"/>
            <w:szCs w:val="28"/>
          </w:rPr>
          <w:t>42.</w:t>
        </w:r>
        <w:r w:rsidR="00F357D6" w:rsidRPr="00673155">
          <w:rPr>
            <w:smallCaps/>
            <w:noProof/>
            <w:sz w:val="28"/>
            <w:szCs w:val="28"/>
          </w:rPr>
          <w:tab/>
        </w:r>
        <w:r w:rsidR="00F357D6" w:rsidRPr="00673155">
          <w:rPr>
            <w:rStyle w:val="Hyperlink"/>
            <w:b w:val="0"/>
            <w:smallCaps/>
            <w:noProof/>
            <w:sz w:val="28"/>
            <w:szCs w:val="28"/>
          </w:rPr>
          <w:t>Performance Security</w:t>
        </w:r>
        <w:r w:rsidR="00F357D6" w:rsidRPr="00673155">
          <w:rPr>
            <w:smallCaps/>
            <w:noProof/>
            <w:webHidden/>
            <w:sz w:val="28"/>
            <w:szCs w:val="28"/>
          </w:rPr>
          <w:tab/>
        </w:r>
        <w:r w:rsidR="00E708DB">
          <w:rPr>
            <w:smallCaps/>
            <w:noProof/>
            <w:webHidden/>
            <w:sz w:val="28"/>
            <w:szCs w:val="28"/>
          </w:rPr>
          <w:t>89</w:t>
        </w:r>
      </w:hyperlink>
    </w:p>
    <w:p w14:paraId="55F61F99" w14:textId="1865A95B" w:rsidR="00F357D6" w:rsidRPr="00673155" w:rsidRDefault="002B2889" w:rsidP="00F357D6">
      <w:pPr>
        <w:pStyle w:val="TOC4"/>
        <w:tabs>
          <w:tab w:val="left" w:pos="720"/>
          <w:tab w:val="right" w:leader="dot" w:pos="9000"/>
        </w:tabs>
        <w:ind w:right="747" w:hanging="720"/>
        <w:rPr>
          <w:smallCaps/>
          <w:noProof/>
          <w:sz w:val="28"/>
          <w:szCs w:val="28"/>
        </w:rPr>
      </w:pPr>
      <w:hyperlink w:anchor="_Toc241903108" w:history="1">
        <w:r w:rsidR="00F357D6" w:rsidRPr="00673155">
          <w:rPr>
            <w:rStyle w:val="Hyperlink"/>
            <w:b w:val="0"/>
            <w:smallCaps/>
            <w:noProof/>
            <w:sz w:val="28"/>
            <w:szCs w:val="28"/>
          </w:rPr>
          <w:t>43.</w:t>
        </w:r>
        <w:r w:rsidR="00F357D6" w:rsidRPr="00673155">
          <w:rPr>
            <w:smallCaps/>
            <w:noProof/>
            <w:sz w:val="28"/>
            <w:szCs w:val="28"/>
          </w:rPr>
          <w:tab/>
        </w:r>
        <w:r w:rsidR="00F357D6" w:rsidRPr="00673155">
          <w:rPr>
            <w:rStyle w:val="Hyperlink"/>
            <w:b w:val="0"/>
            <w:smallCaps/>
            <w:noProof/>
            <w:sz w:val="28"/>
            <w:szCs w:val="28"/>
          </w:rPr>
          <w:t>Standard of Performance</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_Toc241903108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708DB">
          <w:rPr>
            <w:smallCaps/>
            <w:noProof/>
            <w:webHidden/>
            <w:sz w:val="28"/>
            <w:szCs w:val="28"/>
          </w:rPr>
          <w:t>0</w:t>
        </w:r>
        <w:r w:rsidR="00F357D6" w:rsidRPr="00673155">
          <w:rPr>
            <w:smallCaps/>
            <w:noProof/>
            <w:webHidden/>
            <w:sz w:val="28"/>
            <w:szCs w:val="28"/>
          </w:rPr>
          <w:fldChar w:fldCharType="end"/>
        </w:r>
      </w:hyperlink>
    </w:p>
    <w:p w14:paraId="5E27161C" w14:textId="55EEE6EE" w:rsidR="00F357D6" w:rsidRPr="00673155" w:rsidRDefault="002B2889" w:rsidP="00F357D6">
      <w:pPr>
        <w:pStyle w:val="TOC4"/>
        <w:tabs>
          <w:tab w:val="left" w:pos="720"/>
          <w:tab w:val="right" w:leader="dot" w:pos="9000"/>
        </w:tabs>
        <w:ind w:right="747" w:hanging="720"/>
        <w:rPr>
          <w:smallCaps/>
          <w:noProof/>
          <w:sz w:val="28"/>
          <w:szCs w:val="28"/>
        </w:rPr>
      </w:pPr>
      <w:hyperlink w:anchor="_Toc241903109" w:history="1">
        <w:r w:rsidR="00F357D6" w:rsidRPr="00673155">
          <w:rPr>
            <w:rStyle w:val="Hyperlink"/>
            <w:b w:val="0"/>
            <w:smallCaps/>
            <w:noProof/>
            <w:sz w:val="28"/>
            <w:szCs w:val="28"/>
          </w:rPr>
          <w:t>44.</w:t>
        </w:r>
        <w:r w:rsidR="00F357D6" w:rsidRPr="00673155">
          <w:rPr>
            <w:smallCaps/>
            <w:noProof/>
            <w:sz w:val="28"/>
            <w:szCs w:val="28"/>
          </w:rPr>
          <w:tab/>
        </w:r>
        <w:r w:rsidR="00F357D6" w:rsidRPr="00673155">
          <w:rPr>
            <w:rStyle w:val="Hyperlink"/>
            <w:b w:val="0"/>
            <w:smallCaps/>
            <w:noProof/>
            <w:sz w:val="28"/>
            <w:szCs w:val="28"/>
          </w:rPr>
          <w:t>Consultant Not to Benefit from Commissions, Discounts, etc.</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_Toc241903109 \h </w:instrText>
        </w:r>
        <w:r w:rsidR="00F357D6" w:rsidRPr="00673155">
          <w:rPr>
            <w:smallCaps/>
            <w:noProof/>
            <w:webHidden/>
            <w:sz w:val="28"/>
            <w:szCs w:val="28"/>
          </w:rPr>
        </w:r>
        <w:r>
          <w:rPr>
            <w:smallCaps/>
            <w:noProof/>
            <w:webHidden/>
            <w:sz w:val="28"/>
            <w:szCs w:val="28"/>
          </w:rPr>
          <w:fldChar w:fldCharType="separate"/>
        </w:r>
        <w:r w:rsidR="00F357D6" w:rsidRPr="00673155">
          <w:rPr>
            <w:smallCaps/>
            <w:noProof/>
            <w:webHidden/>
            <w:sz w:val="28"/>
            <w:szCs w:val="28"/>
          </w:rPr>
          <w:fldChar w:fldCharType="end"/>
        </w:r>
      </w:hyperlink>
      <w:r w:rsidR="00AB32E4">
        <w:rPr>
          <w:smallCaps/>
          <w:noProof/>
          <w:sz w:val="28"/>
          <w:szCs w:val="28"/>
        </w:rPr>
        <w:t>90</w:t>
      </w:r>
    </w:p>
    <w:p w14:paraId="1C880EBC" w14:textId="5796D56F" w:rsidR="00F357D6" w:rsidRPr="00673155" w:rsidRDefault="002B2889" w:rsidP="00F357D6">
      <w:pPr>
        <w:pStyle w:val="TOC4"/>
        <w:tabs>
          <w:tab w:val="left" w:pos="720"/>
          <w:tab w:val="right" w:leader="dot" w:pos="9000"/>
        </w:tabs>
        <w:ind w:right="747" w:hanging="720"/>
        <w:rPr>
          <w:smallCaps/>
          <w:noProof/>
          <w:sz w:val="28"/>
          <w:szCs w:val="28"/>
        </w:rPr>
      </w:pPr>
      <w:hyperlink w:anchor="_Toc241903111" w:history="1">
        <w:r w:rsidR="00F357D6" w:rsidRPr="00673155">
          <w:rPr>
            <w:rStyle w:val="Hyperlink"/>
            <w:b w:val="0"/>
            <w:smallCaps/>
            <w:noProof/>
            <w:sz w:val="28"/>
            <w:szCs w:val="28"/>
          </w:rPr>
          <w:t>45.</w:t>
        </w:r>
        <w:r w:rsidR="00F357D6" w:rsidRPr="00673155">
          <w:rPr>
            <w:smallCaps/>
            <w:noProof/>
            <w:sz w:val="28"/>
            <w:szCs w:val="28"/>
          </w:rPr>
          <w:tab/>
        </w:r>
        <w:r w:rsidR="00F357D6" w:rsidRPr="00673155">
          <w:rPr>
            <w:rStyle w:val="Hyperlink"/>
            <w:b w:val="0"/>
            <w:smallCaps/>
            <w:noProof/>
            <w:sz w:val="28"/>
            <w:szCs w:val="28"/>
          </w:rPr>
          <w:t>Procurement by the Consultant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_Toc241903111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708DB">
          <w:rPr>
            <w:smallCaps/>
            <w:noProof/>
            <w:webHidden/>
            <w:sz w:val="28"/>
            <w:szCs w:val="28"/>
          </w:rPr>
          <w:t>1</w:t>
        </w:r>
        <w:r w:rsidR="00F357D6" w:rsidRPr="00673155">
          <w:rPr>
            <w:smallCaps/>
            <w:noProof/>
            <w:webHidden/>
            <w:sz w:val="28"/>
            <w:szCs w:val="28"/>
          </w:rPr>
          <w:fldChar w:fldCharType="end"/>
        </w:r>
      </w:hyperlink>
    </w:p>
    <w:p w14:paraId="2AA9FE9E" w14:textId="37F250BC" w:rsidR="00F357D6" w:rsidRPr="00673155" w:rsidRDefault="002B2889" w:rsidP="00F357D6">
      <w:pPr>
        <w:pStyle w:val="TOC4"/>
        <w:tabs>
          <w:tab w:val="left" w:pos="720"/>
          <w:tab w:val="right" w:leader="dot" w:pos="9000"/>
        </w:tabs>
        <w:ind w:right="747" w:hanging="720"/>
        <w:rPr>
          <w:smallCaps/>
          <w:noProof/>
          <w:sz w:val="28"/>
          <w:szCs w:val="28"/>
        </w:rPr>
      </w:pPr>
      <w:hyperlink w:anchor="_Toc241903112" w:history="1">
        <w:r w:rsidR="00F357D6" w:rsidRPr="00673155">
          <w:rPr>
            <w:rStyle w:val="Hyperlink"/>
            <w:b w:val="0"/>
            <w:smallCaps/>
            <w:noProof/>
            <w:sz w:val="28"/>
            <w:szCs w:val="28"/>
          </w:rPr>
          <w:t>46.</w:t>
        </w:r>
        <w:r w:rsidR="00F357D6" w:rsidRPr="00673155">
          <w:rPr>
            <w:smallCaps/>
            <w:noProof/>
            <w:sz w:val="28"/>
            <w:szCs w:val="28"/>
          </w:rPr>
          <w:tab/>
        </w:r>
        <w:r w:rsidR="00F357D6" w:rsidRPr="00673155">
          <w:rPr>
            <w:rStyle w:val="Hyperlink"/>
            <w:b w:val="0"/>
            <w:smallCaps/>
            <w:noProof/>
            <w:sz w:val="28"/>
            <w:szCs w:val="28"/>
          </w:rPr>
          <w:t>Specifications and Designs</w:t>
        </w:r>
        <w:r w:rsidR="00F357D6" w:rsidRPr="00673155">
          <w:rPr>
            <w:smallCaps/>
            <w:noProof/>
            <w:webHidden/>
            <w:sz w:val="28"/>
            <w:szCs w:val="28"/>
          </w:rPr>
          <w:tab/>
        </w:r>
        <w:r w:rsidR="00E708DB">
          <w:rPr>
            <w:smallCaps/>
            <w:noProof/>
            <w:webHidden/>
            <w:sz w:val="28"/>
            <w:szCs w:val="28"/>
          </w:rPr>
          <w:t>91</w:t>
        </w:r>
      </w:hyperlink>
    </w:p>
    <w:p w14:paraId="5699AF57" w14:textId="0F458FE3" w:rsidR="00F357D6" w:rsidRPr="00673155" w:rsidRDefault="002B2889" w:rsidP="00F357D6">
      <w:pPr>
        <w:pStyle w:val="TOC4"/>
        <w:tabs>
          <w:tab w:val="left" w:pos="720"/>
          <w:tab w:val="right" w:leader="dot" w:pos="9000"/>
        </w:tabs>
        <w:ind w:right="747" w:hanging="720"/>
        <w:rPr>
          <w:smallCaps/>
          <w:noProof/>
          <w:sz w:val="28"/>
          <w:szCs w:val="28"/>
        </w:rPr>
      </w:pPr>
      <w:hyperlink w:anchor="_Toc241903113" w:history="1">
        <w:r w:rsidR="00F357D6" w:rsidRPr="00673155">
          <w:rPr>
            <w:rStyle w:val="Hyperlink"/>
            <w:b w:val="0"/>
            <w:smallCaps/>
            <w:noProof/>
            <w:sz w:val="28"/>
            <w:szCs w:val="28"/>
          </w:rPr>
          <w:t>47.</w:t>
        </w:r>
        <w:r w:rsidR="00F357D6" w:rsidRPr="00673155">
          <w:rPr>
            <w:smallCaps/>
            <w:noProof/>
            <w:sz w:val="28"/>
            <w:szCs w:val="28"/>
          </w:rPr>
          <w:tab/>
        </w:r>
        <w:r w:rsidR="00F357D6" w:rsidRPr="00673155">
          <w:rPr>
            <w:rStyle w:val="Hyperlink"/>
            <w:b w:val="0"/>
            <w:smallCaps/>
            <w:noProof/>
            <w:sz w:val="28"/>
            <w:szCs w:val="28"/>
          </w:rPr>
          <w:t>Reports</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_Toc241903113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708DB">
          <w:rPr>
            <w:smallCaps/>
            <w:noProof/>
            <w:webHidden/>
            <w:sz w:val="28"/>
            <w:szCs w:val="28"/>
          </w:rPr>
          <w:t>1</w:t>
        </w:r>
        <w:r w:rsidR="00F357D6" w:rsidRPr="00673155">
          <w:rPr>
            <w:smallCaps/>
            <w:noProof/>
            <w:webHidden/>
            <w:sz w:val="28"/>
            <w:szCs w:val="28"/>
          </w:rPr>
          <w:fldChar w:fldCharType="end"/>
        </w:r>
      </w:hyperlink>
    </w:p>
    <w:p w14:paraId="60E8826E" w14:textId="726CDDC4" w:rsidR="00F357D6" w:rsidRPr="00673155" w:rsidRDefault="002B2889" w:rsidP="00F357D6">
      <w:pPr>
        <w:pStyle w:val="TOC4"/>
        <w:tabs>
          <w:tab w:val="left" w:pos="720"/>
          <w:tab w:val="right" w:leader="dot" w:pos="9000"/>
        </w:tabs>
        <w:ind w:right="747" w:hanging="720"/>
        <w:rPr>
          <w:smallCaps/>
          <w:noProof/>
          <w:sz w:val="28"/>
          <w:szCs w:val="28"/>
        </w:rPr>
      </w:pPr>
      <w:hyperlink w:anchor="_Toc241903114" w:history="1">
        <w:r w:rsidR="00F357D6" w:rsidRPr="00673155">
          <w:rPr>
            <w:rStyle w:val="Hyperlink"/>
            <w:b w:val="0"/>
            <w:smallCaps/>
            <w:noProof/>
            <w:sz w:val="28"/>
            <w:szCs w:val="28"/>
          </w:rPr>
          <w:t>48.</w:t>
        </w:r>
        <w:r w:rsidR="00F357D6" w:rsidRPr="00673155">
          <w:rPr>
            <w:smallCaps/>
            <w:noProof/>
            <w:sz w:val="28"/>
            <w:szCs w:val="28"/>
          </w:rPr>
          <w:tab/>
        </w:r>
        <w:r w:rsidR="00F357D6" w:rsidRPr="00673155">
          <w:rPr>
            <w:rStyle w:val="Hyperlink"/>
            <w:b w:val="0"/>
            <w:smallCaps/>
            <w:noProof/>
            <w:sz w:val="28"/>
            <w:szCs w:val="28"/>
          </w:rPr>
          <w:t>Assistance by the Procuring Entity on Government Requirements</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_Toc241903114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708DB">
          <w:rPr>
            <w:smallCaps/>
            <w:noProof/>
            <w:webHidden/>
            <w:sz w:val="28"/>
            <w:szCs w:val="28"/>
          </w:rPr>
          <w:t>1</w:t>
        </w:r>
        <w:r w:rsidR="00F357D6" w:rsidRPr="00673155">
          <w:rPr>
            <w:smallCaps/>
            <w:noProof/>
            <w:webHidden/>
            <w:sz w:val="28"/>
            <w:szCs w:val="28"/>
          </w:rPr>
          <w:fldChar w:fldCharType="end"/>
        </w:r>
      </w:hyperlink>
    </w:p>
    <w:p w14:paraId="52E0B065" w14:textId="72E26F74" w:rsidR="00F357D6" w:rsidRPr="00673155" w:rsidRDefault="002B2889" w:rsidP="00F357D6">
      <w:pPr>
        <w:pStyle w:val="TOC4"/>
        <w:tabs>
          <w:tab w:val="left" w:pos="720"/>
          <w:tab w:val="right" w:leader="dot" w:pos="9000"/>
        </w:tabs>
        <w:ind w:right="747" w:hanging="720"/>
        <w:rPr>
          <w:smallCaps/>
          <w:noProof/>
          <w:sz w:val="28"/>
          <w:szCs w:val="28"/>
        </w:rPr>
      </w:pPr>
      <w:hyperlink w:anchor="_Toc241903115" w:history="1">
        <w:r w:rsidR="00F357D6" w:rsidRPr="00673155">
          <w:rPr>
            <w:rStyle w:val="Hyperlink"/>
            <w:b w:val="0"/>
            <w:smallCaps/>
            <w:noProof/>
            <w:sz w:val="28"/>
            <w:szCs w:val="28"/>
          </w:rPr>
          <w:t>49.</w:t>
        </w:r>
        <w:r w:rsidR="00F357D6" w:rsidRPr="00673155">
          <w:rPr>
            <w:smallCaps/>
            <w:noProof/>
            <w:sz w:val="28"/>
            <w:szCs w:val="28"/>
          </w:rPr>
          <w:tab/>
        </w:r>
        <w:r w:rsidR="00F357D6" w:rsidRPr="00673155">
          <w:rPr>
            <w:rStyle w:val="Hyperlink"/>
            <w:b w:val="0"/>
            <w:smallCaps/>
            <w:noProof/>
            <w:sz w:val="28"/>
            <w:szCs w:val="28"/>
          </w:rPr>
          <w:t>Access to Land</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_Toc241903115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96012">
          <w:rPr>
            <w:smallCaps/>
            <w:noProof/>
            <w:webHidden/>
            <w:sz w:val="28"/>
            <w:szCs w:val="28"/>
          </w:rPr>
          <w:t>2</w:t>
        </w:r>
        <w:r w:rsidR="00F357D6" w:rsidRPr="00673155">
          <w:rPr>
            <w:smallCaps/>
            <w:noProof/>
            <w:webHidden/>
            <w:sz w:val="28"/>
            <w:szCs w:val="28"/>
          </w:rPr>
          <w:fldChar w:fldCharType="end"/>
        </w:r>
      </w:hyperlink>
    </w:p>
    <w:p w14:paraId="10DBE4E4" w14:textId="28CD7E52" w:rsidR="00F357D6" w:rsidRPr="00673155" w:rsidRDefault="002B2889" w:rsidP="00F357D6">
      <w:pPr>
        <w:pStyle w:val="TOC4"/>
        <w:tabs>
          <w:tab w:val="left" w:pos="720"/>
          <w:tab w:val="right" w:leader="dot" w:pos="9000"/>
        </w:tabs>
        <w:ind w:right="747" w:hanging="720"/>
        <w:rPr>
          <w:smallCaps/>
          <w:noProof/>
          <w:sz w:val="28"/>
          <w:szCs w:val="28"/>
        </w:rPr>
      </w:pPr>
      <w:hyperlink w:anchor="_Toc241903116" w:history="1">
        <w:r w:rsidR="00F357D6" w:rsidRPr="00673155">
          <w:rPr>
            <w:rStyle w:val="Hyperlink"/>
            <w:b w:val="0"/>
            <w:smallCaps/>
            <w:noProof/>
            <w:sz w:val="28"/>
            <w:szCs w:val="28"/>
          </w:rPr>
          <w:t>50.</w:t>
        </w:r>
        <w:r w:rsidR="00F357D6" w:rsidRPr="00673155">
          <w:rPr>
            <w:smallCaps/>
            <w:noProof/>
            <w:sz w:val="28"/>
            <w:szCs w:val="28"/>
          </w:rPr>
          <w:tab/>
        </w:r>
        <w:r w:rsidR="00F357D6" w:rsidRPr="00673155">
          <w:rPr>
            <w:rStyle w:val="Hyperlink"/>
            <w:b w:val="0"/>
            <w:smallCaps/>
            <w:noProof/>
            <w:sz w:val="28"/>
            <w:szCs w:val="28"/>
          </w:rPr>
          <w:t>Subcontract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_Toc241903116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96012">
          <w:rPr>
            <w:smallCaps/>
            <w:noProof/>
            <w:webHidden/>
            <w:sz w:val="28"/>
            <w:szCs w:val="28"/>
          </w:rPr>
          <w:t>2</w:t>
        </w:r>
        <w:r w:rsidR="00F357D6" w:rsidRPr="00673155">
          <w:rPr>
            <w:smallCaps/>
            <w:noProof/>
            <w:webHidden/>
            <w:sz w:val="28"/>
            <w:szCs w:val="28"/>
          </w:rPr>
          <w:fldChar w:fldCharType="end"/>
        </w:r>
      </w:hyperlink>
    </w:p>
    <w:p w14:paraId="5EE8BC45" w14:textId="6D1376F9" w:rsidR="00F357D6" w:rsidRPr="00673155" w:rsidRDefault="002B2889" w:rsidP="00F357D6">
      <w:pPr>
        <w:pStyle w:val="TOC4"/>
        <w:tabs>
          <w:tab w:val="left" w:pos="720"/>
          <w:tab w:val="right" w:leader="dot" w:pos="9000"/>
        </w:tabs>
        <w:ind w:right="747" w:hanging="720"/>
        <w:rPr>
          <w:smallCaps/>
          <w:noProof/>
          <w:sz w:val="28"/>
          <w:szCs w:val="28"/>
        </w:rPr>
      </w:pPr>
      <w:hyperlink w:anchor="_Toc241903117" w:history="1">
        <w:r w:rsidR="00F357D6" w:rsidRPr="00673155">
          <w:rPr>
            <w:rStyle w:val="Hyperlink"/>
            <w:b w:val="0"/>
            <w:smallCaps/>
            <w:noProof/>
            <w:sz w:val="28"/>
            <w:szCs w:val="28"/>
          </w:rPr>
          <w:t>51.</w:t>
        </w:r>
        <w:r w:rsidR="00F357D6" w:rsidRPr="00673155">
          <w:rPr>
            <w:smallCaps/>
            <w:noProof/>
            <w:sz w:val="28"/>
            <w:szCs w:val="28"/>
          </w:rPr>
          <w:tab/>
        </w:r>
        <w:r w:rsidR="00F357D6" w:rsidRPr="00673155">
          <w:rPr>
            <w:rStyle w:val="Hyperlink"/>
            <w:b w:val="0"/>
            <w:smallCaps/>
            <w:noProof/>
            <w:sz w:val="28"/>
            <w:szCs w:val="28"/>
          </w:rPr>
          <w:t>Accounting, Inspection and Auditing</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_Toc241903117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96012">
          <w:rPr>
            <w:smallCaps/>
            <w:noProof/>
            <w:webHidden/>
            <w:sz w:val="28"/>
            <w:szCs w:val="28"/>
          </w:rPr>
          <w:t>2</w:t>
        </w:r>
        <w:r w:rsidR="00F357D6" w:rsidRPr="00673155">
          <w:rPr>
            <w:smallCaps/>
            <w:noProof/>
            <w:webHidden/>
            <w:sz w:val="28"/>
            <w:szCs w:val="28"/>
          </w:rPr>
          <w:fldChar w:fldCharType="end"/>
        </w:r>
      </w:hyperlink>
    </w:p>
    <w:p w14:paraId="218B7ACF" w14:textId="7D5481F0" w:rsidR="00F357D6" w:rsidRPr="00673155" w:rsidRDefault="002B2889" w:rsidP="00F357D6">
      <w:pPr>
        <w:pStyle w:val="TOC4"/>
        <w:tabs>
          <w:tab w:val="left" w:pos="720"/>
          <w:tab w:val="right" w:leader="dot" w:pos="9000"/>
        </w:tabs>
        <w:ind w:right="747" w:hanging="720"/>
        <w:rPr>
          <w:smallCaps/>
          <w:noProof/>
          <w:sz w:val="28"/>
          <w:szCs w:val="28"/>
        </w:rPr>
      </w:pPr>
      <w:hyperlink w:anchor="_Toc241903118" w:history="1">
        <w:r w:rsidR="00F357D6" w:rsidRPr="00673155">
          <w:rPr>
            <w:rStyle w:val="Hyperlink"/>
            <w:b w:val="0"/>
            <w:smallCaps/>
            <w:noProof/>
            <w:sz w:val="28"/>
            <w:szCs w:val="28"/>
          </w:rPr>
          <w:t>52.</w:t>
        </w:r>
        <w:r w:rsidR="00F357D6" w:rsidRPr="00673155">
          <w:rPr>
            <w:smallCaps/>
            <w:noProof/>
            <w:sz w:val="28"/>
            <w:szCs w:val="28"/>
          </w:rPr>
          <w:tab/>
        </w:r>
        <w:r w:rsidR="00F357D6" w:rsidRPr="00673155">
          <w:rPr>
            <w:rStyle w:val="Hyperlink"/>
            <w:b w:val="0"/>
            <w:smallCaps/>
            <w:noProof/>
            <w:sz w:val="28"/>
            <w:szCs w:val="28"/>
          </w:rPr>
          <w:t>Contract Cost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_Toc241903118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96012">
          <w:rPr>
            <w:smallCaps/>
            <w:noProof/>
            <w:webHidden/>
            <w:sz w:val="28"/>
            <w:szCs w:val="28"/>
          </w:rPr>
          <w:t>3</w:t>
        </w:r>
        <w:r w:rsidR="00F357D6" w:rsidRPr="00673155">
          <w:rPr>
            <w:smallCaps/>
            <w:noProof/>
            <w:webHidden/>
            <w:sz w:val="28"/>
            <w:szCs w:val="28"/>
          </w:rPr>
          <w:fldChar w:fldCharType="end"/>
        </w:r>
      </w:hyperlink>
    </w:p>
    <w:p w14:paraId="7EF32592" w14:textId="46AD9A1D" w:rsidR="00F357D6" w:rsidRPr="00673155" w:rsidRDefault="002B2889" w:rsidP="00F357D6">
      <w:pPr>
        <w:pStyle w:val="TOC4"/>
        <w:tabs>
          <w:tab w:val="left" w:pos="720"/>
          <w:tab w:val="right" w:leader="dot" w:pos="9000"/>
        </w:tabs>
        <w:ind w:right="747" w:hanging="720"/>
        <w:rPr>
          <w:smallCaps/>
          <w:noProof/>
          <w:sz w:val="28"/>
          <w:szCs w:val="28"/>
        </w:rPr>
      </w:pPr>
      <w:hyperlink w:anchor="_Toc241903119" w:history="1">
        <w:r w:rsidR="00F357D6" w:rsidRPr="00673155">
          <w:rPr>
            <w:rStyle w:val="Hyperlink"/>
            <w:b w:val="0"/>
            <w:smallCaps/>
            <w:noProof/>
            <w:sz w:val="28"/>
            <w:szCs w:val="28"/>
          </w:rPr>
          <w:t>53.</w:t>
        </w:r>
        <w:r w:rsidR="00F357D6" w:rsidRPr="00673155">
          <w:rPr>
            <w:smallCaps/>
            <w:noProof/>
            <w:sz w:val="28"/>
            <w:szCs w:val="28"/>
          </w:rPr>
          <w:tab/>
        </w:r>
        <w:r w:rsidR="00F357D6" w:rsidRPr="00673155">
          <w:rPr>
            <w:rStyle w:val="Hyperlink"/>
            <w:b w:val="0"/>
            <w:smallCaps/>
            <w:noProof/>
            <w:sz w:val="28"/>
            <w:szCs w:val="28"/>
          </w:rPr>
          <w:t>Remuneration and Reimbursable Expenditures</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_Toc241903119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96012">
          <w:rPr>
            <w:smallCaps/>
            <w:noProof/>
            <w:webHidden/>
            <w:sz w:val="28"/>
            <w:szCs w:val="28"/>
          </w:rPr>
          <w:t>3</w:t>
        </w:r>
        <w:r w:rsidR="00F357D6" w:rsidRPr="00673155">
          <w:rPr>
            <w:smallCaps/>
            <w:noProof/>
            <w:webHidden/>
            <w:sz w:val="28"/>
            <w:szCs w:val="28"/>
          </w:rPr>
          <w:fldChar w:fldCharType="end"/>
        </w:r>
      </w:hyperlink>
    </w:p>
    <w:p w14:paraId="50F55217" w14:textId="0A2886AF" w:rsidR="00F357D6" w:rsidRPr="00673155" w:rsidRDefault="002B2889" w:rsidP="00F357D6">
      <w:pPr>
        <w:pStyle w:val="TOC4"/>
        <w:tabs>
          <w:tab w:val="left" w:pos="720"/>
          <w:tab w:val="right" w:leader="dot" w:pos="9000"/>
        </w:tabs>
        <w:ind w:right="747" w:hanging="720"/>
        <w:rPr>
          <w:smallCaps/>
          <w:noProof/>
          <w:sz w:val="28"/>
          <w:szCs w:val="28"/>
        </w:rPr>
      </w:pPr>
      <w:hyperlink w:anchor="_Toc241903120" w:history="1">
        <w:r w:rsidR="00F357D6" w:rsidRPr="00673155">
          <w:rPr>
            <w:rStyle w:val="Hyperlink"/>
            <w:b w:val="0"/>
            <w:smallCaps/>
            <w:noProof/>
            <w:sz w:val="28"/>
            <w:szCs w:val="28"/>
          </w:rPr>
          <w:t>54.</w:t>
        </w:r>
        <w:r w:rsidR="00F357D6" w:rsidRPr="00673155">
          <w:rPr>
            <w:smallCaps/>
            <w:noProof/>
            <w:sz w:val="28"/>
            <w:szCs w:val="28"/>
          </w:rPr>
          <w:tab/>
        </w:r>
        <w:r w:rsidR="00F357D6" w:rsidRPr="00673155">
          <w:rPr>
            <w:rStyle w:val="Hyperlink"/>
            <w:b w:val="0"/>
            <w:smallCaps/>
            <w:noProof/>
            <w:sz w:val="28"/>
            <w:szCs w:val="28"/>
          </w:rPr>
          <w:t>Final Payment</w:t>
        </w:r>
        <w:r w:rsidR="00F357D6" w:rsidRPr="00673155">
          <w:rPr>
            <w:smallCaps/>
            <w:noProof/>
            <w:webHidden/>
            <w:sz w:val="28"/>
            <w:szCs w:val="28"/>
          </w:rPr>
          <w:tab/>
        </w:r>
        <w:r w:rsidR="00F357D6" w:rsidRPr="00673155">
          <w:rPr>
            <w:smallCaps/>
            <w:noProof/>
            <w:webHidden/>
            <w:sz w:val="28"/>
            <w:szCs w:val="28"/>
          </w:rPr>
          <w:fldChar w:fldCharType="begin"/>
        </w:r>
        <w:r w:rsidR="00F357D6" w:rsidRPr="00673155">
          <w:rPr>
            <w:smallCaps/>
            <w:noProof/>
            <w:webHidden/>
            <w:sz w:val="28"/>
            <w:szCs w:val="28"/>
          </w:rPr>
          <w:instrText xml:space="preserve"> PAGEREF _Toc241903120 \h </w:instrText>
        </w:r>
        <w:r w:rsidR="00F357D6" w:rsidRPr="00673155">
          <w:rPr>
            <w:smallCaps/>
            <w:noProof/>
            <w:webHidden/>
            <w:sz w:val="28"/>
            <w:szCs w:val="28"/>
          </w:rPr>
        </w:r>
        <w:r w:rsidR="00F357D6" w:rsidRPr="00673155">
          <w:rPr>
            <w:smallCaps/>
            <w:noProof/>
            <w:webHidden/>
            <w:sz w:val="28"/>
            <w:szCs w:val="28"/>
          </w:rPr>
          <w:fldChar w:fldCharType="separate"/>
        </w:r>
        <w:r w:rsidR="00CA0B97" w:rsidRPr="00673155">
          <w:rPr>
            <w:smallCaps/>
            <w:noProof/>
            <w:webHidden/>
            <w:sz w:val="28"/>
            <w:szCs w:val="28"/>
          </w:rPr>
          <w:t>9</w:t>
        </w:r>
        <w:r w:rsidR="00E96012">
          <w:rPr>
            <w:smallCaps/>
            <w:noProof/>
            <w:webHidden/>
            <w:sz w:val="28"/>
            <w:szCs w:val="28"/>
          </w:rPr>
          <w:t>4</w:t>
        </w:r>
        <w:r w:rsidR="00F357D6" w:rsidRPr="00673155">
          <w:rPr>
            <w:smallCaps/>
            <w:noProof/>
            <w:webHidden/>
            <w:sz w:val="28"/>
            <w:szCs w:val="28"/>
          </w:rPr>
          <w:fldChar w:fldCharType="end"/>
        </w:r>
      </w:hyperlink>
    </w:p>
    <w:p w14:paraId="6E5B2687" w14:textId="300E9C19" w:rsidR="00F357D6" w:rsidRPr="00673155" w:rsidRDefault="002B2889" w:rsidP="00F357D6">
      <w:pPr>
        <w:pStyle w:val="TOC4"/>
        <w:tabs>
          <w:tab w:val="left" w:pos="720"/>
          <w:tab w:val="right" w:leader="dot" w:pos="9000"/>
        </w:tabs>
        <w:ind w:right="747" w:hanging="720"/>
        <w:rPr>
          <w:smallCaps/>
          <w:noProof/>
          <w:sz w:val="28"/>
          <w:szCs w:val="28"/>
        </w:rPr>
      </w:pPr>
      <w:hyperlink w:anchor="_Toc241903121" w:history="1">
        <w:r w:rsidR="00F357D6" w:rsidRPr="00673155">
          <w:rPr>
            <w:rStyle w:val="Hyperlink"/>
            <w:b w:val="0"/>
            <w:smallCaps/>
            <w:noProof/>
            <w:sz w:val="28"/>
            <w:szCs w:val="28"/>
          </w:rPr>
          <w:t>55.</w:t>
        </w:r>
        <w:r w:rsidR="00F357D6" w:rsidRPr="00673155">
          <w:rPr>
            <w:smallCaps/>
            <w:noProof/>
            <w:sz w:val="28"/>
            <w:szCs w:val="28"/>
          </w:rPr>
          <w:tab/>
        </w:r>
        <w:r w:rsidR="00F357D6" w:rsidRPr="00673155">
          <w:rPr>
            <w:rStyle w:val="Hyperlink"/>
            <w:b w:val="0"/>
            <w:smallCaps/>
            <w:noProof/>
            <w:sz w:val="28"/>
            <w:szCs w:val="28"/>
          </w:rPr>
          <w:t>Lump Sum Contracts</w:t>
        </w:r>
        <w:r w:rsidR="00F357D6" w:rsidRPr="00673155">
          <w:rPr>
            <w:smallCaps/>
            <w:noProof/>
            <w:webHidden/>
            <w:sz w:val="28"/>
            <w:szCs w:val="28"/>
          </w:rPr>
          <w:tab/>
        </w:r>
        <w:r w:rsidR="00E96012">
          <w:rPr>
            <w:smallCaps/>
            <w:noProof/>
            <w:webHidden/>
            <w:sz w:val="28"/>
            <w:szCs w:val="28"/>
          </w:rPr>
          <w:t>95</w:t>
        </w:r>
      </w:hyperlink>
    </w:p>
    <w:p w14:paraId="39E1F1A5" w14:textId="16BE6633" w:rsidR="00F357D6" w:rsidRPr="00673155" w:rsidRDefault="002B2889" w:rsidP="00F357D6">
      <w:pPr>
        <w:pStyle w:val="TOC4"/>
        <w:tabs>
          <w:tab w:val="left" w:pos="720"/>
          <w:tab w:val="right" w:leader="dot" w:pos="9000"/>
        </w:tabs>
        <w:ind w:right="747" w:hanging="720"/>
        <w:rPr>
          <w:smallCaps/>
          <w:noProof/>
          <w:sz w:val="28"/>
          <w:szCs w:val="28"/>
        </w:rPr>
      </w:pPr>
      <w:hyperlink w:anchor="_Toc241903122" w:history="1">
        <w:r w:rsidR="00F357D6" w:rsidRPr="00673155">
          <w:rPr>
            <w:rStyle w:val="Hyperlink"/>
            <w:b w:val="0"/>
            <w:smallCaps/>
            <w:noProof/>
            <w:sz w:val="28"/>
            <w:szCs w:val="28"/>
          </w:rPr>
          <w:t>56.</w:t>
        </w:r>
        <w:r w:rsidR="00F357D6" w:rsidRPr="00673155">
          <w:rPr>
            <w:smallCaps/>
            <w:noProof/>
            <w:sz w:val="28"/>
            <w:szCs w:val="28"/>
          </w:rPr>
          <w:tab/>
        </w:r>
        <w:r w:rsidR="00F357D6" w:rsidRPr="00673155">
          <w:rPr>
            <w:rStyle w:val="Hyperlink"/>
            <w:b w:val="0"/>
            <w:smallCaps/>
            <w:noProof/>
            <w:sz w:val="28"/>
            <w:szCs w:val="28"/>
          </w:rPr>
          <w:t>Liquidated Damages for Delay</w:t>
        </w:r>
        <w:r w:rsidR="00F357D6" w:rsidRPr="00673155">
          <w:rPr>
            <w:smallCaps/>
            <w:noProof/>
            <w:webHidden/>
            <w:sz w:val="28"/>
            <w:szCs w:val="28"/>
          </w:rPr>
          <w:tab/>
        </w:r>
        <w:r w:rsidR="00E96012">
          <w:rPr>
            <w:smallCaps/>
            <w:noProof/>
            <w:webHidden/>
            <w:sz w:val="28"/>
            <w:szCs w:val="28"/>
          </w:rPr>
          <w:t>95</w:t>
        </w:r>
      </w:hyperlink>
    </w:p>
    <w:p w14:paraId="180FA43A" w14:textId="77777777" w:rsidR="00365D8F" w:rsidRPr="00673155" w:rsidRDefault="00365D8F" w:rsidP="00365D8F">
      <w:pPr>
        <w:tabs>
          <w:tab w:val="left" w:pos="720"/>
          <w:tab w:val="right" w:leader="dot" w:pos="9000"/>
        </w:tabs>
        <w:ind w:left="720" w:right="747" w:hanging="720"/>
        <w:jc w:val="center"/>
        <w:sectPr w:rsidR="00365D8F" w:rsidRPr="00673155" w:rsidSect="00181564">
          <w:headerReference w:type="default" r:id="rId34"/>
          <w:footerReference w:type="default" r:id="rId35"/>
          <w:pgSz w:w="11907" w:h="16839" w:code="9"/>
          <w:pgMar w:top="1440" w:right="1440" w:bottom="1440" w:left="1440" w:header="720" w:footer="720" w:gutter="0"/>
          <w:cols w:space="720"/>
          <w:docGrid w:linePitch="360"/>
        </w:sectPr>
      </w:pPr>
      <w:r w:rsidRPr="00673155">
        <w:rPr>
          <w:smallCaps/>
          <w:sz w:val="28"/>
          <w:szCs w:val="28"/>
        </w:rPr>
        <w:fldChar w:fldCharType="end"/>
      </w:r>
    </w:p>
    <w:p w14:paraId="2B1C165E" w14:textId="77777777" w:rsidR="00365D8F" w:rsidRPr="00673155" w:rsidRDefault="00365D8F">
      <w:pPr>
        <w:pStyle w:val="Heading4"/>
        <w:numPr>
          <w:ilvl w:val="1"/>
          <w:numId w:val="31"/>
        </w:numPr>
      </w:pPr>
      <w:bookmarkStart w:id="2812" w:name="_Toc40199250"/>
      <w:bookmarkStart w:id="2813" w:name="_Toc40501689"/>
      <w:bookmarkStart w:id="2814" w:name="_Toc40501870"/>
      <w:bookmarkStart w:id="2815" w:name="_Ref40502079"/>
      <w:bookmarkStart w:id="2816" w:name="_Ref40502084"/>
      <w:bookmarkStart w:id="2817" w:name="_Toc40848294"/>
      <w:bookmarkStart w:id="2818" w:name="_Toc40848381"/>
      <w:bookmarkStart w:id="2819" w:name="_Toc40848589"/>
      <w:bookmarkStart w:id="2820" w:name="_Toc60740906"/>
      <w:bookmarkStart w:id="2821" w:name="_Toc60741231"/>
      <w:bookmarkStart w:id="2822" w:name="_Toc70233612"/>
      <w:bookmarkStart w:id="2823" w:name="_Toc79208550"/>
      <w:bookmarkStart w:id="2824" w:name="_Toc79224207"/>
      <w:bookmarkStart w:id="2825" w:name="_Toc79230814"/>
      <w:bookmarkStart w:id="2826" w:name="_Toc79309160"/>
      <w:bookmarkStart w:id="2827" w:name="_Toc84064672"/>
      <w:bookmarkStart w:id="2828" w:name="_Toc84125829"/>
      <w:bookmarkStart w:id="2829" w:name="_Toc87758142"/>
      <w:bookmarkStart w:id="2830" w:name="_Toc94529183"/>
      <w:bookmarkStart w:id="2831" w:name="_Toc99004557"/>
      <w:bookmarkStart w:id="2832" w:name="_Toc99073920"/>
      <w:bookmarkStart w:id="2833" w:name="_Toc99074519"/>
      <w:bookmarkStart w:id="2834" w:name="_Toc99075057"/>
      <w:bookmarkStart w:id="2835" w:name="_Toc99082419"/>
      <w:bookmarkStart w:id="2836" w:name="_Toc99173034"/>
      <w:bookmarkStart w:id="2837" w:name="_Toc241579069"/>
      <w:bookmarkStart w:id="2838" w:name="_Toc241903066"/>
      <w:bookmarkStart w:id="2839" w:name="_Toc241911050"/>
      <w:bookmarkStart w:id="2840" w:name="_Toc241981548"/>
      <w:bookmarkStart w:id="2841" w:name="_Toc40199251"/>
      <w:bookmarkStart w:id="2842" w:name="_Toc40501690"/>
      <w:bookmarkStart w:id="2843" w:name="_Toc40501871"/>
      <w:bookmarkStart w:id="2844" w:name="_Toc40848295"/>
      <w:bookmarkStart w:id="2845" w:name="_Toc40848382"/>
      <w:bookmarkStart w:id="2846" w:name="_Toc40848590"/>
      <w:bookmarkStart w:id="2847" w:name="_Toc60740907"/>
      <w:bookmarkStart w:id="2848" w:name="_Toc60741232"/>
      <w:bookmarkStart w:id="2849" w:name="_Toc70233613"/>
      <w:bookmarkStart w:id="2850" w:name="_Toc79208551"/>
      <w:bookmarkStart w:id="2851" w:name="_Toc79224208"/>
      <w:bookmarkStart w:id="2852" w:name="_Toc79230815"/>
      <w:bookmarkStart w:id="2853" w:name="_Toc79309161"/>
      <w:bookmarkStart w:id="2854" w:name="_Toc84064673"/>
      <w:bookmarkStart w:id="2855" w:name="_Toc84125830"/>
      <w:bookmarkStart w:id="2856" w:name="_Toc87758143"/>
      <w:bookmarkStart w:id="2857" w:name="_Toc94529184"/>
      <w:bookmarkStart w:id="2858" w:name="_Toc40199252"/>
      <w:bookmarkStart w:id="2859" w:name="_Toc40501691"/>
      <w:bookmarkStart w:id="2860" w:name="_Toc40501872"/>
      <w:bookmarkStart w:id="2861" w:name="_Toc40848296"/>
      <w:bookmarkStart w:id="2862" w:name="_Toc40848383"/>
      <w:bookmarkStart w:id="2863" w:name="_Toc40848591"/>
      <w:bookmarkStart w:id="2864" w:name="_Toc60740908"/>
      <w:bookmarkStart w:id="2865" w:name="_Toc60741233"/>
      <w:bookmarkStart w:id="2866" w:name="_Toc70233614"/>
      <w:bookmarkStart w:id="2867" w:name="_Toc79208552"/>
      <w:bookmarkStart w:id="2868" w:name="_Toc79224209"/>
      <w:bookmarkStart w:id="2869" w:name="_Toc79230816"/>
      <w:bookmarkStart w:id="2870" w:name="_Toc79309162"/>
      <w:bookmarkStart w:id="2871" w:name="_Toc84064674"/>
      <w:bookmarkStart w:id="2872" w:name="_Toc84125831"/>
      <w:bookmarkStart w:id="2873" w:name="_Toc87758144"/>
      <w:bookmarkStart w:id="2874" w:name="_Toc94529185"/>
      <w:bookmarkStart w:id="2875" w:name="_Toc40199253"/>
      <w:bookmarkStart w:id="2876" w:name="_Toc40501692"/>
      <w:bookmarkStart w:id="2877" w:name="_Toc40501873"/>
      <w:bookmarkStart w:id="2878" w:name="_Toc40848297"/>
      <w:bookmarkStart w:id="2879" w:name="_Toc40848384"/>
      <w:bookmarkStart w:id="2880" w:name="_Toc40848592"/>
      <w:bookmarkStart w:id="2881" w:name="_Toc60740909"/>
      <w:bookmarkStart w:id="2882" w:name="_Toc60741234"/>
      <w:bookmarkStart w:id="2883" w:name="_Toc70233615"/>
      <w:bookmarkStart w:id="2884" w:name="_Toc79208553"/>
      <w:bookmarkStart w:id="2885" w:name="_Toc79224210"/>
      <w:bookmarkStart w:id="2886" w:name="_Toc79230817"/>
      <w:bookmarkStart w:id="2887" w:name="_Toc79309163"/>
      <w:bookmarkStart w:id="2888" w:name="_Toc84064675"/>
      <w:bookmarkStart w:id="2889" w:name="_Toc84125832"/>
      <w:bookmarkStart w:id="2890" w:name="_Toc87758145"/>
      <w:bookmarkStart w:id="2891" w:name="_Toc94529186"/>
      <w:bookmarkStart w:id="2892" w:name="_Toc40199254"/>
      <w:bookmarkStart w:id="2893" w:name="_Toc40501693"/>
      <w:bookmarkStart w:id="2894" w:name="_Toc40501874"/>
      <w:bookmarkStart w:id="2895" w:name="_Toc40848298"/>
      <w:bookmarkStart w:id="2896" w:name="_Toc40848385"/>
      <w:bookmarkStart w:id="2897" w:name="_Toc40848593"/>
      <w:bookmarkStart w:id="2898" w:name="_Toc60740910"/>
      <w:bookmarkStart w:id="2899" w:name="_Toc60741235"/>
      <w:bookmarkStart w:id="2900" w:name="_Toc70233616"/>
      <w:bookmarkStart w:id="2901" w:name="_Toc79208554"/>
      <w:bookmarkStart w:id="2902" w:name="_Toc79224211"/>
      <w:bookmarkStart w:id="2903" w:name="_Toc79230818"/>
      <w:bookmarkStart w:id="2904" w:name="_Toc79309164"/>
      <w:bookmarkStart w:id="2905" w:name="_Toc84064676"/>
      <w:bookmarkStart w:id="2906" w:name="_Toc84125833"/>
      <w:bookmarkStart w:id="2907" w:name="_Toc87758146"/>
      <w:bookmarkStart w:id="2908" w:name="_Toc94529187"/>
      <w:bookmarkStart w:id="2909" w:name="_Toc40199255"/>
      <w:bookmarkStart w:id="2910" w:name="_Toc40501694"/>
      <w:bookmarkStart w:id="2911" w:name="_Toc40501875"/>
      <w:bookmarkStart w:id="2912" w:name="_Ref40502329"/>
      <w:bookmarkStart w:id="2913" w:name="_Ref40502350"/>
      <w:bookmarkStart w:id="2914" w:name="_Toc40848299"/>
      <w:bookmarkStart w:id="2915" w:name="_Toc40848386"/>
      <w:bookmarkStart w:id="2916" w:name="_Toc40848594"/>
      <w:bookmarkStart w:id="2917" w:name="_Toc60740911"/>
      <w:bookmarkStart w:id="2918" w:name="_Toc60741236"/>
      <w:bookmarkStart w:id="2919" w:name="_Toc70233617"/>
      <w:bookmarkStart w:id="2920" w:name="_Toc79208555"/>
      <w:bookmarkStart w:id="2921" w:name="_Toc79224212"/>
      <w:bookmarkStart w:id="2922" w:name="_Toc79230819"/>
      <w:bookmarkStart w:id="2923" w:name="_Toc79309165"/>
      <w:bookmarkStart w:id="2924" w:name="_Toc84064677"/>
      <w:bookmarkStart w:id="2925" w:name="_Toc84125834"/>
      <w:bookmarkStart w:id="2926" w:name="_Toc87758147"/>
      <w:bookmarkStart w:id="2927" w:name="_Toc94529188"/>
      <w:bookmarkStart w:id="2928" w:name="_Toc40199256"/>
      <w:bookmarkStart w:id="2929" w:name="_Toc40501695"/>
      <w:bookmarkStart w:id="2930" w:name="_Toc40501876"/>
      <w:bookmarkStart w:id="2931" w:name="_Ref40502749"/>
      <w:bookmarkStart w:id="2932" w:name="_Ref40502764"/>
      <w:bookmarkStart w:id="2933" w:name="_Toc40848300"/>
      <w:bookmarkStart w:id="2934" w:name="_Toc40848387"/>
      <w:bookmarkStart w:id="2935" w:name="_Toc40848595"/>
      <w:bookmarkStart w:id="2936" w:name="_Toc60740912"/>
      <w:bookmarkStart w:id="2937" w:name="_Toc60741237"/>
      <w:bookmarkStart w:id="2938" w:name="_Toc70233618"/>
      <w:bookmarkStart w:id="2939" w:name="_Toc79208556"/>
      <w:bookmarkStart w:id="2940" w:name="_Toc79224213"/>
      <w:bookmarkStart w:id="2941" w:name="_Toc79230820"/>
      <w:bookmarkStart w:id="2942" w:name="_Toc79309166"/>
      <w:bookmarkStart w:id="2943" w:name="_Toc84064678"/>
      <w:bookmarkStart w:id="2944" w:name="_Toc84125835"/>
      <w:bookmarkStart w:id="2945" w:name="_Toc87758148"/>
      <w:bookmarkStart w:id="2946" w:name="_Toc94529189"/>
      <w:bookmarkStart w:id="2947" w:name="_Toc40199257"/>
      <w:bookmarkStart w:id="2948" w:name="_Toc40501696"/>
      <w:bookmarkStart w:id="2949" w:name="_Toc40501877"/>
      <w:bookmarkStart w:id="2950" w:name="_Ref40503975"/>
      <w:bookmarkStart w:id="2951" w:name="_Ref40503979"/>
      <w:bookmarkStart w:id="2952" w:name="_Ref40503990"/>
      <w:bookmarkStart w:id="2953" w:name="_Toc40848301"/>
      <w:bookmarkStart w:id="2954" w:name="_Toc40848388"/>
      <w:bookmarkStart w:id="2955" w:name="_Toc40848596"/>
      <w:bookmarkStart w:id="2956" w:name="_Toc60740913"/>
      <w:bookmarkStart w:id="2957" w:name="_Toc60741238"/>
      <w:bookmarkStart w:id="2958" w:name="_Toc70233619"/>
      <w:bookmarkStart w:id="2959" w:name="_Toc79208557"/>
      <w:bookmarkStart w:id="2960" w:name="_Toc79224214"/>
      <w:bookmarkStart w:id="2961" w:name="_Toc79230821"/>
      <w:bookmarkStart w:id="2962" w:name="_Toc79309167"/>
      <w:bookmarkStart w:id="2963" w:name="_Toc84064679"/>
      <w:bookmarkStart w:id="2964" w:name="_Toc84125836"/>
      <w:bookmarkStart w:id="2965" w:name="_Toc87758149"/>
      <w:bookmarkStart w:id="2966" w:name="_Toc94529190"/>
      <w:bookmarkStart w:id="2967" w:name="_Toc40199258"/>
      <w:bookmarkStart w:id="2968" w:name="_Toc40501697"/>
      <w:bookmarkStart w:id="2969" w:name="_Toc40501878"/>
      <w:bookmarkStart w:id="2970" w:name="_Toc40848302"/>
      <w:bookmarkStart w:id="2971" w:name="_Toc40848389"/>
      <w:bookmarkStart w:id="2972" w:name="_Toc40848597"/>
      <w:bookmarkStart w:id="2973" w:name="_Toc60740914"/>
      <w:bookmarkStart w:id="2974" w:name="_Toc60741239"/>
      <w:bookmarkStart w:id="2975" w:name="_Toc70233620"/>
      <w:bookmarkStart w:id="2976" w:name="_Toc79208558"/>
      <w:bookmarkStart w:id="2977" w:name="_Toc79224215"/>
      <w:bookmarkStart w:id="2978" w:name="_Toc79230822"/>
      <w:bookmarkStart w:id="2979" w:name="_Toc79309168"/>
      <w:bookmarkStart w:id="2980" w:name="_Toc84064680"/>
      <w:bookmarkStart w:id="2981" w:name="_Toc84125837"/>
      <w:bookmarkStart w:id="2982" w:name="_Toc87758150"/>
      <w:bookmarkStart w:id="2983" w:name="_Toc94529191"/>
      <w:bookmarkStart w:id="2984" w:name="_Toc40199259"/>
      <w:bookmarkStart w:id="2985" w:name="_Toc40501698"/>
      <w:bookmarkStart w:id="2986" w:name="_Toc40501879"/>
      <w:bookmarkStart w:id="2987" w:name="_Toc40848303"/>
      <w:bookmarkStart w:id="2988" w:name="_Toc40848390"/>
      <w:bookmarkStart w:id="2989" w:name="_Toc40848598"/>
      <w:bookmarkStart w:id="2990" w:name="_Toc60740915"/>
      <w:bookmarkStart w:id="2991" w:name="_Toc60741240"/>
      <w:bookmarkStart w:id="2992" w:name="_Toc70233621"/>
      <w:bookmarkStart w:id="2993" w:name="_Toc79208559"/>
      <w:bookmarkStart w:id="2994" w:name="_Toc79224216"/>
      <w:bookmarkStart w:id="2995" w:name="_Toc79230823"/>
      <w:bookmarkStart w:id="2996" w:name="_Toc79309169"/>
      <w:bookmarkStart w:id="2997" w:name="_Toc84064681"/>
      <w:bookmarkStart w:id="2998" w:name="_Toc84125838"/>
      <w:bookmarkStart w:id="2999" w:name="_Toc87758151"/>
      <w:bookmarkStart w:id="3000" w:name="_Toc94529192"/>
      <w:bookmarkStart w:id="3001" w:name="_Toc40199260"/>
      <w:bookmarkStart w:id="3002" w:name="_Toc40501699"/>
      <w:bookmarkStart w:id="3003" w:name="_Toc40501880"/>
      <w:bookmarkStart w:id="3004" w:name="_Toc40848304"/>
      <w:bookmarkStart w:id="3005" w:name="_Toc40848391"/>
      <w:bookmarkStart w:id="3006" w:name="_Toc40848599"/>
      <w:bookmarkStart w:id="3007" w:name="_Toc60740916"/>
      <w:bookmarkStart w:id="3008" w:name="_Toc60741241"/>
      <w:bookmarkStart w:id="3009" w:name="_Toc70233622"/>
      <w:bookmarkStart w:id="3010" w:name="_Toc79208560"/>
      <w:bookmarkStart w:id="3011" w:name="_Toc79224217"/>
      <w:bookmarkStart w:id="3012" w:name="_Toc79230824"/>
      <w:bookmarkStart w:id="3013" w:name="_Toc79309170"/>
      <w:bookmarkStart w:id="3014" w:name="_Toc84064682"/>
      <w:bookmarkStart w:id="3015" w:name="_Toc84125839"/>
      <w:bookmarkStart w:id="3016" w:name="_Toc87758152"/>
      <w:bookmarkStart w:id="3017" w:name="_Toc94529193"/>
      <w:bookmarkStart w:id="3018" w:name="_Toc40199261"/>
      <w:bookmarkStart w:id="3019" w:name="_Toc40501700"/>
      <w:bookmarkStart w:id="3020" w:name="_Toc40501881"/>
      <w:bookmarkStart w:id="3021" w:name="_Ref40504231"/>
      <w:bookmarkStart w:id="3022" w:name="_Ref40504239"/>
      <w:bookmarkStart w:id="3023" w:name="_Toc40848305"/>
      <w:bookmarkStart w:id="3024" w:name="_Toc40848392"/>
      <w:bookmarkStart w:id="3025" w:name="_Toc40848600"/>
      <w:bookmarkStart w:id="3026" w:name="_Toc60740917"/>
      <w:bookmarkStart w:id="3027" w:name="_Toc60741242"/>
      <w:bookmarkStart w:id="3028" w:name="_Toc70233623"/>
      <w:bookmarkStart w:id="3029" w:name="_Toc79208561"/>
      <w:bookmarkStart w:id="3030" w:name="_Toc79224218"/>
      <w:bookmarkStart w:id="3031" w:name="_Toc79230825"/>
      <w:bookmarkStart w:id="3032" w:name="_Toc79309171"/>
      <w:bookmarkStart w:id="3033" w:name="_Toc84064683"/>
      <w:bookmarkStart w:id="3034" w:name="_Toc84125840"/>
      <w:bookmarkStart w:id="3035" w:name="_Toc87758153"/>
      <w:bookmarkStart w:id="3036" w:name="_Toc94529194"/>
      <w:bookmarkStart w:id="3037" w:name="_Toc40199262"/>
      <w:bookmarkStart w:id="3038" w:name="_Toc40501701"/>
      <w:bookmarkStart w:id="3039" w:name="_Toc40501882"/>
      <w:bookmarkStart w:id="3040" w:name="_Toc40848306"/>
      <w:bookmarkStart w:id="3041" w:name="_Toc40848393"/>
      <w:bookmarkStart w:id="3042" w:name="_Toc40848601"/>
      <w:bookmarkStart w:id="3043" w:name="_Toc60740918"/>
      <w:bookmarkStart w:id="3044" w:name="_Toc60741243"/>
      <w:bookmarkStart w:id="3045" w:name="_Toc70233624"/>
      <w:bookmarkStart w:id="3046" w:name="_Toc79208562"/>
      <w:bookmarkStart w:id="3047" w:name="_Toc79224219"/>
      <w:bookmarkStart w:id="3048" w:name="_Toc79230826"/>
      <w:bookmarkStart w:id="3049" w:name="_Toc79309172"/>
      <w:bookmarkStart w:id="3050" w:name="_Toc84064684"/>
      <w:bookmarkStart w:id="3051" w:name="_Toc84125841"/>
      <w:bookmarkStart w:id="3052" w:name="_Toc87758154"/>
      <w:bookmarkStart w:id="3053" w:name="_Toc94529195"/>
      <w:bookmarkStart w:id="3054" w:name="_Ref40175946"/>
      <w:bookmarkStart w:id="3055" w:name="_Toc40199263"/>
      <w:bookmarkStart w:id="3056" w:name="_Toc40501702"/>
      <w:bookmarkStart w:id="3057" w:name="_Toc40501883"/>
      <w:bookmarkStart w:id="3058" w:name="_Toc40848307"/>
      <w:bookmarkStart w:id="3059" w:name="_Toc40848394"/>
      <w:bookmarkStart w:id="3060" w:name="_Toc40848602"/>
      <w:bookmarkStart w:id="3061" w:name="_Toc60740919"/>
      <w:bookmarkStart w:id="3062" w:name="_Toc60741244"/>
      <w:bookmarkStart w:id="3063" w:name="_Toc70233625"/>
      <w:bookmarkStart w:id="3064" w:name="_Toc79208563"/>
      <w:bookmarkStart w:id="3065" w:name="_Toc79224220"/>
      <w:bookmarkStart w:id="3066" w:name="_Toc79230827"/>
      <w:bookmarkStart w:id="3067" w:name="_Toc79309173"/>
      <w:bookmarkStart w:id="3068" w:name="_Toc84064685"/>
      <w:bookmarkStart w:id="3069" w:name="_Toc84125842"/>
      <w:bookmarkStart w:id="3070" w:name="_Toc87758155"/>
      <w:bookmarkStart w:id="3071" w:name="_Toc94529196"/>
      <w:bookmarkStart w:id="3072" w:name="_Toc40199264"/>
      <w:bookmarkStart w:id="3073" w:name="_Toc40501703"/>
      <w:bookmarkStart w:id="3074" w:name="_Toc40501884"/>
      <w:bookmarkStart w:id="3075" w:name="_Ref40504424"/>
      <w:bookmarkStart w:id="3076" w:name="_Ref40504429"/>
      <w:bookmarkStart w:id="3077" w:name="_Toc40848308"/>
      <w:bookmarkStart w:id="3078" w:name="_Toc40848395"/>
      <w:bookmarkStart w:id="3079" w:name="_Toc40848603"/>
      <w:bookmarkStart w:id="3080" w:name="_Toc60740920"/>
      <w:bookmarkStart w:id="3081" w:name="_Toc60741245"/>
      <w:bookmarkStart w:id="3082" w:name="_Toc70233626"/>
      <w:bookmarkStart w:id="3083" w:name="_Toc79208564"/>
      <w:bookmarkStart w:id="3084" w:name="_Toc79224221"/>
      <w:bookmarkStart w:id="3085" w:name="_Toc79230828"/>
      <w:bookmarkStart w:id="3086" w:name="_Toc79309174"/>
      <w:bookmarkStart w:id="3087" w:name="_Toc84064686"/>
      <w:bookmarkStart w:id="3088" w:name="_Toc84125843"/>
      <w:bookmarkStart w:id="3089" w:name="_Toc87758156"/>
      <w:bookmarkStart w:id="3090" w:name="_Toc94529197"/>
      <w:bookmarkStart w:id="3091" w:name="_Ref98515227"/>
      <w:bookmarkStart w:id="3092" w:name="_Ref40178178"/>
      <w:bookmarkStart w:id="3093" w:name="_Toc40199266"/>
      <w:bookmarkStart w:id="3094" w:name="_Toc40501705"/>
      <w:bookmarkStart w:id="3095" w:name="_Toc40501886"/>
      <w:bookmarkStart w:id="3096" w:name="_Toc40848310"/>
      <w:bookmarkStart w:id="3097" w:name="_Toc40848397"/>
      <w:bookmarkStart w:id="3098" w:name="_Toc40848605"/>
      <w:bookmarkStart w:id="3099" w:name="_Toc60740922"/>
      <w:bookmarkStart w:id="3100" w:name="_Toc60741247"/>
      <w:bookmarkStart w:id="3101" w:name="_Toc70233628"/>
      <w:bookmarkStart w:id="3102" w:name="_Toc79208566"/>
      <w:bookmarkStart w:id="3103" w:name="_Toc79224223"/>
      <w:bookmarkStart w:id="3104" w:name="_Toc79230830"/>
      <w:bookmarkStart w:id="3105" w:name="_Toc79309176"/>
      <w:bookmarkStart w:id="3106" w:name="_Toc84064688"/>
      <w:bookmarkStart w:id="3107" w:name="_Toc84125845"/>
      <w:bookmarkStart w:id="3108" w:name="_Toc87758158"/>
      <w:bookmarkStart w:id="3109" w:name="_Toc94529199"/>
      <w:bookmarkStart w:id="3110" w:name="_Ref40176202"/>
      <w:bookmarkStart w:id="3111" w:name="_Toc40199265"/>
      <w:bookmarkStart w:id="3112" w:name="_Toc40501704"/>
      <w:bookmarkStart w:id="3113" w:name="_Toc40501885"/>
      <w:bookmarkStart w:id="3114" w:name="_Toc40848309"/>
      <w:bookmarkStart w:id="3115" w:name="_Toc40848396"/>
      <w:bookmarkStart w:id="3116" w:name="_Toc40848604"/>
      <w:bookmarkStart w:id="3117" w:name="_Toc60740921"/>
      <w:bookmarkStart w:id="3118" w:name="_Toc60741246"/>
      <w:bookmarkStart w:id="3119" w:name="_Toc70233627"/>
      <w:bookmarkStart w:id="3120" w:name="_Toc79208565"/>
      <w:bookmarkStart w:id="3121" w:name="_Toc79224222"/>
      <w:bookmarkStart w:id="3122" w:name="_Toc79230829"/>
      <w:bookmarkStart w:id="3123" w:name="_Toc79309175"/>
      <w:bookmarkStart w:id="3124" w:name="_Toc84064687"/>
      <w:bookmarkStart w:id="3125" w:name="_Toc84125844"/>
      <w:bookmarkStart w:id="3126" w:name="_Toc87758157"/>
      <w:bookmarkStart w:id="3127" w:name="_Toc94529198"/>
      <w:r w:rsidRPr="00673155">
        <w:lastRenderedPageBreak/>
        <w:t>Definitions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F92F10F" w14:textId="77777777" w:rsidR="00365D8F" w:rsidRPr="00673155" w:rsidRDefault="00365D8F">
      <w:pPr>
        <w:pStyle w:val="Style5"/>
        <w:numPr>
          <w:ilvl w:val="1"/>
          <w:numId w:val="39"/>
        </w:numPr>
        <w:ind w:left="1440" w:hanging="720"/>
      </w:pPr>
      <w:bookmarkStart w:id="3128" w:name="_Toc99004558"/>
      <w:bookmarkStart w:id="3129" w:name="_Toc99014450"/>
      <w:bookmarkStart w:id="3130" w:name="_Toc99073921"/>
      <w:bookmarkStart w:id="3131" w:name="_Toc99074520"/>
      <w:bookmarkStart w:id="3132" w:name="_Toc99075058"/>
      <w:bookmarkStart w:id="3133" w:name="_Toc99082420"/>
      <w:bookmarkStart w:id="3134" w:name="_Toc99173035"/>
      <w:bookmarkStart w:id="3135" w:name="_Toc101840620"/>
      <w:r w:rsidRPr="00673155">
        <w:t>Unless the context otherwise requires, the following terms whenever used in this Contract have the following meanings:</w:t>
      </w:r>
      <w:bookmarkEnd w:id="3128"/>
      <w:bookmarkEnd w:id="3129"/>
      <w:bookmarkEnd w:id="3130"/>
      <w:bookmarkEnd w:id="3131"/>
      <w:bookmarkEnd w:id="3132"/>
      <w:bookmarkEnd w:id="3133"/>
      <w:bookmarkEnd w:id="3134"/>
      <w:bookmarkEnd w:id="3135"/>
    </w:p>
    <w:p w14:paraId="7336AF47" w14:textId="77777777" w:rsidR="00365D8F" w:rsidRPr="00673155" w:rsidRDefault="00365D8F" w:rsidP="00AF321F">
      <w:pPr>
        <w:pStyle w:val="Style3"/>
        <w:numPr>
          <w:ilvl w:val="2"/>
          <w:numId w:val="12"/>
        </w:numPr>
      </w:pPr>
      <w:bookmarkStart w:id="3136" w:name="_Toc99004559"/>
      <w:bookmarkStart w:id="3137" w:name="_Toc99014451"/>
      <w:bookmarkStart w:id="3138" w:name="_Toc99073922"/>
      <w:bookmarkStart w:id="3139" w:name="_Toc99074521"/>
      <w:bookmarkStart w:id="3140" w:name="_Toc99075059"/>
      <w:bookmarkStart w:id="3141" w:name="_Toc99082421"/>
      <w:bookmarkStart w:id="3142" w:name="_Toc99173036"/>
      <w:bookmarkStart w:id="3143" w:name="_Toc101840621"/>
      <w:r w:rsidRPr="00673155">
        <w:t xml:space="preserve">“Applicable Law” means the laws and any other instruments having the force of law in the </w:t>
      </w:r>
      <w:smartTag w:uri="urn:schemas-microsoft-com:office:smarttags" w:element="place">
        <w:smartTag w:uri="urn:schemas-microsoft-com:office:smarttags" w:element="stockticker">
          <w:r w:rsidRPr="00673155">
            <w:t>Philippines</w:t>
          </w:r>
        </w:smartTag>
      </w:smartTag>
      <w:r w:rsidRPr="00673155">
        <w:t xml:space="preserve"> as they may be issued and enforced from time to time.</w:t>
      </w:r>
      <w:bookmarkEnd w:id="3136"/>
      <w:bookmarkEnd w:id="3137"/>
      <w:bookmarkEnd w:id="3138"/>
      <w:bookmarkEnd w:id="3139"/>
      <w:bookmarkEnd w:id="3140"/>
      <w:bookmarkEnd w:id="3141"/>
      <w:bookmarkEnd w:id="3142"/>
      <w:bookmarkEnd w:id="3143"/>
    </w:p>
    <w:p w14:paraId="13EF271D" w14:textId="77777777" w:rsidR="00365D8F" w:rsidRPr="00673155" w:rsidRDefault="00365D8F" w:rsidP="00AF321F">
      <w:pPr>
        <w:pStyle w:val="Style3"/>
        <w:numPr>
          <w:ilvl w:val="2"/>
          <w:numId w:val="12"/>
        </w:numPr>
      </w:pPr>
      <w:bookmarkStart w:id="3144" w:name="gcc1_1_b"/>
      <w:bookmarkStart w:id="3145" w:name="_Toc99004560"/>
      <w:bookmarkStart w:id="3146" w:name="_Toc99014452"/>
      <w:bookmarkStart w:id="3147" w:name="_Toc99073923"/>
      <w:bookmarkStart w:id="3148" w:name="_Toc99074522"/>
      <w:bookmarkStart w:id="3149" w:name="_Toc99075060"/>
      <w:bookmarkStart w:id="3150" w:name="_Toc99082422"/>
      <w:bookmarkStart w:id="3151" w:name="_Toc99173037"/>
      <w:bookmarkStart w:id="3152" w:name="_Ref100375900"/>
      <w:bookmarkStart w:id="3153" w:name="_Toc101840622"/>
      <w:r w:rsidRPr="00673155">
        <w:t>“Consultant” refers to the short listed consultant with the HRRB determined by the Procuring Entity as such in accordance with the ITB.</w:t>
      </w:r>
      <w:bookmarkStart w:id="3154" w:name="_Toc99004561"/>
      <w:bookmarkStart w:id="3155" w:name="_Toc99014453"/>
      <w:bookmarkStart w:id="3156" w:name="_Toc99073924"/>
      <w:bookmarkStart w:id="3157" w:name="_Toc99074523"/>
      <w:bookmarkStart w:id="3158" w:name="_Toc99075061"/>
      <w:bookmarkStart w:id="3159" w:name="_Toc99082423"/>
      <w:bookmarkStart w:id="3160" w:name="_Toc99173038"/>
      <w:bookmarkEnd w:id="3144"/>
      <w:bookmarkEnd w:id="3145"/>
      <w:bookmarkEnd w:id="3146"/>
      <w:bookmarkEnd w:id="3147"/>
      <w:bookmarkEnd w:id="3148"/>
      <w:bookmarkEnd w:id="3149"/>
      <w:bookmarkEnd w:id="3150"/>
      <w:bookmarkEnd w:id="3151"/>
      <w:bookmarkEnd w:id="3152"/>
      <w:bookmarkEnd w:id="3153"/>
    </w:p>
    <w:p w14:paraId="58BC41CD" w14:textId="77777777" w:rsidR="00365D8F" w:rsidRPr="00673155" w:rsidRDefault="00365D8F" w:rsidP="00AF321F">
      <w:pPr>
        <w:pStyle w:val="Style3"/>
        <w:numPr>
          <w:ilvl w:val="2"/>
          <w:numId w:val="12"/>
        </w:numPr>
      </w:pPr>
      <w:bookmarkStart w:id="3161" w:name="_Toc101840623"/>
      <w:r w:rsidRPr="00673155">
        <w:t>“Consulting Services” refer to services for Infrastructure Projects and other types of projects or activities of the Government of the Philippines (</w:t>
      </w:r>
      <w:proofErr w:type="spellStart"/>
      <w:r w:rsidRPr="00673155">
        <w:t>GoP</w:t>
      </w:r>
      <w:proofErr w:type="spellEnd"/>
      <w:r w:rsidRPr="00673155">
        <w:t>) requiring adequate external technical and professional expertise that are beyond the capability and/or capacity of the Procuring Entity to undertake such as, but not limited to: (</w:t>
      </w:r>
      <w:proofErr w:type="spellStart"/>
      <w:r w:rsidRPr="00673155">
        <w:t>i</w:t>
      </w:r>
      <w:proofErr w:type="spellEnd"/>
      <w:r w:rsidRPr="00673155">
        <w:t>) advisory and review services; (ii) pre-investment or feasibility studies; (iii) design; (iv) construction supervision; (v) management and related services; and (vi) other technical services or special studies.</w:t>
      </w:r>
      <w:bookmarkEnd w:id="3154"/>
      <w:bookmarkEnd w:id="3155"/>
      <w:bookmarkEnd w:id="3156"/>
      <w:bookmarkEnd w:id="3157"/>
      <w:bookmarkEnd w:id="3158"/>
      <w:bookmarkEnd w:id="3159"/>
      <w:bookmarkEnd w:id="3160"/>
      <w:bookmarkEnd w:id="3161"/>
    </w:p>
    <w:p w14:paraId="49352D23" w14:textId="77777777" w:rsidR="00365D8F" w:rsidRPr="00673155" w:rsidRDefault="00365D8F" w:rsidP="00AF321F">
      <w:pPr>
        <w:pStyle w:val="Style3"/>
        <w:numPr>
          <w:ilvl w:val="2"/>
          <w:numId w:val="12"/>
        </w:numPr>
      </w:pPr>
      <w:bookmarkStart w:id="3162" w:name="_Toc99004562"/>
      <w:bookmarkStart w:id="3163" w:name="_Toc99014454"/>
      <w:bookmarkStart w:id="3164" w:name="_Toc99073925"/>
      <w:bookmarkStart w:id="3165" w:name="_Toc99074524"/>
      <w:bookmarkStart w:id="3166" w:name="_Toc99075062"/>
      <w:bookmarkStart w:id="3167" w:name="_Toc99082424"/>
      <w:bookmarkStart w:id="3168" w:name="_Toc99173039"/>
      <w:bookmarkStart w:id="3169" w:name="_Toc101840624"/>
      <w:r w:rsidRPr="00673155">
        <w:t>“Contract” means the agreement signed by the Parties, to which these General Conditions of Contract (GCC) and other sections of the Bidding Documents are attached.</w:t>
      </w:r>
      <w:bookmarkEnd w:id="3162"/>
      <w:bookmarkEnd w:id="3163"/>
      <w:bookmarkEnd w:id="3164"/>
      <w:bookmarkEnd w:id="3165"/>
      <w:bookmarkEnd w:id="3166"/>
      <w:bookmarkEnd w:id="3167"/>
      <w:bookmarkEnd w:id="3168"/>
      <w:bookmarkEnd w:id="3169"/>
    </w:p>
    <w:p w14:paraId="1811857D" w14:textId="77777777" w:rsidR="00365D8F" w:rsidRPr="00673155" w:rsidRDefault="00365D8F" w:rsidP="00AF321F">
      <w:pPr>
        <w:pStyle w:val="Style3"/>
        <w:numPr>
          <w:ilvl w:val="2"/>
          <w:numId w:val="12"/>
        </w:numPr>
      </w:pPr>
      <w:bookmarkStart w:id="3170" w:name="_Toc99004563"/>
      <w:bookmarkStart w:id="3171" w:name="_Toc99014455"/>
      <w:bookmarkStart w:id="3172" w:name="_Toc99073926"/>
      <w:bookmarkStart w:id="3173" w:name="_Toc99074525"/>
      <w:bookmarkStart w:id="3174" w:name="_Toc99075063"/>
      <w:bookmarkStart w:id="3175" w:name="_Toc99082425"/>
      <w:bookmarkStart w:id="3176" w:name="_Toc99173040"/>
      <w:bookmarkStart w:id="3177" w:name="_Toc101840625"/>
      <w:r w:rsidRPr="00673155">
        <w:t>“Effective Date” means the date on which this Contract comes into full force and effect.</w:t>
      </w:r>
      <w:bookmarkEnd w:id="3170"/>
      <w:bookmarkEnd w:id="3171"/>
      <w:bookmarkEnd w:id="3172"/>
      <w:bookmarkEnd w:id="3173"/>
      <w:bookmarkEnd w:id="3174"/>
      <w:bookmarkEnd w:id="3175"/>
      <w:bookmarkEnd w:id="3176"/>
      <w:bookmarkEnd w:id="3177"/>
      <w:r w:rsidRPr="00673155">
        <w:t xml:space="preserve"> </w:t>
      </w:r>
    </w:p>
    <w:p w14:paraId="733AC3DB" w14:textId="77777777" w:rsidR="00365D8F" w:rsidRPr="00673155" w:rsidRDefault="00365D8F" w:rsidP="00AF321F">
      <w:pPr>
        <w:pStyle w:val="Style3"/>
        <w:numPr>
          <w:ilvl w:val="2"/>
          <w:numId w:val="12"/>
        </w:numPr>
      </w:pPr>
      <w:bookmarkStart w:id="3178" w:name="_Toc99004564"/>
      <w:bookmarkStart w:id="3179" w:name="_Toc99014456"/>
      <w:bookmarkStart w:id="3180" w:name="_Toc99073927"/>
      <w:bookmarkStart w:id="3181" w:name="_Toc99074526"/>
      <w:bookmarkStart w:id="3182" w:name="_Toc99075064"/>
      <w:bookmarkStart w:id="3183" w:name="_Toc99082426"/>
      <w:bookmarkStart w:id="3184" w:name="_Toc99173041"/>
      <w:bookmarkStart w:id="3185" w:name="_Toc101840626"/>
      <w:r w:rsidRPr="00673155">
        <w:t xml:space="preserve">“Foreign Currency” means any currency other than the currency of the </w:t>
      </w:r>
      <w:smartTag w:uri="urn:schemas-microsoft-com:office:smarttags" w:element="place">
        <w:smartTag w:uri="urn:schemas-microsoft-com:office:smarttags" w:element="stockticker">
          <w:r w:rsidRPr="00673155">
            <w:t>Philippines</w:t>
          </w:r>
        </w:smartTag>
      </w:smartTag>
      <w:r w:rsidRPr="00673155">
        <w:t>.</w:t>
      </w:r>
      <w:bookmarkEnd w:id="3178"/>
      <w:bookmarkEnd w:id="3179"/>
      <w:bookmarkEnd w:id="3180"/>
      <w:bookmarkEnd w:id="3181"/>
      <w:bookmarkEnd w:id="3182"/>
      <w:bookmarkEnd w:id="3183"/>
      <w:bookmarkEnd w:id="3184"/>
      <w:bookmarkEnd w:id="3185"/>
    </w:p>
    <w:p w14:paraId="30789249" w14:textId="77777777" w:rsidR="00365D8F" w:rsidRPr="00673155" w:rsidRDefault="00365D8F" w:rsidP="00AF321F">
      <w:pPr>
        <w:pStyle w:val="Style3"/>
        <w:numPr>
          <w:ilvl w:val="2"/>
          <w:numId w:val="12"/>
        </w:numPr>
      </w:pPr>
      <w:bookmarkStart w:id="3186" w:name="_Toc101840627"/>
      <w:bookmarkStart w:id="3187" w:name="_Ref103415668"/>
      <w:bookmarkStart w:id="3188" w:name="_Toc99004565"/>
      <w:bookmarkStart w:id="3189" w:name="_Toc99014457"/>
      <w:bookmarkStart w:id="3190" w:name="_Toc99073928"/>
      <w:bookmarkStart w:id="3191" w:name="_Toc99074527"/>
      <w:bookmarkStart w:id="3192" w:name="_Toc99075065"/>
      <w:bookmarkStart w:id="3193" w:name="_Toc99082427"/>
      <w:bookmarkStart w:id="3194" w:name="_Toc99173042"/>
      <w:r w:rsidRPr="00673155">
        <w:t xml:space="preserve">“Funding Source” means the entity indicated in the </w:t>
      </w:r>
      <w:hyperlink w:anchor="scc1_1b" w:history="1">
        <w:r w:rsidRPr="00673155">
          <w:rPr>
            <w:rStyle w:val="Hyperlink"/>
          </w:rPr>
          <w:t>SCC</w:t>
        </w:r>
      </w:hyperlink>
      <w:r w:rsidRPr="00673155">
        <w:t>.</w:t>
      </w:r>
      <w:bookmarkEnd w:id="3186"/>
      <w:bookmarkEnd w:id="3187"/>
      <w:r w:rsidRPr="00673155">
        <w:t xml:space="preserve"> </w:t>
      </w:r>
    </w:p>
    <w:p w14:paraId="1C90B963" w14:textId="77777777" w:rsidR="00365D8F" w:rsidRPr="00673155" w:rsidRDefault="00365D8F" w:rsidP="00AF321F">
      <w:pPr>
        <w:pStyle w:val="Style3"/>
        <w:numPr>
          <w:ilvl w:val="2"/>
          <w:numId w:val="12"/>
        </w:numPr>
      </w:pPr>
      <w:bookmarkStart w:id="3195" w:name="_Toc101840628"/>
      <w:r w:rsidRPr="00673155">
        <w:t>“GCC” means these General Conditions of Contract.</w:t>
      </w:r>
      <w:bookmarkEnd w:id="3188"/>
      <w:bookmarkEnd w:id="3189"/>
      <w:bookmarkEnd w:id="3190"/>
      <w:bookmarkEnd w:id="3191"/>
      <w:bookmarkEnd w:id="3192"/>
      <w:bookmarkEnd w:id="3193"/>
      <w:bookmarkEnd w:id="3194"/>
      <w:bookmarkEnd w:id="3195"/>
    </w:p>
    <w:p w14:paraId="7724CDA6" w14:textId="77777777" w:rsidR="00365D8F" w:rsidRPr="00673155" w:rsidRDefault="00365D8F" w:rsidP="00AF321F">
      <w:pPr>
        <w:pStyle w:val="Style3"/>
        <w:numPr>
          <w:ilvl w:val="2"/>
          <w:numId w:val="12"/>
        </w:numPr>
      </w:pPr>
      <w:bookmarkStart w:id="3196" w:name="_Toc99004566"/>
      <w:bookmarkStart w:id="3197" w:name="_Toc99014458"/>
      <w:bookmarkStart w:id="3198" w:name="_Toc99073929"/>
      <w:bookmarkStart w:id="3199" w:name="_Toc99074528"/>
      <w:bookmarkStart w:id="3200" w:name="_Toc99075066"/>
      <w:bookmarkStart w:id="3201" w:name="_Toc99082428"/>
      <w:bookmarkStart w:id="3202" w:name="_Toc99173043"/>
      <w:bookmarkStart w:id="3203" w:name="_Toc101840629"/>
      <w:r w:rsidRPr="00673155">
        <w:t>“Government” means the Government of the Philippines (</w:t>
      </w:r>
      <w:proofErr w:type="spellStart"/>
      <w:r w:rsidRPr="00673155">
        <w:t>GoP</w:t>
      </w:r>
      <w:proofErr w:type="spellEnd"/>
      <w:r w:rsidRPr="00673155">
        <w:t>).</w:t>
      </w:r>
      <w:bookmarkEnd w:id="3196"/>
      <w:bookmarkEnd w:id="3197"/>
      <w:bookmarkEnd w:id="3198"/>
      <w:bookmarkEnd w:id="3199"/>
      <w:bookmarkEnd w:id="3200"/>
      <w:bookmarkEnd w:id="3201"/>
      <w:bookmarkEnd w:id="3202"/>
      <w:bookmarkEnd w:id="3203"/>
    </w:p>
    <w:p w14:paraId="59F24C78" w14:textId="77777777" w:rsidR="00365D8F" w:rsidRPr="00673155" w:rsidRDefault="00365D8F" w:rsidP="00AF321F">
      <w:pPr>
        <w:pStyle w:val="Style3"/>
        <w:numPr>
          <w:ilvl w:val="2"/>
          <w:numId w:val="12"/>
        </w:numPr>
      </w:pPr>
      <w:bookmarkStart w:id="3204" w:name="_Toc99004567"/>
      <w:bookmarkStart w:id="3205" w:name="_Toc99014459"/>
      <w:bookmarkStart w:id="3206" w:name="_Toc99073930"/>
      <w:bookmarkStart w:id="3207" w:name="_Toc99074529"/>
      <w:bookmarkStart w:id="3208" w:name="_Toc99075067"/>
      <w:bookmarkStart w:id="3209" w:name="_Toc99082429"/>
      <w:bookmarkStart w:id="3210" w:name="_Toc99173044"/>
      <w:bookmarkStart w:id="3211" w:name="_Toc101840630"/>
      <w:r w:rsidRPr="00673155">
        <w:t>“Local Currency” means the Philippine Peso (Php).</w:t>
      </w:r>
      <w:bookmarkEnd w:id="3204"/>
      <w:bookmarkEnd w:id="3205"/>
      <w:bookmarkEnd w:id="3206"/>
      <w:bookmarkEnd w:id="3207"/>
      <w:bookmarkEnd w:id="3208"/>
      <w:bookmarkEnd w:id="3209"/>
      <w:bookmarkEnd w:id="3210"/>
      <w:bookmarkEnd w:id="3211"/>
    </w:p>
    <w:p w14:paraId="3F6C787A" w14:textId="77777777" w:rsidR="00365D8F" w:rsidRPr="00673155" w:rsidRDefault="00365D8F" w:rsidP="00AF321F">
      <w:pPr>
        <w:pStyle w:val="Style3"/>
        <w:numPr>
          <w:ilvl w:val="2"/>
          <w:numId w:val="12"/>
        </w:numPr>
      </w:pPr>
      <w:bookmarkStart w:id="3212" w:name="_Toc99004568"/>
      <w:bookmarkStart w:id="3213" w:name="_Toc99014460"/>
      <w:bookmarkStart w:id="3214" w:name="_Toc99073931"/>
      <w:bookmarkStart w:id="3215" w:name="_Toc99074530"/>
      <w:bookmarkStart w:id="3216" w:name="_Toc99075068"/>
      <w:bookmarkStart w:id="3217" w:name="_Toc99082430"/>
      <w:bookmarkStart w:id="3218" w:name="_Toc99173045"/>
      <w:bookmarkStart w:id="3219" w:name="_Toc101840631"/>
      <w:r w:rsidRPr="00673155">
        <w:t>“Member,” in case the Consultant is a Joint Venture (JV) of two (2) or more entities, means any of these entities; and “Members” means all these entities.</w:t>
      </w:r>
      <w:bookmarkEnd w:id="3212"/>
      <w:bookmarkEnd w:id="3213"/>
      <w:bookmarkEnd w:id="3214"/>
      <w:bookmarkEnd w:id="3215"/>
      <w:bookmarkEnd w:id="3216"/>
      <w:bookmarkEnd w:id="3217"/>
      <w:bookmarkEnd w:id="3218"/>
      <w:bookmarkEnd w:id="3219"/>
    </w:p>
    <w:p w14:paraId="3F56B4D7" w14:textId="77777777" w:rsidR="00365D8F" w:rsidRPr="00673155" w:rsidRDefault="00365D8F" w:rsidP="00AF321F">
      <w:pPr>
        <w:pStyle w:val="Style3"/>
        <w:numPr>
          <w:ilvl w:val="2"/>
          <w:numId w:val="12"/>
        </w:numPr>
      </w:pPr>
      <w:bookmarkStart w:id="3220" w:name="_Toc99004569"/>
      <w:bookmarkStart w:id="3221" w:name="_Toc99014461"/>
      <w:bookmarkStart w:id="3222" w:name="_Toc99073932"/>
      <w:bookmarkStart w:id="3223" w:name="_Toc99074531"/>
      <w:bookmarkStart w:id="3224" w:name="_Toc99075069"/>
      <w:bookmarkStart w:id="3225" w:name="_Toc99082431"/>
      <w:bookmarkStart w:id="3226" w:name="_Toc99173046"/>
      <w:bookmarkStart w:id="3227" w:name="_Toc101840632"/>
      <w:r w:rsidRPr="00673155">
        <w:t>“Party” means the Procuring Entity or the Consultant, as the case may be, and “Parties” means both of them.</w:t>
      </w:r>
      <w:bookmarkEnd w:id="3220"/>
      <w:bookmarkEnd w:id="3221"/>
      <w:bookmarkEnd w:id="3222"/>
      <w:bookmarkEnd w:id="3223"/>
      <w:bookmarkEnd w:id="3224"/>
      <w:bookmarkEnd w:id="3225"/>
      <w:bookmarkEnd w:id="3226"/>
      <w:bookmarkEnd w:id="3227"/>
    </w:p>
    <w:p w14:paraId="7C6471BF" w14:textId="5192E148" w:rsidR="00365D8F" w:rsidRPr="00673155" w:rsidRDefault="00365D8F" w:rsidP="00AF321F">
      <w:pPr>
        <w:pStyle w:val="Style3"/>
        <w:numPr>
          <w:ilvl w:val="2"/>
          <w:numId w:val="12"/>
        </w:numPr>
      </w:pPr>
      <w:bookmarkStart w:id="3228" w:name="_Toc99004570"/>
      <w:bookmarkStart w:id="3229" w:name="_Toc99014462"/>
      <w:bookmarkStart w:id="3230" w:name="_Toc99073933"/>
      <w:bookmarkStart w:id="3231" w:name="_Toc99074532"/>
      <w:bookmarkStart w:id="3232" w:name="_Toc99075070"/>
      <w:bookmarkStart w:id="3233" w:name="_Toc99082432"/>
      <w:bookmarkStart w:id="3234" w:name="_Toc99173047"/>
      <w:bookmarkStart w:id="3235" w:name="_Toc101840633"/>
      <w:r w:rsidRPr="00673155">
        <w:t xml:space="preserve">“Personnel” means persons hired by the Consultant or by any Subconsultant as employees and assigned to the performance of the Services or any part thereof; “Foreign Personnel” means such persons who at the time of being so hired had their domicile outside the Government’s country; “Local Personnel” means such persons who at </w:t>
      </w:r>
      <w:r w:rsidRPr="00673155">
        <w:lastRenderedPageBreak/>
        <w:t xml:space="preserve">the time of being so hired had their domicile inside the Philippines; and “Key Personnel” means the Personnel referred to in </w:t>
      </w:r>
      <w:r w:rsidRPr="00673155">
        <w:rPr>
          <w:b/>
        </w:rPr>
        <w:t>GCC</w:t>
      </w:r>
      <w:r w:rsidRPr="00673155">
        <w:t xml:space="preserve"> Clause </w:t>
      </w:r>
      <w:r w:rsidRPr="00673155">
        <w:fldChar w:fldCharType="begin"/>
      </w:r>
      <w:r w:rsidRPr="00673155">
        <w:instrText xml:space="preserve"> REF _Ref101081823 \r \h  \* MERGEFORMAT </w:instrText>
      </w:r>
      <w:r w:rsidRPr="00673155">
        <w:fldChar w:fldCharType="separate"/>
      </w:r>
      <w:r w:rsidR="00624CD1" w:rsidRPr="00673155">
        <w:t>39</w:t>
      </w:r>
      <w:r w:rsidRPr="00673155">
        <w:fldChar w:fldCharType="end"/>
      </w:r>
      <w:r w:rsidRPr="00673155">
        <w:t>.</w:t>
      </w:r>
      <w:bookmarkEnd w:id="3228"/>
      <w:bookmarkEnd w:id="3229"/>
      <w:bookmarkEnd w:id="3230"/>
      <w:bookmarkEnd w:id="3231"/>
      <w:bookmarkEnd w:id="3232"/>
      <w:bookmarkEnd w:id="3233"/>
      <w:bookmarkEnd w:id="3234"/>
      <w:bookmarkEnd w:id="3235"/>
    </w:p>
    <w:p w14:paraId="346C9DD4" w14:textId="77777777" w:rsidR="00365D8F" w:rsidRPr="00673155" w:rsidRDefault="00365D8F" w:rsidP="00AF321F">
      <w:pPr>
        <w:pStyle w:val="Style3"/>
        <w:numPr>
          <w:ilvl w:val="2"/>
          <w:numId w:val="12"/>
        </w:numPr>
      </w:pPr>
      <w:bookmarkStart w:id="3236" w:name="_Toc99004571"/>
      <w:bookmarkStart w:id="3237" w:name="_Toc99014463"/>
      <w:bookmarkStart w:id="3238" w:name="_Toc99073934"/>
      <w:bookmarkStart w:id="3239" w:name="_Toc99074533"/>
      <w:bookmarkStart w:id="3240" w:name="_Toc99075071"/>
      <w:bookmarkStart w:id="3241" w:name="_Toc99082433"/>
      <w:bookmarkStart w:id="3242" w:name="_Toc99173048"/>
      <w:bookmarkStart w:id="3243" w:name="_Toc101840634"/>
      <w:r w:rsidRPr="00673155">
        <w:t>“Procuring Entity” refers to any branch, constitutional commission or office, agency, department, bureau, office or instrumentality of the Government, including GOCC, GFI, SUC, LGU, and autonomous regional government procuring Goods, Consulting Services, and Infrastructure Projects.</w:t>
      </w:r>
      <w:bookmarkEnd w:id="3236"/>
      <w:bookmarkEnd w:id="3237"/>
      <w:bookmarkEnd w:id="3238"/>
      <w:bookmarkEnd w:id="3239"/>
      <w:bookmarkEnd w:id="3240"/>
      <w:bookmarkEnd w:id="3241"/>
      <w:bookmarkEnd w:id="3242"/>
      <w:bookmarkEnd w:id="3243"/>
    </w:p>
    <w:p w14:paraId="45EFA828" w14:textId="77777777" w:rsidR="00365D8F" w:rsidRPr="00673155" w:rsidRDefault="00365D8F" w:rsidP="00AF321F">
      <w:pPr>
        <w:pStyle w:val="Style3"/>
        <w:numPr>
          <w:ilvl w:val="2"/>
          <w:numId w:val="12"/>
        </w:numPr>
      </w:pPr>
      <w:bookmarkStart w:id="3244" w:name="_Toc99004572"/>
      <w:bookmarkStart w:id="3245" w:name="_Toc99014464"/>
      <w:bookmarkStart w:id="3246" w:name="_Toc99073935"/>
      <w:bookmarkStart w:id="3247" w:name="_Toc99074534"/>
      <w:bookmarkStart w:id="3248" w:name="_Toc99075072"/>
      <w:bookmarkStart w:id="3249" w:name="_Toc99082434"/>
      <w:bookmarkStart w:id="3250" w:name="_Toc99173049"/>
      <w:bookmarkStart w:id="3251" w:name="_Toc101840635"/>
      <w:r w:rsidRPr="00673155">
        <w:t>“SCC” means the Special Conditions of Contract by which the GCC may be amended or supplemented.</w:t>
      </w:r>
      <w:bookmarkEnd w:id="3244"/>
      <w:bookmarkEnd w:id="3245"/>
      <w:bookmarkEnd w:id="3246"/>
      <w:bookmarkEnd w:id="3247"/>
      <w:bookmarkEnd w:id="3248"/>
      <w:bookmarkEnd w:id="3249"/>
      <w:bookmarkEnd w:id="3250"/>
      <w:bookmarkEnd w:id="3251"/>
    </w:p>
    <w:p w14:paraId="1612CDB7" w14:textId="77777777" w:rsidR="00365D8F" w:rsidRPr="00673155" w:rsidRDefault="00365D8F" w:rsidP="00AF321F">
      <w:pPr>
        <w:pStyle w:val="Style3"/>
        <w:numPr>
          <w:ilvl w:val="2"/>
          <w:numId w:val="12"/>
        </w:numPr>
      </w:pPr>
      <w:bookmarkStart w:id="3252" w:name="_Toc99004573"/>
      <w:bookmarkStart w:id="3253" w:name="_Toc99014465"/>
      <w:bookmarkStart w:id="3254" w:name="_Toc99073936"/>
      <w:bookmarkStart w:id="3255" w:name="_Toc99074535"/>
      <w:bookmarkStart w:id="3256" w:name="_Toc99075073"/>
      <w:bookmarkStart w:id="3257" w:name="_Toc99082435"/>
      <w:bookmarkStart w:id="3258" w:name="_Toc99173050"/>
      <w:bookmarkStart w:id="3259" w:name="_Toc101840636"/>
      <w:r w:rsidRPr="00673155">
        <w:t>“Services” means the work to be performed by the Consultant pursuant to this Contract, as described in Appendix I.</w:t>
      </w:r>
      <w:bookmarkEnd w:id="3252"/>
      <w:bookmarkEnd w:id="3253"/>
      <w:bookmarkEnd w:id="3254"/>
      <w:bookmarkEnd w:id="3255"/>
      <w:bookmarkEnd w:id="3256"/>
      <w:bookmarkEnd w:id="3257"/>
      <w:bookmarkEnd w:id="3258"/>
      <w:bookmarkEnd w:id="3259"/>
    </w:p>
    <w:p w14:paraId="6A6AAE62" w14:textId="51200029" w:rsidR="00365D8F" w:rsidRPr="00673155" w:rsidRDefault="00365D8F" w:rsidP="00AF321F">
      <w:pPr>
        <w:pStyle w:val="Style3"/>
        <w:numPr>
          <w:ilvl w:val="2"/>
          <w:numId w:val="12"/>
        </w:numPr>
      </w:pPr>
      <w:bookmarkStart w:id="3260" w:name="_Toc99004574"/>
      <w:bookmarkStart w:id="3261" w:name="_Toc99014466"/>
      <w:bookmarkStart w:id="3262" w:name="_Toc99073937"/>
      <w:bookmarkStart w:id="3263" w:name="_Toc99074536"/>
      <w:bookmarkStart w:id="3264" w:name="_Toc99075074"/>
      <w:bookmarkStart w:id="3265" w:name="_Toc99082436"/>
      <w:bookmarkStart w:id="3266" w:name="_Toc99173051"/>
      <w:bookmarkStart w:id="3267" w:name="_Toc101840637"/>
      <w:r w:rsidRPr="00673155">
        <w:t xml:space="preserve">“Subconsultant” means any person or entity to whom/which the Consultant subcontracts any part of the Services in accordance with the provisions of </w:t>
      </w:r>
      <w:r w:rsidRPr="00673155">
        <w:rPr>
          <w:b/>
        </w:rPr>
        <w:t>GCC</w:t>
      </w:r>
      <w:r w:rsidRPr="00673155">
        <w:t xml:space="preserve"> Clause </w:t>
      </w:r>
      <w:r w:rsidRPr="00673155">
        <w:fldChar w:fldCharType="begin"/>
      </w:r>
      <w:r w:rsidRPr="00673155">
        <w:instrText xml:space="preserve"> REF _Ref100376651 \r \h  \* MERGEFORMAT </w:instrText>
      </w:r>
      <w:r w:rsidRPr="00673155">
        <w:fldChar w:fldCharType="separate"/>
      </w:r>
      <w:r w:rsidR="00624CD1" w:rsidRPr="00673155">
        <w:t>50</w:t>
      </w:r>
      <w:r w:rsidRPr="00673155">
        <w:fldChar w:fldCharType="end"/>
      </w:r>
      <w:r w:rsidRPr="00673155">
        <w:t>.</w:t>
      </w:r>
      <w:bookmarkEnd w:id="3260"/>
      <w:bookmarkEnd w:id="3261"/>
      <w:bookmarkEnd w:id="3262"/>
      <w:bookmarkEnd w:id="3263"/>
      <w:bookmarkEnd w:id="3264"/>
      <w:bookmarkEnd w:id="3265"/>
      <w:bookmarkEnd w:id="3266"/>
      <w:bookmarkEnd w:id="3267"/>
    </w:p>
    <w:p w14:paraId="19B0DBB1" w14:textId="77777777" w:rsidR="00365D8F" w:rsidRPr="00673155" w:rsidRDefault="00365D8F" w:rsidP="00AF321F">
      <w:pPr>
        <w:pStyle w:val="Style3"/>
        <w:numPr>
          <w:ilvl w:val="2"/>
          <w:numId w:val="12"/>
        </w:numPr>
      </w:pPr>
      <w:bookmarkStart w:id="3268" w:name="_Toc99004575"/>
      <w:bookmarkStart w:id="3269" w:name="_Toc99014467"/>
      <w:bookmarkStart w:id="3270" w:name="_Toc99073938"/>
      <w:bookmarkStart w:id="3271" w:name="_Toc99074537"/>
      <w:bookmarkStart w:id="3272" w:name="_Toc99075075"/>
      <w:bookmarkStart w:id="3273" w:name="_Toc99082437"/>
      <w:bookmarkStart w:id="3274" w:name="_Toc99173052"/>
      <w:bookmarkStart w:id="3275" w:name="_Toc101840638"/>
      <w:r w:rsidRPr="00673155">
        <w:t>“Third Party” means any person or entity other than the Government, the Procuring Entity, the Consultant or a Subconsultant.</w:t>
      </w:r>
      <w:bookmarkEnd w:id="3268"/>
      <w:bookmarkEnd w:id="3269"/>
      <w:bookmarkEnd w:id="3270"/>
      <w:bookmarkEnd w:id="3271"/>
      <w:bookmarkEnd w:id="3272"/>
      <w:bookmarkEnd w:id="3273"/>
      <w:bookmarkEnd w:id="3274"/>
      <w:bookmarkEnd w:id="3275"/>
    </w:p>
    <w:p w14:paraId="30E8D2F8" w14:textId="77777777" w:rsidR="00365D8F" w:rsidRPr="00673155" w:rsidRDefault="00365D8F" w:rsidP="00AF321F">
      <w:pPr>
        <w:pStyle w:val="Heading4"/>
        <w:numPr>
          <w:ilvl w:val="0"/>
          <w:numId w:val="12"/>
        </w:numPr>
      </w:pPr>
      <w:bookmarkStart w:id="3276" w:name="_Toc99004576"/>
      <w:bookmarkStart w:id="3277" w:name="_Toc99073939"/>
      <w:bookmarkStart w:id="3278" w:name="_Toc99074538"/>
      <w:bookmarkStart w:id="3279" w:name="_Toc99075076"/>
      <w:bookmarkStart w:id="3280" w:name="_Toc99082438"/>
      <w:bookmarkStart w:id="3281" w:name="_Toc99173053"/>
      <w:bookmarkStart w:id="3282" w:name="_Toc241579070"/>
      <w:bookmarkStart w:id="3283" w:name="_Toc241900670"/>
      <w:bookmarkStart w:id="3284" w:name="_Toc241903067"/>
      <w:bookmarkStart w:id="3285" w:name="_Toc241911051"/>
      <w:bookmarkStart w:id="3286" w:name="_Toc241981549"/>
      <w:r w:rsidRPr="00673155">
        <w:t>Headings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3276"/>
      <w:bookmarkEnd w:id="3277"/>
      <w:bookmarkEnd w:id="3278"/>
      <w:bookmarkEnd w:id="3279"/>
      <w:bookmarkEnd w:id="3280"/>
      <w:bookmarkEnd w:id="3281"/>
      <w:bookmarkEnd w:id="3282"/>
      <w:bookmarkEnd w:id="3283"/>
      <w:bookmarkEnd w:id="3284"/>
      <w:bookmarkEnd w:id="3285"/>
      <w:bookmarkEnd w:id="3286"/>
    </w:p>
    <w:p w14:paraId="6EF23A60" w14:textId="77777777" w:rsidR="00365D8F" w:rsidRPr="00673155" w:rsidRDefault="00365D8F" w:rsidP="00365D8F">
      <w:pPr>
        <w:pStyle w:val="Style3"/>
        <w:numPr>
          <w:ilvl w:val="0"/>
          <w:numId w:val="0"/>
        </w:numPr>
        <w:ind w:left="720"/>
      </w:pPr>
      <w:bookmarkStart w:id="3287" w:name="_Toc99004577"/>
      <w:bookmarkStart w:id="3288" w:name="_Toc99014469"/>
      <w:bookmarkStart w:id="3289" w:name="_Toc99073940"/>
      <w:bookmarkStart w:id="3290" w:name="_Toc99074539"/>
      <w:bookmarkStart w:id="3291" w:name="_Toc99075077"/>
      <w:bookmarkStart w:id="3292" w:name="_Toc99082439"/>
      <w:bookmarkStart w:id="3293" w:name="_Toc99173054"/>
      <w:bookmarkStart w:id="3294" w:name="_Toc101840640"/>
      <w:r w:rsidRPr="00673155">
        <w:t>The headings shall not limit, alter or affect the meaning of this Contract.</w:t>
      </w:r>
      <w:bookmarkEnd w:id="3287"/>
      <w:bookmarkEnd w:id="3288"/>
      <w:bookmarkEnd w:id="3289"/>
      <w:bookmarkEnd w:id="3290"/>
      <w:bookmarkEnd w:id="3291"/>
      <w:bookmarkEnd w:id="3292"/>
      <w:bookmarkEnd w:id="3293"/>
      <w:bookmarkEnd w:id="3294"/>
    </w:p>
    <w:p w14:paraId="5DB65D40" w14:textId="77777777" w:rsidR="00365D8F" w:rsidRPr="00673155" w:rsidRDefault="00365D8F" w:rsidP="00AF321F">
      <w:pPr>
        <w:pStyle w:val="Heading4"/>
        <w:numPr>
          <w:ilvl w:val="0"/>
          <w:numId w:val="12"/>
        </w:numPr>
      </w:pPr>
      <w:bookmarkStart w:id="3295" w:name="_Toc99004578"/>
      <w:bookmarkStart w:id="3296" w:name="_Toc99073941"/>
      <w:bookmarkStart w:id="3297" w:name="_Toc99074540"/>
      <w:bookmarkStart w:id="3298" w:name="_Toc99075078"/>
      <w:bookmarkStart w:id="3299" w:name="_Toc99082440"/>
      <w:bookmarkStart w:id="3300" w:name="_Toc99173055"/>
      <w:bookmarkStart w:id="3301" w:name="_Toc241579071"/>
      <w:bookmarkStart w:id="3302" w:name="_Toc241900671"/>
      <w:bookmarkStart w:id="3303" w:name="_Toc241903068"/>
      <w:bookmarkStart w:id="3304" w:name="_Toc241911052"/>
      <w:bookmarkStart w:id="3305" w:name="_Toc241981550"/>
      <w:r w:rsidRPr="00673155">
        <w:t>Location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3295"/>
      <w:bookmarkEnd w:id="3296"/>
      <w:bookmarkEnd w:id="3297"/>
      <w:bookmarkEnd w:id="3298"/>
      <w:bookmarkEnd w:id="3299"/>
      <w:bookmarkEnd w:id="3300"/>
      <w:bookmarkEnd w:id="3301"/>
      <w:bookmarkEnd w:id="3302"/>
      <w:bookmarkEnd w:id="3303"/>
      <w:bookmarkEnd w:id="3304"/>
      <w:bookmarkEnd w:id="3305"/>
    </w:p>
    <w:p w14:paraId="38243B24" w14:textId="77777777" w:rsidR="00365D8F" w:rsidRPr="00673155" w:rsidRDefault="00365D8F" w:rsidP="00365D8F">
      <w:pPr>
        <w:pStyle w:val="Style3"/>
        <w:numPr>
          <w:ilvl w:val="0"/>
          <w:numId w:val="0"/>
        </w:numPr>
        <w:ind w:left="720"/>
      </w:pPr>
      <w:bookmarkStart w:id="3306" w:name="_Toc99004579"/>
      <w:bookmarkStart w:id="3307" w:name="_Toc99014471"/>
      <w:bookmarkStart w:id="3308" w:name="_Toc99073942"/>
      <w:bookmarkStart w:id="3309" w:name="_Toc99074541"/>
      <w:bookmarkStart w:id="3310" w:name="_Toc99075079"/>
      <w:bookmarkStart w:id="3311" w:name="_Toc99082441"/>
      <w:bookmarkStart w:id="3312" w:name="_Toc99173056"/>
      <w:bookmarkStart w:id="3313" w:name="_Toc101840642"/>
      <w:r w:rsidRPr="00673155">
        <w:t xml:space="preserve">The Services shall be performed at such locations as are specified in Appendix I and, where the location of a particular task is not so specified, at such locations, whether in the </w:t>
      </w:r>
      <w:smartTag w:uri="urn:schemas-microsoft-com:office:smarttags" w:element="stockticker">
        <w:smartTag w:uri="urn:schemas-microsoft-com:office:smarttags" w:element="place">
          <w:r w:rsidRPr="00673155">
            <w:t>Philippines</w:t>
          </w:r>
        </w:smartTag>
      </w:smartTag>
      <w:r w:rsidRPr="00673155">
        <w:t xml:space="preserve"> or elsewhere, as the Procuring Entity may approve.</w:t>
      </w:r>
      <w:bookmarkEnd w:id="3306"/>
      <w:bookmarkEnd w:id="3307"/>
      <w:bookmarkEnd w:id="3308"/>
      <w:bookmarkEnd w:id="3309"/>
      <w:bookmarkEnd w:id="3310"/>
      <w:bookmarkEnd w:id="3311"/>
      <w:bookmarkEnd w:id="3312"/>
      <w:bookmarkEnd w:id="3313"/>
    </w:p>
    <w:p w14:paraId="60FD9437" w14:textId="77777777" w:rsidR="00365D8F" w:rsidRPr="00673155" w:rsidRDefault="00365D8F" w:rsidP="00AF321F">
      <w:pPr>
        <w:pStyle w:val="Heading4"/>
        <w:numPr>
          <w:ilvl w:val="0"/>
          <w:numId w:val="12"/>
        </w:numPr>
      </w:pPr>
      <w:bookmarkStart w:id="3314" w:name="_Toc99004580"/>
      <w:bookmarkStart w:id="3315" w:name="_Toc99073943"/>
      <w:bookmarkStart w:id="3316" w:name="_Toc99074542"/>
      <w:bookmarkStart w:id="3317" w:name="_Toc99075080"/>
      <w:bookmarkStart w:id="3318" w:name="_Toc99082442"/>
      <w:bookmarkStart w:id="3319" w:name="_Toc99173057"/>
      <w:bookmarkStart w:id="3320" w:name="_Toc241579072"/>
      <w:bookmarkStart w:id="3321" w:name="_Toc241900672"/>
      <w:bookmarkStart w:id="3322" w:name="_Toc241903069"/>
      <w:bookmarkStart w:id="3323" w:name="_Toc241911053"/>
      <w:bookmarkStart w:id="3324" w:name="_Toc241981551"/>
      <w:r w:rsidRPr="00673155">
        <w:t>Law Governing Contract and Services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3314"/>
      <w:bookmarkEnd w:id="3315"/>
      <w:bookmarkEnd w:id="3316"/>
      <w:bookmarkEnd w:id="3317"/>
      <w:bookmarkEnd w:id="3318"/>
      <w:bookmarkEnd w:id="3319"/>
      <w:bookmarkEnd w:id="3320"/>
      <w:bookmarkEnd w:id="3321"/>
      <w:bookmarkEnd w:id="3322"/>
      <w:bookmarkEnd w:id="3323"/>
      <w:bookmarkEnd w:id="3324"/>
    </w:p>
    <w:p w14:paraId="7B2BEE66" w14:textId="77777777" w:rsidR="00365D8F" w:rsidRPr="00673155" w:rsidRDefault="00365D8F">
      <w:pPr>
        <w:pStyle w:val="Style5"/>
        <w:numPr>
          <w:ilvl w:val="1"/>
          <w:numId w:val="40"/>
        </w:numPr>
        <w:ind w:left="1440" w:hanging="720"/>
      </w:pPr>
      <w:bookmarkStart w:id="3325" w:name="_Toc99004581"/>
      <w:bookmarkStart w:id="3326" w:name="_Toc99014473"/>
      <w:bookmarkStart w:id="3327" w:name="_Toc99073944"/>
      <w:bookmarkStart w:id="3328" w:name="_Toc99074543"/>
      <w:bookmarkStart w:id="3329" w:name="_Toc99075081"/>
      <w:bookmarkStart w:id="3330" w:name="_Toc99082443"/>
      <w:bookmarkStart w:id="3331" w:name="_Toc99173058"/>
      <w:bookmarkStart w:id="3332" w:name="_Toc101840644"/>
      <w:r w:rsidRPr="00673155">
        <w:t>This Contract, its meaning and interpretation, and the relation between the Parties shall be governed by the Applicable Law.</w:t>
      </w:r>
      <w:bookmarkEnd w:id="3325"/>
      <w:bookmarkEnd w:id="3326"/>
      <w:bookmarkEnd w:id="3327"/>
      <w:bookmarkEnd w:id="3328"/>
      <w:bookmarkEnd w:id="3329"/>
      <w:bookmarkEnd w:id="3330"/>
      <w:bookmarkEnd w:id="3331"/>
      <w:bookmarkEnd w:id="3332"/>
    </w:p>
    <w:p w14:paraId="5F65B8E3" w14:textId="77777777" w:rsidR="00365D8F" w:rsidRPr="00673155" w:rsidRDefault="00365D8F">
      <w:pPr>
        <w:pStyle w:val="Style5"/>
        <w:numPr>
          <w:ilvl w:val="1"/>
          <w:numId w:val="40"/>
        </w:numPr>
        <w:ind w:left="1440" w:hanging="720"/>
      </w:pPr>
      <w:bookmarkStart w:id="3333" w:name="_Toc99004582"/>
      <w:bookmarkStart w:id="3334" w:name="_Toc99014474"/>
      <w:bookmarkStart w:id="3335" w:name="_Toc99073945"/>
      <w:bookmarkStart w:id="3336" w:name="_Toc99074544"/>
      <w:bookmarkStart w:id="3337" w:name="_Toc99075082"/>
      <w:bookmarkStart w:id="3338" w:name="_Toc99082444"/>
      <w:bookmarkStart w:id="3339" w:name="_Toc99173059"/>
      <w:bookmarkStart w:id="3340" w:name="_Toc101840645"/>
      <w:r w:rsidRPr="00673155">
        <w:t>The Consultant shall perform the Services in accordance with the Applicable Law and shall take all practicable steps to ensure that any Subconsultant, as well as the Personnel of the Consultant and any Subconsultant, complies with the Applicable Law.  The Procuring Entity shall notify the Consultant in writing of relevant local customs, and the Consultant shall, after such notification, respect such customs.</w:t>
      </w:r>
      <w:bookmarkEnd w:id="3333"/>
      <w:bookmarkEnd w:id="3334"/>
      <w:bookmarkEnd w:id="3335"/>
      <w:bookmarkEnd w:id="3336"/>
      <w:bookmarkEnd w:id="3337"/>
      <w:bookmarkEnd w:id="3338"/>
      <w:bookmarkEnd w:id="3339"/>
      <w:bookmarkEnd w:id="3340"/>
    </w:p>
    <w:p w14:paraId="5C72C3CA" w14:textId="1628155C" w:rsidR="00365D8F" w:rsidRPr="00673155" w:rsidRDefault="00365D8F">
      <w:pPr>
        <w:pStyle w:val="Style5"/>
        <w:numPr>
          <w:ilvl w:val="1"/>
          <w:numId w:val="40"/>
        </w:numPr>
        <w:ind w:left="1440" w:hanging="720"/>
      </w:pPr>
      <w:bookmarkStart w:id="3341" w:name="_Toc99004583"/>
      <w:bookmarkStart w:id="3342" w:name="_Toc99014475"/>
      <w:bookmarkStart w:id="3343" w:name="_Toc99073946"/>
      <w:bookmarkStart w:id="3344" w:name="_Toc99074545"/>
      <w:bookmarkStart w:id="3345" w:name="_Toc99075083"/>
      <w:bookmarkStart w:id="3346" w:name="_Toc99082445"/>
      <w:bookmarkStart w:id="3347" w:name="_Toc99173060"/>
      <w:bookmarkStart w:id="3348" w:name="_Toc101840646"/>
      <w:r w:rsidRPr="00673155">
        <w:t xml:space="preserve">If, after the date of this Contract, there is any change in the Applicable Law with respect to taxes and duties which increases or decreases the cost incurred by the Consultant in performing the Services, then the remuneration and reimbursable expenses otherwise payable to the Consultant under this Contract shall be increased or decreased on a no loss-no gain basis, and corresponding adjustments shall be made to the ceiling amounts specified in GCC Clause </w:t>
      </w:r>
      <w:r w:rsidRPr="00673155">
        <w:fldChar w:fldCharType="begin"/>
      </w:r>
      <w:r w:rsidRPr="00673155">
        <w:instrText xml:space="preserve"> REF _Ref100376620 \r \h  \* MERGEFORMAT </w:instrText>
      </w:r>
      <w:r w:rsidRPr="00673155">
        <w:fldChar w:fldCharType="separate"/>
      </w:r>
      <w:r w:rsidR="00624CD1" w:rsidRPr="00673155">
        <w:t>52</w:t>
      </w:r>
      <w:r w:rsidRPr="00673155">
        <w:fldChar w:fldCharType="end"/>
      </w:r>
      <w:r w:rsidRPr="00673155">
        <w:t>, provided that the cost is within the Approved Budget for the Contract (ABC).</w:t>
      </w:r>
      <w:bookmarkEnd w:id="3341"/>
      <w:bookmarkEnd w:id="3342"/>
      <w:bookmarkEnd w:id="3343"/>
      <w:bookmarkEnd w:id="3344"/>
      <w:bookmarkEnd w:id="3345"/>
      <w:bookmarkEnd w:id="3346"/>
      <w:bookmarkEnd w:id="3347"/>
      <w:bookmarkEnd w:id="3348"/>
    </w:p>
    <w:p w14:paraId="39CE08BB" w14:textId="77777777" w:rsidR="00365D8F" w:rsidRPr="00673155" w:rsidRDefault="00365D8F" w:rsidP="00AF321F">
      <w:pPr>
        <w:pStyle w:val="Heading4"/>
        <w:numPr>
          <w:ilvl w:val="0"/>
          <w:numId w:val="12"/>
        </w:numPr>
      </w:pPr>
      <w:bookmarkStart w:id="3349" w:name="_Toc99004584"/>
      <w:bookmarkStart w:id="3350" w:name="_Toc99073947"/>
      <w:bookmarkStart w:id="3351" w:name="_Toc99074546"/>
      <w:bookmarkStart w:id="3352" w:name="_Toc99075084"/>
      <w:bookmarkStart w:id="3353" w:name="_Toc99082446"/>
      <w:bookmarkStart w:id="3354" w:name="_Toc99173061"/>
      <w:bookmarkStart w:id="3355" w:name="_Toc241579073"/>
      <w:bookmarkStart w:id="3356" w:name="_Toc241900673"/>
      <w:bookmarkStart w:id="3357" w:name="_Toc241903070"/>
      <w:bookmarkStart w:id="3358" w:name="_Toc241911054"/>
      <w:bookmarkStart w:id="3359" w:name="_Toc241981552"/>
      <w:r w:rsidRPr="00673155">
        <w:lastRenderedPageBreak/>
        <w:t>Language</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3349"/>
      <w:bookmarkEnd w:id="3350"/>
      <w:bookmarkEnd w:id="3351"/>
      <w:bookmarkEnd w:id="3352"/>
      <w:bookmarkEnd w:id="3353"/>
      <w:bookmarkEnd w:id="3354"/>
      <w:bookmarkEnd w:id="3355"/>
      <w:bookmarkEnd w:id="3356"/>
      <w:bookmarkEnd w:id="3357"/>
      <w:bookmarkEnd w:id="3358"/>
      <w:bookmarkEnd w:id="3359"/>
    </w:p>
    <w:p w14:paraId="3031BA70" w14:textId="77777777" w:rsidR="00365D8F" w:rsidRPr="00673155" w:rsidRDefault="00365D8F" w:rsidP="00365D8F">
      <w:pPr>
        <w:pStyle w:val="Style3"/>
        <w:numPr>
          <w:ilvl w:val="0"/>
          <w:numId w:val="0"/>
        </w:numPr>
        <w:ind w:left="720"/>
      </w:pPr>
      <w:bookmarkStart w:id="3360" w:name="_Ref98554028"/>
      <w:bookmarkStart w:id="3361" w:name="_Toc99004585"/>
      <w:bookmarkStart w:id="3362" w:name="_Toc99014477"/>
      <w:bookmarkStart w:id="3363" w:name="_Toc99073948"/>
      <w:bookmarkStart w:id="3364" w:name="_Toc99074547"/>
      <w:bookmarkStart w:id="3365" w:name="_Toc99075085"/>
      <w:bookmarkStart w:id="3366" w:name="_Toc99082447"/>
      <w:bookmarkStart w:id="3367" w:name="_Toc99173062"/>
      <w:bookmarkStart w:id="3368" w:name="_Toc101840648"/>
      <w:r w:rsidRPr="00673155">
        <w:t>This Contract has been executed in the English language, which shall be the binding and controlling language for all matters relating to the meaning or interpretation of this Contract</w:t>
      </w:r>
      <w:bookmarkEnd w:id="3360"/>
      <w:r w:rsidRPr="00673155">
        <w:t>.</w:t>
      </w:r>
      <w:bookmarkEnd w:id="3361"/>
      <w:bookmarkEnd w:id="3362"/>
      <w:bookmarkEnd w:id="3363"/>
      <w:bookmarkEnd w:id="3364"/>
      <w:bookmarkEnd w:id="3365"/>
      <w:bookmarkEnd w:id="3366"/>
      <w:bookmarkEnd w:id="3367"/>
      <w:bookmarkEnd w:id="3368"/>
    </w:p>
    <w:p w14:paraId="7ECA1F9E" w14:textId="77777777" w:rsidR="00365D8F" w:rsidRPr="00673155" w:rsidRDefault="00365D8F" w:rsidP="00AF321F">
      <w:pPr>
        <w:pStyle w:val="Heading4"/>
        <w:numPr>
          <w:ilvl w:val="0"/>
          <w:numId w:val="12"/>
        </w:numPr>
      </w:pPr>
      <w:bookmarkStart w:id="3369" w:name="_Toc99004586"/>
      <w:bookmarkStart w:id="3370" w:name="_Toc99073949"/>
      <w:bookmarkStart w:id="3371" w:name="_Toc99074548"/>
      <w:bookmarkStart w:id="3372" w:name="_Toc99075086"/>
      <w:bookmarkStart w:id="3373" w:name="_Toc99082448"/>
      <w:bookmarkStart w:id="3374" w:name="_Toc99173063"/>
      <w:bookmarkStart w:id="3375" w:name="_Toc241579074"/>
      <w:bookmarkStart w:id="3376" w:name="_Toc241900674"/>
      <w:bookmarkStart w:id="3377" w:name="_Toc241903071"/>
      <w:bookmarkStart w:id="3378" w:name="_Toc241911055"/>
      <w:bookmarkStart w:id="3379" w:name="_Toc241981553"/>
      <w:r w:rsidRPr="00673155">
        <w:t>Consultants and Affiliates Not to Engage in Certain Activities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3369"/>
      <w:bookmarkEnd w:id="3370"/>
      <w:bookmarkEnd w:id="3371"/>
      <w:bookmarkEnd w:id="3372"/>
      <w:bookmarkEnd w:id="3373"/>
      <w:bookmarkEnd w:id="3374"/>
      <w:bookmarkEnd w:id="3375"/>
      <w:bookmarkEnd w:id="3376"/>
      <w:bookmarkEnd w:id="3377"/>
      <w:bookmarkEnd w:id="3378"/>
      <w:bookmarkEnd w:id="3379"/>
    </w:p>
    <w:p w14:paraId="2B2BF4CC" w14:textId="77777777" w:rsidR="00365D8F" w:rsidRPr="00673155" w:rsidRDefault="00365D8F">
      <w:pPr>
        <w:pStyle w:val="Style5"/>
        <w:numPr>
          <w:ilvl w:val="1"/>
          <w:numId w:val="41"/>
        </w:numPr>
        <w:ind w:left="1440" w:hanging="720"/>
      </w:pPr>
      <w:bookmarkStart w:id="3380" w:name="_Toc99004587"/>
      <w:bookmarkStart w:id="3381" w:name="_Toc99014479"/>
      <w:bookmarkStart w:id="3382" w:name="_Toc99073950"/>
      <w:bookmarkStart w:id="3383" w:name="_Toc99074549"/>
      <w:bookmarkStart w:id="3384" w:name="_Toc99075087"/>
      <w:bookmarkStart w:id="3385" w:name="_Toc99082449"/>
      <w:bookmarkStart w:id="3386" w:name="_Toc99173064"/>
      <w:bookmarkStart w:id="3387" w:name="_Ref100389513"/>
      <w:bookmarkStart w:id="3388" w:name="_Toc101840650"/>
      <w:r w:rsidRPr="00673155">
        <w:t>The Consultant agrees that, during the term of this Contract and after its termination, the Consultant and any entity affiliated with the Consultant, as well as any Subconsultant and any entity affiliated with such Subconsultant, shall be disqualified from providing goods, works, or consulting services for any project resulting from or closely related to this Contract other than the Services and any continuation thereof provided there is no current or future conflict.</w:t>
      </w:r>
      <w:bookmarkEnd w:id="3380"/>
      <w:bookmarkEnd w:id="3381"/>
      <w:bookmarkEnd w:id="3382"/>
      <w:bookmarkEnd w:id="3383"/>
      <w:bookmarkEnd w:id="3384"/>
      <w:bookmarkEnd w:id="3385"/>
      <w:bookmarkEnd w:id="3386"/>
      <w:bookmarkEnd w:id="3387"/>
      <w:bookmarkEnd w:id="3388"/>
    </w:p>
    <w:p w14:paraId="505B0E73" w14:textId="77777777" w:rsidR="00365D8F" w:rsidRPr="00673155" w:rsidRDefault="00365D8F">
      <w:pPr>
        <w:pStyle w:val="Style5"/>
        <w:numPr>
          <w:ilvl w:val="1"/>
          <w:numId w:val="41"/>
        </w:numPr>
        <w:ind w:left="1440" w:hanging="720"/>
      </w:pPr>
      <w:bookmarkStart w:id="3389" w:name="gcc6_2"/>
      <w:bookmarkStart w:id="3390" w:name="_Ref40502644"/>
      <w:bookmarkStart w:id="3391" w:name="_Toc99004588"/>
      <w:bookmarkStart w:id="3392" w:name="_Toc99014480"/>
      <w:bookmarkStart w:id="3393" w:name="_Toc99073951"/>
      <w:bookmarkStart w:id="3394" w:name="_Toc99074550"/>
      <w:bookmarkStart w:id="3395" w:name="_Toc99075088"/>
      <w:bookmarkStart w:id="3396" w:name="_Toc99082450"/>
      <w:bookmarkStart w:id="3397" w:name="_Toc99173065"/>
      <w:bookmarkStart w:id="3398" w:name="_Toc101840651"/>
      <w:bookmarkEnd w:id="3389"/>
      <w:r w:rsidRPr="00673155">
        <w:t>The Consultant shall not engage, and shall cause their Personnel as well as their Subconsultants and their Personnel not to engage, either directly or indirectly, in any of the following activities:</w:t>
      </w:r>
      <w:bookmarkEnd w:id="3390"/>
      <w:bookmarkEnd w:id="3391"/>
      <w:bookmarkEnd w:id="3392"/>
      <w:bookmarkEnd w:id="3393"/>
      <w:bookmarkEnd w:id="3394"/>
      <w:bookmarkEnd w:id="3395"/>
      <w:bookmarkEnd w:id="3396"/>
      <w:bookmarkEnd w:id="3397"/>
      <w:bookmarkEnd w:id="3398"/>
    </w:p>
    <w:p w14:paraId="50463189" w14:textId="77777777" w:rsidR="00365D8F" w:rsidRPr="00673155" w:rsidRDefault="00365D8F">
      <w:pPr>
        <w:pStyle w:val="Style5"/>
        <w:numPr>
          <w:ilvl w:val="3"/>
          <w:numId w:val="41"/>
        </w:numPr>
        <w:ind w:left="2160"/>
      </w:pPr>
      <w:bookmarkStart w:id="3399" w:name="_Toc99004589"/>
      <w:bookmarkStart w:id="3400" w:name="_Toc99014481"/>
      <w:bookmarkStart w:id="3401" w:name="_Toc99073952"/>
      <w:bookmarkStart w:id="3402" w:name="_Toc99074551"/>
      <w:bookmarkStart w:id="3403" w:name="_Toc99075089"/>
      <w:bookmarkStart w:id="3404" w:name="_Toc99082451"/>
      <w:bookmarkStart w:id="3405" w:name="_Toc99173066"/>
      <w:bookmarkStart w:id="3406" w:name="_Toc101840652"/>
      <w:r w:rsidRPr="00673155">
        <w:t>during the term of this Contract, any business or professional activities in the Government’s country which would conflict with the activities assigned to them under this Contract; and</w:t>
      </w:r>
      <w:bookmarkEnd w:id="3399"/>
      <w:bookmarkEnd w:id="3400"/>
      <w:bookmarkEnd w:id="3401"/>
      <w:bookmarkEnd w:id="3402"/>
      <w:bookmarkEnd w:id="3403"/>
      <w:bookmarkEnd w:id="3404"/>
      <w:bookmarkEnd w:id="3405"/>
      <w:bookmarkEnd w:id="3406"/>
    </w:p>
    <w:p w14:paraId="2FE733DB" w14:textId="77777777" w:rsidR="00365D8F" w:rsidRPr="00673155" w:rsidRDefault="00365D8F">
      <w:pPr>
        <w:pStyle w:val="Style5"/>
        <w:numPr>
          <w:ilvl w:val="3"/>
          <w:numId w:val="41"/>
        </w:numPr>
        <w:ind w:left="2160"/>
      </w:pPr>
      <w:bookmarkStart w:id="3407" w:name="_Ref98515424"/>
      <w:bookmarkStart w:id="3408" w:name="_Toc99004590"/>
      <w:bookmarkStart w:id="3409" w:name="_Toc99014482"/>
      <w:bookmarkStart w:id="3410" w:name="_Toc99073953"/>
      <w:bookmarkStart w:id="3411" w:name="_Toc99074552"/>
      <w:bookmarkStart w:id="3412" w:name="_Toc99075090"/>
      <w:bookmarkStart w:id="3413" w:name="_Toc99082452"/>
      <w:bookmarkStart w:id="3414" w:name="_Toc99173067"/>
      <w:bookmarkStart w:id="3415" w:name="_Toc101840653"/>
      <w:r w:rsidRPr="00673155">
        <w:t xml:space="preserve">after the termination of this Contract, such other activities as may be specified in the </w:t>
      </w:r>
      <w:hyperlink w:anchor="scc6_2b" w:history="1">
        <w:r w:rsidRPr="00673155">
          <w:rPr>
            <w:rStyle w:val="Hyperlink"/>
          </w:rPr>
          <w:t>SCC</w:t>
        </w:r>
      </w:hyperlink>
      <w:r w:rsidRPr="00673155">
        <w:t>.</w:t>
      </w:r>
      <w:bookmarkEnd w:id="3407"/>
      <w:bookmarkEnd w:id="3408"/>
      <w:bookmarkEnd w:id="3409"/>
      <w:bookmarkEnd w:id="3410"/>
      <w:bookmarkEnd w:id="3411"/>
      <w:bookmarkEnd w:id="3412"/>
      <w:bookmarkEnd w:id="3413"/>
      <w:bookmarkEnd w:id="3414"/>
      <w:bookmarkEnd w:id="3415"/>
    </w:p>
    <w:p w14:paraId="53BD1F4A" w14:textId="77777777" w:rsidR="00365D8F" w:rsidRPr="00673155" w:rsidRDefault="00365D8F" w:rsidP="00AF321F">
      <w:pPr>
        <w:pStyle w:val="Heading4"/>
        <w:numPr>
          <w:ilvl w:val="0"/>
          <w:numId w:val="12"/>
        </w:numPr>
      </w:pPr>
      <w:bookmarkStart w:id="3416" w:name="_Toc99004591"/>
      <w:bookmarkStart w:id="3417" w:name="_Toc99073954"/>
      <w:bookmarkStart w:id="3418" w:name="_Toc99074553"/>
      <w:bookmarkStart w:id="3419" w:name="_Toc99075091"/>
      <w:bookmarkStart w:id="3420" w:name="_Toc99082453"/>
      <w:bookmarkStart w:id="3421" w:name="_Toc99173068"/>
      <w:bookmarkStart w:id="3422" w:name="_Toc241579075"/>
      <w:bookmarkStart w:id="3423" w:name="_Toc241900675"/>
      <w:bookmarkStart w:id="3424" w:name="_Toc241903072"/>
      <w:bookmarkStart w:id="3425" w:name="_Toc241911056"/>
      <w:bookmarkStart w:id="3426" w:name="_Toc241981554"/>
      <w:bookmarkStart w:id="3427" w:name="_Ref242255710"/>
      <w:r w:rsidRPr="00673155">
        <w:t>Authority of Member in Charge</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3416"/>
      <w:bookmarkEnd w:id="3417"/>
      <w:bookmarkEnd w:id="3418"/>
      <w:bookmarkEnd w:id="3419"/>
      <w:bookmarkEnd w:id="3420"/>
      <w:bookmarkEnd w:id="3421"/>
      <w:bookmarkEnd w:id="3422"/>
      <w:bookmarkEnd w:id="3423"/>
      <w:bookmarkEnd w:id="3424"/>
      <w:bookmarkEnd w:id="3425"/>
      <w:bookmarkEnd w:id="3426"/>
      <w:bookmarkEnd w:id="3427"/>
    </w:p>
    <w:p w14:paraId="196645B5" w14:textId="77777777" w:rsidR="00365D8F" w:rsidRPr="00673155" w:rsidRDefault="00365D8F" w:rsidP="00365D8F">
      <w:pPr>
        <w:pStyle w:val="Style3"/>
        <w:numPr>
          <w:ilvl w:val="0"/>
          <w:numId w:val="0"/>
        </w:numPr>
        <w:ind w:left="720"/>
      </w:pPr>
      <w:bookmarkStart w:id="3428" w:name="_Ref40502787"/>
      <w:bookmarkStart w:id="3429" w:name="_Toc99004592"/>
      <w:bookmarkStart w:id="3430" w:name="_Toc99014484"/>
      <w:bookmarkStart w:id="3431" w:name="_Toc99073955"/>
      <w:bookmarkStart w:id="3432" w:name="_Toc99074554"/>
      <w:bookmarkStart w:id="3433" w:name="_Toc99075092"/>
      <w:bookmarkStart w:id="3434" w:name="_Toc99082454"/>
      <w:bookmarkStart w:id="3435" w:name="_Toc99173069"/>
      <w:bookmarkStart w:id="3436" w:name="_Toc101840655"/>
      <w:r w:rsidRPr="00673155">
        <w:t xml:space="preserve">In case the Consultant is a JV, the Members hereby authorize the entity specified in the </w:t>
      </w:r>
      <w:hyperlink w:anchor="scc7_1" w:history="1">
        <w:r w:rsidRPr="00673155">
          <w:rPr>
            <w:rStyle w:val="Hyperlink"/>
          </w:rPr>
          <w:t>SCC</w:t>
        </w:r>
      </w:hyperlink>
      <w:r w:rsidRPr="00673155">
        <w:t xml:space="preserve"> to act on their behalf in exercising all the Consultant’s rights and obligations towards the Procuring Entity under this Contract, including without limitation the receiving of instructions and payments from the Procuring Entity.</w:t>
      </w:r>
      <w:bookmarkEnd w:id="3428"/>
      <w:bookmarkEnd w:id="3429"/>
      <w:bookmarkEnd w:id="3430"/>
      <w:bookmarkEnd w:id="3431"/>
      <w:bookmarkEnd w:id="3432"/>
      <w:bookmarkEnd w:id="3433"/>
      <w:bookmarkEnd w:id="3434"/>
      <w:bookmarkEnd w:id="3435"/>
      <w:bookmarkEnd w:id="3436"/>
    </w:p>
    <w:p w14:paraId="038CF2D8" w14:textId="77777777" w:rsidR="00365D8F" w:rsidRPr="00673155" w:rsidRDefault="00365D8F" w:rsidP="00AF321F">
      <w:pPr>
        <w:pStyle w:val="Heading4"/>
        <w:numPr>
          <w:ilvl w:val="0"/>
          <w:numId w:val="12"/>
        </w:numPr>
      </w:pPr>
      <w:bookmarkStart w:id="3437" w:name="_Toc99004593"/>
      <w:bookmarkStart w:id="3438" w:name="_Toc99073956"/>
      <w:bookmarkStart w:id="3439" w:name="_Toc99074555"/>
      <w:bookmarkStart w:id="3440" w:name="_Toc99075093"/>
      <w:bookmarkStart w:id="3441" w:name="_Toc99082455"/>
      <w:bookmarkStart w:id="3442" w:name="_Toc99173070"/>
      <w:bookmarkStart w:id="3443" w:name="_Toc241579076"/>
      <w:bookmarkStart w:id="3444" w:name="_Toc241900676"/>
      <w:bookmarkStart w:id="3445" w:name="_Toc241903073"/>
      <w:bookmarkStart w:id="3446" w:name="_Toc241911057"/>
      <w:bookmarkStart w:id="3447" w:name="_Toc241981555"/>
      <w:bookmarkStart w:id="3448" w:name="_Ref242255716"/>
      <w:bookmarkStart w:id="3449" w:name="_Ref242255721"/>
      <w:r w:rsidRPr="00673155">
        <w:t>Resident Project Manager</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514D03E3" w14:textId="77777777" w:rsidR="00365D8F" w:rsidRPr="00673155" w:rsidRDefault="00365D8F" w:rsidP="00365D8F">
      <w:pPr>
        <w:pStyle w:val="Style3"/>
        <w:numPr>
          <w:ilvl w:val="0"/>
          <w:numId w:val="0"/>
        </w:numPr>
        <w:ind w:left="720"/>
      </w:pPr>
      <w:bookmarkStart w:id="3450" w:name="_Ref40504023"/>
      <w:bookmarkStart w:id="3451" w:name="_Toc99004594"/>
      <w:bookmarkStart w:id="3452" w:name="_Toc99014486"/>
      <w:bookmarkStart w:id="3453" w:name="_Toc99073957"/>
      <w:bookmarkStart w:id="3454" w:name="_Toc99074556"/>
      <w:bookmarkStart w:id="3455" w:name="_Toc99075094"/>
      <w:bookmarkStart w:id="3456" w:name="_Toc99082456"/>
      <w:bookmarkStart w:id="3457" w:name="_Toc99173071"/>
      <w:bookmarkStart w:id="3458" w:name="_Toc101840657"/>
      <w:r w:rsidRPr="00673155">
        <w:t xml:space="preserve">If required by the </w:t>
      </w:r>
      <w:hyperlink w:anchor="scc8_1" w:history="1">
        <w:r w:rsidRPr="00673155">
          <w:rPr>
            <w:rStyle w:val="Hyperlink"/>
          </w:rPr>
          <w:t>SCC</w:t>
        </w:r>
      </w:hyperlink>
      <w:r w:rsidRPr="00673155">
        <w:t>, the Consultant shall ensure that at all times during the Consultant’s performance of the Services in the Government’s country, a resident project manager, acceptable to the Procuring Entity, shall take charge of the performance of such Services.</w:t>
      </w:r>
      <w:bookmarkEnd w:id="3450"/>
      <w:bookmarkEnd w:id="3451"/>
      <w:bookmarkEnd w:id="3452"/>
      <w:bookmarkEnd w:id="3453"/>
      <w:bookmarkEnd w:id="3454"/>
      <w:bookmarkEnd w:id="3455"/>
      <w:bookmarkEnd w:id="3456"/>
      <w:bookmarkEnd w:id="3457"/>
      <w:bookmarkEnd w:id="3458"/>
    </w:p>
    <w:p w14:paraId="129AF6E1" w14:textId="77777777" w:rsidR="00365D8F" w:rsidRPr="00673155" w:rsidRDefault="00365D8F" w:rsidP="00AF321F">
      <w:pPr>
        <w:pStyle w:val="Heading4"/>
        <w:numPr>
          <w:ilvl w:val="0"/>
          <w:numId w:val="12"/>
        </w:numPr>
      </w:pPr>
      <w:bookmarkStart w:id="3459" w:name="_Toc99004595"/>
      <w:bookmarkStart w:id="3460" w:name="_Toc99073958"/>
      <w:bookmarkStart w:id="3461" w:name="_Toc99074557"/>
      <w:bookmarkStart w:id="3462" w:name="_Toc99075095"/>
      <w:bookmarkStart w:id="3463" w:name="_Toc99082457"/>
      <w:bookmarkStart w:id="3464" w:name="_Toc99173072"/>
      <w:bookmarkStart w:id="3465" w:name="_Toc241579077"/>
      <w:bookmarkStart w:id="3466" w:name="_Toc241900677"/>
      <w:bookmarkStart w:id="3467" w:name="_Toc241903074"/>
      <w:bookmarkStart w:id="3468" w:name="_Toc241911058"/>
      <w:bookmarkStart w:id="3469" w:name="_Toc241981556"/>
      <w:r w:rsidRPr="00673155">
        <w:t>Entire Agreement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3459"/>
      <w:bookmarkEnd w:id="3460"/>
      <w:bookmarkEnd w:id="3461"/>
      <w:bookmarkEnd w:id="3462"/>
      <w:bookmarkEnd w:id="3463"/>
      <w:bookmarkEnd w:id="3464"/>
      <w:bookmarkEnd w:id="3465"/>
      <w:bookmarkEnd w:id="3466"/>
      <w:bookmarkEnd w:id="3467"/>
      <w:bookmarkEnd w:id="3468"/>
      <w:bookmarkEnd w:id="3469"/>
    </w:p>
    <w:p w14:paraId="5DFDE04A" w14:textId="4CD6DFB6" w:rsidR="00365D8F" w:rsidRPr="00673155" w:rsidRDefault="00365D8F" w:rsidP="00365D8F">
      <w:pPr>
        <w:pStyle w:val="Style3"/>
        <w:numPr>
          <w:ilvl w:val="0"/>
          <w:numId w:val="0"/>
        </w:numPr>
        <w:ind w:left="720"/>
      </w:pPr>
      <w:bookmarkStart w:id="3470" w:name="_Toc99004596"/>
      <w:bookmarkStart w:id="3471" w:name="_Toc99014488"/>
      <w:bookmarkStart w:id="3472" w:name="_Toc99073959"/>
      <w:bookmarkStart w:id="3473" w:name="_Toc99074558"/>
      <w:bookmarkStart w:id="3474" w:name="_Toc99075096"/>
      <w:bookmarkStart w:id="3475" w:name="_Toc99082458"/>
      <w:bookmarkStart w:id="3476" w:name="_Toc99173073"/>
      <w:bookmarkStart w:id="3477" w:name="_Toc101840659"/>
      <w:r w:rsidRPr="00673155">
        <w:t>This Contract, including the documents specified in Section 37.2.3 of the IRR of RA 9184, contains all covenants, stipulations and provisions agreed by the Parties.  No agent or representative of either Party has authority to make any statement, representation, promise, or agreement not set forth herein of which the Parties shall not be bound by or be liable for.</w:t>
      </w:r>
      <w:bookmarkEnd w:id="3470"/>
      <w:bookmarkEnd w:id="3471"/>
      <w:bookmarkEnd w:id="3472"/>
      <w:bookmarkEnd w:id="3473"/>
      <w:bookmarkEnd w:id="3474"/>
      <w:bookmarkEnd w:id="3475"/>
      <w:bookmarkEnd w:id="3476"/>
      <w:bookmarkEnd w:id="3477"/>
    </w:p>
    <w:p w14:paraId="6A5133BD" w14:textId="3125C8F1" w:rsidR="006E6DBA" w:rsidRPr="00673155" w:rsidRDefault="006E6DBA" w:rsidP="006E6DBA">
      <w:pPr>
        <w:pStyle w:val="Style3"/>
        <w:numPr>
          <w:ilvl w:val="0"/>
          <w:numId w:val="0"/>
        </w:numPr>
      </w:pPr>
    </w:p>
    <w:p w14:paraId="6F926CD1" w14:textId="119A84A5" w:rsidR="00365D8F" w:rsidRPr="00673155" w:rsidRDefault="006E6DBA" w:rsidP="00AF321F">
      <w:pPr>
        <w:pStyle w:val="Heading4"/>
        <w:numPr>
          <w:ilvl w:val="0"/>
          <w:numId w:val="12"/>
        </w:numPr>
      </w:pPr>
      <w:bookmarkStart w:id="3478" w:name="_Toc99004597"/>
      <w:bookmarkStart w:id="3479" w:name="_Toc99073960"/>
      <w:bookmarkStart w:id="3480" w:name="_Toc99074559"/>
      <w:bookmarkStart w:id="3481" w:name="_Toc99075097"/>
      <w:bookmarkStart w:id="3482" w:name="_Toc99082459"/>
      <w:bookmarkStart w:id="3483" w:name="_Toc99173074"/>
      <w:bookmarkStart w:id="3484" w:name="_Toc241579078"/>
      <w:bookmarkStart w:id="3485" w:name="_Toc241900678"/>
      <w:bookmarkStart w:id="3486" w:name="_Toc241903075"/>
      <w:bookmarkStart w:id="3487" w:name="_Toc241911059"/>
      <w:bookmarkStart w:id="3488" w:name="_Toc241981557"/>
      <w:bookmarkStart w:id="3489" w:name="_Ref242255728"/>
      <w:bookmarkStart w:id="3490" w:name="_Ref242256391"/>
      <w:bookmarkStart w:id="3491" w:name="_Ref242256410"/>
      <w:r w:rsidRPr="00673155">
        <w:br w:type="column"/>
      </w:r>
      <w:r w:rsidR="00365D8F" w:rsidRPr="00673155">
        <w:lastRenderedPageBreak/>
        <w:t>Modification</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F658A61" w14:textId="09527C30" w:rsidR="00365D8F" w:rsidRPr="00673155" w:rsidRDefault="00365D8F" w:rsidP="00365D8F">
      <w:pPr>
        <w:pStyle w:val="Style3"/>
        <w:numPr>
          <w:ilvl w:val="0"/>
          <w:numId w:val="0"/>
        </w:numPr>
        <w:ind w:left="720"/>
      </w:pPr>
      <w:bookmarkStart w:id="3492" w:name="_Ref40179601"/>
      <w:bookmarkStart w:id="3493" w:name="_Toc99004598"/>
      <w:bookmarkStart w:id="3494" w:name="_Toc99014490"/>
      <w:bookmarkStart w:id="3495" w:name="_Toc99073961"/>
      <w:bookmarkStart w:id="3496" w:name="_Toc99074560"/>
      <w:bookmarkStart w:id="3497" w:name="_Toc99075098"/>
      <w:bookmarkStart w:id="3498" w:name="_Toc99082460"/>
      <w:bookmarkStart w:id="3499" w:name="_Toc99173075"/>
      <w:bookmarkStart w:id="3500" w:name="_Toc101840661"/>
      <w:r w:rsidRPr="00673155">
        <w:t xml:space="preserve">Unless otherwise specified in the </w:t>
      </w:r>
      <w:hyperlink w:anchor="scc10_1" w:history="1">
        <w:r w:rsidRPr="00673155">
          <w:rPr>
            <w:rStyle w:val="Hyperlink"/>
          </w:rPr>
          <w:t>SCC</w:t>
        </w:r>
      </w:hyperlink>
      <w:r w:rsidRPr="00673155">
        <w:t xml:space="preserve">, no modification of the terms and conditions of this Contract, including any modification of the scope of the Services shall be allowed.  Pursuant to </w:t>
      </w:r>
      <w:r w:rsidRPr="00673155">
        <w:rPr>
          <w:b/>
        </w:rPr>
        <w:t>GCC</w:t>
      </w:r>
      <w:r w:rsidRPr="00673155">
        <w:t xml:space="preserve"> Clause </w:t>
      </w:r>
      <w:r w:rsidRPr="00673155">
        <w:fldChar w:fldCharType="begin"/>
      </w:r>
      <w:r w:rsidRPr="00673155">
        <w:instrText xml:space="preserve"> REF _Ref99182503 \r \h  \* MERGEFORMAT </w:instrText>
      </w:r>
      <w:r w:rsidRPr="00673155">
        <w:fldChar w:fldCharType="separate"/>
      </w:r>
      <w:r w:rsidR="00624CD1" w:rsidRPr="00673155">
        <w:t>14</w:t>
      </w:r>
      <w:r w:rsidRPr="00673155">
        <w:fldChar w:fldCharType="end"/>
      </w:r>
      <w:r w:rsidRPr="00673155">
        <w:t xml:space="preserve"> hereof, however, each Party shall give due consideration to any proposal for modification made by the other Party.</w:t>
      </w:r>
      <w:bookmarkEnd w:id="3492"/>
      <w:bookmarkEnd w:id="3493"/>
      <w:bookmarkEnd w:id="3494"/>
      <w:bookmarkEnd w:id="3495"/>
      <w:bookmarkEnd w:id="3496"/>
      <w:bookmarkEnd w:id="3497"/>
      <w:bookmarkEnd w:id="3498"/>
      <w:bookmarkEnd w:id="3499"/>
      <w:bookmarkEnd w:id="3500"/>
    </w:p>
    <w:p w14:paraId="557AA033" w14:textId="77777777" w:rsidR="00365D8F" w:rsidRPr="00673155" w:rsidRDefault="00365D8F" w:rsidP="00AF321F">
      <w:pPr>
        <w:pStyle w:val="Heading4"/>
        <w:numPr>
          <w:ilvl w:val="0"/>
          <w:numId w:val="12"/>
        </w:numPr>
      </w:pPr>
      <w:bookmarkStart w:id="3501" w:name="_Toc99004599"/>
      <w:bookmarkStart w:id="3502" w:name="_Toc99073962"/>
      <w:bookmarkStart w:id="3503" w:name="_Toc99074561"/>
      <w:bookmarkStart w:id="3504" w:name="_Toc99075099"/>
      <w:bookmarkStart w:id="3505" w:name="_Toc99082461"/>
      <w:bookmarkStart w:id="3506" w:name="_Toc99173076"/>
      <w:bookmarkStart w:id="3507" w:name="_Toc241579079"/>
      <w:bookmarkStart w:id="3508" w:name="_Toc241900679"/>
      <w:bookmarkStart w:id="3509" w:name="_Toc241903076"/>
      <w:bookmarkStart w:id="3510" w:name="_Toc241911060"/>
      <w:bookmarkStart w:id="3511" w:name="_Toc241981558"/>
      <w:r w:rsidRPr="00673155">
        <w:t>Relationship of Parties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501"/>
      <w:bookmarkEnd w:id="3502"/>
      <w:bookmarkEnd w:id="3503"/>
      <w:bookmarkEnd w:id="3504"/>
      <w:bookmarkEnd w:id="3505"/>
      <w:bookmarkEnd w:id="3506"/>
      <w:bookmarkEnd w:id="3507"/>
      <w:bookmarkEnd w:id="3508"/>
      <w:bookmarkEnd w:id="3509"/>
      <w:bookmarkEnd w:id="3510"/>
      <w:bookmarkEnd w:id="3511"/>
    </w:p>
    <w:p w14:paraId="5C60B31F" w14:textId="77777777" w:rsidR="00365D8F" w:rsidRPr="00673155" w:rsidRDefault="00365D8F">
      <w:pPr>
        <w:pStyle w:val="Style5"/>
        <w:numPr>
          <w:ilvl w:val="1"/>
          <w:numId w:val="42"/>
        </w:numPr>
        <w:ind w:left="1440" w:hanging="720"/>
      </w:pPr>
      <w:bookmarkStart w:id="3512" w:name="_Toc99004600"/>
      <w:bookmarkStart w:id="3513" w:name="_Toc99014492"/>
      <w:bookmarkStart w:id="3514" w:name="_Toc99073963"/>
      <w:bookmarkStart w:id="3515" w:name="_Toc99074562"/>
      <w:bookmarkStart w:id="3516" w:name="_Toc99075100"/>
      <w:bookmarkStart w:id="3517" w:name="_Toc99082462"/>
      <w:bookmarkStart w:id="3518" w:name="_Toc99173077"/>
      <w:bookmarkStart w:id="3519" w:name="_Toc101840663"/>
      <w:r w:rsidRPr="00673155">
        <w:t>Nothing contained herein shall be construed as establishing a relation of employer and employee or of principal and agent as between the Procuring Entity and the Consultant.  The Consultant, subject to this Contract, has complete charge of its Personnel and Subconsultants, if any, performing the Services and shall be fully responsible for the Services performed by them or on their behalf hereunder.</w:t>
      </w:r>
      <w:bookmarkEnd w:id="3512"/>
      <w:bookmarkEnd w:id="3513"/>
      <w:bookmarkEnd w:id="3514"/>
      <w:bookmarkEnd w:id="3515"/>
      <w:bookmarkEnd w:id="3516"/>
      <w:bookmarkEnd w:id="3517"/>
      <w:bookmarkEnd w:id="3518"/>
      <w:bookmarkEnd w:id="3519"/>
    </w:p>
    <w:p w14:paraId="04C48A00" w14:textId="77777777" w:rsidR="00365D8F" w:rsidRPr="00673155" w:rsidRDefault="00365D8F">
      <w:pPr>
        <w:pStyle w:val="Style5"/>
        <w:numPr>
          <w:ilvl w:val="1"/>
          <w:numId w:val="42"/>
        </w:numPr>
        <w:ind w:left="1440" w:hanging="720"/>
      </w:pPr>
      <w:bookmarkStart w:id="3520" w:name="_Toc99004601"/>
      <w:bookmarkStart w:id="3521" w:name="_Toc99014493"/>
      <w:bookmarkStart w:id="3522" w:name="_Toc99073964"/>
      <w:bookmarkStart w:id="3523" w:name="_Toc99074563"/>
      <w:bookmarkStart w:id="3524" w:name="_Toc99075101"/>
      <w:bookmarkStart w:id="3525" w:name="_Toc99082463"/>
      <w:bookmarkStart w:id="3526" w:name="_Toc99173078"/>
      <w:bookmarkStart w:id="3527" w:name="_Toc101840664"/>
      <w:r w:rsidRPr="00673155">
        <w:t>The Consultant shall during the performance of the Services be an independent contractor, retaining complete control over its Personnel, conforming to all statutory requirements with respect to all its employees, and providing all appropriate employee benefits.</w:t>
      </w:r>
      <w:bookmarkEnd w:id="3520"/>
      <w:bookmarkEnd w:id="3521"/>
      <w:bookmarkEnd w:id="3522"/>
      <w:bookmarkEnd w:id="3523"/>
      <w:bookmarkEnd w:id="3524"/>
      <w:bookmarkEnd w:id="3525"/>
      <w:bookmarkEnd w:id="3526"/>
      <w:bookmarkEnd w:id="3527"/>
    </w:p>
    <w:p w14:paraId="02EEDE65" w14:textId="77777777" w:rsidR="00365D8F" w:rsidRPr="00673155" w:rsidRDefault="00365D8F" w:rsidP="00AF321F">
      <w:pPr>
        <w:pStyle w:val="Heading4"/>
        <w:numPr>
          <w:ilvl w:val="0"/>
          <w:numId w:val="12"/>
        </w:numPr>
      </w:pPr>
      <w:bookmarkStart w:id="3528" w:name="_Toc99004602"/>
      <w:bookmarkStart w:id="3529" w:name="_Toc99073965"/>
      <w:bookmarkStart w:id="3530" w:name="_Toc99074564"/>
      <w:bookmarkStart w:id="3531" w:name="_Toc99075102"/>
      <w:bookmarkStart w:id="3532" w:name="_Toc99082464"/>
      <w:bookmarkStart w:id="3533" w:name="_Toc99173079"/>
      <w:bookmarkStart w:id="3534" w:name="_Toc241579080"/>
      <w:bookmarkStart w:id="3535" w:name="_Toc241900680"/>
      <w:bookmarkStart w:id="3536" w:name="_Toc241903077"/>
      <w:bookmarkStart w:id="3537" w:name="_Toc241911061"/>
      <w:bookmarkStart w:id="3538" w:name="_Toc241981559"/>
      <w:bookmarkStart w:id="3539" w:name="_Ref242255765"/>
      <w:r w:rsidRPr="00673155">
        <w:t>Authorized Representatives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528"/>
      <w:bookmarkEnd w:id="3529"/>
      <w:bookmarkEnd w:id="3530"/>
      <w:bookmarkEnd w:id="3531"/>
      <w:bookmarkEnd w:id="3532"/>
      <w:bookmarkEnd w:id="3533"/>
      <w:bookmarkEnd w:id="3534"/>
      <w:bookmarkEnd w:id="3535"/>
      <w:bookmarkEnd w:id="3536"/>
      <w:bookmarkEnd w:id="3537"/>
      <w:bookmarkEnd w:id="3538"/>
      <w:bookmarkEnd w:id="3539"/>
    </w:p>
    <w:p w14:paraId="20D68B9B" w14:textId="77777777" w:rsidR="00365D8F" w:rsidRPr="00673155" w:rsidRDefault="00365D8F" w:rsidP="00365D8F">
      <w:pPr>
        <w:pStyle w:val="Style3"/>
        <w:numPr>
          <w:ilvl w:val="0"/>
          <w:numId w:val="0"/>
        </w:numPr>
        <w:ind w:left="720"/>
      </w:pPr>
      <w:bookmarkStart w:id="3540" w:name="_Ref40504287"/>
      <w:bookmarkStart w:id="3541" w:name="_Toc99004603"/>
      <w:bookmarkStart w:id="3542" w:name="_Toc99014495"/>
      <w:bookmarkStart w:id="3543" w:name="_Toc99073966"/>
      <w:bookmarkStart w:id="3544" w:name="_Toc99074565"/>
      <w:bookmarkStart w:id="3545" w:name="_Toc99075103"/>
      <w:bookmarkStart w:id="3546" w:name="_Toc99082465"/>
      <w:bookmarkStart w:id="3547" w:name="_Toc99173080"/>
      <w:bookmarkStart w:id="3548" w:name="_Toc101840666"/>
      <w:r w:rsidRPr="00673155">
        <w:t xml:space="preserve">Any action required or permitted to be taken, and any document required or permitted to be executed, under this Contract by the Procuring Entity or the Consultant may be taken or executed by the officials specified in the </w:t>
      </w:r>
      <w:hyperlink w:anchor="scc12_1" w:history="1">
        <w:r w:rsidRPr="00673155">
          <w:rPr>
            <w:rStyle w:val="Hyperlink"/>
          </w:rPr>
          <w:t>SCC</w:t>
        </w:r>
      </w:hyperlink>
      <w:r w:rsidRPr="00673155">
        <w:t>.</w:t>
      </w:r>
      <w:bookmarkEnd w:id="3540"/>
      <w:bookmarkEnd w:id="3541"/>
      <w:bookmarkEnd w:id="3542"/>
      <w:bookmarkEnd w:id="3543"/>
      <w:bookmarkEnd w:id="3544"/>
      <w:bookmarkEnd w:id="3545"/>
      <w:bookmarkEnd w:id="3546"/>
      <w:bookmarkEnd w:id="3547"/>
      <w:bookmarkEnd w:id="3548"/>
    </w:p>
    <w:p w14:paraId="61B674A7" w14:textId="77777777" w:rsidR="00365D8F" w:rsidRPr="00673155" w:rsidRDefault="00365D8F" w:rsidP="00AF321F">
      <w:pPr>
        <w:pStyle w:val="Heading4"/>
        <w:numPr>
          <w:ilvl w:val="0"/>
          <w:numId w:val="12"/>
        </w:numPr>
      </w:pPr>
      <w:bookmarkStart w:id="3549" w:name="_Toc99004604"/>
      <w:bookmarkStart w:id="3550" w:name="_Toc99073967"/>
      <w:bookmarkStart w:id="3551" w:name="_Toc99074566"/>
      <w:bookmarkStart w:id="3552" w:name="_Toc99075104"/>
      <w:bookmarkStart w:id="3553" w:name="_Toc99082466"/>
      <w:bookmarkStart w:id="3554" w:name="_Toc99173081"/>
      <w:bookmarkStart w:id="3555" w:name="_Toc241579081"/>
      <w:bookmarkStart w:id="3556" w:name="_Toc241900681"/>
      <w:bookmarkStart w:id="3557" w:name="_Toc241903078"/>
      <w:bookmarkStart w:id="3558" w:name="_Toc241911062"/>
      <w:bookmarkStart w:id="3559" w:name="_Toc241981560"/>
      <w:r w:rsidRPr="00673155">
        <w:t>Good Faith</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549"/>
      <w:bookmarkEnd w:id="3550"/>
      <w:bookmarkEnd w:id="3551"/>
      <w:bookmarkEnd w:id="3552"/>
      <w:bookmarkEnd w:id="3553"/>
      <w:bookmarkEnd w:id="3554"/>
      <w:bookmarkEnd w:id="3555"/>
      <w:bookmarkEnd w:id="3556"/>
      <w:bookmarkEnd w:id="3557"/>
      <w:bookmarkEnd w:id="3558"/>
      <w:bookmarkEnd w:id="3559"/>
    </w:p>
    <w:p w14:paraId="2FA6161E" w14:textId="77777777" w:rsidR="00365D8F" w:rsidRPr="00673155" w:rsidRDefault="00365D8F" w:rsidP="00365D8F">
      <w:pPr>
        <w:pStyle w:val="Style3"/>
        <w:numPr>
          <w:ilvl w:val="0"/>
          <w:numId w:val="0"/>
        </w:numPr>
        <w:ind w:left="720"/>
      </w:pPr>
      <w:bookmarkStart w:id="3560" w:name="_Toc99004605"/>
      <w:bookmarkStart w:id="3561" w:name="_Toc99014497"/>
      <w:bookmarkStart w:id="3562" w:name="_Toc99073968"/>
      <w:bookmarkStart w:id="3563" w:name="_Toc99074567"/>
      <w:bookmarkStart w:id="3564" w:name="_Toc99075105"/>
      <w:bookmarkStart w:id="3565" w:name="_Toc99082467"/>
      <w:bookmarkStart w:id="3566" w:name="_Toc99173082"/>
      <w:bookmarkStart w:id="3567" w:name="_Toc101840668"/>
      <w:r w:rsidRPr="00673155">
        <w:t>The Parties undertake to act in good faith with respect to each other’s rights under this Contract and to adopt all reasonable measures to ensure the realization of the objectives of this Contract.</w:t>
      </w:r>
      <w:bookmarkEnd w:id="3560"/>
      <w:bookmarkEnd w:id="3561"/>
      <w:bookmarkEnd w:id="3562"/>
      <w:bookmarkEnd w:id="3563"/>
      <w:bookmarkEnd w:id="3564"/>
      <w:bookmarkEnd w:id="3565"/>
      <w:bookmarkEnd w:id="3566"/>
      <w:bookmarkEnd w:id="3567"/>
    </w:p>
    <w:p w14:paraId="11AB4283" w14:textId="77777777" w:rsidR="00365D8F" w:rsidRPr="00673155" w:rsidRDefault="00365D8F" w:rsidP="00AF321F">
      <w:pPr>
        <w:pStyle w:val="Heading4"/>
        <w:numPr>
          <w:ilvl w:val="0"/>
          <w:numId w:val="12"/>
        </w:numPr>
      </w:pPr>
      <w:bookmarkStart w:id="3568" w:name="_Toc99004606"/>
      <w:bookmarkStart w:id="3569" w:name="_Toc99073969"/>
      <w:bookmarkStart w:id="3570" w:name="_Toc99074568"/>
      <w:bookmarkStart w:id="3571" w:name="_Toc99075106"/>
      <w:bookmarkStart w:id="3572" w:name="_Toc99082468"/>
      <w:bookmarkStart w:id="3573" w:name="_Toc99173083"/>
      <w:bookmarkStart w:id="3574" w:name="_Ref99182503"/>
      <w:bookmarkStart w:id="3575" w:name="_Toc241579082"/>
      <w:bookmarkStart w:id="3576" w:name="_Toc241900682"/>
      <w:bookmarkStart w:id="3577" w:name="_Toc241903079"/>
      <w:bookmarkStart w:id="3578" w:name="_Toc241911063"/>
      <w:bookmarkStart w:id="3579" w:name="_Toc241981561"/>
      <w:r w:rsidRPr="00673155">
        <w:t>Operation of the Contract</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568"/>
      <w:bookmarkEnd w:id="3569"/>
      <w:bookmarkEnd w:id="3570"/>
      <w:bookmarkEnd w:id="3571"/>
      <w:bookmarkEnd w:id="3572"/>
      <w:bookmarkEnd w:id="3573"/>
      <w:bookmarkEnd w:id="3574"/>
      <w:bookmarkEnd w:id="3575"/>
      <w:bookmarkEnd w:id="3576"/>
      <w:bookmarkEnd w:id="3577"/>
      <w:bookmarkEnd w:id="3578"/>
      <w:bookmarkEnd w:id="3579"/>
    </w:p>
    <w:p w14:paraId="7223453F" w14:textId="220F617B" w:rsidR="00365D8F" w:rsidRPr="00673155" w:rsidRDefault="00365D8F" w:rsidP="00365D8F">
      <w:pPr>
        <w:pStyle w:val="Style3"/>
        <w:numPr>
          <w:ilvl w:val="0"/>
          <w:numId w:val="0"/>
        </w:numPr>
        <w:ind w:left="720"/>
      </w:pPr>
      <w:bookmarkStart w:id="3580" w:name="_Toc99004607"/>
      <w:bookmarkStart w:id="3581" w:name="_Toc99014499"/>
      <w:bookmarkStart w:id="3582" w:name="_Toc99073970"/>
      <w:bookmarkStart w:id="3583" w:name="_Toc99074569"/>
      <w:bookmarkStart w:id="3584" w:name="_Toc99075107"/>
      <w:bookmarkStart w:id="3585" w:name="_Toc99082469"/>
      <w:bookmarkStart w:id="3586" w:name="_Toc99173084"/>
      <w:bookmarkStart w:id="3587" w:name="_Toc101840670"/>
      <w:r w:rsidRPr="00673155">
        <w:t xml:space="preserve">The Parties recognize that it is impractical for this Contract to provide for every contingency which may arise during the life of this Contract, and the Parties hereby agree that it is their intention that this Contract shall operate fairly as between them, and without detriment to the interest of either of them; and that, if during the term of this Contract either Party believes that this Contract is operating unfairly, the Parties shall use their best efforts to agree on such action as may be necessary to remove the cause or causes of such unfairness, but no failure to agree on any action pursuant to this Clause shall give rise to a dispute subject to arbitration in accordance with </w:t>
      </w:r>
      <w:r w:rsidRPr="00673155">
        <w:rPr>
          <w:b/>
        </w:rPr>
        <w:t>GCC</w:t>
      </w:r>
      <w:r w:rsidRPr="00673155">
        <w:t xml:space="preserve"> Clause </w:t>
      </w:r>
      <w:r w:rsidRPr="00673155">
        <w:fldChar w:fldCharType="begin"/>
      </w:r>
      <w:r w:rsidRPr="00673155">
        <w:instrText xml:space="preserve"> REF _Ref100377366 \r \h  \* MERGEFORMAT </w:instrText>
      </w:r>
      <w:r w:rsidRPr="00673155">
        <w:fldChar w:fldCharType="separate"/>
      </w:r>
      <w:r w:rsidR="00624CD1" w:rsidRPr="00673155">
        <w:t>34</w:t>
      </w:r>
      <w:r w:rsidRPr="00673155">
        <w:fldChar w:fldCharType="end"/>
      </w:r>
      <w:r w:rsidRPr="00673155">
        <w:t xml:space="preserve"> hereof.</w:t>
      </w:r>
      <w:bookmarkEnd w:id="3580"/>
      <w:bookmarkEnd w:id="3581"/>
      <w:bookmarkEnd w:id="3582"/>
      <w:bookmarkEnd w:id="3583"/>
      <w:bookmarkEnd w:id="3584"/>
      <w:bookmarkEnd w:id="3585"/>
      <w:bookmarkEnd w:id="3586"/>
      <w:bookmarkEnd w:id="3587"/>
    </w:p>
    <w:p w14:paraId="4E2481CA" w14:textId="77777777" w:rsidR="00365D8F" w:rsidRPr="00673155" w:rsidRDefault="00365D8F" w:rsidP="00AF321F">
      <w:pPr>
        <w:pStyle w:val="Heading4"/>
        <w:numPr>
          <w:ilvl w:val="0"/>
          <w:numId w:val="12"/>
        </w:numPr>
      </w:pPr>
      <w:bookmarkStart w:id="3588" w:name="_Toc99004608"/>
      <w:bookmarkStart w:id="3589" w:name="_Toc99073971"/>
      <w:bookmarkStart w:id="3590" w:name="_Toc99074570"/>
      <w:bookmarkStart w:id="3591" w:name="_Toc99075108"/>
      <w:bookmarkStart w:id="3592" w:name="_Toc99082470"/>
      <w:bookmarkStart w:id="3593" w:name="_Toc99173085"/>
      <w:bookmarkStart w:id="3594" w:name="_Toc241579083"/>
      <w:bookmarkStart w:id="3595" w:name="_Toc241900683"/>
      <w:bookmarkStart w:id="3596" w:name="_Toc241903080"/>
      <w:bookmarkStart w:id="3597" w:name="_Toc241911064"/>
      <w:bookmarkStart w:id="3598" w:name="_Toc241981562"/>
      <w:r w:rsidRPr="00673155">
        <w:t>Notices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588"/>
      <w:bookmarkEnd w:id="3589"/>
      <w:bookmarkEnd w:id="3590"/>
      <w:bookmarkEnd w:id="3591"/>
      <w:bookmarkEnd w:id="3592"/>
      <w:bookmarkEnd w:id="3593"/>
      <w:bookmarkEnd w:id="3594"/>
      <w:bookmarkEnd w:id="3595"/>
      <w:bookmarkEnd w:id="3596"/>
      <w:bookmarkEnd w:id="3597"/>
      <w:bookmarkEnd w:id="3598"/>
    </w:p>
    <w:p w14:paraId="6993FE9E" w14:textId="77777777" w:rsidR="00365D8F" w:rsidRPr="00673155" w:rsidRDefault="00365D8F">
      <w:pPr>
        <w:pStyle w:val="Style5"/>
        <w:numPr>
          <w:ilvl w:val="1"/>
          <w:numId w:val="43"/>
        </w:numPr>
        <w:ind w:left="1440" w:hanging="720"/>
      </w:pPr>
      <w:bookmarkStart w:id="3599" w:name="_Ref40504474"/>
      <w:bookmarkStart w:id="3600" w:name="_Toc99004609"/>
      <w:bookmarkStart w:id="3601" w:name="_Toc99014501"/>
      <w:bookmarkStart w:id="3602" w:name="_Toc99073972"/>
      <w:bookmarkStart w:id="3603" w:name="_Toc99074571"/>
      <w:bookmarkStart w:id="3604" w:name="_Toc99075109"/>
      <w:bookmarkStart w:id="3605" w:name="_Toc99082471"/>
      <w:bookmarkStart w:id="3606" w:name="_Toc99173086"/>
      <w:bookmarkStart w:id="3607" w:name="_Toc101840672"/>
      <w:r w:rsidRPr="00673155">
        <w:t xml:space="preserve">Any notice, request or consent required or permitted to be given or made pursuant to this Contract shall be in writing.  Any such notice, request or consent shall be deemed to have been given or made when received by the concerned party, either in person or through an authorized representative of the Party to </w:t>
      </w:r>
      <w:r w:rsidRPr="00673155">
        <w:lastRenderedPageBreak/>
        <w:t xml:space="preserve">whom the communication is addressed, or when sent by registered mail, telex, telegram or facsimile to such Party at the address specified in the </w:t>
      </w:r>
      <w:hyperlink w:anchor="scc15_1" w:history="1">
        <w:r w:rsidRPr="00673155">
          <w:rPr>
            <w:rStyle w:val="Hyperlink"/>
          </w:rPr>
          <w:t>SCC</w:t>
        </w:r>
      </w:hyperlink>
      <w:r w:rsidRPr="00673155">
        <w:t>.</w:t>
      </w:r>
      <w:bookmarkEnd w:id="3599"/>
      <w:bookmarkEnd w:id="3600"/>
      <w:bookmarkEnd w:id="3601"/>
      <w:bookmarkEnd w:id="3602"/>
      <w:bookmarkEnd w:id="3603"/>
      <w:bookmarkEnd w:id="3604"/>
      <w:bookmarkEnd w:id="3605"/>
      <w:bookmarkEnd w:id="3606"/>
      <w:bookmarkEnd w:id="3607"/>
    </w:p>
    <w:p w14:paraId="6D9BE43D" w14:textId="77777777" w:rsidR="00365D8F" w:rsidRPr="00673155" w:rsidRDefault="00365D8F">
      <w:pPr>
        <w:pStyle w:val="Style5"/>
        <w:numPr>
          <w:ilvl w:val="1"/>
          <w:numId w:val="43"/>
        </w:numPr>
        <w:ind w:left="1440" w:hanging="720"/>
      </w:pPr>
      <w:bookmarkStart w:id="3608" w:name="gcc15_2"/>
      <w:bookmarkStart w:id="3609" w:name="_Ref40176063"/>
      <w:bookmarkStart w:id="3610" w:name="_Toc99004610"/>
      <w:bookmarkStart w:id="3611" w:name="_Toc99014502"/>
      <w:bookmarkStart w:id="3612" w:name="_Toc99073973"/>
      <w:bookmarkStart w:id="3613" w:name="_Toc99074572"/>
      <w:bookmarkStart w:id="3614" w:name="_Toc99075110"/>
      <w:bookmarkStart w:id="3615" w:name="_Toc99082472"/>
      <w:bookmarkStart w:id="3616" w:name="_Toc99173087"/>
      <w:bookmarkStart w:id="3617" w:name="_Toc101840673"/>
      <w:bookmarkEnd w:id="3608"/>
      <w:r w:rsidRPr="00673155">
        <w:t xml:space="preserve">Notice shall be deemed to be effective as specified in the </w:t>
      </w:r>
      <w:hyperlink w:anchor="scc15_2" w:history="1">
        <w:r w:rsidRPr="00673155">
          <w:rPr>
            <w:rStyle w:val="Hyperlink"/>
          </w:rPr>
          <w:t>SCC</w:t>
        </w:r>
      </w:hyperlink>
      <w:r w:rsidRPr="00673155">
        <w:t>.</w:t>
      </w:r>
      <w:bookmarkEnd w:id="3609"/>
      <w:bookmarkEnd w:id="3610"/>
      <w:bookmarkEnd w:id="3611"/>
      <w:bookmarkEnd w:id="3612"/>
      <w:bookmarkEnd w:id="3613"/>
      <w:bookmarkEnd w:id="3614"/>
      <w:bookmarkEnd w:id="3615"/>
      <w:bookmarkEnd w:id="3616"/>
      <w:bookmarkEnd w:id="3617"/>
    </w:p>
    <w:p w14:paraId="108FE722" w14:textId="10266B24" w:rsidR="00365D8F" w:rsidRPr="00673155" w:rsidRDefault="00365D8F">
      <w:pPr>
        <w:pStyle w:val="Style5"/>
        <w:numPr>
          <w:ilvl w:val="1"/>
          <w:numId w:val="43"/>
        </w:numPr>
        <w:ind w:left="1440" w:hanging="720"/>
      </w:pPr>
      <w:bookmarkStart w:id="3618" w:name="_Toc99004611"/>
      <w:bookmarkStart w:id="3619" w:name="_Toc99014503"/>
      <w:bookmarkStart w:id="3620" w:name="_Toc99073974"/>
      <w:bookmarkStart w:id="3621" w:name="_Toc99074573"/>
      <w:bookmarkStart w:id="3622" w:name="_Toc99075111"/>
      <w:bookmarkStart w:id="3623" w:name="_Toc99082473"/>
      <w:bookmarkStart w:id="3624" w:name="_Toc99173088"/>
      <w:bookmarkStart w:id="3625" w:name="_Ref99182615"/>
      <w:bookmarkStart w:id="3626" w:name="_Toc101840674"/>
      <w:r w:rsidRPr="00673155">
        <w:t xml:space="preserve">A Party may change its address for notice hereunder by giving the other Party notice of such change pursuant to the provisions listed in the </w:t>
      </w:r>
      <w:hyperlink w:anchor="scc15_2" w:history="1">
        <w:r w:rsidRPr="00673155">
          <w:rPr>
            <w:rStyle w:val="Hyperlink"/>
            <w:b w:val="0"/>
          </w:rPr>
          <w:t>SCC</w:t>
        </w:r>
      </w:hyperlink>
      <w:r w:rsidRPr="00673155">
        <w:t xml:space="preserve"> with respect to </w:t>
      </w:r>
      <w:r w:rsidRPr="00673155">
        <w:rPr>
          <w:b/>
        </w:rPr>
        <w:t>GCC</w:t>
      </w:r>
      <w:r w:rsidRPr="00673155">
        <w:t xml:space="preserve"> Clause </w:t>
      </w:r>
      <w:r w:rsidRPr="00673155">
        <w:fldChar w:fldCharType="begin"/>
      </w:r>
      <w:r w:rsidRPr="00673155">
        <w:instrText xml:space="preserve"> REF _Ref40176063 \n \h  \* MERGEFORMAT </w:instrText>
      </w:r>
      <w:r w:rsidRPr="00673155">
        <w:fldChar w:fldCharType="separate"/>
      </w:r>
      <w:r w:rsidR="00624CD1" w:rsidRPr="00673155">
        <w:t>15.2</w:t>
      </w:r>
      <w:r w:rsidRPr="00673155">
        <w:fldChar w:fldCharType="end"/>
      </w:r>
      <w:r w:rsidRPr="00673155">
        <w:t>.</w:t>
      </w:r>
      <w:bookmarkEnd w:id="3618"/>
      <w:bookmarkEnd w:id="3619"/>
      <w:bookmarkEnd w:id="3620"/>
      <w:bookmarkEnd w:id="3621"/>
      <w:bookmarkEnd w:id="3622"/>
      <w:bookmarkEnd w:id="3623"/>
      <w:bookmarkEnd w:id="3624"/>
      <w:bookmarkEnd w:id="3625"/>
      <w:bookmarkEnd w:id="3626"/>
    </w:p>
    <w:p w14:paraId="7BA2B746" w14:textId="77777777" w:rsidR="00365D8F" w:rsidRPr="00673155" w:rsidRDefault="00365D8F" w:rsidP="00AF321F">
      <w:pPr>
        <w:pStyle w:val="Heading4"/>
        <w:numPr>
          <w:ilvl w:val="0"/>
          <w:numId w:val="12"/>
        </w:numPr>
      </w:pPr>
      <w:bookmarkStart w:id="3627" w:name="_Toc99004612"/>
      <w:bookmarkStart w:id="3628" w:name="_Toc99073975"/>
      <w:bookmarkStart w:id="3629" w:name="_Toc99074574"/>
      <w:bookmarkStart w:id="3630" w:name="_Toc99075112"/>
      <w:bookmarkStart w:id="3631" w:name="_Toc99082474"/>
      <w:bookmarkStart w:id="3632" w:name="_Toc99173089"/>
      <w:bookmarkStart w:id="3633" w:name="_Toc241579084"/>
      <w:bookmarkStart w:id="3634" w:name="_Toc241900684"/>
      <w:bookmarkStart w:id="3635" w:name="_Toc241903081"/>
      <w:bookmarkStart w:id="3636" w:name="_Toc241911065"/>
      <w:bookmarkStart w:id="3637" w:name="_Toc241981563"/>
      <w:r w:rsidRPr="00673155">
        <w:t>Warranty as to Eligibility</w:t>
      </w:r>
      <w:bookmarkEnd w:id="3627"/>
      <w:bookmarkEnd w:id="3628"/>
      <w:bookmarkEnd w:id="3629"/>
      <w:bookmarkEnd w:id="3630"/>
      <w:bookmarkEnd w:id="3631"/>
      <w:bookmarkEnd w:id="3632"/>
      <w:bookmarkEnd w:id="3633"/>
      <w:bookmarkEnd w:id="3634"/>
      <w:bookmarkEnd w:id="3635"/>
      <w:bookmarkEnd w:id="3636"/>
      <w:bookmarkEnd w:id="3637"/>
      <w:r w:rsidRPr="00673155">
        <w:t xml:space="preserve"> </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C5DF3EA" w14:textId="0A2483A5" w:rsidR="00365D8F" w:rsidRPr="00673155" w:rsidRDefault="00365D8F">
      <w:pPr>
        <w:pStyle w:val="Style5"/>
        <w:numPr>
          <w:ilvl w:val="1"/>
          <w:numId w:val="44"/>
        </w:numPr>
        <w:ind w:left="1530" w:hanging="810"/>
        <w:rPr>
          <w:b/>
        </w:rPr>
      </w:pPr>
      <w:bookmarkStart w:id="3638" w:name="_Ref40504787"/>
      <w:bookmarkStart w:id="3639" w:name="_Toc99004613"/>
      <w:bookmarkStart w:id="3640" w:name="_Toc99014505"/>
      <w:bookmarkStart w:id="3641" w:name="_Toc99073976"/>
      <w:bookmarkStart w:id="3642" w:name="_Toc99074575"/>
      <w:bookmarkStart w:id="3643" w:name="_Toc99075113"/>
      <w:bookmarkStart w:id="3644" w:name="_Toc99082475"/>
      <w:bookmarkStart w:id="3645" w:name="_Toc99173090"/>
      <w:bookmarkStart w:id="3646" w:name="_Toc101840676"/>
      <w:r w:rsidRPr="00673155">
        <w:t xml:space="preserve">The Consultant represents, warrants, and confirms that it, as well as its Subconsultant, if any, is eligible, </w:t>
      </w:r>
      <w:r w:rsidRPr="00673155">
        <w:rPr>
          <w:i/>
          <w:iCs/>
        </w:rPr>
        <w:t>i.e</w:t>
      </w:r>
      <w:r w:rsidRPr="00673155">
        <w:t xml:space="preserve">., has the legal personality to act as a consultant in accordance with Part I, </w:t>
      </w:r>
      <w:r w:rsidRPr="00673155">
        <w:fldChar w:fldCharType="begin"/>
      </w:r>
      <w:r w:rsidRPr="00673155">
        <w:instrText xml:space="preserve"> REF _Ref100388481 \h  \* MERGEFORMAT </w:instrText>
      </w:r>
      <w:r w:rsidRPr="00673155">
        <w:fldChar w:fldCharType="separate"/>
      </w:r>
      <w:r w:rsidR="00624CD1" w:rsidRPr="00673155">
        <w:t xml:space="preserve">Section II. Eligibility Documents </w:t>
      </w:r>
      <w:r w:rsidRPr="00673155">
        <w:fldChar w:fldCharType="end"/>
      </w:r>
      <w:r w:rsidRPr="00673155">
        <w:t xml:space="preserve"> issued for this project</w:t>
      </w:r>
      <w:r w:rsidRPr="00673155">
        <w:rPr>
          <w:b/>
        </w:rPr>
        <w:t>.</w:t>
      </w:r>
      <w:bookmarkEnd w:id="3638"/>
      <w:bookmarkEnd w:id="3639"/>
      <w:bookmarkEnd w:id="3640"/>
      <w:bookmarkEnd w:id="3641"/>
      <w:bookmarkEnd w:id="3642"/>
      <w:bookmarkEnd w:id="3643"/>
      <w:bookmarkEnd w:id="3644"/>
      <w:bookmarkEnd w:id="3645"/>
      <w:bookmarkEnd w:id="3646"/>
    </w:p>
    <w:p w14:paraId="2B6318AC" w14:textId="77777777" w:rsidR="00365D8F" w:rsidRPr="00673155" w:rsidRDefault="00365D8F">
      <w:pPr>
        <w:pStyle w:val="Style5"/>
        <w:numPr>
          <w:ilvl w:val="1"/>
          <w:numId w:val="44"/>
        </w:numPr>
        <w:ind w:left="1530" w:hanging="810"/>
      </w:pPr>
      <w:r w:rsidRPr="00673155">
        <w:t xml:space="preserve">The Consultant shall fulfill its obligations under this Contract by using knowledge according to the best accepted professional standards.  The Consultant shall exercise all reasonable skill, care and diligence in the discharge of duties agreed to be performed and shall work in the best interest of the </w:t>
      </w:r>
      <w:proofErr w:type="spellStart"/>
      <w:r w:rsidRPr="00673155">
        <w:t>GoP</w:t>
      </w:r>
      <w:proofErr w:type="spellEnd"/>
      <w:r w:rsidRPr="00673155">
        <w:t>.</w:t>
      </w:r>
    </w:p>
    <w:p w14:paraId="13B64EF6" w14:textId="77777777" w:rsidR="00365D8F" w:rsidRPr="00673155" w:rsidRDefault="00365D8F" w:rsidP="00AF321F">
      <w:pPr>
        <w:pStyle w:val="Heading4"/>
        <w:numPr>
          <w:ilvl w:val="0"/>
          <w:numId w:val="12"/>
        </w:numPr>
      </w:pPr>
      <w:bookmarkStart w:id="3647" w:name="_Toc99004614"/>
      <w:bookmarkStart w:id="3648" w:name="_Toc99073977"/>
      <w:bookmarkStart w:id="3649" w:name="_Toc99074576"/>
      <w:bookmarkStart w:id="3650" w:name="_Toc99075114"/>
      <w:bookmarkStart w:id="3651" w:name="_Toc99082476"/>
      <w:bookmarkStart w:id="3652" w:name="_Ref99161934"/>
      <w:bookmarkStart w:id="3653" w:name="_Toc99173091"/>
      <w:bookmarkStart w:id="3654" w:name="_Ref100385716"/>
      <w:bookmarkStart w:id="3655" w:name="_Toc241579085"/>
      <w:bookmarkStart w:id="3656" w:name="_Toc241900685"/>
      <w:bookmarkStart w:id="3657" w:name="_Toc241903082"/>
      <w:bookmarkStart w:id="3658" w:name="_Toc241911066"/>
      <w:bookmarkStart w:id="3659" w:name="_Toc241981564"/>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r w:rsidRPr="00673155">
        <w:t>Confidentiality</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53FFE9FD" w14:textId="77777777" w:rsidR="00365D8F" w:rsidRPr="00673155" w:rsidRDefault="00365D8F" w:rsidP="00365D8F">
      <w:pPr>
        <w:pStyle w:val="Style3"/>
        <w:numPr>
          <w:ilvl w:val="0"/>
          <w:numId w:val="0"/>
        </w:numPr>
        <w:ind w:left="720"/>
      </w:pPr>
      <w:bookmarkStart w:id="3660" w:name="_Toc99004615"/>
      <w:bookmarkStart w:id="3661" w:name="_Toc99014507"/>
      <w:bookmarkStart w:id="3662" w:name="_Toc99073978"/>
      <w:bookmarkStart w:id="3663" w:name="_Toc99074577"/>
      <w:bookmarkStart w:id="3664" w:name="_Toc99075115"/>
      <w:bookmarkStart w:id="3665" w:name="_Toc99082477"/>
      <w:bookmarkStart w:id="3666" w:name="_Toc99173092"/>
      <w:bookmarkStart w:id="3667" w:name="_Toc101840678"/>
      <w:r w:rsidRPr="00673155">
        <w:t>Except with the prior written consent of the Procuring Entity, the Consultant and the Personnel shall not at any time communicate to any person or entity any confidential information acquired in the course of the Services, nor shall the Consultant and the Personnel make public the recommendations formulated in the course of, or as a result of, the Services. For purposes of this clause, “confidential information” means any information or knowledge acquired by the Consultant and/or its Personnel arising out of, or in connection with, the performance of the Services under this Contract that is not otherwise available to the public</w:t>
      </w:r>
      <w:r w:rsidRPr="00673155">
        <w:rPr>
          <w:sz w:val="22"/>
        </w:rPr>
        <w:t>.</w:t>
      </w:r>
      <w:bookmarkEnd w:id="3660"/>
      <w:bookmarkEnd w:id="3661"/>
      <w:bookmarkEnd w:id="3662"/>
      <w:bookmarkEnd w:id="3663"/>
      <w:bookmarkEnd w:id="3664"/>
      <w:bookmarkEnd w:id="3665"/>
      <w:bookmarkEnd w:id="3666"/>
      <w:bookmarkEnd w:id="3667"/>
    </w:p>
    <w:p w14:paraId="1BC078B6" w14:textId="77777777" w:rsidR="00365D8F" w:rsidRPr="00673155" w:rsidRDefault="00365D8F" w:rsidP="00AF321F">
      <w:pPr>
        <w:pStyle w:val="Heading4"/>
        <w:numPr>
          <w:ilvl w:val="0"/>
          <w:numId w:val="12"/>
        </w:numPr>
      </w:pPr>
      <w:bookmarkStart w:id="3668" w:name="_Toc99004616"/>
      <w:bookmarkStart w:id="3669" w:name="_Toc99073979"/>
      <w:bookmarkStart w:id="3670" w:name="_Toc99074578"/>
      <w:bookmarkStart w:id="3671" w:name="_Toc99075116"/>
      <w:bookmarkStart w:id="3672" w:name="_Toc99082478"/>
      <w:bookmarkStart w:id="3673" w:name="_Toc99173093"/>
      <w:bookmarkStart w:id="3674" w:name="_Ref101007322"/>
      <w:bookmarkStart w:id="3675" w:name="_Toc241579086"/>
      <w:bookmarkStart w:id="3676" w:name="_Toc241900686"/>
      <w:bookmarkStart w:id="3677" w:name="_Toc241903083"/>
      <w:bookmarkStart w:id="3678" w:name="_Toc241911067"/>
      <w:bookmarkStart w:id="3679" w:name="_Toc241981565"/>
      <w:bookmarkStart w:id="3680" w:name="_Toc40199267"/>
      <w:bookmarkStart w:id="3681" w:name="_Toc40501706"/>
      <w:bookmarkStart w:id="3682" w:name="_Toc40501887"/>
      <w:bookmarkStart w:id="3683" w:name="_Ref40505394"/>
      <w:bookmarkStart w:id="3684" w:name="_Ref40505396"/>
      <w:bookmarkStart w:id="3685" w:name="_Toc40848311"/>
      <w:bookmarkStart w:id="3686" w:name="_Toc40848398"/>
      <w:bookmarkStart w:id="3687" w:name="_Toc40848606"/>
      <w:bookmarkStart w:id="3688" w:name="_Toc60740923"/>
      <w:bookmarkStart w:id="3689" w:name="_Toc60741248"/>
      <w:bookmarkStart w:id="3690" w:name="_Toc70233629"/>
      <w:bookmarkStart w:id="3691" w:name="_Toc79208567"/>
      <w:bookmarkStart w:id="3692" w:name="_Toc79224224"/>
      <w:bookmarkStart w:id="3693" w:name="_Toc79230831"/>
      <w:bookmarkStart w:id="3694" w:name="_Toc79309177"/>
      <w:bookmarkStart w:id="3695" w:name="_Toc84064689"/>
      <w:bookmarkStart w:id="3696" w:name="_Toc84125846"/>
      <w:bookmarkStart w:id="3697" w:name="_Toc87758159"/>
      <w:bookmarkStart w:id="3698" w:name="_Toc94529200"/>
      <w:bookmarkStart w:id="3699" w:name="_Toc40199268"/>
      <w:bookmarkStart w:id="3700" w:name="_Toc40501707"/>
      <w:bookmarkStart w:id="3701" w:name="_Toc40501888"/>
      <w:bookmarkStart w:id="3702" w:name="_Ref40506106"/>
      <w:bookmarkStart w:id="3703" w:name="_Ref40506109"/>
      <w:bookmarkStart w:id="3704" w:name="_Toc40848312"/>
      <w:bookmarkStart w:id="3705" w:name="_Toc40848399"/>
      <w:bookmarkStart w:id="3706" w:name="_Toc40848607"/>
      <w:bookmarkStart w:id="3707" w:name="_Toc60740924"/>
      <w:bookmarkStart w:id="3708" w:name="_Toc60741249"/>
      <w:bookmarkStart w:id="3709" w:name="_Toc70233630"/>
      <w:bookmarkStart w:id="3710" w:name="_Toc79208568"/>
      <w:bookmarkStart w:id="3711" w:name="_Toc79224225"/>
      <w:bookmarkStart w:id="3712" w:name="_Toc79230832"/>
      <w:bookmarkStart w:id="3713" w:name="_Toc79309178"/>
      <w:bookmarkStart w:id="3714" w:name="_Toc84064690"/>
      <w:bookmarkStart w:id="3715" w:name="_Toc84125847"/>
      <w:bookmarkStart w:id="3716" w:name="_Toc87758160"/>
      <w:bookmarkStart w:id="3717" w:name="_Toc94529201"/>
      <w:bookmarkStart w:id="3718" w:name="_Toc40199269"/>
      <w:bookmarkStart w:id="3719" w:name="_Toc40501708"/>
      <w:bookmarkStart w:id="3720" w:name="_Toc40501889"/>
      <w:bookmarkStart w:id="3721" w:name="_Ref40510699"/>
      <w:bookmarkStart w:id="3722" w:name="_Ref40510703"/>
      <w:bookmarkStart w:id="3723" w:name="_Ref40510709"/>
      <w:bookmarkStart w:id="3724" w:name="_Toc40848313"/>
      <w:bookmarkStart w:id="3725" w:name="_Toc40848400"/>
      <w:bookmarkStart w:id="3726" w:name="_Toc40848608"/>
      <w:bookmarkStart w:id="3727" w:name="_Toc60740925"/>
      <w:bookmarkStart w:id="3728" w:name="_Toc60741250"/>
      <w:bookmarkStart w:id="3729" w:name="_Toc70233631"/>
      <w:bookmarkStart w:id="3730" w:name="_Toc79208569"/>
      <w:bookmarkStart w:id="3731" w:name="_Toc79224226"/>
      <w:bookmarkStart w:id="3732" w:name="_Toc79230833"/>
      <w:bookmarkStart w:id="3733" w:name="_Toc79309179"/>
      <w:bookmarkStart w:id="3734" w:name="_Toc84064691"/>
      <w:bookmarkStart w:id="3735" w:name="_Toc84125848"/>
      <w:bookmarkStart w:id="3736" w:name="_Toc87758161"/>
      <w:bookmarkStart w:id="3737" w:name="_Toc94529202"/>
      <w:bookmarkStart w:id="3738" w:name="_Toc40199270"/>
      <w:bookmarkStart w:id="3739" w:name="_Toc40501709"/>
      <w:bookmarkStart w:id="3740" w:name="_Toc40501890"/>
      <w:bookmarkStart w:id="3741" w:name="_Ref40511354"/>
      <w:bookmarkStart w:id="3742" w:name="_Ref40511358"/>
      <w:bookmarkStart w:id="3743" w:name="_Toc40848314"/>
      <w:bookmarkStart w:id="3744" w:name="_Toc40848401"/>
      <w:bookmarkStart w:id="3745" w:name="_Toc40848609"/>
      <w:bookmarkStart w:id="3746" w:name="_Toc60740926"/>
      <w:bookmarkStart w:id="3747" w:name="_Toc60741251"/>
      <w:bookmarkStart w:id="3748" w:name="_Toc70233632"/>
      <w:bookmarkStart w:id="3749" w:name="_Toc79208570"/>
      <w:bookmarkStart w:id="3750" w:name="_Toc79224227"/>
      <w:bookmarkStart w:id="3751" w:name="_Toc79230834"/>
      <w:bookmarkStart w:id="3752" w:name="_Toc79309180"/>
      <w:bookmarkStart w:id="3753" w:name="_Toc84064692"/>
      <w:bookmarkStart w:id="3754" w:name="_Toc84125849"/>
      <w:bookmarkStart w:id="3755" w:name="_Toc87758162"/>
      <w:bookmarkStart w:id="3756" w:name="_Toc94529203"/>
      <w:bookmarkStart w:id="3757" w:name="_Ref40180571"/>
      <w:bookmarkStart w:id="3758" w:name="_Toc40199271"/>
      <w:bookmarkStart w:id="3759" w:name="_Toc40501710"/>
      <w:bookmarkStart w:id="3760" w:name="_Toc40501891"/>
      <w:bookmarkStart w:id="3761" w:name="_Toc40848315"/>
      <w:bookmarkStart w:id="3762" w:name="_Toc40848402"/>
      <w:bookmarkStart w:id="3763" w:name="_Toc40848610"/>
      <w:bookmarkStart w:id="3764" w:name="_Toc60740927"/>
      <w:bookmarkStart w:id="3765" w:name="_Toc60741252"/>
      <w:bookmarkStart w:id="3766" w:name="_Toc70233633"/>
      <w:bookmarkStart w:id="3767" w:name="_Toc79208571"/>
      <w:bookmarkStart w:id="3768" w:name="_Toc79224228"/>
      <w:bookmarkStart w:id="3769" w:name="_Toc79230835"/>
      <w:bookmarkStart w:id="3770" w:name="_Toc79309181"/>
      <w:bookmarkStart w:id="3771" w:name="_Toc84064693"/>
      <w:bookmarkStart w:id="3772" w:name="_Toc84125850"/>
      <w:bookmarkStart w:id="3773" w:name="_Toc87758163"/>
      <w:bookmarkStart w:id="3774" w:name="_Toc94529204"/>
      <w:bookmarkStart w:id="3775" w:name="_Toc40199272"/>
      <w:bookmarkStart w:id="3776" w:name="_Toc40501711"/>
      <w:bookmarkStart w:id="3777" w:name="_Toc40501892"/>
      <w:bookmarkStart w:id="3778" w:name="_Ref40511908"/>
      <w:bookmarkStart w:id="3779" w:name="_Ref40511912"/>
      <w:bookmarkStart w:id="3780" w:name="_Toc40848316"/>
      <w:bookmarkStart w:id="3781" w:name="_Toc40848403"/>
      <w:bookmarkStart w:id="3782" w:name="_Toc40848611"/>
      <w:bookmarkStart w:id="3783" w:name="_Toc60740928"/>
      <w:bookmarkStart w:id="3784" w:name="_Toc60741253"/>
      <w:bookmarkStart w:id="3785" w:name="_Toc70233634"/>
      <w:bookmarkStart w:id="3786" w:name="_Toc79208572"/>
      <w:bookmarkStart w:id="3787" w:name="_Toc79224229"/>
      <w:bookmarkStart w:id="3788" w:name="_Toc79230836"/>
      <w:bookmarkStart w:id="3789" w:name="_Toc79309182"/>
      <w:bookmarkStart w:id="3790" w:name="_Toc84064695"/>
      <w:bookmarkStart w:id="3791" w:name="_Toc84125852"/>
      <w:bookmarkStart w:id="3792" w:name="_Toc87758165"/>
      <w:bookmarkStart w:id="3793" w:name="_Toc94529205"/>
      <w:bookmarkStart w:id="3794" w:name="_Ref40178147"/>
      <w:bookmarkStart w:id="3795" w:name="_Toc40199273"/>
      <w:bookmarkStart w:id="3796" w:name="_Toc40501712"/>
      <w:bookmarkStart w:id="3797" w:name="_Toc40501893"/>
      <w:bookmarkStart w:id="3798" w:name="_Toc40848317"/>
      <w:bookmarkStart w:id="3799" w:name="_Toc40848404"/>
      <w:bookmarkStart w:id="3800" w:name="_Toc40848612"/>
      <w:bookmarkStart w:id="3801" w:name="_Toc60740929"/>
      <w:bookmarkStart w:id="3802" w:name="_Toc60741254"/>
      <w:bookmarkStart w:id="3803" w:name="_Toc70233635"/>
      <w:bookmarkStart w:id="3804" w:name="_Toc79208573"/>
      <w:bookmarkStart w:id="3805" w:name="_Toc79224230"/>
      <w:bookmarkStart w:id="3806" w:name="_Toc79230837"/>
      <w:bookmarkStart w:id="3807" w:name="_Toc79309183"/>
      <w:bookmarkStart w:id="3808" w:name="_Toc84064696"/>
      <w:bookmarkStart w:id="3809" w:name="_Toc84125853"/>
      <w:bookmarkStart w:id="3810" w:name="_Toc87758166"/>
      <w:bookmarkStart w:id="3811" w:name="_Toc94529206"/>
      <w:bookmarkStart w:id="3812" w:name="_Toc40199274"/>
      <w:bookmarkStart w:id="3813" w:name="_Toc40501713"/>
      <w:bookmarkStart w:id="3814" w:name="_Toc40501894"/>
      <w:bookmarkStart w:id="3815" w:name="_Toc40848318"/>
      <w:bookmarkStart w:id="3816" w:name="_Toc40848405"/>
      <w:bookmarkStart w:id="3817" w:name="_Toc40848613"/>
      <w:bookmarkStart w:id="3818" w:name="_Toc60740930"/>
      <w:bookmarkStart w:id="3819" w:name="_Toc60741255"/>
      <w:bookmarkStart w:id="3820" w:name="_Toc70233636"/>
      <w:bookmarkStart w:id="3821" w:name="_Toc79208574"/>
      <w:bookmarkStart w:id="3822" w:name="_Toc79224231"/>
      <w:bookmarkStart w:id="3823" w:name="_Toc79230838"/>
      <w:bookmarkStart w:id="3824" w:name="_Toc79309184"/>
      <w:bookmarkStart w:id="3825" w:name="_Toc84064697"/>
      <w:bookmarkStart w:id="3826" w:name="_Toc84125854"/>
      <w:bookmarkStart w:id="3827" w:name="_Toc87758167"/>
      <w:bookmarkStart w:id="3828" w:name="_Toc94529207"/>
      <w:bookmarkStart w:id="3829" w:name="_Toc40199275"/>
      <w:bookmarkStart w:id="3830" w:name="_Toc40501714"/>
      <w:bookmarkStart w:id="3831" w:name="_Toc40501895"/>
      <w:bookmarkStart w:id="3832" w:name="_Toc40848319"/>
      <w:bookmarkStart w:id="3833" w:name="_Toc40848406"/>
      <w:bookmarkStart w:id="3834" w:name="_Toc40848614"/>
      <w:bookmarkStart w:id="3835" w:name="_Toc60740931"/>
      <w:bookmarkStart w:id="3836" w:name="_Toc60741256"/>
      <w:bookmarkStart w:id="3837" w:name="_Toc70233637"/>
      <w:bookmarkStart w:id="3838" w:name="_Toc79208575"/>
      <w:bookmarkStart w:id="3839" w:name="_Toc79224232"/>
      <w:bookmarkStart w:id="3840" w:name="_Toc79230839"/>
      <w:bookmarkStart w:id="3841" w:name="_Toc79309185"/>
      <w:bookmarkStart w:id="3842" w:name="_Toc84064698"/>
      <w:bookmarkStart w:id="3843" w:name="_Toc84125855"/>
      <w:bookmarkStart w:id="3844" w:name="_Toc87758168"/>
      <w:bookmarkStart w:id="3845" w:name="_Toc94529208"/>
      <w:bookmarkStart w:id="3846" w:name="_Ref98514027"/>
      <w:bookmarkStart w:id="3847" w:name="_Ref40176658"/>
      <w:bookmarkStart w:id="3848" w:name="_Ref40176882"/>
      <w:bookmarkStart w:id="3849" w:name="_Ref40177159"/>
      <w:bookmarkStart w:id="3850" w:name="_Ref40178058"/>
      <w:bookmarkStart w:id="3851" w:name="_Ref40182163"/>
      <w:bookmarkStart w:id="3852" w:name="_Toc40199276"/>
      <w:bookmarkStart w:id="3853" w:name="_Toc40501715"/>
      <w:bookmarkStart w:id="3854" w:name="_Toc40501896"/>
      <w:bookmarkStart w:id="3855" w:name="_Toc40848320"/>
      <w:bookmarkStart w:id="3856" w:name="_Toc40848407"/>
      <w:bookmarkStart w:id="3857" w:name="_Toc40848615"/>
      <w:bookmarkStart w:id="3858" w:name="_Toc60740932"/>
      <w:bookmarkStart w:id="3859" w:name="_Toc60741257"/>
      <w:bookmarkStart w:id="3860" w:name="_Toc70233638"/>
      <w:bookmarkStart w:id="3861" w:name="_Toc79208576"/>
      <w:bookmarkStart w:id="3862" w:name="_Toc79224233"/>
      <w:bookmarkStart w:id="3863" w:name="_Toc79230840"/>
      <w:bookmarkStart w:id="3864" w:name="_Toc79309186"/>
      <w:bookmarkStart w:id="3865" w:name="_Toc84064699"/>
      <w:bookmarkStart w:id="3866" w:name="_Toc84125856"/>
      <w:bookmarkStart w:id="3867" w:name="_Toc87758169"/>
      <w:bookmarkStart w:id="3868" w:name="_Toc94529209"/>
      <w:bookmarkStart w:id="3869" w:name="_Ref98514039"/>
      <w:bookmarkStart w:id="3870" w:name="_Ref40176661"/>
      <w:bookmarkStart w:id="3871" w:name="_Ref40176884"/>
      <w:bookmarkStart w:id="3872" w:name="_Ref40177160"/>
      <w:bookmarkStart w:id="3873" w:name="_Ref40177852"/>
      <w:bookmarkStart w:id="3874" w:name="_Ref40178064"/>
      <w:bookmarkStart w:id="3875" w:name="_Toc40199277"/>
      <w:bookmarkStart w:id="3876" w:name="_Toc40501716"/>
      <w:bookmarkStart w:id="3877" w:name="_Toc40501897"/>
      <w:bookmarkStart w:id="3878" w:name="_Toc40848321"/>
      <w:bookmarkStart w:id="3879" w:name="_Toc40848408"/>
      <w:bookmarkStart w:id="3880" w:name="_Toc40848616"/>
      <w:bookmarkStart w:id="3881" w:name="_Toc60740933"/>
      <w:bookmarkStart w:id="3882" w:name="_Toc60741258"/>
      <w:bookmarkStart w:id="3883" w:name="_Toc70233639"/>
      <w:bookmarkStart w:id="3884" w:name="_Toc79208577"/>
      <w:bookmarkStart w:id="3885" w:name="_Toc79224234"/>
      <w:bookmarkStart w:id="3886" w:name="_Toc79230841"/>
      <w:bookmarkStart w:id="3887" w:name="_Toc79309187"/>
      <w:bookmarkStart w:id="3888" w:name="_Toc84064700"/>
      <w:bookmarkStart w:id="3889" w:name="_Toc84125857"/>
      <w:bookmarkStart w:id="3890" w:name="_Toc87758170"/>
      <w:bookmarkStart w:id="3891" w:name="_Toc94529210"/>
      <w:bookmarkStart w:id="3892" w:name="_Toc94529211"/>
      <w:bookmarkStart w:id="3893" w:name="_Toc40199278"/>
      <w:bookmarkStart w:id="3894" w:name="_Toc40501717"/>
      <w:bookmarkStart w:id="3895" w:name="_Toc40501898"/>
      <w:bookmarkStart w:id="3896" w:name="_Toc40848322"/>
      <w:bookmarkStart w:id="3897" w:name="_Toc40848409"/>
      <w:bookmarkStart w:id="3898" w:name="_Toc40848617"/>
      <w:bookmarkStart w:id="3899" w:name="_Toc60740934"/>
      <w:bookmarkStart w:id="3900" w:name="_Toc60741259"/>
      <w:bookmarkStart w:id="3901" w:name="_Toc70233640"/>
      <w:bookmarkStart w:id="3902" w:name="_Toc79208578"/>
      <w:bookmarkStart w:id="3903" w:name="_Toc79224235"/>
      <w:bookmarkStart w:id="3904" w:name="_Toc79230842"/>
      <w:bookmarkStart w:id="3905" w:name="_Toc79309188"/>
      <w:bookmarkStart w:id="3906" w:name="_Toc84064701"/>
      <w:bookmarkStart w:id="3907" w:name="_Toc84125858"/>
      <w:bookmarkStart w:id="3908" w:name="_Toc87758171"/>
      <w:bookmarkStart w:id="3909" w:name="_Toc94529212"/>
      <w:bookmarkStart w:id="3910" w:name="_Ref40182308"/>
      <w:bookmarkStart w:id="3911" w:name="_Toc40199279"/>
      <w:bookmarkStart w:id="3912" w:name="_Toc40501718"/>
      <w:bookmarkStart w:id="3913" w:name="_Toc40501899"/>
      <w:bookmarkStart w:id="3914" w:name="_Toc40848323"/>
      <w:bookmarkStart w:id="3915" w:name="_Toc40848410"/>
      <w:bookmarkStart w:id="3916" w:name="_Toc40848618"/>
      <w:bookmarkStart w:id="3917" w:name="_Toc60740935"/>
      <w:bookmarkStart w:id="3918" w:name="_Toc60741260"/>
      <w:bookmarkStart w:id="3919" w:name="_Toc70233641"/>
      <w:bookmarkStart w:id="3920" w:name="_Toc79208579"/>
      <w:bookmarkStart w:id="3921" w:name="_Toc79224236"/>
      <w:bookmarkStart w:id="3922" w:name="_Toc79230843"/>
      <w:bookmarkStart w:id="3923" w:name="_Toc79309189"/>
      <w:bookmarkStart w:id="3924" w:name="_Toc84064702"/>
      <w:bookmarkStart w:id="3925" w:name="_Toc84125859"/>
      <w:bookmarkStart w:id="3926" w:name="_Toc87758172"/>
      <w:bookmarkStart w:id="3927" w:name="_Toc94529213"/>
      <w:bookmarkStart w:id="3928" w:name="_Toc40199280"/>
      <w:bookmarkStart w:id="3929" w:name="_Toc40501719"/>
      <w:bookmarkStart w:id="3930" w:name="_Toc40501900"/>
      <w:bookmarkStart w:id="3931" w:name="_Toc40848324"/>
      <w:bookmarkStart w:id="3932" w:name="_Toc40848411"/>
      <w:bookmarkStart w:id="3933" w:name="_Toc40848619"/>
      <w:bookmarkStart w:id="3934" w:name="_Toc60740936"/>
      <w:bookmarkStart w:id="3935" w:name="_Toc60741261"/>
      <w:bookmarkStart w:id="3936" w:name="_Toc70233642"/>
      <w:bookmarkStart w:id="3937" w:name="_Toc79208580"/>
      <w:bookmarkStart w:id="3938" w:name="_Toc79224237"/>
      <w:bookmarkStart w:id="3939" w:name="_Toc79230844"/>
      <w:bookmarkStart w:id="3940" w:name="_Toc79309190"/>
      <w:bookmarkStart w:id="3941" w:name="_Toc84064703"/>
      <w:bookmarkStart w:id="3942" w:name="_Toc84125860"/>
      <w:bookmarkStart w:id="3943" w:name="_Toc87758173"/>
      <w:bookmarkStart w:id="3944" w:name="_Toc94529214"/>
      <w:bookmarkStart w:id="3945" w:name="_Toc40199281"/>
      <w:bookmarkStart w:id="3946" w:name="_Toc40501720"/>
      <w:bookmarkStart w:id="3947" w:name="_Toc40501901"/>
      <w:bookmarkStart w:id="3948" w:name="_Toc40848325"/>
      <w:bookmarkStart w:id="3949" w:name="_Toc40848412"/>
      <w:bookmarkStart w:id="3950" w:name="_Toc40848620"/>
      <w:bookmarkStart w:id="3951" w:name="_Toc60740937"/>
      <w:bookmarkStart w:id="3952" w:name="_Toc60741262"/>
      <w:bookmarkStart w:id="3953" w:name="_Toc70233643"/>
      <w:bookmarkStart w:id="3954" w:name="_Toc79208581"/>
      <w:bookmarkStart w:id="3955" w:name="_Toc79224238"/>
      <w:bookmarkStart w:id="3956" w:name="_Toc79230845"/>
      <w:bookmarkStart w:id="3957" w:name="_Toc79309191"/>
      <w:bookmarkStart w:id="3958" w:name="_Toc84064704"/>
      <w:bookmarkStart w:id="3959" w:name="_Toc84125861"/>
      <w:bookmarkStart w:id="3960" w:name="_Toc87758174"/>
      <w:bookmarkStart w:id="3961" w:name="_Toc94529215"/>
      <w:bookmarkStart w:id="3962" w:name="_Ref40175984"/>
      <w:bookmarkStart w:id="3963" w:name="_Ref40176713"/>
      <w:bookmarkStart w:id="3964" w:name="_Ref40178035"/>
      <w:bookmarkStart w:id="3965" w:name="_Toc40199282"/>
      <w:bookmarkStart w:id="3966" w:name="_Toc40501721"/>
      <w:bookmarkStart w:id="3967" w:name="_Toc40501902"/>
      <w:bookmarkStart w:id="3968" w:name="_Toc40848326"/>
      <w:bookmarkStart w:id="3969" w:name="_Toc40848413"/>
      <w:bookmarkStart w:id="3970" w:name="_Toc40848621"/>
      <w:bookmarkStart w:id="3971" w:name="_Toc60740938"/>
      <w:bookmarkStart w:id="3972" w:name="_Toc60741263"/>
      <w:bookmarkStart w:id="3973" w:name="_Toc70233644"/>
      <w:bookmarkStart w:id="3974" w:name="_Toc79208582"/>
      <w:bookmarkStart w:id="3975" w:name="_Toc79224239"/>
      <w:bookmarkStart w:id="3976" w:name="_Toc79230846"/>
      <w:bookmarkStart w:id="3977" w:name="_Toc79309192"/>
      <w:bookmarkStart w:id="3978" w:name="_Toc84064705"/>
      <w:bookmarkStart w:id="3979" w:name="_Toc84125862"/>
      <w:bookmarkStart w:id="3980" w:name="_Toc87758175"/>
      <w:bookmarkStart w:id="3981" w:name="_Toc94529216"/>
      <w:bookmarkStart w:id="3982" w:name="_Ref40177095"/>
      <w:bookmarkStart w:id="3983" w:name="_Toc40199283"/>
      <w:bookmarkStart w:id="3984" w:name="_Toc40501722"/>
      <w:bookmarkStart w:id="3985" w:name="_Toc40501903"/>
      <w:bookmarkStart w:id="3986" w:name="_Toc40848327"/>
      <w:bookmarkStart w:id="3987" w:name="_Toc40848414"/>
      <w:bookmarkStart w:id="3988" w:name="_Toc40848622"/>
      <w:bookmarkStart w:id="3989" w:name="_Toc60740939"/>
      <w:bookmarkStart w:id="3990" w:name="_Toc60741264"/>
      <w:bookmarkStart w:id="3991" w:name="_Toc70233645"/>
      <w:bookmarkStart w:id="3992" w:name="_Toc79208583"/>
      <w:bookmarkStart w:id="3993" w:name="_Toc79224240"/>
      <w:bookmarkStart w:id="3994" w:name="_Toc79230847"/>
      <w:bookmarkStart w:id="3995" w:name="_Toc79309193"/>
      <w:bookmarkStart w:id="3996" w:name="_Toc84064706"/>
      <w:bookmarkStart w:id="3997" w:name="_Toc84125863"/>
      <w:bookmarkStart w:id="3998" w:name="_Toc87758176"/>
      <w:bookmarkStart w:id="3999" w:name="_Toc94529217"/>
      <w:bookmarkStart w:id="4000" w:name="_Ref40177112"/>
      <w:bookmarkStart w:id="4001" w:name="_Toc40199284"/>
      <w:bookmarkStart w:id="4002" w:name="_Toc40501723"/>
      <w:bookmarkStart w:id="4003" w:name="_Toc40501904"/>
      <w:bookmarkStart w:id="4004" w:name="_Toc40848328"/>
      <w:bookmarkStart w:id="4005" w:name="_Toc40848415"/>
      <w:bookmarkStart w:id="4006" w:name="_Toc40848623"/>
      <w:bookmarkStart w:id="4007" w:name="_Toc60740940"/>
      <w:bookmarkStart w:id="4008" w:name="_Toc60741265"/>
      <w:bookmarkStart w:id="4009" w:name="_Toc70233646"/>
      <w:bookmarkStart w:id="4010" w:name="_Toc79208584"/>
      <w:bookmarkStart w:id="4011" w:name="_Toc79224241"/>
      <w:bookmarkStart w:id="4012" w:name="_Toc79230848"/>
      <w:bookmarkStart w:id="4013" w:name="_Toc79309194"/>
      <w:bookmarkStart w:id="4014" w:name="_Toc84064707"/>
      <w:bookmarkStart w:id="4015" w:name="_Toc84125864"/>
      <w:bookmarkStart w:id="4016" w:name="_Toc87758177"/>
      <w:bookmarkStart w:id="4017" w:name="_Toc94529218"/>
      <w:bookmarkStart w:id="4018" w:name="_Toc40199285"/>
      <w:bookmarkStart w:id="4019" w:name="_Toc40501724"/>
      <w:bookmarkStart w:id="4020" w:name="_Toc40501905"/>
      <w:bookmarkStart w:id="4021" w:name="_Toc40848329"/>
      <w:bookmarkStart w:id="4022" w:name="_Toc40848416"/>
      <w:bookmarkStart w:id="4023" w:name="_Toc40848624"/>
      <w:bookmarkStart w:id="4024" w:name="_Toc60740941"/>
      <w:bookmarkStart w:id="4025" w:name="_Toc60741266"/>
      <w:bookmarkStart w:id="4026" w:name="_Toc70233647"/>
      <w:bookmarkStart w:id="4027" w:name="_Toc79208585"/>
      <w:bookmarkStart w:id="4028" w:name="_Toc79224242"/>
      <w:bookmarkStart w:id="4029" w:name="_Toc79230849"/>
      <w:bookmarkStart w:id="4030" w:name="_Toc79309195"/>
      <w:bookmarkStart w:id="4031" w:name="_Toc84064708"/>
      <w:bookmarkStart w:id="4032" w:name="_Toc84125865"/>
      <w:bookmarkStart w:id="4033" w:name="_Toc87758178"/>
      <w:bookmarkStart w:id="4034" w:name="_Toc94529219"/>
      <w:bookmarkStart w:id="4035" w:name="_Toc40199286"/>
      <w:bookmarkStart w:id="4036" w:name="_Toc40501725"/>
      <w:bookmarkStart w:id="4037" w:name="_Toc40501906"/>
      <w:bookmarkStart w:id="4038" w:name="_Ref40513741"/>
      <w:bookmarkStart w:id="4039" w:name="_Ref40513744"/>
      <w:bookmarkStart w:id="4040" w:name="_Toc40848330"/>
      <w:bookmarkStart w:id="4041" w:name="_Toc40848417"/>
      <w:bookmarkStart w:id="4042" w:name="_Toc40848625"/>
      <w:bookmarkStart w:id="4043" w:name="_Toc60740942"/>
      <w:bookmarkStart w:id="4044" w:name="_Toc60741267"/>
      <w:bookmarkStart w:id="4045" w:name="_Toc70233648"/>
      <w:bookmarkStart w:id="4046" w:name="_Toc79208586"/>
      <w:bookmarkStart w:id="4047" w:name="_Toc79224243"/>
      <w:bookmarkStart w:id="4048" w:name="_Toc79230850"/>
      <w:bookmarkStart w:id="4049" w:name="_Toc79309196"/>
      <w:bookmarkStart w:id="4050" w:name="_Toc84064709"/>
      <w:bookmarkStart w:id="4051" w:name="_Toc84125866"/>
      <w:bookmarkStart w:id="4052" w:name="_Toc87758179"/>
      <w:bookmarkStart w:id="4053" w:name="_Toc94529220"/>
      <w:bookmarkStart w:id="4054" w:name="_Ref40175548"/>
      <w:bookmarkStart w:id="4055" w:name="_Toc40199287"/>
      <w:bookmarkStart w:id="4056" w:name="_Toc40501726"/>
      <w:bookmarkStart w:id="4057" w:name="_Toc40501907"/>
      <w:bookmarkStart w:id="4058" w:name="_Toc40848331"/>
      <w:bookmarkStart w:id="4059" w:name="_Toc40848418"/>
      <w:bookmarkStart w:id="4060" w:name="_Toc40848626"/>
      <w:bookmarkStart w:id="4061" w:name="_Toc60740943"/>
      <w:bookmarkStart w:id="4062" w:name="_Toc60741268"/>
      <w:bookmarkStart w:id="4063" w:name="_Toc70233649"/>
      <w:bookmarkStart w:id="4064" w:name="_Toc79208587"/>
      <w:bookmarkStart w:id="4065" w:name="_Toc79224244"/>
      <w:bookmarkStart w:id="4066" w:name="_Toc79230851"/>
      <w:bookmarkStart w:id="4067" w:name="_Toc79309197"/>
      <w:bookmarkStart w:id="4068" w:name="_Toc84064710"/>
      <w:bookmarkStart w:id="4069" w:name="_Toc84125867"/>
      <w:bookmarkStart w:id="4070" w:name="_Toc87758180"/>
      <w:bookmarkStart w:id="4071" w:name="_Toc94529221"/>
      <w:bookmarkStart w:id="4072" w:name="_Toc40199288"/>
      <w:bookmarkStart w:id="4073" w:name="_Toc40501727"/>
      <w:bookmarkStart w:id="4074" w:name="_Toc40501908"/>
      <w:bookmarkStart w:id="4075" w:name="_Toc40848332"/>
      <w:bookmarkStart w:id="4076" w:name="_Toc40848419"/>
      <w:bookmarkStart w:id="4077" w:name="_Toc40848627"/>
      <w:bookmarkStart w:id="4078" w:name="_Toc60740944"/>
      <w:bookmarkStart w:id="4079" w:name="_Toc60741269"/>
      <w:bookmarkStart w:id="4080" w:name="_Toc70233650"/>
      <w:bookmarkStart w:id="4081" w:name="_Toc79208588"/>
      <w:bookmarkStart w:id="4082" w:name="_Toc79224245"/>
      <w:bookmarkStart w:id="4083" w:name="_Toc79230852"/>
      <w:bookmarkStart w:id="4084" w:name="_Toc79309198"/>
      <w:bookmarkStart w:id="4085" w:name="_Toc84064711"/>
      <w:bookmarkStart w:id="4086" w:name="_Toc84125868"/>
      <w:bookmarkStart w:id="4087" w:name="_Toc87758181"/>
      <w:bookmarkStart w:id="4088" w:name="_Toc94529222"/>
      <w:bookmarkStart w:id="4089" w:name="_Toc40199289"/>
      <w:bookmarkStart w:id="4090" w:name="_Toc40501728"/>
      <w:bookmarkStart w:id="4091" w:name="_Toc40501909"/>
      <w:bookmarkStart w:id="4092" w:name="_Toc40848333"/>
      <w:bookmarkStart w:id="4093" w:name="_Toc40848420"/>
      <w:bookmarkStart w:id="4094" w:name="_Toc40848628"/>
      <w:bookmarkStart w:id="4095" w:name="_Toc60740945"/>
      <w:bookmarkStart w:id="4096" w:name="_Toc60741270"/>
      <w:bookmarkStart w:id="4097" w:name="_Toc70233651"/>
      <w:bookmarkStart w:id="4098" w:name="_Toc79208589"/>
      <w:bookmarkStart w:id="4099" w:name="_Toc79224246"/>
      <w:bookmarkStart w:id="4100" w:name="_Toc79230853"/>
      <w:bookmarkStart w:id="4101" w:name="_Toc79309199"/>
      <w:bookmarkStart w:id="4102" w:name="_Toc84064712"/>
      <w:bookmarkStart w:id="4103" w:name="_Toc84125869"/>
      <w:bookmarkStart w:id="4104" w:name="_Toc87758182"/>
      <w:bookmarkStart w:id="4105" w:name="_Toc94529223"/>
      <w:bookmarkStart w:id="4106" w:name="_Toc40199290"/>
      <w:bookmarkStart w:id="4107" w:name="_Toc40501729"/>
      <w:bookmarkStart w:id="4108" w:name="_Toc40501910"/>
      <w:bookmarkStart w:id="4109" w:name="_Ref40514072"/>
      <w:bookmarkStart w:id="4110" w:name="_Ref40514076"/>
      <w:bookmarkStart w:id="4111" w:name="_Toc40848334"/>
      <w:bookmarkStart w:id="4112" w:name="_Toc40848421"/>
      <w:bookmarkStart w:id="4113" w:name="_Toc40848629"/>
      <w:bookmarkStart w:id="4114" w:name="_Ref60740296"/>
      <w:bookmarkStart w:id="4115" w:name="_Toc60740946"/>
      <w:bookmarkStart w:id="4116" w:name="_Toc60741271"/>
      <w:bookmarkStart w:id="4117" w:name="_Toc70233652"/>
      <w:bookmarkStart w:id="4118" w:name="_Toc79208590"/>
      <w:bookmarkStart w:id="4119" w:name="_Toc79224247"/>
      <w:bookmarkStart w:id="4120" w:name="_Toc79230854"/>
      <w:bookmarkStart w:id="4121" w:name="_Toc79309200"/>
      <w:bookmarkStart w:id="4122" w:name="_Toc84064713"/>
      <w:bookmarkStart w:id="4123" w:name="_Toc84125870"/>
      <w:bookmarkStart w:id="4124" w:name="_Toc87758183"/>
      <w:bookmarkStart w:id="4125" w:name="_Toc94529224"/>
      <w:bookmarkStart w:id="4126" w:name="_Toc40199291"/>
      <w:bookmarkStart w:id="4127" w:name="_Toc40501730"/>
      <w:bookmarkStart w:id="4128" w:name="_Toc40501911"/>
      <w:bookmarkStart w:id="4129" w:name="_Toc40848335"/>
      <w:bookmarkStart w:id="4130" w:name="_Toc40848422"/>
      <w:bookmarkStart w:id="4131" w:name="_Toc40848630"/>
      <w:bookmarkStart w:id="4132" w:name="_Toc60740947"/>
      <w:bookmarkStart w:id="4133" w:name="_Toc60741272"/>
      <w:bookmarkStart w:id="4134" w:name="_Toc70233653"/>
      <w:bookmarkStart w:id="4135" w:name="_Toc79208591"/>
      <w:bookmarkStart w:id="4136" w:name="_Toc79224248"/>
      <w:bookmarkStart w:id="4137" w:name="_Toc79230855"/>
      <w:bookmarkStart w:id="4138" w:name="_Toc79309201"/>
      <w:bookmarkStart w:id="4139" w:name="_Toc84064714"/>
      <w:bookmarkStart w:id="4140" w:name="_Toc84125871"/>
      <w:bookmarkStart w:id="4141" w:name="_Toc87758184"/>
      <w:bookmarkStart w:id="4142" w:name="_Toc94529225"/>
      <w:bookmarkStart w:id="4143" w:name="_Toc40199292"/>
      <w:bookmarkStart w:id="4144" w:name="_Toc40501731"/>
      <w:bookmarkStart w:id="4145" w:name="_Toc40501912"/>
      <w:bookmarkStart w:id="4146" w:name="_Toc40848336"/>
      <w:bookmarkStart w:id="4147" w:name="_Toc40848423"/>
      <w:bookmarkStart w:id="4148" w:name="_Toc40848631"/>
      <w:bookmarkStart w:id="4149" w:name="_Toc60740948"/>
      <w:bookmarkStart w:id="4150" w:name="_Toc60741273"/>
      <w:bookmarkStart w:id="4151" w:name="_Toc70233654"/>
      <w:bookmarkStart w:id="4152" w:name="_Toc79208592"/>
      <w:bookmarkStart w:id="4153" w:name="_Toc79224249"/>
      <w:bookmarkStart w:id="4154" w:name="_Toc79230856"/>
      <w:bookmarkStart w:id="4155" w:name="_Toc79309202"/>
      <w:bookmarkStart w:id="4156" w:name="_Toc84064715"/>
      <w:bookmarkStart w:id="4157" w:name="_Toc84125872"/>
      <w:bookmarkStart w:id="4158" w:name="_Toc87758185"/>
      <w:bookmarkStart w:id="4159" w:name="_Toc94529226"/>
      <w:bookmarkStart w:id="4160" w:name="_Toc40199293"/>
      <w:bookmarkStart w:id="4161" w:name="_Toc40501732"/>
      <w:bookmarkStart w:id="4162" w:name="_Toc40501913"/>
      <w:bookmarkStart w:id="4163" w:name="_Toc40848337"/>
      <w:bookmarkStart w:id="4164" w:name="_Toc40848424"/>
      <w:bookmarkStart w:id="4165" w:name="_Toc40848632"/>
      <w:bookmarkStart w:id="4166" w:name="_Toc60740949"/>
      <w:bookmarkStart w:id="4167" w:name="_Toc60741274"/>
      <w:bookmarkStart w:id="4168" w:name="_Toc70233655"/>
      <w:bookmarkStart w:id="4169" w:name="_Toc79208593"/>
      <w:bookmarkStart w:id="4170" w:name="_Toc79224250"/>
      <w:bookmarkStart w:id="4171" w:name="_Toc79230857"/>
      <w:bookmarkStart w:id="4172" w:name="_Toc79309203"/>
      <w:bookmarkStart w:id="4173" w:name="_Toc84064716"/>
      <w:bookmarkStart w:id="4174" w:name="_Toc84125873"/>
      <w:bookmarkStart w:id="4175" w:name="_Toc87758186"/>
      <w:bookmarkStart w:id="4176" w:name="_Toc94529227"/>
      <w:bookmarkStart w:id="4177" w:name="_Toc40199294"/>
      <w:bookmarkStart w:id="4178" w:name="_Toc40501733"/>
      <w:bookmarkStart w:id="4179" w:name="_Toc40501914"/>
      <w:bookmarkStart w:id="4180" w:name="_Toc40848338"/>
      <w:bookmarkStart w:id="4181" w:name="_Toc40848425"/>
      <w:bookmarkStart w:id="4182" w:name="_Toc40848633"/>
      <w:bookmarkStart w:id="4183" w:name="_Toc60740950"/>
      <w:bookmarkStart w:id="4184" w:name="_Toc60741275"/>
      <w:bookmarkStart w:id="4185" w:name="_Toc70233656"/>
      <w:bookmarkStart w:id="4186" w:name="_Toc79208594"/>
      <w:bookmarkStart w:id="4187" w:name="_Toc79224251"/>
      <w:bookmarkStart w:id="4188" w:name="_Toc79230858"/>
      <w:bookmarkStart w:id="4189" w:name="_Toc79309204"/>
      <w:bookmarkStart w:id="4190" w:name="_Toc84064717"/>
      <w:bookmarkStart w:id="4191" w:name="_Toc84125874"/>
      <w:bookmarkStart w:id="4192" w:name="_Toc87758187"/>
      <w:bookmarkStart w:id="4193" w:name="_Toc94529228"/>
      <w:bookmarkStart w:id="4194" w:name="_Toc40199295"/>
      <w:bookmarkStart w:id="4195" w:name="_Toc40501734"/>
      <w:bookmarkStart w:id="4196" w:name="_Toc40501915"/>
      <w:bookmarkStart w:id="4197" w:name="_Toc40848339"/>
      <w:bookmarkStart w:id="4198" w:name="_Toc40848426"/>
      <w:bookmarkStart w:id="4199" w:name="_Toc40848634"/>
      <w:bookmarkStart w:id="4200" w:name="_Toc60740951"/>
      <w:bookmarkStart w:id="4201" w:name="_Toc60741276"/>
      <w:bookmarkStart w:id="4202" w:name="_Toc70233657"/>
      <w:bookmarkStart w:id="4203" w:name="_Toc79208595"/>
      <w:bookmarkStart w:id="4204" w:name="_Toc79224252"/>
      <w:bookmarkStart w:id="4205" w:name="_Toc79230859"/>
      <w:bookmarkStart w:id="4206" w:name="_Toc79309205"/>
      <w:bookmarkStart w:id="4207" w:name="_Toc84064718"/>
      <w:bookmarkStart w:id="4208" w:name="_Toc84125875"/>
      <w:bookmarkStart w:id="4209" w:name="_Toc87758188"/>
      <w:bookmarkStart w:id="4210" w:name="_Toc94529229"/>
      <w:bookmarkStart w:id="4211" w:name="_Ref40179803"/>
      <w:bookmarkStart w:id="4212" w:name="_Toc40199296"/>
      <w:bookmarkStart w:id="4213" w:name="_Toc40501735"/>
      <w:bookmarkStart w:id="4214" w:name="_Toc40501916"/>
      <w:bookmarkStart w:id="4215" w:name="_Toc40848340"/>
      <w:bookmarkStart w:id="4216" w:name="_Toc40848427"/>
      <w:bookmarkStart w:id="4217" w:name="_Toc40848635"/>
      <w:bookmarkStart w:id="4218" w:name="_Toc60740952"/>
      <w:bookmarkStart w:id="4219" w:name="_Toc60741277"/>
      <w:bookmarkStart w:id="4220" w:name="_Toc70233658"/>
      <w:bookmarkStart w:id="4221" w:name="_Toc79208596"/>
      <w:bookmarkStart w:id="4222" w:name="_Toc79224253"/>
      <w:bookmarkStart w:id="4223" w:name="_Toc79230860"/>
      <w:bookmarkStart w:id="4224" w:name="_Toc79309206"/>
      <w:bookmarkStart w:id="4225" w:name="_Toc84064719"/>
      <w:bookmarkStart w:id="4226" w:name="_Toc84125876"/>
      <w:bookmarkStart w:id="4227" w:name="_Toc87758189"/>
      <w:bookmarkStart w:id="4228" w:name="_Toc94529230"/>
      <w:bookmarkStart w:id="4229" w:name="_Toc40199297"/>
      <w:bookmarkStart w:id="4230" w:name="_Toc40501736"/>
      <w:bookmarkStart w:id="4231" w:name="_Toc40501917"/>
      <w:bookmarkStart w:id="4232" w:name="_Toc40848341"/>
      <w:bookmarkStart w:id="4233" w:name="_Toc40848428"/>
      <w:bookmarkStart w:id="4234" w:name="_Toc40848636"/>
      <w:bookmarkStart w:id="4235" w:name="_Toc60740953"/>
      <w:bookmarkStart w:id="4236" w:name="_Toc60741278"/>
      <w:bookmarkStart w:id="4237" w:name="_Toc70233659"/>
      <w:bookmarkStart w:id="4238" w:name="_Toc79208597"/>
      <w:bookmarkStart w:id="4239" w:name="_Toc79224254"/>
      <w:bookmarkStart w:id="4240" w:name="_Toc79230861"/>
      <w:bookmarkStart w:id="4241" w:name="_Toc79309207"/>
      <w:bookmarkStart w:id="4242" w:name="_Toc84064720"/>
      <w:bookmarkStart w:id="4243" w:name="_Toc84125877"/>
      <w:bookmarkStart w:id="4244" w:name="_Toc87758190"/>
      <w:bookmarkStart w:id="4245" w:name="_Toc94529231"/>
      <w:bookmarkStart w:id="4246" w:name="_Ref40175640"/>
      <w:bookmarkStart w:id="4247" w:name="_Toc40199298"/>
      <w:bookmarkStart w:id="4248" w:name="_Toc40501737"/>
      <w:bookmarkStart w:id="4249" w:name="_Toc40501918"/>
      <w:bookmarkStart w:id="4250" w:name="_Toc40848342"/>
      <w:bookmarkStart w:id="4251" w:name="_Toc40848429"/>
      <w:bookmarkStart w:id="4252" w:name="_Toc40848637"/>
      <w:bookmarkStart w:id="4253" w:name="_Toc60740954"/>
      <w:bookmarkStart w:id="4254" w:name="_Toc60741279"/>
      <w:bookmarkStart w:id="4255" w:name="_Toc70233660"/>
      <w:bookmarkStart w:id="4256" w:name="_Toc79208598"/>
      <w:bookmarkStart w:id="4257" w:name="_Toc79224255"/>
      <w:bookmarkStart w:id="4258" w:name="_Toc79230862"/>
      <w:bookmarkStart w:id="4259" w:name="_Toc79309208"/>
      <w:bookmarkStart w:id="4260" w:name="_Toc84064721"/>
      <w:bookmarkStart w:id="4261" w:name="_Toc84125878"/>
      <w:bookmarkStart w:id="4262" w:name="_Toc87758191"/>
      <w:bookmarkStart w:id="4263" w:name="_Toc94529232"/>
      <w:bookmarkStart w:id="4264" w:name="_Toc40199299"/>
      <w:bookmarkStart w:id="4265" w:name="_Toc40501738"/>
      <w:bookmarkStart w:id="4266" w:name="_Toc40501919"/>
      <w:bookmarkStart w:id="4267" w:name="_Toc40848343"/>
      <w:bookmarkStart w:id="4268" w:name="_Toc40848430"/>
      <w:bookmarkStart w:id="4269" w:name="_Toc40848638"/>
      <w:bookmarkStart w:id="4270" w:name="_Toc60740955"/>
      <w:bookmarkStart w:id="4271" w:name="_Toc60741280"/>
      <w:bookmarkStart w:id="4272" w:name="_Ref60741872"/>
      <w:bookmarkStart w:id="4273" w:name="_Ref60742378"/>
      <w:bookmarkStart w:id="4274" w:name="_Toc70233661"/>
      <w:bookmarkStart w:id="4275" w:name="_Toc79208599"/>
      <w:bookmarkStart w:id="4276" w:name="_Toc79224256"/>
      <w:bookmarkStart w:id="4277" w:name="_Toc79230863"/>
      <w:bookmarkStart w:id="4278" w:name="_Toc79309209"/>
      <w:bookmarkStart w:id="4279" w:name="_Toc84064722"/>
      <w:bookmarkStart w:id="4280" w:name="_Toc84125879"/>
      <w:bookmarkStart w:id="4281" w:name="_Toc87758192"/>
      <w:bookmarkStart w:id="4282" w:name="_Toc94529233"/>
      <w:bookmarkStart w:id="4283" w:name="_Ref98515106"/>
      <w:bookmarkStart w:id="4284" w:name="_Ref40175692"/>
      <w:bookmarkStart w:id="4285" w:name="_Ref40176336"/>
      <w:bookmarkStart w:id="4286" w:name="_Toc40199300"/>
      <w:bookmarkStart w:id="4287" w:name="_Toc40501739"/>
      <w:bookmarkStart w:id="4288" w:name="_Toc40501920"/>
      <w:bookmarkStart w:id="4289" w:name="_Toc40848344"/>
      <w:bookmarkStart w:id="4290" w:name="_Toc40848431"/>
      <w:bookmarkStart w:id="4291" w:name="_Toc40848639"/>
      <w:bookmarkStart w:id="4292" w:name="_Toc60740956"/>
      <w:bookmarkStart w:id="4293" w:name="_Toc60741281"/>
      <w:bookmarkStart w:id="4294" w:name="_Toc70233662"/>
      <w:bookmarkStart w:id="4295" w:name="_Toc79208600"/>
      <w:bookmarkStart w:id="4296" w:name="_Toc79224257"/>
      <w:bookmarkStart w:id="4297" w:name="_Toc79230864"/>
      <w:bookmarkStart w:id="4298" w:name="_Toc79309210"/>
      <w:bookmarkStart w:id="4299" w:name="_Toc84064723"/>
      <w:bookmarkStart w:id="4300" w:name="_Toc84125880"/>
      <w:bookmarkStart w:id="4301" w:name="_Toc87758193"/>
      <w:bookmarkStart w:id="4302" w:name="_Toc94529234"/>
      <w:bookmarkStart w:id="4303" w:name="_Ref40176263"/>
      <w:bookmarkStart w:id="4304" w:name="_Ref40177801"/>
      <w:bookmarkStart w:id="4305" w:name="_Ref40177815"/>
      <w:bookmarkStart w:id="4306" w:name="_Ref40179438"/>
      <w:bookmarkStart w:id="4307" w:name="_Ref40180758"/>
      <w:bookmarkStart w:id="4308" w:name="_Toc40199302"/>
      <w:bookmarkStart w:id="4309" w:name="_Toc40501741"/>
      <w:bookmarkStart w:id="4310" w:name="_Toc40501922"/>
      <w:bookmarkStart w:id="4311" w:name="_Toc40848346"/>
      <w:bookmarkStart w:id="4312" w:name="_Toc40848433"/>
      <w:bookmarkStart w:id="4313" w:name="_Toc40848641"/>
      <w:bookmarkStart w:id="4314" w:name="_Toc60740958"/>
      <w:bookmarkStart w:id="4315" w:name="_Toc60741283"/>
      <w:bookmarkStart w:id="4316" w:name="_Toc70233664"/>
      <w:bookmarkStart w:id="4317" w:name="_Toc79208601"/>
      <w:bookmarkStart w:id="4318" w:name="_Toc79224258"/>
      <w:bookmarkStart w:id="4319" w:name="_Toc79230865"/>
      <w:bookmarkStart w:id="4320" w:name="_Toc79309211"/>
      <w:bookmarkStart w:id="4321" w:name="_Toc84064724"/>
      <w:bookmarkStart w:id="4322" w:name="_Toc84125881"/>
      <w:bookmarkStart w:id="4323" w:name="_Toc87758194"/>
      <w:bookmarkStart w:id="4324" w:name="_Toc94529235"/>
      <w:bookmarkStart w:id="4325" w:name="_Ref40181895"/>
      <w:bookmarkStart w:id="4326" w:name="_Toc40199303"/>
      <w:bookmarkStart w:id="4327" w:name="_Toc40501742"/>
      <w:bookmarkStart w:id="4328" w:name="_Toc40501923"/>
      <w:bookmarkStart w:id="4329" w:name="_Toc40848347"/>
      <w:bookmarkStart w:id="4330" w:name="_Toc40848434"/>
      <w:bookmarkStart w:id="4331" w:name="_Toc40848642"/>
      <w:bookmarkStart w:id="4332" w:name="_Toc60740959"/>
      <w:bookmarkStart w:id="4333" w:name="_Toc60741284"/>
      <w:bookmarkStart w:id="4334" w:name="_Toc70233665"/>
      <w:bookmarkStart w:id="4335" w:name="_Toc79208602"/>
      <w:bookmarkStart w:id="4336" w:name="_Toc79224259"/>
      <w:bookmarkStart w:id="4337" w:name="_Toc79230866"/>
      <w:bookmarkStart w:id="4338" w:name="_Toc79309212"/>
      <w:bookmarkStart w:id="4339" w:name="_Toc84064725"/>
      <w:bookmarkStart w:id="4340" w:name="_Toc84125882"/>
      <w:bookmarkStart w:id="4341" w:name="_Toc87758195"/>
      <w:bookmarkStart w:id="4342" w:name="_Toc94529236"/>
      <w:bookmarkStart w:id="4343" w:name="_Toc40199304"/>
      <w:bookmarkStart w:id="4344" w:name="_Toc40501743"/>
      <w:bookmarkStart w:id="4345" w:name="_Toc40501924"/>
      <w:bookmarkStart w:id="4346" w:name="_Toc40848348"/>
      <w:bookmarkStart w:id="4347" w:name="_Toc40848435"/>
      <w:bookmarkStart w:id="4348" w:name="_Toc40848643"/>
      <w:bookmarkStart w:id="4349" w:name="_Ref54091904"/>
      <w:bookmarkStart w:id="4350" w:name="_Ref54091908"/>
      <w:bookmarkStart w:id="4351" w:name="_Toc60740960"/>
      <w:bookmarkStart w:id="4352" w:name="_Toc60741285"/>
      <w:bookmarkStart w:id="4353" w:name="_Toc70233666"/>
      <w:bookmarkStart w:id="4354" w:name="_Toc79208603"/>
      <w:bookmarkStart w:id="4355" w:name="_Toc79224260"/>
      <w:bookmarkStart w:id="4356" w:name="_Toc79230867"/>
      <w:bookmarkStart w:id="4357" w:name="_Toc79309213"/>
      <w:bookmarkStart w:id="4358" w:name="_Toc84064726"/>
      <w:bookmarkStart w:id="4359" w:name="_Toc84125883"/>
      <w:bookmarkStart w:id="4360" w:name="_Toc87758196"/>
      <w:bookmarkStart w:id="4361" w:name="_Toc94529237"/>
      <w:bookmarkStart w:id="4362" w:name="_Ref54505613"/>
      <w:bookmarkStart w:id="4363" w:name="_Toc60740961"/>
      <w:bookmarkStart w:id="4364" w:name="_Toc60741286"/>
      <w:bookmarkStart w:id="4365" w:name="_Toc70233667"/>
      <w:bookmarkStart w:id="4366" w:name="_Toc79208604"/>
      <w:bookmarkStart w:id="4367" w:name="_Toc79224261"/>
      <w:bookmarkStart w:id="4368" w:name="_Toc79230868"/>
      <w:bookmarkStart w:id="4369" w:name="_Toc79309214"/>
      <w:bookmarkStart w:id="4370" w:name="_Toc84064727"/>
      <w:bookmarkStart w:id="4371" w:name="_Toc84125884"/>
      <w:bookmarkStart w:id="4372" w:name="_Toc87758197"/>
      <w:bookmarkStart w:id="4373" w:name="_Toc94529238"/>
      <w:r w:rsidRPr="00673155">
        <w:t>Payment</w:t>
      </w:r>
      <w:bookmarkEnd w:id="3668"/>
      <w:bookmarkEnd w:id="3669"/>
      <w:bookmarkEnd w:id="3670"/>
      <w:bookmarkEnd w:id="3671"/>
      <w:bookmarkEnd w:id="3672"/>
      <w:bookmarkEnd w:id="3673"/>
      <w:bookmarkEnd w:id="3674"/>
      <w:bookmarkEnd w:id="3675"/>
      <w:bookmarkEnd w:id="3676"/>
      <w:bookmarkEnd w:id="3677"/>
      <w:bookmarkEnd w:id="3678"/>
      <w:bookmarkEnd w:id="3679"/>
    </w:p>
    <w:p w14:paraId="41E3A3E0" w14:textId="625C8721" w:rsidR="00365D8F" w:rsidRPr="00673155" w:rsidRDefault="00365D8F">
      <w:pPr>
        <w:pStyle w:val="Style5"/>
        <w:numPr>
          <w:ilvl w:val="1"/>
          <w:numId w:val="45"/>
        </w:numPr>
        <w:ind w:left="1440" w:hanging="720"/>
      </w:pPr>
      <w:bookmarkStart w:id="4374" w:name="_Ref40180086"/>
      <w:bookmarkStart w:id="4375" w:name="_Toc99004617"/>
      <w:bookmarkStart w:id="4376" w:name="_Toc99014509"/>
      <w:bookmarkStart w:id="4377" w:name="_Toc99073980"/>
      <w:bookmarkStart w:id="4378" w:name="_Toc99074579"/>
      <w:bookmarkStart w:id="4379" w:name="_Toc99075117"/>
      <w:bookmarkStart w:id="4380" w:name="_Toc99082479"/>
      <w:bookmarkStart w:id="4381" w:name="_Toc99173094"/>
      <w:bookmarkStart w:id="4382" w:name="_Toc101840680"/>
      <w:r w:rsidRPr="00673155">
        <w:t xml:space="preserve">In consideration of the Services performed by the Consultant under this Contract, the Procuring Entity shall make to the Consultant such payments and in such manner as is provided by </w:t>
      </w:r>
      <w:r w:rsidRPr="00673155">
        <w:rPr>
          <w:b/>
        </w:rPr>
        <w:t>GCC</w:t>
      </w:r>
      <w:r w:rsidRPr="00673155">
        <w:t xml:space="preserve"> Clause </w:t>
      </w:r>
      <w:r w:rsidRPr="00673155">
        <w:fldChar w:fldCharType="begin"/>
      </w:r>
      <w:r w:rsidRPr="00673155">
        <w:instrText xml:space="preserve"> REF _Ref101088641 \r \h  \* MERGEFORMAT </w:instrText>
      </w:r>
      <w:r w:rsidRPr="00673155">
        <w:fldChar w:fldCharType="separate"/>
      </w:r>
      <w:r w:rsidR="00624CD1" w:rsidRPr="00673155">
        <w:t>53</w:t>
      </w:r>
      <w:r w:rsidRPr="00673155">
        <w:fldChar w:fldCharType="end"/>
      </w:r>
      <w:r w:rsidRPr="00673155">
        <w:t xml:space="preserve"> of this Contract.</w:t>
      </w:r>
      <w:bookmarkEnd w:id="4374"/>
      <w:bookmarkEnd w:id="4375"/>
      <w:bookmarkEnd w:id="4376"/>
      <w:bookmarkEnd w:id="4377"/>
      <w:bookmarkEnd w:id="4378"/>
      <w:bookmarkEnd w:id="4379"/>
      <w:bookmarkEnd w:id="4380"/>
      <w:bookmarkEnd w:id="4381"/>
      <w:bookmarkEnd w:id="4382"/>
      <w:r w:rsidRPr="00673155">
        <w:t xml:space="preserve">  However, the Procuring Entity may refuse to make payments when the terms and conditions of the contract are not satisfactorily performed by the Consultant.</w:t>
      </w:r>
    </w:p>
    <w:p w14:paraId="5512A656" w14:textId="3EBE151B" w:rsidR="00365D8F" w:rsidRPr="00673155" w:rsidRDefault="00365D8F">
      <w:pPr>
        <w:pStyle w:val="Style5"/>
        <w:numPr>
          <w:ilvl w:val="1"/>
          <w:numId w:val="45"/>
        </w:numPr>
        <w:ind w:left="1440" w:hanging="720"/>
      </w:pPr>
      <w:bookmarkStart w:id="4383" w:name="_Ref40505498"/>
      <w:bookmarkStart w:id="4384" w:name="_Toc99004618"/>
      <w:bookmarkStart w:id="4385" w:name="_Toc99014510"/>
      <w:bookmarkStart w:id="4386" w:name="_Toc99073981"/>
      <w:bookmarkStart w:id="4387" w:name="_Toc99074580"/>
      <w:bookmarkStart w:id="4388" w:name="_Toc99075118"/>
      <w:bookmarkStart w:id="4389" w:name="_Toc99082480"/>
      <w:bookmarkStart w:id="4390" w:name="_Toc99173095"/>
      <w:bookmarkStart w:id="4391" w:name="_Toc101840681"/>
      <w:r w:rsidRPr="00673155">
        <w:t xml:space="preserve">Subject to the ceilings specified in </w:t>
      </w:r>
      <w:r w:rsidRPr="00673155">
        <w:rPr>
          <w:b/>
        </w:rPr>
        <w:t>GCC</w:t>
      </w:r>
      <w:r w:rsidRPr="00673155">
        <w:t xml:space="preserve"> Clause </w:t>
      </w:r>
      <w:r w:rsidRPr="00673155">
        <w:fldChar w:fldCharType="begin"/>
      </w:r>
      <w:r w:rsidRPr="00673155">
        <w:instrText xml:space="preserve"> REF _Ref101088660 \r \h  \* MERGEFORMAT </w:instrText>
      </w:r>
      <w:r w:rsidRPr="00673155">
        <w:fldChar w:fldCharType="separate"/>
      </w:r>
      <w:r w:rsidR="00624CD1" w:rsidRPr="00673155">
        <w:t>52</w:t>
      </w:r>
      <w:r w:rsidRPr="00673155">
        <w:fldChar w:fldCharType="end"/>
      </w:r>
      <w:r w:rsidRPr="00673155">
        <w:t xml:space="preserve"> hereof, the Procuring Entity shall pay to the Consultant: (</w:t>
      </w:r>
      <w:proofErr w:type="spellStart"/>
      <w:r w:rsidRPr="00673155">
        <w:t>i</w:t>
      </w:r>
      <w:proofErr w:type="spellEnd"/>
      <w:r w:rsidRPr="00673155">
        <w:t xml:space="preserve">) remuneration as set forth in GCC Clause </w:t>
      </w:r>
      <w:r w:rsidRPr="00673155">
        <w:fldChar w:fldCharType="begin"/>
      </w:r>
      <w:r w:rsidRPr="00673155">
        <w:instrText xml:space="preserve"> REF _Ref40176382 \n \h  \* MERGEFORMAT </w:instrText>
      </w:r>
      <w:r w:rsidRPr="00673155">
        <w:fldChar w:fldCharType="separate"/>
      </w:r>
      <w:r w:rsidR="00624CD1" w:rsidRPr="00673155">
        <w:t>53.2</w:t>
      </w:r>
      <w:r w:rsidRPr="00673155">
        <w:fldChar w:fldCharType="end"/>
      </w:r>
      <w:r w:rsidRPr="00673155">
        <w:t xml:space="preserve">; and (ii) reimbursable expenditures as set forth in </w:t>
      </w:r>
      <w:r w:rsidRPr="00673155">
        <w:rPr>
          <w:b/>
        </w:rPr>
        <w:t>GCC</w:t>
      </w:r>
      <w:r w:rsidRPr="00673155">
        <w:t xml:space="preserve"> Clause </w:t>
      </w:r>
      <w:r w:rsidRPr="00673155">
        <w:fldChar w:fldCharType="begin"/>
      </w:r>
      <w:r w:rsidRPr="00673155">
        <w:instrText xml:space="preserve"> REF _Ref40176605 \n \h  \* MERGEFORMAT </w:instrText>
      </w:r>
      <w:r w:rsidRPr="00673155">
        <w:fldChar w:fldCharType="separate"/>
      </w:r>
      <w:r w:rsidR="00624CD1" w:rsidRPr="00673155">
        <w:t>53.4</w:t>
      </w:r>
      <w:r w:rsidRPr="00673155">
        <w:fldChar w:fldCharType="end"/>
      </w:r>
      <w:r w:rsidRPr="00673155">
        <w:t>.  Said remuneration shall not be subject to price adjustment.</w:t>
      </w:r>
      <w:bookmarkEnd w:id="4383"/>
      <w:bookmarkEnd w:id="4384"/>
      <w:bookmarkEnd w:id="4385"/>
      <w:bookmarkEnd w:id="4386"/>
      <w:bookmarkEnd w:id="4387"/>
      <w:bookmarkEnd w:id="4388"/>
      <w:bookmarkEnd w:id="4389"/>
      <w:bookmarkEnd w:id="4390"/>
      <w:bookmarkEnd w:id="4391"/>
    </w:p>
    <w:p w14:paraId="4784028A" w14:textId="22BC1827" w:rsidR="00C6131C" w:rsidRPr="00673155" w:rsidRDefault="00365D8F">
      <w:pPr>
        <w:pStyle w:val="Style5"/>
        <w:numPr>
          <w:ilvl w:val="1"/>
          <w:numId w:val="45"/>
        </w:numPr>
        <w:ind w:left="1440" w:hanging="720"/>
      </w:pPr>
      <w:bookmarkStart w:id="4392" w:name="_Ref40506013"/>
      <w:bookmarkStart w:id="4393" w:name="_Toc99004619"/>
      <w:bookmarkStart w:id="4394" w:name="_Toc99014511"/>
      <w:bookmarkStart w:id="4395" w:name="_Ref99016183"/>
      <w:bookmarkStart w:id="4396" w:name="_Toc99073982"/>
      <w:bookmarkStart w:id="4397" w:name="_Toc99074581"/>
      <w:bookmarkStart w:id="4398" w:name="_Toc99075119"/>
      <w:bookmarkStart w:id="4399" w:name="_Toc99082481"/>
      <w:bookmarkStart w:id="4400" w:name="_Toc99173096"/>
      <w:bookmarkStart w:id="4401" w:name="_Toc101840682"/>
      <w:r w:rsidRPr="00673155">
        <w:t xml:space="preserve">All payments under this Contract shall be made to the account of the Consultant specified in the </w:t>
      </w:r>
      <w:hyperlink w:anchor="scc18_3" w:history="1">
        <w:r w:rsidRPr="00673155">
          <w:rPr>
            <w:rStyle w:val="Hyperlink"/>
          </w:rPr>
          <w:t>SCC</w:t>
        </w:r>
        <w:bookmarkEnd w:id="4392"/>
      </w:hyperlink>
      <w:r w:rsidRPr="00673155">
        <w:t>.</w:t>
      </w:r>
      <w:bookmarkEnd w:id="4393"/>
      <w:bookmarkEnd w:id="4394"/>
      <w:bookmarkEnd w:id="4395"/>
      <w:bookmarkEnd w:id="4396"/>
      <w:bookmarkEnd w:id="4397"/>
      <w:bookmarkEnd w:id="4398"/>
      <w:bookmarkEnd w:id="4399"/>
      <w:bookmarkEnd w:id="4400"/>
      <w:bookmarkEnd w:id="4401"/>
    </w:p>
    <w:p w14:paraId="30AE1DDB" w14:textId="41F2F5DC" w:rsidR="00365D8F" w:rsidRPr="00673155" w:rsidRDefault="00365D8F" w:rsidP="00C6131C">
      <w:pPr>
        <w:pStyle w:val="Style5"/>
        <w:numPr>
          <w:ilvl w:val="0"/>
          <w:numId w:val="0"/>
        </w:numPr>
      </w:pPr>
    </w:p>
    <w:p w14:paraId="2E62450C" w14:textId="77777777" w:rsidR="00365D8F" w:rsidRPr="00673155" w:rsidRDefault="00365D8F" w:rsidP="00AF321F">
      <w:pPr>
        <w:pStyle w:val="Heading4"/>
        <w:numPr>
          <w:ilvl w:val="0"/>
          <w:numId w:val="12"/>
        </w:numPr>
      </w:pPr>
      <w:bookmarkStart w:id="4402" w:name="_Toc99004620"/>
      <w:bookmarkStart w:id="4403" w:name="_Toc99073983"/>
      <w:bookmarkStart w:id="4404" w:name="_Toc99074582"/>
      <w:bookmarkStart w:id="4405" w:name="_Toc99075120"/>
      <w:bookmarkStart w:id="4406" w:name="_Toc99082482"/>
      <w:bookmarkStart w:id="4407" w:name="_Toc99173097"/>
      <w:bookmarkStart w:id="4408" w:name="_Toc241579087"/>
      <w:bookmarkStart w:id="4409" w:name="_Toc241900687"/>
      <w:bookmarkStart w:id="4410" w:name="_Toc241903084"/>
      <w:bookmarkStart w:id="4411" w:name="_Toc241911068"/>
      <w:bookmarkStart w:id="4412" w:name="_Toc241981566"/>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r w:rsidRPr="00673155">
        <w:lastRenderedPageBreak/>
        <w:t>Currency of Payment</w:t>
      </w:r>
      <w:bookmarkEnd w:id="4402"/>
      <w:bookmarkEnd w:id="4403"/>
      <w:bookmarkEnd w:id="4404"/>
      <w:bookmarkEnd w:id="4405"/>
      <w:bookmarkEnd w:id="4406"/>
      <w:bookmarkEnd w:id="4407"/>
      <w:bookmarkEnd w:id="4408"/>
      <w:bookmarkEnd w:id="4409"/>
      <w:bookmarkEnd w:id="4410"/>
      <w:bookmarkEnd w:id="4411"/>
      <w:bookmarkEnd w:id="4412"/>
    </w:p>
    <w:p w14:paraId="0AFF99D4" w14:textId="77777777" w:rsidR="00365D8F" w:rsidRPr="00673155" w:rsidRDefault="00365D8F" w:rsidP="00365D8F">
      <w:pPr>
        <w:pStyle w:val="Style3"/>
        <w:numPr>
          <w:ilvl w:val="0"/>
          <w:numId w:val="0"/>
        </w:numPr>
        <w:ind w:left="720"/>
      </w:pPr>
      <w:bookmarkStart w:id="4413" w:name="_Ref40506128"/>
      <w:bookmarkStart w:id="4414" w:name="_Toc99004621"/>
      <w:bookmarkStart w:id="4415" w:name="_Toc99014513"/>
      <w:bookmarkStart w:id="4416" w:name="_Toc99073984"/>
      <w:bookmarkStart w:id="4417" w:name="_Toc99074583"/>
      <w:bookmarkStart w:id="4418" w:name="_Toc99075121"/>
      <w:bookmarkStart w:id="4419" w:name="_Toc99082483"/>
      <w:bookmarkStart w:id="4420" w:name="_Toc99173098"/>
      <w:bookmarkStart w:id="4421" w:name="_Toc101840684"/>
      <w:r w:rsidRPr="00673155">
        <w:t xml:space="preserve">Unless otherwise specified in the </w:t>
      </w:r>
      <w:r w:rsidRPr="00673155">
        <w:rPr>
          <w:b/>
          <w:u w:val="single"/>
        </w:rPr>
        <w:t>SCC</w:t>
      </w:r>
      <w:r w:rsidRPr="00673155">
        <w:t>, all payments shall be made in Philippine Pesos.</w:t>
      </w:r>
      <w:bookmarkEnd w:id="4413"/>
      <w:bookmarkEnd w:id="4414"/>
      <w:bookmarkEnd w:id="4415"/>
      <w:bookmarkEnd w:id="4416"/>
      <w:bookmarkEnd w:id="4417"/>
      <w:bookmarkEnd w:id="4418"/>
      <w:bookmarkEnd w:id="4419"/>
      <w:bookmarkEnd w:id="4420"/>
      <w:bookmarkEnd w:id="4421"/>
    </w:p>
    <w:p w14:paraId="0ABD23E6" w14:textId="77777777" w:rsidR="00365D8F" w:rsidRPr="00673155" w:rsidRDefault="00365D8F" w:rsidP="00AF321F">
      <w:pPr>
        <w:pStyle w:val="Heading4"/>
        <w:numPr>
          <w:ilvl w:val="0"/>
          <w:numId w:val="12"/>
        </w:numPr>
      </w:pPr>
      <w:bookmarkStart w:id="4422" w:name="_Toc99004622"/>
      <w:bookmarkStart w:id="4423" w:name="_Toc99073985"/>
      <w:bookmarkStart w:id="4424" w:name="_Toc99074584"/>
      <w:bookmarkStart w:id="4425" w:name="_Toc99075122"/>
      <w:bookmarkStart w:id="4426" w:name="_Toc99082484"/>
      <w:bookmarkStart w:id="4427" w:name="_Toc99173099"/>
      <w:bookmarkStart w:id="4428" w:name="_Toc241579088"/>
      <w:bookmarkStart w:id="4429" w:name="_Toc241900688"/>
      <w:bookmarkStart w:id="4430" w:name="_Toc241903085"/>
      <w:bookmarkStart w:id="4431" w:name="_Toc241911069"/>
      <w:bookmarkStart w:id="4432" w:name="_Toc241981567"/>
      <w:bookmarkStart w:id="4433" w:name="_Ref24225584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r w:rsidRPr="00673155">
        <w:t>Liability of the Consultant</w:t>
      </w:r>
      <w:bookmarkEnd w:id="4422"/>
      <w:bookmarkEnd w:id="4423"/>
      <w:bookmarkEnd w:id="4424"/>
      <w:bookmarkEnd w:id="4425"/>
      <w:bookmarkEnd w:id="4426"/>
      <w:bookmarkEnd w:id="4427"/>
      <w:bookmarkEnd w:id="4428"/>
      <w:bookmarkEnd w:id="4429"/>
      <w:bookmarkEnd w:id="4430"/>
      <w:bookmarkEnd w:id="4431"/>
      <w:bookmarkEnd w:id="4432"/>
      <w:bookmarkEnd w:id="4433"/>
    </w:p>
    <w:p w14:paraId="1516E5C8" w14:textId="77777777" w:rsidR="00365D8F" w:rsidRPr="00673155" w:rsidRDefault="00365D8F" w:rsidP="00365D8F">
      <w:pPr>
        <w:pStyle w:val="Style3"/>
        <w:numPr>
          <w:ilvl w:val="0"/>
          <w:numId w:val="0"/>
        </w:numPr>
        <w:ind w:left="720"/>
      </w:pPr>
      <w:bookmarkStart w:id="4434" w:name="_Ref40510765"/>
      <w:bookmarkStart w:id="4435" w:name="_Toc99004623"/>
      <w:bookmarkStart w:id="4436" w:name="_Toc99014515"/>
      <w:bookmarkStart w:id="4437" w:name="_Toc99073986"/>
      <w:bookmarkStart w:id="4438" w:name="_Toc99074585"/>
      <w:bookmarkStart w:id="4439" w:name="_Toc99075123"/>
      <w:bookmarkStart w:id="4440" w:name="_Toc99082485"/>
      <w:bookmarkStart w:id="4441" w:name="_Toc99173100"/>
      <w:bookmarkStart w:id="4442" w:name="_Toc101840686"/>
      <w:r w:rsidRPr="00673155">
        <w:t xml:space="preserve">Subject to additional provisions, if any, set forth in the </w:t>
      </w:r>
      <w:hyperlink w:anchor="scc20_1" w:history="1">
        <w:r w:rsidRPr="00673155">
          <w:rPr>
            <w:rStyle w:val="Hyperlink"/>
          </w:rPr>
          <w:t>SCC</w:t>
        </w:r>
      </w:hyperlink>
      <w:r w:rsidRPr="00673155">
        <w:t xml:space="preserve">, the Consultant’s liability under this Contract shall be as provided by the laws of the Republic of the </w:t>
      </w:r>
      <w:smartTag w:uri="urn:schemas-microsoft-com:office:smarttags" w:element="stockticker">
        <w:smartTag w:uri="urn:schemas-microsoft-com:office:smarttags" w:element="place">
          <w:r w:rsidRPr="00673155">
            <w:t>Philippines</w:t>
          </w:r>
        </w:smartTag>
      </w:smartTag>
      <w:r w:rsidRPr="00673155">
        <w:t>.</w:t>
      </w:r>
      <w:bookmarkEnd w:id="4434"/>
      <w:bookmarkEnd w:id="4435"/>
      <w:bookmarkEnd w:id="4436"/>
      <w:bookmarkEnd w:id="4437"/>
      <w:bookmarkEnd w:id="4438"/>
      <w:bookmarkEnd w:id="4439"/>
      <w:bookmarkEnd w:id="4440"/>
      <w:bookmarkEnd w:id="4441"/>
      <w:bookmarkEnd w:id="4442"/>
    </w:p>
    <w:p w14:paraId="2A79D81D" w14:textId="77777777" w:rsidR="00365D8F" w:rsidRPr="00673155" w:rsidRDefault="00365D8F" w:rsidP="00AF321F">
      <w:pPr>
        <w:pStyle w:val="Heading4"/>
        <w:numPr>
          <w:ilvl w:val="0"/>
          <w:numId w:val="12"/>
        </w:numPr>
      </w:pPr>
      <w:bookmarkStart w:id="4443" w:name="_Toc99004624"/>
      <w:bookmarkStart w:id="4444" w:name="_Toc99073987"/>
      <w:bookmarkStart w:id="4445" w:name="_Toc99074586"/>
      <w:bookmarkStart w:id="4446" w:name="_Toc99075124"/>
      <w:bookmarkStart w:id="4447" w:name="_Toc99082486"/>
      <w:bookmarkStart w:id="4448" w:name="_Toc99173101"/>
      <w:bookmarkStart w:id="4449" w:name="_Toc241579089"/>
      <w:bookmarkStart w:id="4450" w:name="_Toc241900689"/>
      <w:bookmarkStart w:id="4451" w:name="_Toc241903086"/>
      <w:bookmarkStart w:id="4452" w:name="_Toc241911070"/>
      <w:bookmarkStart w:id="4453" w:name="_Toc241981568"/>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r w:rsidRPr="00673155">
        <w:t>Insurance to be Taken Out by the Consultant</w:t>
      </w:r>
      <w:bookmarkEnd w:id="4443"/>
      <w:bookmarkEnd w:id="4444"/>
      <w:bookmarkEnd w:id="4445"/>
      <w:bookmarkEnd w:id="4446"/>
      <w:bookmarkEnd w:id="4447"/>
      <w:bookmarkEnd w:id="4448"/>
      <w:bookmarkEnd w:id="4449"/>
      <w:bookmarkEnd w:id="4450"/>
      <w:bookmarkEnd w:id="4451"/>
      <w:bookmarkEnd w:id="4452"/>
      <w:bookmarkEnd w:id="4453"/>
    </w:p>
    <w:p w14:paraId="1F649BB1" w14:textId="77777777" w:rsidR="00365D8F" w:rsidRPr="00673155" w:rsidRDefault="00365D8F">
      <w:pPr>
        <w:pStyle w:val="Style5"/>
        <w:numPr>
          <w:ilvl w:val="1"/>
          <w:numId w:val="46"/>
        </w:numPr>
        <w:ind w:left="1440" w:hanging="720"/>
      </w:pPr>
      <w:bookmarkStart w:id="4454" w:name="_Ref40511398"/>
      <w:bookmarkStart w:id="4455" w:name="_Toc99004625"/>
      <w:bookmarkStart w:id="4456" w:name="_Toc99014517"/>
      <w:bookmarkStart w:id="4457" w:name="_Toc99073988"/>
      <w:bookmarkStart w:id="4458" w:name="_Toc99074587"/>
      <w:bookmarkStart w:id="4459" w:name="_Toc99075125"/>
      <w:bookmarkStart w:id="4460" w:name="_Toc99082487"/>
      <w:bookmarkStart w:id="4461" w:name="_Toc99173102"/>
      <w:bookmarkStart w:id="4462" w:name="_Toc101840688"/>
      <w:r w:rsidRPr="00673155">
        <w:t>The Consultant</w:t>
      </w:r>
      <w:bookmarkEnd w:id="4454"/>
      <w:r w:rsidRPr="00673155">
        <w:t>, at its own cost, shall be responsible for taking out or maintaining any insurance policy against any risk related to the project.</w:t>
      </w:r>
      <w:bookmarkEnd w:id="4455"/>
      <w:bookmarkEnd w:id="4456"/>
      <w:bookmarkEnd w:id="4457"/>
      <w:bookmarkEnd w:id="4458"/>
      <w:bookmarkEnd w:id="4459"/>
      <w:bookmarkEnd w:id="4460"/>
      <w:bookmarkEnd w:id="4461"/>
      <w:bookmarkEnd w:id="4462"/>
    </w:p>
    <w:p w14:paraId="71B58FE4" w14:textId="77777777" w:rsidR="00365D8F" w:rsidRPr="00673155" w:rsidRDefault="00365D8F">
      <w:pPr>
        <w:pStyle w:val="Style5"/>
        <w:numPr>
          <w:ilvl w:val="1"/>
          <w:numId w:val="46"/>
        </w:numPr>
        <w:ind w:left="1440" w:hanging="720"/>
      </w:pPr>
      <w:bookmarkStart w:id="4463" w:name="_Toc99004626"/>
      <w:bookmarkStart w:id="4464" w:name="_Toc99014518"/>
      <w:bookmarkStart w:id="4465" w:name="_Toc99073989"/>
      <w:bookmarkStart w:id="4466" w:name="_Toc99074588"/>
      <w:bookmarkStart w:id="4467" w:name="_Toc99075126"/>
      <w:bookmarkStart w:id="4468" w:name="_Toc99082488"/>
      <w:bookmarkStart w:id="4469" w:name="_Toc99173103"/>
      <w:bookmarkStart w:id="4470" w:name="_Toc101840689"/>
      <w:r w:rsidRPr="00673155">
        <w:t>The Procuring Entity undertakes no responsibility in respect of life, health, accident, travel or any other insurance coverage for the Personnel or for the dependents of any such Personnel.</w:t>
      </w:r>
      <w:bookmarkEnd w:id="4463"/>
      <w:bookmarkEnd w:id="4464"/>
      <w:bookmarkEnd w:id="4465"/>
      <w:bookmarkEnd w:id="4466"/>
      <w:bookmarkEnd w:id="4467"/>
      <w:bookmarkEnd w:id="4468"/>
      <w:bookmarkEnd w:id="4469"/>
      <w:bookmarkEnd w:id="4470"/>
      <w:r w:rsidRPr="00673155">
        <w:t xml:space="preserve"> </w:t>
      </w:r>
    </w:p>
    <w:p w14:paraId="5D5E1FAD" w14:textId="77777777" w:rsidR="00365D8F" w:rsidRPr="00673155" w:rsidRDefault="00365D8F" w:rsidP="00AF321F">
      <w:pPr>
        <w:pStyle w:val="Heading4"/>
        <w:numPr>
          <w:ilvl w:val="0"/>
          <w:numId w:val="12"/>
        </w:numPr>
      </w:pPr>
      <w:bookmarkStart w:id="4471" w:name="_Toc99004627"/>
      <w:bookmarkStart w:id="4472" w:name="_Toc99073990"/>
      <w:bookmarkStart w:id="4473" w:name="_Toc99074589"/>
      <w:bookmarkStart w:id="4474" w:name="_Toc99075127"/>
      <w:bookmarkStart w:id="4475" w:name="_Toc99082489"/>
      <w:bookmarkStart w:id="4476" w:name="_Ref99166486"/>
      <w:bookmarkStart w:id="4477" w:name="_Toc99173104"/>
      <w:bookmarkStart w:id="4478" w:name="_Ref100386865"/>
      <w:bookmarkStart w:id="4479" w:name="_Toc241579090"/>
      <w:bookmarkStart w:id="4480" w:name="_Toc241900690"/>
      <w:bookmarkStart w:id="4481" w:name="_Toc241903087"/>
      <w:bookmarkStart w:id="4482" w:name="_Toc241911071"/>
      <w:bookmarkStart w:id="4483" w:name="_Toc241981569"/>
      <w:bookmarkStart w:id="4484" w:name="_Ref242255885"/>
      <w:bookmarkStart w:id="4485" w:name="_Ref242850453"/>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r w:rsidRPr="00673155">
        <w:t>Effectivity of Contract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7EF227CE" w14:textId="77777777" w:rsidR="00365D8F" w:rsidRPr="00673155" w:rsidRDefault="00365D8F" w:rsidP="00365D8F">
      <w:pPr>
        <w:pStyle w:val="Style3"/>
        <w:numPr>
          <w:ilvl w:val="0"/>
          <w:numId w:val="0"/>
        </w:numPr>
        <w:ind w:left="720"/>
      </w:pPr>
      <w:bookmarkStart w:id="4486" w:name="_Toc99004628"/>
      <w:bookmarkStart w:id="4487" w:name="_Toc99014520"/>
      <w:bookmarkStart w:id="4488" w:name="_Toc99073991"/>
      <w:bookmarkStart w:id="4489" w:name="_Toc99074590"/>
      <w:bookmarkStart w:id="4490" w:name="_Toc99075128"/>
      <w:bookmarkStart w:id="4491" w:name="_Toc99082490"/>
      <w:bookmarkStart w:id="4492" w:name="_Ref99158313"/>
      <w:bookmarkStart w:id="4493" w:name="_Toc99173105"/>
      <w:bookmarkStart w:id="4494" w:name="_Toc101840691"/>
      <w:r w:rsidRPr="00673155">
        <w:t xml:space="preserve">The contract effectivity date shall be the date of contract signing, provided that the effectiveness of the conditions, if any, listed in the </w:t>
      </w:r>
      <w:hyperlink w:anchor="scc22_1" w:history="1">
        <w:r w:rsidRPr="00673155">
          <w:rPr>
            <w:rStyle w:val="Hyperlink"/>
          </w:rPr>
          <w:t>SCC</w:t>
        </w:r>
      </w:hyperlink>
      <w:r w:rsidRPr="00673155">
        <w:t xml:space="preserve"> have been met.</w:t>
      </w:r>
      <w:bookmarkEnd w:id="4486"/>
      <w:bookmarkEnd w:id="4487"/>
      <w:bookmarkEnd w:id="4488"/>
      <w:bookmarkEnd w:id="4489"/>
      <w:bookmarkEnd w:id="4490"/>
      <w:bookmarkEnd w:id="4491"/>
      <w:bookmarkEnd w:id="4492"/>
      <w:bookmarkEnd w:id="4493"/>
      <w:bookmarkEnd w:id="4494"/>
    </w:p>
    <w:p w14:paraId="2AEE029F" w14:textId="77777777" w:rsidR="00365D8F" w:rsidRPr="00673155" w:rsidRDefault="00365D8F" w:rsidP="00AF321F">
      <w:pPr>
        <w:pStyle w:val="Heading4"/>
        <w:numPr>
          <w:ilvl w:val="0"/>
          <w:numId w:val="12"/>
        </w:numPr>
      </w:pPr>
      <w:bookmarkStart w:id="4495" w:name="_Toc99004629"/>
      <w:bookmarkStart w:id="4496" w:name="_Toc99073992"/>
      <w:bookmarkStart w:id="4497" w:name="_Toc99074591"/>
      <w:bookmarkStart w:id="4498" w:name="_Toc99075129"/>
      <w:bookmarkStart w:id="4499" w:name="_Toc99082491"/>
      <w:bookmarkStart w:id="4500" w:name="_Toc99173106"/>
      <w:bookmarkStart w:id="4501" w:name="_Toc241579091"/>
      <w:bookmarkStart w:id="4502" w:name="_Toc241900691"/>
      <w:bookmarkStart w:id="4503" w:name="_Toc241903088"/>
      <w:bookmarkStart w:id="4504" w:name="_Toc241911072"/>
      <w:bookmarkStart w:id="4505" w:name="_Toc241981570"/>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r w:rsidRPr="00673155">
        <w:t>Commencement of Services</w:t>
      </w:r>
      <w:bookmarkEnd w:id="4495"/>
      <w:bookmarkEnd w:id="4496"/>
      <w:bookmarkEnd w:id="4497"/>
      <w:bookmarkEnd w:id="4498"/>
      <w:bookmarkEnd w:id="4499"/>
      <w:bookmarkEnd w:id="4500"/>
      <w:bookmarkEnd w:id="4501"/>
      <w:bookmarkEnd w:id="4502"/>
      <w:bookmarkEnd w:id="4503"/>
      <w:bookmarkEnd w:id="4504"/>
      <w:bookmarkEnd w:id="4505"/>
    </w:p>
    <w:p w14:paraId="07E7601D" w14:textId="36A478DD" w:rsidR="00365D8F" w:rsidRPr="00673155" w:rsidRDefault="00365D8F" w:rsidP="00365D8F">
      <w:pPr>
        <w:pStyle w:val="Style3"/>
        <w:numPr>
          <w:ilvl w:val="0"/>
          <w:numId w:val="0"/>
        </w:numPr>
        <w:ind w:left="720"/>
      </w:pPr>
      <w:bookmarkStart w:id="4506" w:name="_Ref40511927"/>
      <w:bookmarkStart w:id="4507" w:name="_Toc99004630"/>
      <w:bookmarkStart w:id="4508" w:name="_Toc99014522"/>
      <w:bookmarkStart w:id="4509" w:name="_Toc99073993"/>
      <w:bookmarkStart w:id="4510" w:name="_Toc99074592"/>
      <w:bookmarkStart w:id="4511" w:name="_Toc99075130"/>
      <w:bookmarkStart w:id="4512" w:name="_Toc99082492"/>
      <w:bookmarkStart w:id="4513" w:name="_Toc99173107"/>
      <w:bookmarkStart w:id="4514" w:name="_Toc101840693"/>
      <w:r w:rsidRPr="00673155">
        <w:t xml:space="preserve">The Consultant shall begin carrying out the Services </w:t>
      </w:r>
      <w:bookmarkEnd w:id="4506"/>
      <w:r w:rsidRPr="00673155">
        <w:t xml:space="preserve">starting from the effectivity date of this Contract, as mentioned in </w:t>
      </w:r>
      <w:r w:rsidRPr="00673155">
        <w:rPr>
          <w:b/>
        </w:rPr>
        <w:t>GCC</w:t>
      </w:r>
      <w:r w:rsidRPr="00673155">
        <w:t xml:space="preserve"> Clause </w:t>
      </w:r>
      <w:r w:rsidRPr="00673155">
        <w:fldChar w:fldCharType="begin"/>
      </w:r>
      <w:r w:rsidRPr="00673155">
        <w:instrText xml:space="preserve"> REF _Ref242850453 \r \h  \* MERGEFORMAT </w:instrText>
      </w:r>
      <w:r w:rsidRPr="00673155">
        <w:fldChar w:fldCharType="separate"/>
      </w:r>
      <w:r w:rsidR="00624CD1" w:rsidRPr="00673155">
        <w:t>22</w:t>
      </w:r>
      <w:r w:rsidRPr="00673155">
        <w:fldChar w:fldCharType="end"/>
      </w:r>
      <w:r w:rsidRPr="00673155">
        <w:t>.</w:t>
      </w:r>
      <w:bookmarkEnd w:id="4507"/>
      <w:bookmarkEnd w:id="4508"/>
      <w:bookmarkEnd w:id="4509"/>
      <w:bookmarkEnd w:id="4510"/>
      <w:bookmarkEnd w:id="4511"/>
      <w:bookmarkEnd w:id="4512"/>
      <w:bookmarkEnd w:id="4513"/>
      <w:bookmarkEnd w:id="4514"/>
    </w:p>
    <w:p w14:paraId="525EDD8D" w14:textId="77777777" w:rsidR="00365D8F" w:rsidRPr="00673155" w:rsidRDefault="00365D8F" w:rsidP="00AF321F">
      <w:pPr>
        <w:pStyle w:val="Heading4"/>
        <w:numPr>
          <w:ilvl w:val="0"/>
          <w:numId w:val="12"/>
        </w:numPr>
      </w:pPr>
      <w:bookmarkStart w:id="4515" w:name="_Toc99004631"/>
      <w:bookmarkStart w:id="4516" w:name="_Toc99073994"/>
      <w:bookmarkStart w:id="4517" w:name="_Toc99074593"/>
      <w:bookmarkStart w:id="4518" w:name="_Toc99075131"/>
      <w:bookmarkStart w:id="4519" w:name="_Toc99082493"/>
      <w:bookmarkStart w:id="4520" w:name="_Ref99161885"/>
      <w:bookmarkStart w:id="4521" w:name="_Toc99173108"/>
      <w:bookmarkStart w:id="4522" w:name="_Toc241579092"/>
      <w:bookmarkStart w:id="4523" w:name="_Toc241900692"/>
      <w:bookmarkStart w:id="4524" w:name="_Toc241903089"/>
      <w:bookmarkStart w:id="4525" w:name="_Toc241911073"/>
      <w:bookmarkStart w:id="4526" w:name="_Toc241981571"/>
      <w:bookmarkStart w:id="4527" w:name="_Ref242255904"/>
      <w:bookmarkStart w:id="4528" w:name="_Ref242256071"/>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r w:rsidRPr="00673155">
        <w:t>Expiration of Contract</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1C6639B9" w14:textId="1A12E48B" w:rsidR="00365D8F" w:rsidRPr="00673155" w:rsidRDefault="00365D8F" w:rsidP="00365D8F">
      <w:pPr>
        <w:pStyle w:val="Style3"/>
        <w:numPr>
          <w:ilvl w:val="0"/>
          <w:numId w:val="0"/>
        </w:numPr>
        <w:ind w:left="720"/>
      </w:pPr>
      <w:bookmarkStart w:id="4529" w:name="_Ref40179403"/>
      <w:bookmarkStart w:id="4530" w:name="_Toc99004632"/>
      <w:bookmarkStart w:id="4531" w:name="_Toc99014524"/>
      <w:bookmarkStart w:id="4532" w:name="_Toc99073995"/>
      <w:bookmarkStart w:id="4533" w:name="_Toc99074594"/>
      <w:bookmarkStart w:id="4534" w:name="_Toc99075132"/>
      <w:bookmarkStart w:id="4535" w:name="_Toc99082494"/>
      <w:bookmarkStart w:id="4536" w:name="_Toc99173109"/>
      <w:bookmarkStart w:id="4537" w:name="_Toc101840695"/>
      <w:r w:rsidRPr="00673155">
        <w:t xml:space="preserve">Unless sooner terminated pursuant to </w:t>
      </w:r>
      <w:r w:rsidRPr="00673155">
        <w:rPr>
          <w:b/>
        </w:rPr>
        <w:t>GCC</w:t>
      </w:r>
      <w:r w:rsidRPr="00673155">
        <w:t xml:space="preserve"> Clauses </w:t>
      </w:r>
      <w:r w:rsidRPr="00673155">
        <w:fldChar w:fldCharType="begin"/>
      </w:r>
      <w:r w:rsidRPr="00673155">
        <w:instrText xml:space="preserve"> REF _Ref100389154 \r \h  \* MERGEFORMAT </w:instrText>
      </w:r>
      <w:r w:rsidRPr="00673155">
        <w:fldChar w:fldCharType="separate"/>
      </w:r>
      <w:r w:rsidR="00624CD1" w:rsidRPr="00673155">
        <w:t>27</w:t>
      </w:r>
      <w:r w:rsidRPr="00673155">
        <w:fldChar w:fldCharType="end"/>
      </w:r>
      <w:r w:rsidRPr="00673155">
        <w:t xml:space="preserve"> or </w:t>
      </w:r>
      <w:r w:rsidRPr="00673155">
        <w:fldChar w:fldCharType="begin"/>
      </w:r>
      <w:r w:rsidRPr="00673155">
        <w:instrText xml:space="preserve"> REF _Ref100389173 \r \h  \* MERGEFORMAT </w:instrText>
      </w:r>
      <w:r w:rsidRPr="00673155">
        <w:fldChar w:fldCharType="separate"/>
      </w:r>
      <w:r w:rsidR="00624CD1" w:rsidRPr="00673155">
        <w:t>28</w:t>
      </w:r>
      <w:r w:rsidRPr="00673155">
        <w:fldChar w:fldCharType="end"/>
      </w:r>
      <w:r w:rsidRPr="00673155">
        <w:t xml:space="preserve"> hereof, this Contract shall terminate at the end of such time period after the effectivity date as shall be specified in the </w:t>
      </w:r>
      <w:hyperlink w:anchor="scc24_1" w:history="1">
        <w:r w:rsidRPr="00673155">
          <w:rPr>
            <w:rStyle w:val="Hyperlink"/>
          </w:rPr>
          <w:t>SCC</w:t>
        </w:r>
      </w:hyperlink>
      <w:r w:rsidRPr="00673155">
        <w:t>.</w:t>
      </w:r>
      <w:bookmarkEnd w:id="4529"/>
      <w:bookmarkEnd w:id="4530"/>
      <w:bookmarkEnd w:id="4531"/>
      <w:bookmarkEnd w:id="4532"/>
      <w:bookmarkEnd w:id="4533"/>
      <w:bookmarkEnd w:id="4534"/>
      <w:bookmarkEnd w:id="4535"/>
      <w:bookmarkEnd w:id="4536"/>
      <w:bookmarkEnd w:id="4537"/>
    </w:p>
    <w:p w14:paraId="18C13D56" w14:textId="77777777" w:rsidR="00365D8F" w:rsidRPr="00673155" w:rsidRDefault="00365D8F" w:rsidP="00AF321F">
      <w:pPr>
        <w:pStyle w:val="Heading4"/>
        <w:numPr>
          <w:ilvl w:val="0"/>
          <w:numId w:val="12"/>
        </w:numPr>
      </w:pPr>
      <w:bookmarkStart w:id="4538" w:name="_Toc99004633"/>
      <w:bookmarkStart w:id="4539" w:name="_Toc99073996"/>
      <w:bookmarkStart w:id="4540" w:name="_Toc99074595"/>
      <w:bookmarkStart w:id="4541" w:name="_Toc99075133"/>
      <w:bookmarkStart w:id="4542" w:name="_Toc99082495"/>
      <w:bookmarkStart w:id="4543" w:name="_Toc99173110"/>
      <w:bookmarkStart w:id="4544" w:name="_Toc241579093"/>
      <w:bookmarkStart w:id="4545" w:name="_Toc241900693"/>
      <w:bookmarkStart w:id="4546" w:name="_Toc241903090"/>
      <w:bookmarkStart w:id="4547" w:name="_Toc241911074"/>
      <w:bookmarkStart w:id="4548" w:name="_Toc241981572"/>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r w:rsidRPr="00673155">
        <w:t>Force Majeure</w:t>
      </w:r>
      <w:bookmarkEnd w:id="4538"/>
      <w:bookmarkEnd w:id="4539"/>
      <w:bookmarkEnd w:id="4540"/>
      <w:bookmarkEnd w:id="4541"/>
      <w:bookmarkEnd w:id="4542"/>
      <w:bookmarkEnd w:id="4543"/>
      <w:bookmarkEnd w:id="4544"/>
      <w:bookmarkEnd w:id="4545"/>
      <w:bookmarkEnd w:id="4546"/>
      <w:bookmarkEnd w:id="4547"/>
      <w:bookmarkEnd w:id="4548"/>
    </w:p>
    <w:p w14:paraId="485AB886" w14:textId="77777777" w:rsidR="00365D8F" w:rsidRPr="00673155" w:rsidRDefault="00365D8F">
      <w:pPr>
        <w:pStyle w:val="Style5"/>
        <w:numPr>
          <w:ilvl w:val="1"/>
          <w:numId w:val="47"/>
        </w:numPr>
        <w:ind w:left="1440" w:hanging="720"/>
      </w:pPr>
      <w:bookmarkStart w:id="4549" w:name="_Toc101840697"/>
      <w:r w:rsidRPr="00673155">
        <w:t>For purposes of this Contract the terms “force majeure” and “fortuitous event” may be used interchangeably.  In this regard, a fortuitous event or force majeure shall be interpreted to mean an event which the Consultant could not have foreseen, or which though foreseen, was inevitable.  It shall not include ordinary unfavorable weather conditions; and any other cause the effects of which could have been avoided with the exercise of reasonable diligence by the Consultant.</w:t>
      </w:r>
      <w:bookmarkEnd w:id="4549"/>
    </w:p>
    <w:p w14:paraId="5B65D3EE" w14:textId="77777777" w:rsidR="00365D8F" w:rsidRPr="00673155" w:rsidRDefault="00365D8F">
      <w:pPr>
        <w:pStyle w:val="Style5"/>
        <w:numPr>
          <w:ilvl w:val="1"/>
          <w:numId w:val="47"/>
        </w:numPr>
        <w:ind w:left="1440" w:hanging="720"/>
      </w:pPr>
      <w:bookmarkStart w:id="4550" w:name="_Toc99004635"/>
      <w:bookmarkStart w:id="4551" w:name="_Toc99014527"/>
      <w:bookmarkStart w:id="4552" w:name="_Toc99073998"/>
      <w:bookmarkStart w:id="4553" w:name="_Toc99074597"/>
      <w:bookmarkStart w:id="4554" w:name="_Toc99075135"/>
      <w:bookmarkStart w:id="4555" w:name="_Toc99082497"/>
      <w:bookmarkStart w:id="4556" w:name="_Toc99173112"/>
      <w:bookmarkStart w:id="4557" w:name="_Toc101840698"/>
      <w:r w:rsidRPr="00673155">
        <w:t>The failure of a Party to fulfill any of its obligations hereunder shall not be considered to be a breach of, or default under, this Contract insofar as such inability arises from an event of force majeure, provided that the Party affected by such an event has taken all reasonable precautions, due care and reasonable alternative measures, all with the objective of carrying out the terms and conditions of this Contract.</w:t>
      </w:r>
      <w:bookmarkEnd w:id="4550"/>
      <w:bookmarkEnd w:id="4551"/>
      <w:bookmarkEnd w:id="4552"/>
      <w:bookmarkEnd w:id="4553"/>
      <w:bookmarkEnd w:id="4554"/>
      <w:bookmarkEnd w:id="4555"/>
      <w:bookmarkEnd w:id="4556"/>
      <w:bookmarkEnd w:id="4557"/>
    </w:p>
    <w:p w14:paraId="6C8036D6" w14:textId="77777777" w:rsidR="00365D8F" w:rsidRPr="00673155" w:rsidRDefault="00365D8F">
      <w:pPr>
        <w:pStyle w:val="Style5"/>
        <w:numPr>
          <w:ilvl w:val="1"/>
          <w:numId w:val="47"/>
        </w:numPr>
        <w:ind w:left="1440" w:hanging="720"/>
      </w:pPr>
      <w:bookmarkStart w:id="4558" w:name="_Toc99004636"/>
      <w:bookmarkStart w:id="4559" w:name="_Toc99014528"/>
      <w:bookmarkStart w:id="4560" w:name="_Toc99073999"/>
      <w:bookmarkStart w:id="4561" w:name="_Toc99074598"/>
      <w:bookmarkStart w:id="4562" w:name="_Toc99075136"/>
      <w:bookmarkStart w:id="4563" w:name="_Toc99082498"/>
      <w:bookmarkStart w:id="4564" w:name="_Toc99173113"/>
      <w:bookmarkStart w:id="4565" w:name="_Toc101840699"/>
      <w:r w:rsidRPr="00673155">
        <w:t>Unless otherwise agreed herein, force majeure shall not include:</w:t>
      </w:r>
      <w:bookmarkEnd w:id="4558"/>
      <w:bookmarkEnd w:id="4559"/>
      <w:bookmarkEnd w:id="4560"/>
      <w:bookmarkEnd w:id="4561"/>
      <w:bookmarkEnd w:id="4562"/>
      <w:bookmarkEnd w:id="4563"/>
      <w:bookmarkEnd w:id="4564"/>
      <w:bookmarkEnd w:id="4565"/>
    </w:p>
    <w:p w14:paraId="0DC4A6BB" w14:textId="77777777" w:rsidR="00365D8F" w:rsidRPr="00673155" w:rsidRDefault="00365D8F">
      <w:pPr>
        <w:pStyle w:val="Style5"/>
        <w:numPr>
          <w:ilvl w:val="3"/>
          <w:numId w:val="47"/>
        </w:numPr>
        <w:ind w:left="2160"/>
      </w:pPr>
      <w:bookmarkStart w:id="4566" w:name="_Toc99004637"/>
      <w:bookmarkStart w:id="4567" w:name="_Toc99014529"/>
      <w:bookmarkStart w:id="4568" w:name="_Toc99074000"/>
      <w:bookmarkStart w:id="4569" w:name="_Toc99074599"/>
      <w:bookmarkStart w:id="4570" w:name="_Toc99075137"/>
      <w:bookmarkStart w:id="4571" w:name="_Toc99082499"/>
      <w:bookmarkStart w:id="4572" w:name="_Toc99173114"/>
      <w:bookmarkStart w:id="4573" w:name="_Toc101840700"/>
      <w:r w:rsidRPr="00673155">
        <w:lastRenderedPageBreak/>
        <w:t>any event which is caused by the negligence or intentional action of a Party or such Party’s Subconsultants or agents or employees;</w:t>
      </w:r>
      <w:bookmarkEnd w:id="4566"/>
      <w:bookmarkEnd w:id="4567"/>
      <w:bookmarkEnd w:id="4568"/>
      <w:bookmarkEnd w:id="4569"/>
      <w:bookmarkEnd w:id="4570"/>
      <w:bookmarkEnd w:id="4571"/>
      <w:bookmarkEnd w:id="4572"/>
      <w:bookmarkEnd w:id="4573"/>
      <w:r w:rsidRPr="00673155">
        <w:t xml:space="preserve"> </w:t>
      </w:r>
    </w:p>
    <w:p w14:paraId="4C3D187E" w14:textId="77777777" w:rsidR="00365D8F" w:rsidRPr="00673155" w:rsidRDefault="00365D8F">
      <w:pPr>
        <w:pStyle w:val="Style5"/>
        <w:numPr>
          <w:ilvl w:val="3"/>
          <w:numId w:val="47"/>
        </w:numPr>
        <w:ind w:left="2160"/>
      </w:pPr>
      <w:bookmarkStart w:id="4574" w:name="_Toc99004638"/>
      <w:bookmarkStart w:id="4575" w:name="_Toc99014530"/>
      <w:bookmarkStart w:id="4576" w:name="_Toc99074001"/>
      <w:bookmarkStart w:id="4577" w:name="_Toc99074600"/>
      <w:bookmarkStart w:id="4578" w:name="_Toc99075138"/>
      <w:bookmarkStart w:id="4579" w:name="_Toc99082500"/>
      <w:bookmarkStart w:id="4580" w:name="_Toc99173115"/>
      <w:bookmarkStart w:id="4581" w:name="_Toc101840701"/>
      <w:r w:rsidRPr="00673155">
        <w:t>any event which a diligent Party could reasonably have been expected to both take into account at the time of the conclusion of this Contract and avoid or overcome in the carrying out of its obligations hereunder;</w:t>
      </w:r>
      <w:bookmarkEnd w:id="4574"/>
      <w:bookmarkEnd w:id="4575"/>
      <w:bookmarkEnd w:id="4576"/>
      <w:bookmarkEnd w:id="4577"/>
      <w:bookmarkEnd w:id="4578"/>
      <w:bookmarkEnd w:id="4579"/>
      <w:bookmarkEnd w:id="4580"/>
      <w:bookmarkEnd w:id="4581"/>
    </w:p>
    <w:p w14:paraId="5EE17B54" w14:textId="77777777" w:rsidR="00365D8F" w:rsidRPr="00673155" w:rsidRDefault="00365D8F">
      <w:pPr>
        <w:pStyle w:val="Style5"/>
        <w:numPr>
          <w:ilvl w:val="3"/>
          <w:numId w:val="47"/>
        </w:numPr>
        <w:ind w:left="2160"/>
      </w:pPr>
      <w:bookmarkStart w:id="4582" w:name="_Toc99004639"/>
      <w:bookmarkStart w:id="4583" w:name="_Toc99014531"/>
      <w:bookmarkStart w:id="4584" w:name="_Toc99074002"/>
      <w:bookmarkStart w:id="4585" w:name="_Toc99074601"/>
      <w:bookmarkStart w:id="4586" w:name="_Toc99075139"/>
      <w:bookmarkStart w:id="4587" w:name="_Toc99082501"/>
      <w:bookmarkStart w:id="4588" w:name="_Toc99173116"/>
      <w:bookmarkStart w:id="4589" w:name="_Toc101840702"/>
      <w:r w:rsidRPr="00673155">
        <w:t>insufficiency of funds or failure to make any payment required hereunder; or</w:t>
      </w:r>
      <w:bookmarkEnd w:id="4582"/>
      <w:bookmarkEnd w:id="4583"/>
      <w:bookmarkEnd w:id="4584"/>
      <w:bookmarkEnd w:id="4585"/>
      <w:bookmarkEnd w:id="4586"/>
      <w:bookmarkEnd w:id="4587"/>
      <w:bookmarkEnd w:id="4588"/>
      <w:bookmarkEnd w:id="4589"/>
    </w:p>
    <w:p w14:paraId="0B453264" w14:textId="77777777" w:rsidR="00365D8F" w:rsidRPr="00673155" w:rsidRDefault="00365D8F">
      <w:pPr>
        <w:pStyle w:val="Style5"/>
        <w:numPr>
          <w:ilvl w:val="3"/>
          <w:numId w:val="47"/>
        </w:numPr>
        <w:ind w:left="2160"/>
      </w:pPr>
      <w:bookmarkStart w:id="4590" w:name="_Toc99004640"/>
      <w:bookmarkStart w:id="4591" w:name="_Toc99014532"/>
      <w:bookmarkStart w:id="4592" w:name="_Toc99074003"/>
      <w:bookmarkStart w:id="4593" w:name="_Toc99074602"/>
      <w:bookmarkStart w:id="4594" w:name="_Toc99075140"/>
      <w:bookmarkStart w:id="4595" w:name="_Toc99082502"/>
      <w:bookmarkStart w:id="4596" w:name="_Toc99173117"/>
      <w:bookmarkStart w:id="4597" w:name="_Toc101840703"/>
      <w:r w:rsidRPr="00673155">
        <w:t>the Procuring Entity’s failure to review, approve or reject the outputs of the Consultant beyond a reasonable time period.</w:t>
      </w:r>
      <w:bookmarkEnd w:id="4590"/>
      <w:bookmarkEnd w:id="4591"/>
      <w:bookmarkEnd w:id="4592"/>
      <w:bookmarkEnd w:id="4593"/>
      <w:bookmarkEnd w:id="4594"/>
      <w:bookmarkEnd w:id="4595"/>
      <w:bookmarkEnd w:id="4596"/>
      <w:bookmarkEnd w:id="4597"/>
      <w:r w:rsidRPr="00673155">
        <w:t xml:space="preserve"> </w:t>
      </w:r>
    </w:p>
    <w:p w14:paraId="78AAD6E1" w14:textId="77777777" w:rsidR="00365D8F" w:rsidRPr="00673155" w:rsidRDefault="00365D8F">
      <w:pPr>
        <w:pStyle w:val="Style5"/>
        <w:numPr>
          <w:ilvl w:val="1"/>
          <w:numId w:val="47"/>
        </w:numPr>
        <w:ind w:left="1440" w:hanging="720"/>
      </w:pPr>
      <w:bookmarkStart w:id="4598" w:name="_Toc99004641"/>
      <w:bookmarkStart w:id="4599" w:name="_Toc99014533"/>
      <w:bookmarkStart w:id="4600" w:name="_Toc99074004"/>
      <w:bookmarkStart w:id="4601" w:name="_Toc99074603"/>
      <w:bookmarkStart w:id="4602" w:name="_Toc99075141"/>
      <w:bookmarkStart w:id="4603" w:name="_Toc99082503"/>
      <w:bookmarkStart w:id="4604" w:name="_Toc99173118"/>
      <w:bookmarkStart w:id="4605" w:name="_Toc101840704"/>
      <w:r w:rsidRPr="00673155">
        <w:t xml:space="preserve">A Party affected by an event of force majeure shall take all reasonable measures to remove such Party’s inability to fulfill its obligations hereunder </w:t>
      </w:r>
      <w:bookmarkEnd w:id="4598"/>
      <w:bookmarkEnd w:id="4599"/>
      <w:bookmarkEnd w:id="4600"/>
      <w:bookmarkEnd w:id="4601"/>
      <w:bookmarkEnd w:id="4602"/>
      <w:bookmarkEnd w:id="4603"/>
      <w:bookmarkEnd w:id="4604"/>
      <w:r w:rsidRPr="00673155">
        <w:t>immediately or within a reasonable time.</w:t>
      </w:r>
      <w:bookmarkEnd w:id="4605"/>
    </w:p>
    <w:p w14:paraId="4D026A8D" w14:textId="77777777" w:rsidR="00365D8F" w:rsidRPr="00673155" w:rsidRDefault="00365D8F">
      <w:pPr>
        <w:pStyle w:val="Style5"/>
        <w:numPr>
          <w:ilvl w:val="1"/>
          <w:numId w:val="47"/>
        </w:numPr>
        <w:ind w:left="1440" w:hanging="720"/>
      </w:pPr>
      <w:bookmarkStart w:id="4606" w:name="_Toc99004642"/>
      <w:bookmarkStart w:id="4607" w:name="_Toc99014534"/>
      <w:bookmarkStart w:id="4608" w:name="_Toc99074005"/>
      <w:bookmarkStart w:id="4609" w:name="_Toc99074604"/>
      <w:bookmarkStart w:id="4610" w:name="_Toc99075142"/>
      <w:bookmarkStart w:id="4611" w:name="_Toc99082504"/>
      <w:bookmarkStart w:id="4612" w:name="_Toc99173119"/>
      <w:bookmarkStart w:id="4613" w:name="_Toc101840705"/>
      <w:r w:rsidRPr="00673155">
        <w:t>A Party affected by an event of force majeure shall notify the other Party of such event as soon as possible, and in any event not later than fifteen (15) days following the occurrence of such event, providing evidence of the nature and cause of such event, and shall similarly give notice of the restoration of normal conditions as soon as possible.</w:t>
      </w:r>
      <w:bookmarkEnd w:id="4606"/>
      <w:bookmarkEnd w:id="4607"/>
      <w:bookmarkEnd w:id="4608"/>
      <w:bookmarkEnd w:id="4609"/>
      <w:bookmarkEnd w:id="4610"/>
      <w:bookmarkEnd w:id="4611"/>
      <w:bookmarkEnd w:id="4612"/>
      <w:bookmarkEnd w:id="4613"/>
    </w:p>
    <w:p w14:paraId="70BE83F4" w14:textId="77777777" w:rsidR="00365D8F" w:rsidRPr="00673155" w:rsidRDefault="00365D8F">
      <w:pPr>
        <w:pStyle w:val="Style5"/>
        <w:numPr>
          <w:ilvl w:val="1"/>
          <w:numId w:val="47"/>
        </w:numPr>
        <w:ind w:left="1440" w:hanging="720"/>
      </w:pPr>
      <w:bookmarkStart w:id="4614" w:name="_Toc99004643"/>
      <w:bookmarkStart w:id="4615" w:name="_Toc99014535"/>
      <w:bookmarkStart w:id="4616" w:name="_Toc99074006"/>
      <w:bookmarkStart w:id="4617" w:name="_Toc99074605"/>
      <w:bookmarkStart w:id="4618" w:name="_Toc99075143"/>
      <w:bookmarkStart w:id="4619" w:name="_Toc99082505"/>
      <w:bookmarkStart w:id="4620" w:name="_Toc99173120"/>
      <w:bookmarkStart w:id="4621" w:name="_Toc101840706"/>
      <w:r w:rsidRPr="00673155">
        <w:t>The Parties shall take all reasonable measures to minimize the consequences of any event of force majeure.</w:t>
      </w:r>
      <w:bookmarkEnd w:id="4614"/>
      <w:bookmarkEnd w:id="4615"/>
      <w:bookmarkEnd w:id="4616"/>
      <w:bookmarkEnd w:id="4617"/>
      <w:bookmarkEnd w:id="4618"/>
      <w:bookmarkEnd w:id="4619"/>
      <w:bookmarkEnd w:id="4620"/>
      <w:bookmarkEnd w:id="4621"/>
    </w:p>
    <w:p w14:paraId="57D91496" w14:textId="77777777" w:rsidR="00365D8F" w:rsidRPr="00673155" w:rsidRDefault="00365D8F">
      <w:pPr>
        <w:pStyle w:val="Style5"/>
        <w:numPr>
          <w:ilvl w:val="1"/>
          <w:numId w:val="47"/>
        </w:numPr>
        <w:ind w:left="1440" w:hanging="720"/>
      </w:pPr>
      <w:bookmarkStart w:id="4622" w:name="_Toc99004644"/>
      <w:bookmarkStart w:id="4623" w:name="_Toc99014536"/>
      <w:bookmarkStart w:id="4624" w:name="_Toc99074007"/>
      <w:bookmarkStart w:id="4625" w:name="_Toc99074606"/>
      <w:bookmarkStart w:id="4626" w:name="_Toc99075144"/>
      <w:bookmarkStart w:id="4627" w:name="_Toc99082506"/>
      <w:bookmarkStart w:id="4628" w:name="_Toc99173121"/>
      <w:bookmarkStart w:id="4629" w:name="_Toc101840707"/>
      <w:r w:rsidRPr="00673155">
        <w:t>Any period within which a Party shall, pursuant to this Contract, complete any action or task, shall be extended for a period equal to the time during which such Party was unable to perform such action as a direct and proximate result of force majeure.</w:t>
      </w:r>
      <w:bookmarkEnd w:id="4622"/>
      <w:bookmarkEnd w:id="4623"/>
      <w:bookmarkEnd w:id="4624"/>
      <w:bookmarkEnd w:id="4625"/>
      <w:bookmarkEnd w:id="4626"/>
      <w:bookmarkEnd w:id="4627"/>
      <w:bookmarkEnd w:id="4628"/>
      <w:bookmarkEnd w:id="4629"/>
    </w:p>
    <w:p w14:paraId="3DF79C87" w14:textId="57C5E228" w:rsidR="00365D8F" w:rsidRPr="00673155" w:rsidRDefault="00365D8F">
      <w:pPr>
        <w:pStyle w:val="Style5"/>
        <w:numPr>
          <w:ilvl w:val="1"/>
          <w:numId w:val="47"/>
        </w:numPr>
        <w:ind w:left="1440" w:hanging="720"/>
      </w:pPr>
      <w:bookmarkStart w:id="4630" w:name="_Toc99004645"/>
      <w:bookmarkStart w:id="4631" w:name="_Toc99014537"/>
      <w:bookmarkStart w:id="4632" w:name="_Toc99074008"/>
      <w:bookmarkStart w:id="4633" w:name="_Toc99074607"/>
      <w:bookmarkStart w:id="4634" w:name="_Toc99075145"/>
      <w:bookmarkStart w:id="4635" w:name="_Toc99082507"/>
      <w:bookmarkStart w:id="4636" w:name="_Toc99173122"/>
      <w:bookmarkStart w:id="4637" w:name="_Toc101840708"/>
      <w:r w:rsidRPr="00673155">
        <w:t xml:space="preserve">During the period of their inability to perform the Services as a direct and proximate result of an event of force majeure, the Consultant shall be entitled to continue receiving payment under the terms of this Contract as well as to be reimbursed for additional costs reasonably and necessarily incurred by it during such period for the purposes of the Services and in reactivating the Services after the end of such period, provided that such costs are still within the total contract price. However, the foregoing provision shall not apply if the Procuring Entity suspends or terminates this Contract in writing, notice thereof duly received by the Consultant, pursuant to GCC Clauses </w:t>
      </w:r>
      <w:r w:rsidRPr="00673155">
        <w:fldChar w:fldCharType="begin"/>
      </w:r>
      <w:r w:rsidRPr="00673155">
        <w:instrText xml:space="preserve"> REF _Ref104285396 \r \h  \* MERGEFORMAT </w:instrText>
      </w:r>
      <w:r w:rsidRPr="00673155">
        <w:fldChar w:fldCharType="separate"/>
      </w:r>
      <w:r w:rsidR="00624CD1" w:rsidRPr="00673155">
        <w:t>26</w:t>
      </w:r>
      <w:r w:rsidRPr="00673155">
        <w:fldChar w:fldCharType="end"/>
      </w:r>
      <w:r w:rsidRPr="00673155">
        <w:t xml:space="preserve"> and </w:t>
      </w:r>
      <w:r w:rsidRPr="00673155">
        <w:fldChar w:fldCharType="begin"/>
      </w:r>
      <w:r w:rsidRPr="00673155">
        <w:instrText xml:space="preserve"> REF _Ref104285409 \r \h  \* MERGEFORMAT </w:instrText>
      </w:r>
      <w:r w:rsidRPr="00673155">
        <w:fldChar w:fldCharType="separate"/>
      </w:r>
      <w:r w:rsidR="00624CD1" w:rsidRPr="00673155">
        <w:t>27</w:t>
      </w:r>
      <w:r w:rsidRPr="00673155">
        <w:fldChar w:fldCharType="end"/>
      </w:r>
      <w:r w:rsidRPr="00673155">
        <w:t xml:space="preserve"> hereof with the exception of the direct and proximate result of force majeure.</w:t>
      </w:r>
      <w:bookmarkEnd w:id="4630"/>
      <w:bookmarkEnd w:id="4631"/>
      <w:bookmarkEnd w:id="4632"/>
      <w:bookmarkEnd w:id="4633"/>
      <w:bookmarkEnd w:id="4634"/>
      <w:bookmarkEnd w:id="4635"/>
      <w:bookmarkEnd w:id="4636"/>
      <w:bookmarkEnd w:id="4637"/>
    </w:p>
    <w:p w14:paraId="5F3CBF4F" w14:textId="77777777" w:rsidR="00365D8F" w:rsidRPr="00673155" w:rsidRDefault="00365D8F">
      <w:pPr>
        <w:pStyle w:val="Style5"/>
        <w:numPr>
          <w:ilvl w:val="1"/>
          <w:numId w:val="47"/>
        </w:numPr>
        <w:ind w:left="1440" w:hanging="720"/>
      </w:pPr>
      <w:bookmarkStart w:id="4638" w:name="_Toc99004646"/>
      <w:bookmarkStart w:id="4639" w:name="_Toc99014538"/>
      <w:bookmarkStart w:id="4640" w:name="_Toc99074009"/>
      <w:bookmarkStart w:id="4641" w:name="_Toc99074608"/>
      <w:bookmarkStart w:id="4642" w:name="_Toc99075146"/>
      <w:bookmarkStart w:id="4643" w:name="_Toc99082508"/>
      <w:bookmarkStart w:id="4644" w:name="_Toc99173123"/>
      <w:bookmarkStart w:id="4645" w:name="_Toc101840709"/>
      <w:r w:rsidRPr="00673155">
        <w:t>Not later than fifteen (15) days after the Consultant, as the direct and proximate result of an event of force majeure, has become unable to perform a material portion of the Services, the Parties shall consult with each other with a view to agreeing on appropriate measures considering the circumstances.</w:t>
      </w:r>
      <w:bookmarkEnd w:id="4638"/>
      <w:bookmarkEnd w:id="4639"/>
      <w:bookmarkEnd w:id="4640"/>
      <w:bookmarkEnd w:id="4641"/>
      <w:bookmarkEnd w:id="4642"/>
      <w:bookmarkEnd w:id="4643"/>
      <w:bookmarkEnd w:id="4644"/>
      <w:bookmarkEnd w:id="4645"/>
    </w:p>
    <w:p w14:paraId="3884127D" w14:textId="5C840076" w:rsidR="00365D8F" w:rsidRPr="00673155" w:rsidRDefault="00365D8F">
      <w:pPr>
        <w:pStyle w:val="Style5"/>
        <w:numPr>
          <w:ilvl w:val="1"/>
          <w:numId w:val="47"/>
        </w:numPr>
        <w:ind w:left="1440" w:hanging="720"/>
      </w:pPr>
      <w:bookmarkStart w:id="4646" w:name="_Toc99004647"/>
      <w:bookmarkStart w:id="4647" w:name="_Toc99014539"/>
      <w:bookmarkStart w:id="4648" w:name="_Toc99074010"/>
      <w:bookmarkStart w:id="4649" w:name="_Toc99074609"/>
      <w:bookmarkStart w:id="4650" w:name="_Toc99075147"/>
      <w:bookmarkStart w:id="4651" w:name="_Toc99082509"/>
      <w:bookmarkStart w:id="4652" w:name="_Toc99173124"/>
      <w:bookmarkStart w:id="4653" w:name="_Toc101840710"/>
      <w:r w:rsidRPr="00673155">
        <w:t xml:space="preserve">In the case of disagreement between the parties as to the existence, or extent of force majeure, the matter shall be submitted to arbitration in accordance with GCC Clause </w:t>
      </w:r>
      <w:r w:rsidRPr="00673155">
        <w:fldChar w:fldCharType="begin"/>
      </w:r>
      <w:r w:rsidRPr="00673155">
        <w:instrText xml:space="preserve"> REF _Ref99160547 \r \h  \* MERGEFORMAT </w:instrText>
      </w:r>
      <w:r w:rsidRPr="00673155">
        <w:fldChar w:fldCharType="separate"/>
      </w:r>
      <w:r w:rsidR="00624CD1" w:rsidRPr="00673155">
        <w:t>34</w:t>
      </w:r>
      <w:r w:rsidRPr="00673155">
        <w:fldChar w:fldCharType="end"/>
      </w:r>
      <w:r w:rsidRPr="00673155">
        <w:t xml:space="preserve"> hereof.</w:t>
      </w:r>
      <w:bookmarkEnd w:id="4646"/>
      <w:bookmarkEnd w:id="4647"/>
      <w:bookmarkEnd w:id="4648"/>
      <w:bookmarkEnd w:id="4649"/>
      <w:bookmarkEnd w:id="4650"/>
      <w:bookmarkEnd w:id="4651"/>
      <w:bookmarkEnd w:id="4652"/>
      <w:bookmarkEnd w:id="4653"/>
    </w:p>
    <w:p w14:paraId="3DC6289E" w14:textId="77777777" w:rsidR="00365D8F" w:rsidRPr="00673155" w:rsidRDefault="00365D8F" w:rsidP="00AF321F">
      <w:pPr>
        <w:pStyle w:val="Heading4"/>
        <w:numPr>
          <w:ilvl w:val="0"/>
          <w:numId w:val="12"/>
        </w:numPr>
      </w:pPr>
      <w:bookmarkStart w:id="4654" w:name="_Toc99004648"/>
      <w:bookmarkStart w:id="4655" w:name="_Toc99074011"/>
      <w:bookmarkStart w:id="4656" w:name="_Toc99074610"/>
      <w:bookmarkStart w:id="4657" w:name="_Toc99075148"/>
      <w:bookmarkStart w:id="4658" w:name="_Toc99082510"/>
      <w:bookmarkStart w:id="4659" w:name="_Ref99160615"/>
      <w:bookmarkStart w:id="4660" w:name="_Toc99173125"/>
      <w:bookmarkStart w:id="4661" w:name="_Ref104285396"/>
      <w:bookmarkStart w:id="4662" w:name="_Toc241579094"/>
      <w:bookmarkStart w:id="4663" w:name="_Toc241900694"/>
      <w:bookmarkStart w:id="4664" w:name="_Toc241903091"/>
      <w:bookmarkStart w:id="4665" w:name="_Toc241911075"/>
      <w:bookmarkStart w:id="4666" w:name="_Toc241981573"/>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r w:rsidRPr="00673155">
        <w:lastRenderedPageBreak/>
        <w:t>Suspension</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610FBC1" w14:textId="77777777" w:rsidR="00365D8F" w:rsidRPr="00673155" w:rsidRDefault="00365D8F">
      <w:pPr>
        <w:pStyle w:val="Style5"/>
        <w:numPr>
          <w:ilvl w:val="1"/>
          <w:numId w:val="48"/>
        </w:numPr>
        <w:ind w:left="1440" w:hanging="720"/>
      </w:pPr>
      <w:bookmarkStart w:id="4667" w:name="_Toc99004649"/>
      <w:bookmarkStart w:id="4668" w:name="_Toc99014541"/>
      <w:bookmarkStart w:id="4669" w:name="_Toc99074012"/>
      <w:bookmarkStart w:id="4670" w:name="_Toc99074611"/>
      <w:bookmarkStart w:id="4671" w:name="_Toc99075149"/>
      <w:bookmarkStart w:id="4672" w:name="_Toc99082511"/>
      <w:bookmarkStart w:id="4673" w:name="_Toc99173126"/>
      <w:bookmarkStart w:id="4674" w:name="_Toc101840712"/>
      <w:r w:rsidRPr="00673155">
        <w:t>The Procuring Entity shall, by written notice of suspension to the Consultant, suspend all payments to the Consultant hereunder if the Consultant fail to perform any of their obligations due to their own fault or due to force majeure or other circumstances beyond the control of either party (</w:t>
      </w:r>
      <w:r w:rsidRPr="00673155">
        <w:rPr>
          <w:i/>
        </w:rPr>
        <w:t>e.g</w:t>
      </w:r>
      <w:r w:rsidRPr="00673155">
        <w:t>. suspension of civil works being supervised by the consultant) under this Contract, including the carrying out of the Services, provided that such notice of suspension:</w:t>
      </w:r>
      <w:bookmarkEnd w:id="4667"/>
      <w:bookmarkEnd w:id="4668"/>
      <w:bookmarkEnd w:id="4669"/>
      <w:bookmarkEnd w:id="4670"/>
      <w:bookmarkEnd w:id="4671"/>
      <w:bookmarkEnd w:id="4672"/>
      <w:bookmarkEnd w:id="4673"/>
      <w:bookmarkEnd w:id="4674"/>
      <w:r w:rsidRPr="00673155">
        <w:t xml:space="preserve"> </w:t>
      </w:r>
    </w:p>
    <w:p w14:paraId="04970A76" w14:textId="77777777" w:rsidR="00365D8F" w:rsidRPr="00673155" w:rsidRDefault="00365D8F" w:rsidP="00AF321F">
      <w:pPr>
        <w:pStyle w:val="Style5"/>
        <w:numPr>
          <w:ilvl w:val="3"/>
          <w:numId w:val="12"/>
        </w:numPr>
        <w:tabs>
          <w:tab w:val="clear" w:pos="2880"/>
          <w:tab w:val="num" w:pos="1440"/>
        </w:tabs>
        <w:ind w:left="2160"/>
      </w:pPr>
      <w:bookmarkStart w:id="4675" w:name="_Toc99004650"/>
      <w:bookmarkStart w:id="4676" w:name="_Toc99014542"/>
      <w:bookmarkStart w:id="4677" w:name="_Toc99074013"/>
      <w:bookmarkStart w:id="4678" w:name="_Toc99074612"/>
      <w:bookmarkStart w:id="4679" w:name="_Toc99075150"/>
      <w:bookmarkStart w:id="4680" w:name="_Toc99082512"/>
      <w:bookmarkStart w:id="4681" w:name="_Toc99173127"/>
      <w:bookmarkStart w:id="4682" w:name="_Toc101840713"/>
      <w:r w:rsidRPr="00673155">
        <w:t>shall specify the nature of the failure; and</w:t>
      </w:r>
      <w:bookmarkEnd w:id="4675"/>
      <w:bookmarkEnd w:id="4676"/>
      <w:bookmarkEnd w:id="4677"/>
      <w:bookmarkEnd w:id="4678"/>
      <w:bookmarkEnd w:id="4679"/>
      <w:bookmarkEnd w:id="4680"/>
      <w:bookmarkEnd w:id="4681"/>
      <w:bookmarkEnd w:id="4682"/>
      <w:r w:rsidRPr="00673155">
        <w:t xml:space="preserve"> </w:t>
      </w:r>
    </w:p>
    <w:p w14:paraId="31790159" w14:textId="77777777" w:rsidR="00365D8F" w:rsidRPr="00673155" w:rsidRDefault="00365D8F" w:rsidP="00AF321F">
      <w:pPr>
        <w:pStyle w:val="Style5"/>
        <w:numPr>
          <w:ilvl w:val="3"/>
          <w:numId w:val="12"/>
        </w:numPr>
        <w:tabs>
          <w:tab w:val="clear" w:pos="2880"/>
          <w:tab w:val="num" w:pos="1440"/>
        </w:tabs>
        <w:ind w:left="2160"/>
      </w:pPr>
      <w:bookmarkStart w:id="4683" w:name="_Toc99004651"/>
      <w:bookmarkStart w:id="4684" w:name="_Toc99014543"/>
      <w:bookmarkStart w:id="4685" w:name="_Toc99074014"/>
      <w:bookmarkStart w:id="4686" w:name="_Toc99074613"/>
      <w:bookmarkStart w:id="4687" w:name="_Toc99075151"/>
      <w:bookmarkStart w:id="4688" w:name="_Toc99082513"/>
      <w:bookmarkStart w:id="4689" w:name="_Toc99173128"/>
      <w:bookmarkStart w:id="4690" w:name="_Toc101840714"/>
      <w:r w:rsidRPr="00673155">
        <w:t>shall request the Consultant to remedy such failure within a period not exceeding thirty (30) days after receipt by the Consultant of such notice of suspension.</w:t>
      </w:r>
      <w:bookmarkEnd w:id="4683"/>
      <w:bookmarkEnd w:id="4684"/>
      <w:bookmarkEnd w:id="4685"/>
      <w:bookmarkEnd w:id="4686"/>
      <w:bookmarkEnd w:id="4687"/>
      <w:bookmarkEnd w:id="4688"/>
      <w:bookmarkEnd w:id="4689"/>
      <w:bookmarkEnd w:id="4690"/>
    </w:p>
    <w:p w14:paraId="0A357AD1" w14:textId="144A227B" w:rsidR="00365D8F" w:rsidRPr="00673155" w:rsidRDefault="00365D8F">
      <w:pPr>
        <w:pStyle w:val="Style5"/>
        <w:numPr>
          <w:ilvl w:val="1"/>
          <w:numId w:val="48"/>
        </w:numPr>
        <w:ind w:left="1440" w:hanging="720"/>
      </w:pPr>
      <w:bookmarkStart w:id="4691" w:name="_Toc99004652"/>
      <w:bookmarkStart w:id="4692" w:name="_Toc99014544"/>
      <w:bookmarkStart w:id="4693" w:name="_Toc99074015"/>
      <w:bookmarkStart w:id="4694" w:name="_Toc99074614"/>
      <w:bookmarkStart w:id="4695" w:name="_Toc99075152"/>
      <w:bookmarkStart w:id="4696" w:name="_Toc99082514"/>
      <w:bookmarkStart w:id="4697" w:name="_Toc99173129"/>
      <w:bookmarkStart w:id="4698" w:name="_Toc101840715"/>
      <w:r w:rsidRPr="00673155">
        <w:t xml:space="preserve">The Consultant may, without prejudice to its right to terminate this Contract pursuant to </w:t>
      </w:r>
      <w:r w:rsidRPr="00673155">
        <w:rPr>
          <w:b/>
        </w:rPr>
        <w:t>GCC</w:t>
      </w:r>
      <w:r w:rsidRPr="00673155">
        <w:t xml:space="preserve"> Clause </w:t>
      </w:r>
      <w:r w:rsidRPr="00673155">
        <w:fldChar w:fldCharType="begin"/>
      </w:r>
      <w:r w:rsidRPr="00673155">
        <w:instrText xml:space="preserve"> REF _Ref100383294 \r \h  \* MERGEFORMAT </w:instrText>
      </w:r>
      <w:r w:rsidRPr="00673155">
        <w:fldChar w:fldCharType="separate"/>
      </w:r>
      <w:r w:rsidR="00624CD1" w:rsidRPr="00673155">
        <w:t>28</w:t>
      </w:r>
      <w:r w:rsidRPr="00673155">
        <w:fldChar w:fldCharType="end"/>
      </w:r>
      <w:r w:rsidRPr="00673155">
        <w:t>, by written notice of suspension, suspend the Services if the Procuring Entity fails to perform any of its obligations which are critical to the delivery of the Consultant’s services such as, non-payment of any money due the Consultant within forty-five (45) days after receiving notice from the Consultant that such payment is overdue.</w:t>
      </w:r>
      <w:bookmarkEnd w:id="4691"/>
      <w:bookmarkEnd w:id="4692"/>
      <w:bookmarkEnd w:id="4693"/>
      <w:bookmarkEnd w:id="4694"/>
      <w:bookmarkEnd w:id="4695"/>
      <w:bookmarkEnd w:id="4696"/>
      <w:bookmarkEnd w:id="4697"/>
      <w:bookmarkEnd w:id="4698"/>
    </w:p>
    <w:p w14:paraId="40B56257" w14:textId="77777777" w:rsidR="00365D8F" w:rsidRPr="00673155" w:rsidRDefault="00365D8F" w:rsidP="00AF321F">
      <w:pPr>
        <w:pStyle w:val="Heading4"/>
        <w:numPr>
          <w:ilvl w:val="0"/>
          <w:numId w:val="12"/>
        </w:numPr>
      </w:pPr>
      <w:bookmarkStart w:id="4699" w:name="_Toc99004653"/>
      <w:bookmarkStart w:id="4700" w:name="_Toc99074016"/>
      <w:bookmarkStart w:id="4701" w:name="_Toc99074615"/>
      <w:bookmarkStart w:id="4702" w:name="_Toc99075153"/>
      <w:bookmarkStart w:id="4703" w:name="_Toc99082515"/>
      <w:bookmarkStart w:id="4704" w:name="_Ref99159730"/>
      <w:bookmarkStart w:id="4705" w:name="_Ref99160644"/>
      <w:bookmarkStart w:id="4706" w:name="_Ref99160950"/>
      <w:bookmarkStart w:id="4707" w:name="_Ref99166972"/>
      <w:bookmarkStart w:id="4708" w:name="_Toc99173130"/>
      <w:bookmarkStart w:id="4709" w:name="_Ref100384228"/>
      <w:bookmarkStart w:id="4710" w:name="_Ref100389154"/>
      <w:bookmarkStart w:id="4711" w:name="_Ref104285409"/>
      <w:bookmarkStart w:id="4712" w:name="_Toc241579095"/>
      <w:bookmarkStart w:id="4713" w:name="_Toc241900695"/>
      <w:bookmarkStart w:id="4714" w:name="_Toc241903092"/>
      <w:bookmarkStart w:id="4715" w:name="_Toc241911076"/>
      <w:bookmarkStart w:id="4716" w:name="_Toc241981574"/>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r w:rsidRPr="00673155">
        <w:t>Termination by the Procuring Entity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098A8936" w14:textId="77777777" w:rsidR="00365D8F" w:rsidRPr="00673155" w:rsidRDefault="00365D8F">
      <w:pPr>
        <w:pStyle w:val="Style5"/>
        <w:numPr>
          <w:ilvl w:val="1"/>
          <w:numId w:val="49"/>
        </w:numPr>
        <w:ind w:left="1440" w:hanging="720"/>
      </w:pPr>
      <w:bookmarkStart w:id="4717" w:name="_Toc99004654"/>
      <w:bookmarkStart w:id="4718" w:name="_Toc99014546"/>
      <w:bookmarkStart w:id="4719" w:name="_Toc99074017"/>
      <w:bookmarkStart w:id="4720" w:name="_Toc99074616"/>
      <w:bookmarkStart w:id="4721" w:name="_Toc99075154"/>
      <w:bookmarkStart w:id="4722" w:name="_Toc99082516"/>
      <w:bookmarkStart w:id="4723" w:name="_Ref99166924"/>
      <w:bookmarkStart w:id="4724" w:name="_Toc99173131"/>
      <w:bookmarkStart w:id="4725" w:name="_Toc101840717"/>
      <w:r w:rsidRPr="00673155">
        <w:t>The Procuring Entity shall terminate this Contract when any of the following conditions attends its implementation:</w:t>
      </w:r>
      <w:bookmarkEnd w:id="4717"/>
      <w:bookmarkEnd w:id="4718"/>
      <w:bookmarkEnd w:id="4719"/>
      <w:bookmarkEnd w:id="4720"/>
      <w:bookmarkEnd w:id="4721"/>
      <w:bookmarkEnd w:id="4722"/>
      <w:bookmarkEnd w:id="4723"/>
      <w:bookmarkEnd w:id="4724"/>
      <w:bookmarkEnd w:id="4725"/>
    </w:p>
    <w:p w14:paraId="22BE9BC9" w14:textId="77777777" w:rsidR="00365D8F" w:rsidRPr="00673155" w:rsidRDefault="00365D8F" w:rsidP="00AF321F">
      <w:pPr>
        <w:pStyle w:val="Style5"/>
        <w:numPr>
          <w:ilvl w:val="3"/>
          <w:numId w:val="12"/>
        </w:numPr>
        <w:tabs>
          <w:tab w:val="clear" w:pos="2880"/>
        </w:tabs>
        <w:ind w:left="2160"/>
      </w:pPr>
      <w:bookmarkStart w:id="4726" w:name="_Toc99004655"/>
      <w:bookmarkStart w:id="4727" w:name="_Toc99014547"/>
      <w:bookmarkStart w:id="4728" w:name="_Toc99074018"/>
      <w:bookmarkStart w:id="4729" w:name="_Toc99074617"/>
      <w:bookmarkStart w:id="4730" w:name="_Toc99075155"/>
      <w:bookmarkStart w:id="4731" w:name="_Toc99082517"/>
      <w:bookmarkStart w:id="4732" w:name="_Toc99173132"/>
      <w:bookmarkStart w:id="4733" w:name="_Toc101840718"/>
      <w:r w:rsidRPr="00673155">
        <w:t>Outside of force majeure, the Consultant fails to deliver or perform the Outputs and Deliverables within the period(s) specified in the Contract, or within any extension thereof granted by the Procuring Entity pursuant to a request made by the Consultant prior to the delay;</w:t>
      </w:r>
      <w:bookmarkEnd w:id="4726"/>
      <w:bookmarkEnd w:id="4727"/>
      <w:bookmarkEnd w:id="4728"/>
      <w:bookmarkEnd w:id="4729"/>
      <w:bookmarkEnd w:id="4730"/>
      <w:bookmarkEnd w:id="4731"/>
      <w:bookmarkEnd w:id="4732"/>
      <w:bookmarkEnd w:id="4733"/>
      <w:r w:rsidRPr="00673155">
        <w:t xml:space="preserve"> </w:t>
      </w:r>
    </w:p>
    <w:p w14:paraId="056B2638" w14:textId="77777777" w:rsidR="00365D8F" w:rsidRPr="00673155" w:rsidRDefault="00365D8F" w:rsidP="00AF321F">
      <w:pPr>
        <w:pStyle w:val="Style5"/>
        <w:numPr>
          <w:ilvl w:val="3"/>
          <w:numId w:val="12"/>
        </w:numPr>
        <w:tabs>
          <w:tab w:val="clear" w:pos="2880"/>
        </w:tabs>
        <w:ind w:left="2160"/>
      </w:pPr>
      <w:bookmarkStart w:id="4734" w:name="_Toc99004656"/>
      <w:bookmarkStart w:id="4735" w:name="_Toc99014548"/>
      <w:bookmarkStart w:id="4736" w:name="_Toc99074019"/>
      <w:bookmarkStart w:id="4737" w:name="_Toc99074618"/>
      <w:bookmarkStart w:id="4738" w:name="_Toc99075156"/>
      <w:bookmarkStart w:id="4739" w:name="_Toc99082518"/>
      <w:bookmarkStart w:id="4740" w:name="_Ref99161586"/>
      <w:bookmarkStart w:id="4741" w:name="_Toc99173133"/>
      <w:bookmarkStart w:id="4742" w:name="_Ref100385500"/>
      <w:bookmarkStart w:id="4743" w:name="_Toc101840719"/>
      <w:r w:rsidRPr="00673155">
        <w:t>As a result of force majeure, the Consultant is unable to deliver or perform a material portion of the Outputs and Deliverables for a period of not less than sixty (60) calendar days after the Consultant’s receipt of the notice from the Procuring Entity stating that the circumstance of force majeure is deemed to have ceased;</w:t>
      </w:r>
      <w:bookmarkEnd w:id="4734"/>
      <w:bookmarkEnd w:id="4735"/>
      <w:bookmarkEnd w:id="4736"/>
      <w:bookmarkEnd w:id="4737"/>
      <w:bookmarkEnd w:id="4738"/>
      <w:bookmarkEnd w:id="4739"/>
      <w:bookmarkEnd w:id="4740"/>
      <w:bookmarkEnd w:id="4741"/>
      <w:bookmarkEnd w:id="4742"/>
      <w:bookmarkEnd w:id="4743"/>
    </w:p>
    <w:p w14:paraId="7AA5EEA8" w14:textId="77777777" w:rsidR="00365D8F" w:rsidRPr="00673155" w:rsidRDefault="00365D8F" w:rsidP="00AF321F">
      <w:pPr>
        <w:pStyle w:val="Style5"/>
        <w:numPr>
          <w:ilvl w:val="3"/>
          <w:numId w:val="12"/>
        </w:numPr>
        <w:tabs>
          <w:tab w:val="clear" w:pos="2880"/>
          <w:tab w:val="num" w:pos="1440"/>
        </w:tabs>
        <w:ind w:left="2160"/>
      </w:pPr>
      <w:bookmarkStart w:id="4744" w:name="_Toc99004657"/>
      <w:bookmarkStart w:id="4745" w:name="_Toc99014549"/>
      <w:bookmarkStart w:id="4746" w:name="_Toc99074020"/>
      <w:bookmarkStart w:id="4747" w:name="_Toc99074619"/>
      <w:bookmarkStart w:id="4748" w:name="_Toc99075157"/>
      <w:bookmarkStart w:id="4749" w:name="_Toc99082519"/>
      <w:bookmarkStart w:id="4750" w:name="_Toc99173134"/>
      <w:bookmarkStart w:id="4751" w:name="_Toc101840720"/>
      <w:r w:rsidRPr="00673155">
        <w:t xml:space="preserve">In whole or in part, at any time for its convenience, the </w:t>
      </w:r>
      <w:proofErr w:type="spellStart"/>
      <w:r w:rsidRPr="00673155">
        <w:t>HoPE</w:t>
      </w:r>
      <w:proofErr w:type="spellEnd"/>
      <w:r w:rsidRPr="00673155">
        <w:t xml:space="preserve"> may terminate the Contract for its convenience if he has determined the existence of conditions that make Project Implementation economically, financially or technically impractical and/or unnecessary, such as, but not limited to, fortuitous event(s) or changes in law and National Government policies;</w:t>
      </w:r>
      <w:bookmarkEnd w:id="4744"/>
      <w:bookmarkEnd w:id="4745"/>
      <w:bookmarkEnd w:id="4746"/>
      <w:bookmarkEnd w:id="4747"/>
      <w:bookmarkEnd w:id="4748"/>
      <w:bookmarkEnd w:id="4749"/>
      <w:bookmarkEnd w:id="4750"/>
      <w:bookmarkEnd w:id="4751"/>
    </w:p>
    <w:p w14:paraId="4AC1ABB3" w14:textId="77777777" w:rsidR="00365D8F" w:rsidRPr="00673155" w:rsidRDefault="00365D8F" w:rsidP="00AF321F">
      <w:pPr>
        <w:pStyle w:val="Style5"/>
        <w:numPr>
          <w:ilvl w:val="3"/>
          <w:numId w:val="12"/>
        </w:numPr>
        <w:tabs>
          <w:tab w:val="clear" w:pos="2880"/>
          <w:tab w:val="num" w:pos="1440"/>
        </w:tabs>
        <w:ind w:left="2160"/>
      </w:pPr>
      <w:bookmarkStart w:id="4752" w:name="_Toc99004658"/>
      <w:bookmarkStart w:id="4753" w:name="_Toc99014550"/>
      <w:bookmarkStart w:id="4754" w:name="_Toc99074021"/>
      <w:bookmarkStart w:id="4755" w:name="_Toc99074620"/>
      <w:bookmarkStart w:id="4756" w:name="_Toc99075158"/>
      <w:bookmarkStart w:id="4757" w:name="_Toc99082520"/>
      <w:bookmarkStart w:id="4758" w:name="_Toc99173135"/>
      <w:bookmarkStart w:id="4759" w:name="_Toc101840721"/>
      <w:r w:rsidRPr="00673155">
        <w:t>If the Consultant is declared bankrupt or insolvent as determined with finality by a court of competent jurisdiction; in which event, termination will be without compensation to the Consultant, provided that such termination will not prejudice or affect any right of action or remedy which has accrued or will accrue thereafter to the Procuring Entity and/or the Consultant;</w:t>
      </w:r>
      <w:bookmarkEnd w:id="4752"/>
      <w:bookmarkEnd w:id="4753"/>
      <w:bookmarkEnd w:id="4754"/>
      <w:bookmarkEnd w:id="4755"/>
      <w:bookmarkEnd w:id="4756"/>
      <w:bookmarkEnd w:id="4757"/>
      <w:bookmarkEnd w:id="4758"/>
      <w:bookmarkEnd w:id="4759"/>
    </w:p>
    <w:p w14:paraId="02E4D7DC" w14:textId="1EA860F2" w:rsidR="00365D8F" w:rsidRPr="00673155" w:rsidRDefault="00365D8F" w:rsidP="00AF321F">
      <w:pPr>
        <w:pStyle w:val="Style5"/>
        <w:numPr>
          <w:ilvl w:val="3"/>
          <w:numId w:val="12"/>
        </w:numPr>
        <w:tabs>
          <w:tab w:val="clear" w:pos="2880"/>
        </w:tabs>
        <w:ind w:left="2160"/>
      </w:pPr>
      <w:bookmarkStart w:id="4760" w:name="_Toc99004659"/>
      <w:bookmarkStart w:id="4761" w:name="_Toc99014551"/>
      <w:bookmarkStart w:id="4762" w:name="_Toc99074022"/>
      <w:bookmarkStart w:id="4763" w:name="_Toc99074621"/>
      <w:bookmarkStart w:id="4764" w:name="_Toc99075159"/>
      <w:bookmarkStart w:id="4765" w:name="_Toc99082521"/>
      <w:bookmarkStart w:id="4766" w:name="_Toc99173136"/>
      <w:bookmarkStart w:id="4767" w:name="_Ref100386550"/>
      <w:bookmarkStart w:id="4768" w:name="_Toc101840722"/>
      <w:r w:rsidRPr="00673155">
        <w:lastRenderedPageBreak/>
        <w:t xml:space="preserve">In case it is determined prima facie that the Consultant has engaged, before or during the implementation of this Contract, in unlawful deeds and behaviors relative to contract acquisition and implementation, such as, but not limited to, the following: corrupt, fraudulent, collusive, coercive, and obstructive practices; drawing up or using forged documents; using adulterated materials, means or methods, or engaging in production contrary to rules of science or the trade; and any other act analogous to the foregoing.  For purposes of this clause, corrupt, fraudulent, collusive, coercive, and obstructive practices shall have the same meaning as that provided in </w:t>
      </w:r>
      <w:r w:rsidRPr="00673155">
        <w:rPr>
          <w:b/>
        </w:rPr>
        <w:t>ITB</w:t>
      </w:r>
      <w:r w:rsidRPr="00673155">
        <w:t xml:space="preserve"> Clause </w:t>
      </w:r>
      <w:r w:rsidRPr="00673155">
        <w:fldChar w:fldCharType="begin"/>
      </w:r>
      <w:r w:rsidRPr="00673155">
        <w:instrText xml:space="preserve"> REF _Ref242255972 \r \h  \* MERGEFORMAT </w:instrText>
      </w:r>
      <w:r w:rsidRPr="00673155">
        <w:fldChar w:fldCharType="separate"/>
      </w:r>
      <w:r w:rsidR="00624CD1" w:rsidRPr="00673155">
        <w:t>3.1(a)</w:t>
      </w:r>
      <w:r w:rsidRPr="00673155">
        <w:fldChar w:fldCharType="end"/>
      </w:r>
      <w:r w:rsidRPr="00673155">
        <w:t>:</w:t>
      </w:r>
      <w:bookmarkEnd w:id="4760"/>
      <w:bookmarkEnd w:id="4761"/>
      <w:bookmarkEnd w:id="4762"/>
      <w:bookmarkEnd w:id="4763"/>
      <w:bookmarkEnd w:id="4764"/>
      <w:bookmarkEnd w:id="4765"/>
      <w:bookmarkEnd w:id="4766"/>
      <w:bookmarkEnd w:id="4767"/>
      <w:bookmarkEnd w:id="4768"/>
    </w:p>
    <w:p w14:paraId="2039C0A1" w14:textId="41FEE4DD" w:rsidR="00365D8F" w:rsidRPr="00673155" w:rsidRDefault="00365D8F" w:rsidP="00AF321F">
      <w:pPr>
        <w:pStyle w:val="Style5"/>
        <w:numPr>
          <w:ilvl w:val="3"/>
          <w:numId w:val="12"/>
        </w:numPr>
        <w:tabs>
          <w:tab w:val="clear" w:pos="2880"/>
        </w:tabs>
        <w:ind w:left="2160"/>
      </w:pPr>
      <w:bookmarkStart w:id="4769" w:name="_Toc99004664"/>
      <w:bookmarkStart w:id="4770" w:name="_Toc99014556"/>
      <w:bookmarkStart w:id="4771" w:name="_Toc99074027"/>
      <w:bookmarkStart w:id="4772" w:name="_Toc99074626"/>
      <w:bookmarkStart w:id="4773" w:name="_Toc99075164"/>
      <w:bookmarkStart w:id="4774" w:name="_Toc99082526"/>
      <w:bookmarkStart w:id="4775" w:name="_Toc99173141"/>
      <w:bookmarkStart w:id="4776" w:name="_Toc101840723"/>
      <w:r w:rsidRPr="00673155">
        <w:t xml:space="preserve">The Consultant fails to remedy a failure in the performance of their obligations hereunder, as specified in a notice of suspension pursuant to GCC Clause </w:t>
      </w:r>
      <w:r w:rsidRPr="00673155">
        <w:fldChar w:fldCharType="begin"/>
      </w:r>
      <w:r w:rsidRPr="00673155">
        <w:instrText xml:space="preserve"> REF _Ref40176063 \n \h  \* MERGEFORMAT </w:instrText>
      </w:r>
      <w:r w:rsidRPr="00673155">
        <w:fldChar w:fldCharType="separate"/>
      </w:r>
      <w:r w:rsidR="00624CD1" w:rsidRPr="00673155">
        <w:t>15.2</w:t>
      </w:r>
      <w:r w:rsidRPr="00673155">
        <w:fldChar w:fldCharType="end"/>
      </w:r>
      <w:r w:rsidRPr="00673155">
        <w:t xml:space="preserve"> hereinabove, within thirty (30) days of receipt of such notice of suspension or within such further period as the Procuring Entity may have subsequently approved in writing;</w:t>
      </w:r>
      <w:bookmarkEnd w:id="4769"/>
      <w:bookmarkEnd w:id="4770"/>
      <w:bookmarkEnd w:id="4771"/>
      <w:bookmarkEnd w:id="4772"/>
      <w:bookmarkEnd w:id="4773"/>
      <w:bookmarkEnd w:id="4774"/>
      <w:bookmarkEnd w:id="4775"/>
      <w:bookmarkEnd w:id="4776"/>
      <w:r w:rsidRPr="00673155">
        <w:t xml:space="preserve">  </w:t>
      </w:r>
    </w:p>
    <w:p w14:paraId="629FB2AF" w14:textId="6674970A" w:rsidR="00365D8F" w:rsidRPr="00673155" w:rsidRDefault="00365D8F" w:rsidP="00AF321F">
      <w:pPr>
        <w:pStyle w:val="Style5"/>
        <w:numPr>
          <w:ilvl w:val="3"/>
          <w:numId w:val="12"/>
        </w:numPr>
        <w:tabs>
          <w:tab w:val="clear" w:pos="2880"/>
        </w:tabs>
        <w:ind w:left="2160"/>
      </w:pPr>
      <w:bookmarkStart w:id="4777" w:name="_Toc99004665"/>
      <w:bookmarkStart w:id="4778" w:name="_Toc99014557"/>
      <w:bookmarkStart w:id="4779" w:name="_Toc99074028"/>
      <w:bookmarkStart w:id="4780" w:name="_Toc99074627"/>
      <w:bookmarkStart w:id="4781" w:name="_Toc99075165"/>
      <w:bookmarkStart w:id="4782" w:name="_Toc99082527"/>
      <w:bookmarkStart w:id="4783" w:name="_Toc99173142"/>
      <w:bookmarkStart w:id="4784" w:name="_Toc101840724"/>
      <w:r w:rsidRPr="00673155">
        <w:t xml:space="preserve">The Consultant’s failure to comply with any final decision reached as a result of arbitration proceedings pursuant to GCC Clause </w:t>
      </w:r>
      <w:r w:rsidRPr="00673155">
        <w:fldChar w:fldCharType="begin"/>
      </w:r>
      <w:r w:rsidRPr="00673155">
        <w:instrText xml:space="preserve"> REF _Ref242850504 \r \h  \* MERGEFORMAT </w:instrText>
      </w:r>
      <w:r w:rsidRPr="00673155">
        <w:fldChar w:fldCharType="separate"/>
      </w:r>
      <w:r w:rsidR="00624CD1" w:rsidRPr="00673155">
        <w:t>34</w:t>
      </w:r>
      <w:r w:rsidRPr="00673155">
        <w:fldChar w:fldCharType="end"/>
      </w:r>
      <w:r w:rsidRPr="00673155">
        <w:t xml:space="preserve"> hereof; or</w:t>
      </w:r>
      <w:bookmarkEnd w:id="4777"/>
      <w:bookmarkEnd w:id="4778"/>
      <w:bookmarkEnd w:id="4779"/>
      <w:bookmarkEnd w:id="4780"/>
      <w:bookmarkEnd w:id="4781"/>
      <w:bookmarkEnd w:id="4782"/>
      <w:bookmarkEnd w:id="4783"/>
      <w:bookmarkEnd w:id="4784"/>
    </w:p>
    <w:p w14:paraId="2396DE62" w14:textId="77777777" w:rsidR="00365D8F" w:rsidRPr="00673155" w:rsidRDefault="00365D8F" w:rsidP="00AF321F">
      <w:pPr>
        <w:pStyle w:val="Style5"/>
        <w:numPr>
          <w:ilvl w:val="3"/>
          <w:numId w:val="12"/>
        </w:numPr>
        <w:tabs>
          <w:tab w:val="clear" w:pos="2880"/>
        </w:tabs>
        <w:ind w:left="2160"/>
      </w:pPr>
      <w:bookmarkStart w:id="4785" w:name="_Toc99004666"/>
      <w:bookmarkStart w:id="4786" w:name="_Toc99014558"/>
      <w:bookmarkStart w:id="4787" w:name="_Toc99074029"/>
      <w:bookmarkStart w:id="4788" w:name="_Toc99074628"/>
      <w:bookmarkStart w:id="4789" w:name="_Toc99075166"/>
      <w:bookmarkStart w:id="4790" w:name="_Toc99082528"/>
      <w:bookmarkStart w:id="4791" w:name="_Toc99173143"/>
      <w:bookmarkStart w:id="4792" w:name="_Toc101840725"/>
      <w:r w:rsidRPr="00673155">
        <w:t>The Consultant fails to perform any other obligation under the Contract.</w:t>
      </w:r>
      <w:bookmarkEnd w:id="4785"/>
      <w:bookmarkEnd w:id="4786"/>
      <w:bookmarkEnd w:id="4787"/>
      <w:bookmarkEnd w:id="4788"/>
      <w:bookmarkEnd w:id="4789"/>
      <w:bookmarkEnd w:id="4790"/>
      <w:bookmarkEnd w:id="4791"/>
      <w:bookmarkEnd w:id="4792"/>
    </w:p>
    <w:p w14:paraId="6DDE2446" w14:textId="77777777" w:rsidR="00365D8F" w:rsidRPr="00673155" w:rsidRDefault="00365D8F">
      <w:pPr>
        <w:pStyle w:val="Style5"/>
        <w:numPr>
          <w:ilvl w:val="1"/>
          <w:numId w:val="49"/>
        </w:numPr>
        <w:ind w:left="1440" w:hanging="720"/>
      </w:pPr>
      <w:bookmarkStart w:id="4793" w:name="_Toc99004667"/>
      <w:bookmarkStart w:id="4794" w:name="_Toc99014559"/>
      <w:bookmarkStart w:id="4795" w:name="_Toc99074030"/>
      <w:bookmarkStart w:id="4796" w:name="_Toc99074629"/>
      <w:bookmarkStart w:id="4797" w:name="_Toc99075167"/>
      <w:bookmarkStart w:id="4798" w:name="_Toc99082529"/>
      <w:bookmarkStart w:id="4799" w:name="_Toc99173144"/>
      <w:bookmarkStart w:id="4800" w:name="_Toc101840726"/>
      <w:r w:rsidRPr="00673155">
        <w:t xml:space="preserve">In case of termination, written notice shall be understood to mean fifteen (15) days for short term contracts, </w:t>
      </w:r>
      <w:r w:rsidRPr="00673155">
        <w:rPr>
          <w:i/>
        </w:rPr>
        <w:t>i.e.</w:t>
      </w:r>
      <w:r w:rsidRPr="00673155">
        <w:t>, four (4) months or less, and thirty (30) days for long term contracts.</w:t>
      </w:r>
      <w:bookmarkEnd w:id="4793"/>
      <w:bookmarkEnd w:id="4794"/>
      <w:bookmarkEnd w:id="4795"/>
      <w:bookmarkEnd w:id="4796"/>
      <w:bookmarkEnd w:id="4797"/>
      <w:bookmarkEnd w:id="4798"/>
      <w:bookmarkEnd w:id="4799"/>
      <w:bookmarkEnd w:id="4800"/>
    </w:p>
    <w:p w14:paraId="7E2286FD" w14:textId="77777777" w:rsidR="00365D8F" w:rsidRPr="00673155" w:rsidRDefault="00365D8F" w:rsidP="00AF321F">
      <w:pPr>
        <w:pStyle w:val="Heading4"/>
        <w:numPr>
          <w:ilvl w:val="0"/>
          <w:numId w:val="12"/>
        </w:numPr>
      </w:pPr>
      <w:bookmarkStart w:id="4801" w:name="_Toc99004668"/>
      <w:bookmarkStart w:id="4802" w:name="_Toc99074031"/>
      <w:bookmarkStart w:id="4803" w:name="_Toc99074630"/>
      <w:bookmarkStart w:id="4804" w:name="_Toc99075168"/>
      <w:bookmarkStart w:id="4805" w:name="_Toc99082530"/>
      <w:bookmarkStart w:id="4806" w:name="_Ref99159751"/>
      <w:bookmarkStart w:id="4807" w:name="_Ref99160960"/>
      <w:bookmarkStart w:id="4808" w:name="_Toc99173145"/>
      <w:bookmarkStart w:id="4809" w:name="_Ref100383294"/>
      <w:bookmarkStart w:id="4810" w:name="_Ref100384257"/>
      <w:bookmarkStart w:id="4811" w:name="_Ref100389173"/>
      <w:bookmarkStart w:id="4812" w:name="_Toc241579096"/>
      <w:bookmarkStart w:id="4813" w:name="_Toc241900696"/>
      <w:bookmarkStart w:id="4814" w:name="_Toc241903093"/>
      <w:bookmarkStart w:id="4815" w:name="_Toc241911077"/>
      <w:bookmarkStart w:id="4816" w:name="_Toc241981575"/>
      <w:bookmarkStart w:id="4817" w:name="_Ref242256043"/>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r w:rsidRPr="00673155">
        <w:t>Termination by the Consultant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0DA197F7" w14:textId="77777777" w:rsidR="00365D8F" w:rsidRPr="00673155" w:rsidRDefault="00365D8F" w:rsidP="00365D8F">
      <w:pPr>
        <w:pStyle w:val="Style3"/>
        <w:numPr>
          <w:ilvl w:val="0"/>
          <w:numId w:val="0"/>
        </w:numPr>
        <w:ind w:left="720"/>
      </w:pPr>
      <w:bookmarkStart w:id="4818" w:name="_Ref40178004"/>
      <w:bookmarkStart w:id="4819" w:name="_Toc99004669"/>
      <w:bookmarkStart w:id="4820" w:name="_Toc99014561"/>
      <w:bookmarkStart w:id="4821" w:name="_Toc99074032"/>
      <w:bookmarkStart w:id="4822" w:name="_Toc99074631"/>
      <w:bookmarkStart w:id="4823" w:name="_Toc99075169"/>
      <w:bookmarkStart w:id="4824" w:name="_Toc99082531"/>
      <w:bookmarkStart w:id="4825" w:name="_Toc99173146"/>
      <w:bookmarkStart w:id="4826" w:name="_Toc101840728"/>
      <w:r w:rsidRPr="00673155">
        <w:t>The Consultant must serve a written notice to the Procuring Entity of its intention to terminate this Contract at least thirty (30) calendar days before its intended termination.  This Contract is deemed terminated if no action has been taken by the Procuring Entity with regard to such written notice within thirty (30) calendar days after the receipt thereof by the Procuring Entity.  The Consultant may terminate this Contract through any of the following events:</w:t>
      </w:r>
      <w:bookmarkEnd w:id="4818"/>
      <w:bookmarkEnd w:id="4819"/>
      <w:bookmarkEnd w:id="4820"/>
      <w:bookmarkEnd w:id="4821"/>
      <w:bookmarkEnd w:id="4822"/>
      <w:bookmarkEnd w:id="4823"/>
      <w:bookmarkEnd w:id="4824"/>
      <w:bookmarkEnd w:id="4825"/>
      <w:bookmarkEnd w:id="4826"/>
    </w:p>
    <w:p w14:paraId="0B4FA28B" w14:textId="77777777" w:rsidR="00365D8F" w:rsidRPr="00673155" w:rsidRDefault="00365D8F" w:rsidP="00AF321F">
      <w:pPr>
        <w:pStyle w:val="Style5"/>
        <w:numPr>
          <w:ilvl w:val="3"/>
          <w:numId w:val="12"/>
        </w:numPr>
        <w:tabs>
          <w:tab w:val="clear" w:pos="2880"/>
          <w:tab w:val="num" w:pos="720"/>
        </w:tabs>
        <w:ind w:left="1440"/>
      </w:pPr>
      <w:bookmarkStart w:id="4827" w:name="_Toc99004670"/>
      <w:bookmarkStart w:id="4828" w:name="_Toc99014562"/>
      <w:bookmarkStart w:id="4829" w:name="_Toc99074033"/>
      <w:bookmarkStart w:id="4830" w:name="_Toc99074632"/>
      <w:bookmarkStart w:id="4831" w:name="_Toc99075170"/>
      <w:bookmarkStart w:id="4832" w:name="_Toc99082532"/>
      <w:bookmarkStart w:id="4833" w:name="_Toc99173147"/>
      <w:bookmarkStart w:id="4834" w:name="_Toc101840729"/>
      <w:r w:rsidRPr="00673155">
        <w:t>The Procuring Entity is in material breach of its obligations pursuant to this Contract and has not remedied the same within sixty (60) calendar days following its receipt of the Consultant’s notice specifying such breach;</w:t>
      </w:r>
      <w:bookmarkEnd w:id="4827"/>
      <w:bookmarkEnd w:id="4828"/>
      <w:bookmarkEnd w:id="4829"/>
      <w:bookmarkEnd w:id="4830"/>
      <w:bookmarkEnd w:id="4831"/>
      <w:bookmarkEnd w:id="4832"/>
      <w:bookmarkEnd w:id="4833"/>
      <w:bookmarkEnd w:id="4834"/>
    </w:p>
    <w:p w14:paraId="091B70BD" w14:textId="42902997" w:rsidR="00365D8F" w:rsidRPr="00673155" w:rsidRDefault="00365D8F" w:rsidP="00AF321F">
      <w:pPr>
        <w:pStyle w:val="Style5"/>
        <w:numPr>
          <w:ilvl w:val="3"/>
          <w:numId w:val="12"/>
        </w:numPr>
        <w:tabs>
          <w:tab w:val="clear" w:pos="2880"/>
          <w:tab w:val="num" w:pos="720"/>
        </w:tabs>
        <w:ind w:left="1440"/>
      </w:pPr>
      <w:bookmarkStart w:id="4835" w:name="_Toc99004671"/>
      <w:bookmarkStart w:id="4836" w:name="_Toc99014563"/>
      <w:bookmarkStart w:id="4837" w:name="_Toc99074034"/>
      <w:bookmarkStart w:id="4838" w:name="_Toc99074633"/>
      <w:bookmarkStart w:id="4839" w:name="_Toc99075171"/>
      <w:bookmarkStart w:id="4840" w:name="_Toc99082533"/>
      <w:bookmarkStart w:id="4841" w:name="_Toc99173148"/>
      <w:bookmarkStart w:id="4842" w:name="_Toc101840730"/>
      <w:r w:rsidRPr="00673155">
        <w:t xml:space="preserve">The Procuring Entity’s failure to comply with any final decision reached as a result of arbitration pursuant to </w:t>
      </w:r>
      <w:r w:rsidRPr="00673155">
        <w:rPr>
          <w:b/>
        </w:rPr>
        <w:t>GCC</w:t>
      </w:r>
      <w:r w:rsidRPr="00673155">
        <w:t xml:space="preserve"> Clause </w:t>
      </w:r>
      <w:r w:rsidRPr="00673155">
        <w:fldChar w:fldCharType="begin"/>
      </w:r>
      <w:r w:rsidRPr="00673155">
        <w:instrText xml:space="preserve"> REF _Ref242850504 \r \h  \* MERGEFORMAT </w:instrText>
      </w:r>
      <w:r w:rsidRPr="00673155">
        <w:fldChar w:fldCharType="separate"/>
      </w:r>
      <w:r w:rsidR="00624CD1" w:rsidRPr="00673155">
        <w:t>34</w:t>
      </w:r>
      <w:r w:rsidRPr="00673155">
        <w:fldChar w:fldCharType="end"/>
      </w:r>
      <w:r w:rsidRPr="00673155">
        <w:t xml:space="preserve"> hereof</w:t>
      </w:r>
      <w:bookmarkEnd w:id="4835"/>
      <w:bookmarkEnd w:id="4836"/>
      <w:bookmarkEnd w:id="4837"/>
      <w:bookmarkEnd w:id="4838"/>
      <w:bookmarkEnd w:id="4839"/>
      <w:bookmarkEnd w:id="4840"/>
      <w:bookmarkEnd w:id="4841"/>
      <w:bookmarkEnd w:id="4842"/>
    </w:p>
    <w:p w14:paraId="7CC0A5A6" w14:textId="77777777" w:rsidR="00365D8F" w:rsidRPr="00673155" w:rsidRDefault="00365D8F" w:rsidP="00AF321F">
      <w:pPr>
        <w:pStyle w:val="Style5"/>
        <w:numPr>
          <w:ilvl w:val="3"/>
          <w:numId w:val="12"/>
        </w:numPr>
        <w:tabs>
          <w:tab w:val="clear" w:pos="2880"/>
          <w:tab w:val="num" w:pos="720"/>
        </w:tabs>
        <w:ind w:left="1440"/>
      </w:pPr>
      <w:r w:rsidRPr="00673155">
        <w:t>As the direct and proximate result of force majeure, the Consultant is unable to perform a material portion of the Services for a period of not less than sixty (60) days; or</w:t>
      </w:r>
    </w:p>
    <w:p w14:paraId="059FCAD8" w14:textId="02265227" w:rsidR="00365D8F" w:rsidRPr="00673155" w:rsidRDefault="00365D8F" w:rsidP="00AF321F">
      <w:pPr>
        <w:pStyle w:val="Style5"/>
        <w:numPr>
          <w:ilvl w:val="3"/>
          <w:numId w:val="12"/>
        </w:numPr>
        <w:tabs>
          <w:tab w:val="clear" w:pos="2880"/>
          <w:tab w:val="num" w:pos="720"/>
        </w:tabs>
        <w:ind w:left="1440"/>
      </w:pPr>
      <w:r w:rsidRPr="00673155">
        <w:t>The Procuring Entity</w:t>
      </w:r>
      <w:r w:rsidRPr="00673155" w:rsidDel="00EB46A1">
        <w:t xml:space="preserve"> </w:t>
      </w:r>
      <w:r w:rsidRPr="00673155">
        <w:t xml:space="preserve">fails to pay any money due to the Consultant pursuant to this Contract and not subject to dispute pursuant to </w:t>
      </w:r>
      <w:r w:rsidRPr="00673155">
        <w:rPr>
          <w:b/>
        </w:rPr>
        <w:t>GCC</w:t>
      </w:r>
      <w:r w:rsidRPr="00673155">
        <w:t xml:space="preserve"> Clause </w:t>
      </w:r>
      <w:r w:rsidRPr="00673155">
        <w:fldChar w:fldCharType="begin"/>
      </w:r>
      <w:r w:rsidRPr="00673155">
        <w:instrText xml:space="preserve"> REF _Ref102188570 \r \h  \* MERGEFORMAT </w:instrText>
      </w:r>
      <w:r w:rsidRPr="00673155">
        <w:fldChar w:fldCharType="separate"/>
      </w:r>
      <w:r w:rsidR="00624CD1" w:rsidRPr="00673155">
        <w:t>32</w:t>
      </w:r>
      <w:r w:rsidRPr="00673155">
        <w:fldChar w:fldCharType="end"/>
      </w:r>
      <w:r w:rsidRPr="00673155">
        <w:t xml:space="preserve"> hereof within </w:t>
      </w:r>
      <w:proofErr w:type="gramStart"/>
      <w:r w:rsidRPr="00673155">
        <w:t>eighty four</w:t>
      </w:r>
      <w:proofErr w:type="gramEnd"/>
      <w:r w:rsidRPr="00673155">
        <w:t xml:space="preserve"> (84) days after receiving written notice from the Consultant that such payment is overdue.</w:t>
      </w:r>
    </w:p>
    <w:p w14:paraId="5E35658F" w14:textId="77777777" w:rsidR="00365D8F" w:rsidRPr="00673155" w:rsidRDefault="00365D8F" w:rsidP="00AF321F">
      <w:pPr>
        <w:pStyle w:val="Heading4"/>
        <w:numPr>
          <w:ilvl w:val="0"/>
          <w:numId w:val="12"/>
        </w:numPr>
      </w:pPr>
      <w:bookmarkStart w:id="4843" w:name="_Toc99004672"/>
      <w:bookmarkStart w:id="4844" w:name="_Toc99074035"/>
      <w:bookmarkStart w:id="4845" w:name="_Toc99074634"/>
      <w:bookmarkStart w:id="4846" w:name="_Toc99075172"/>
      <w:bookmarkStart w:id="4847" w:name="_Toc99082534"/>
      <w:bookmarkStart w:id="4848" w:name="_Toc99173149"/>
      <w:bookmarkStart w:id="4849" w:name="_Ref100387362"/>
      <w:bookmarkStart w:id="4850" w:name="_Toc241579097"/>
      <w:bookmarkStart w:id="4851" w:name="_Toc241900697"/>
      <w:bookmarkStart w:id="4852" w:name="_Toc241903094"/>
      <w:bookmarkStart w:id="4853" w:name="_Toc241911078"/>
      <w:bookmarkStart w:id="4854" w:name="_Toc241981576"/>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r w:rsidRPr="00673155">
        <w:lastRenderedPageBreak/>
        <w:t>Procedures for Termination of Contracts</w:t>
      </w:r>
      <w:bookmarkEnd w:id="4843"/>
      <w:bookmarkEnd w:id="4844"/>
      <w:bookmarkEnd w:id="4845"/>
      <w:bookmarkEnd w:id="4846"/>
      <w:bookmarkEnd w:id="4847"/>
      <w:bookmarkEnd w:id="4848"/>
      <w:bookmarkEnd w:id="4849"/>
      <w:bookmarkEnd w:id="4850"/>
      <w:bookmarkEnd w:id="4851"/>
      <w:bookmarkEnd w:id="4852"/>
      <w:bookmarkEnd w:id="4853"/>
      <w:bookmarkEnd w:id="4854"/>
    </w:p>
    <w:p w14:paraId="4185F56B" w14:textId="77777777" w:rsidR="00365D8F" w:rsidRPr="00673155" w:rsidRDefault="00365D8F" w:rsidP="00365D8F">
      <w:pPr>
        <w:pStyle w:val="Style3"/>
        <w:numPr>
          <w:ilvl w:val="0"/>
          <w:numId w:val="0"/>
        </w:numPr>
        <w:ind w:left="720"/>
      </w:pPr>
      <w:bookmarkStart w:id="4855" w:name="_Toc99082535"/>
      <w:bookmarkStart w:id="4856" w:name="_Toc99173150"/>
      <w:bookmarkStart w:id="4857" w:name="_Toc101840732"/>
      <w:r w:rsidRPr="00673155">
        <w:t>The following provisions shall govern the procedures for the termination of this Contract:</w:t>
      </w:r>
      <w:bookmarkStart w:id="4858" w:name="_Toc99004673"/>
      <w:bookmarkStart w:id="4859" w:name="_Toc99014565"/>
      <w:bookmarkStart w:id="4860" w:name="_Toc99074036"/>
      <w:bookmarkStart w:id="4861" w:name="_Toc99074635"/>
      <w:bookmarkStart w:id="4862" w:name="_Toc99075173"/>
      <w:bookmarkEnd w:id="4855"/>
      <w:bookmarkEnd w:id="4856"/>
      <w:bookmarkEnd w:id="4857"/>
    </w:p>
    <w:p w14:paraId="4B24D4E0" w14:textId="77777777" w:rsidR="00365D8F" w:rsidRPr="00673155" w:rsidRDefault="00365D8F" w:rsidP="00AF321F">
      <w:pPr>
        <w:pStyle w:val="Style3"/>
        <w:numPr>
          <w:ilvl w:val="2"/>
          <w:numId w:val="21"/>
        </w:numPr>
        <w:tabs>
          <w:tab w:val="clear" w:pos="2160"/>
        </w:tabs>
        <w:ind w:left="1440"/>
      </w:pPr>
      <w:bookmarkStart w:id="4863" w:name="_Toc99082536"/>
      <w:bookmarkStart w:id="4864" w:name="_Toc99173151"/>
      <w:bookmarkStart w:id="4865" w:name="_Toc101840733"/>
      <w:r w:rsidRPr="00673155">
        <w:t>Upon receipt of a written report of acts or causes which may constitute ground(s) for termination as aforementioned, or upon its own initiative, the Procuring Entity shall, within a period of seven (7) calendar days, verify the existence of such ground(s) and cause the execution of a Verified Report, with all relevant evidence attached;</w:t>
      </w:r>
      <w:bookmarkEnd w:id="4858"/>
      <w:bookmarkEnd w:id="4859"/>
      <w:bookmarkEnd w:id="4860"/>
      <w:bookmarkEnd w:id="4861"/>
      <w:bookmarkEnd w:id="4862"/>
      <w:bookmarkEnd w:id="4863"/>
      <w:bookmarkEnd w:id="4864"/>
      <w:bookmarkEnd w:id="4865"/>
    </w:p>
    <w:p w14:paraId="5F076865" w14:textId="77777777" w:rsidR="00365D8F" w:rsidRPr="00673155" w:rsidRDefault="00365D8F" w:rsidP="00AF321F">
      <w:pPr>
        <w:pStyle w:val="Style3"/>
        <w:numPr>
          <w:ilvl w:val="2"/>
          <w:numId w:val="21"/>
        </w:numPr>
        <w:tabs>
          <w:tab w:val="clear" w:pos="2160"/>
        </w:tabs>
        <w:ind w:left="1440"/>
      </w:pPr>
      <w:bookmarkStart w:id="4866" w:name="_Toc99004674"/>
      <w:bookmarkStart w:id="4867" w:name="_Toc99014566"/>
      <w:bookmarkStart w:id="4868" w:name="_Toc99074037"/>
      <w:bookmarkStart w:id="4869" w:name="_Toc99074636"/>
      <w:bookmarkStart w:id="4870" w:name="_Toc99075174"/>
      <w:bookmarkStart w:id="4871" w:name="_Toc99082537"/>
      <w:bookmarkStart w:id="4872" w:name="_Toc99173152"/>
      <w:bookmarkStart w:id="4873" w:name="_Toc101840734"/>
      <w:r w:rsidRPr="00673155">
        <w:t xml:space="preserve">Upon recommendation by the Procuring Entity, the </w:t>
      </w:r>
      <w:proofErr w:type="spellStart"/>
      <w:r w:rsidRPr="00673155">
        <w:t>HoPE</w:t>
      </w:r>
      <w:proofErr w:type="spellEnd"/>
      <w:r w:rsidRPr="00673155">
        <w:t xml:space="preserve"> shall terminate this Contract only by a written notice to the Consultant conveying such termination. The notice shall state:</w:t>
      </w:r>
      <w:bookmarkEnd w:id="4866"/>
      <w:bookmarkEnd w:id="4867"/>
      <w:bookmarkEnd w:id="4868"/>
      <w:bookmarkEnd w:id="4869"/>
      <w:bookmarkEnd w:id="4870"/>
      <w:bookmarkEnd w:id="4871"/>
      <w:bookmarkEnd w:id="4872"/>
      <w:bookmarkEnd w:id="4873"/>
    </w:p>
    <w:p w14:paraId="3A3CCE6C" w14:textId="77777777" w:rsidR="00365D8F" w:rsidRPr="00673155" w:rsidRDefault="00365D8F" w:rsidP="00AF321F">
      <w:pPr>
        <w:pStyle w:val="Style3"/>
        <w:numPr>
          <w:ilvl w:val="2"/>
          <w:numId w:val="24"/>
        </w:numPr>
        <w:tabs>
          <w:tab w:val="clear" w:pos="1440"/>
          <w:tab w:val="num" w:pos="2160"/>
        </w:tabs>
        <w:ind w:left="2160"/>
      </w:pPr>
      <w:bookmarkStart w:id="4874" w:name="_Toc99004675"/>
      <w:bookmarkStart w:id="4875" w:name="_Toc99014567"/>
      <w:bookmarkStart w:id="4876" w:name="_Toc99074038"/>
      <w:bookmarkStart w:id="4877" w:name="_Toc99074637"/>
      <w:bookmarkStart w:id="4878" w:name="_Toc99075175"/>
      <w:bookmarkStart w:id="4879" w:name="_Toc99082538"/>
      <w:bookmarkStart w:id="4880" w:name="_Toc99173153"/>
      <w:bookmarkStart w:id="4881" w:name="_Toc101840735"/>
      <w:r w:rsidRPr="00673155">
        <w:t>that the contract is being terminated for any of the ground(s) afore-mentioned, and a statement of the acts that constitute the ground(s) constituting the same;</w:t>
      </w:r>
      <w:bookmarkEnd w:id="4874"/>
      <w:bookmarkEnd w:id="4875"/>
      <w:bookmarkEnd w:id="4876"/>
      <w:bookmarkEnd w:id="4877"/>
      <w:bookmarkEnd w:id="4878"/>
      <w:bookmarkEnd w:id="4879"/>
      <w:bookmarkEnd w:id="4880"/>
      <w:bookmarkEnd w:id="4881"/>
    </w:p>
    <w:p w14:paraId="49C7D602" w14:textId="77777777" w:rsidR="00365D8F" w:rsidRPr="00673155" w:rsidRDefault="00365D8F" w:rsidP="00AF321F">
      <w:pPr>
        <w:pStyle w:val="Style3"/>
        <w:numPr>
          <w:ilvl w:val="2"/>
          <w:numId w:val="24"/>
        </w:numPr>
        <w:tabs>
          <w:tab w:val="clear" w:pos="1440"/>
          <w:tab w:val="num" w:pos="2160"/>
        </w:tabs>
        <w:ind w:left="2160"/>
      </w:pPr>
      <w:bookmarkStart w:id="4882" w:name="_Toc99004676"/>
      <w:bookmarkStart w:id="4883" w:name="_Toc99014568"/>
      <w:bookmarkStart w:id="4884" w:name="_Toc99074039"/>
      <w:bookmarkStart w:id="4885" w:name="_Toc99074638"/>
      <w:bookmarkStart w:id="4886" w:name="_Toc99075176"/>
      <w:bookmarkStart w:id="4887" w:name="_Toc99082539"/>
      <w:bookmarkStart w:id="4888" w:name="_Toc99173154"/>
      <w:bookmarkStart w:id="4889" w:name="_Toc101840736"/>
      <w:r w:rsidRPr="00673155">
        <w:t>the extent of termination, whether in whole or in part;</w:t>
      </w:r>
      <w:bookmarkEnd w:id="4882"/>
      <w:bookmarkEnd w:id="4883"/>
      <w:bookmarkEnd w:id="4884"/>
      <w:bookmarkEnd w:id="4885"/>
      <w:bookmarkEnd w:id="4886"/>
      <w:bookmarkEnd w:id="4887"/>
      <w:bookmarkEnd w:id="4888"/>
      <w:bookmarkEnd w:id="4889"/>
      <w:r w:rsidRPr="00673155">
        <w:t xml:space="preserve"> </w:t>
      </w:r>
    </w:p>
    <w:p w14:paraId="1269DD3A" w14:textId="77777777" w:rsidR="00365D8F" w:rsidRPr="00673155" w:rsidRDefault="00365D8F" w:rsidP="00AF321F">
      <w:pPr>
        <w:pStyle w:val="Style3"/>
        <w:numPr>
          <w:ilvl w:val="2"/>
          <w:numId w:val="24"/>
        </w:numPr>
        <w:tabs>
          <w:tab w:val="clear" w:pos="1440"/>
          <w:tab w:val="num" w:pos="2160"/>
        </w:tabs>
        <w:ind w:left="2160"/>
      </w:pPr>
      <w:bookmarkStart w:id="4890" w:name="_Toc99004677"/>
      <w:bookmarkStart w:id="4891" w:name="_Toc99014569"/>
      <w:bookmarkStart w:id="4892" w:name="_Toc99074040"/>
      <w:bookmarkStart w:id="4893" w:name="_Toc99074639"/>
      <w:bookmarkStart w:id="4894" w:name="_Toc99075177"/>
      <w:bookmarkStart w:id="4895" w:name="_Toc99082540"/>
      <w:bookmarkStart w:id="4896" w:name="_Toc99173155"/>
      <w:bookmarkStart w:id="4897" w:name="_Toc101840737"/>
      <w:r w:rsidRPr="00673155">
        <w:t>an instruction to the Consultant to show cause as to why the contract should not be terminated; and</w:t>
      </w:r>
      <w:bookmarkEnd w:id="4890"/>
      <w:bookmarkEnd w:id="4891"/>
      <w:bookmarkEnd w:id="4892"/>
      <w:bookmarkEnd w:id="4893"/>
      <w:bookmarkEnd w:id="4894"/>
      <w:bookmarkEnd w:id="4895"/>
      <w:bookmarkEnd w:id="4896"/>
      <w:bookmarkEnd w:id="4897"/>
    </w:p>
    <w:p w14:paraId="0258AD07" w14:textId="77777777" w:rsidR="00365D8F" w:rsidRPr="00673155" w:rsidRDefault="00365D8F" w:rsidP="00AF321F">
      <w:pPr>
        <w:pStyle w:val="Style3"/>
        <w:numPr>
          <w:ilvl w:val="2"/>
          <w:numId w:val="24"/>
        </w:numPr>
        <w:tabs>
          <w:tab w:val="clear" w:pos="1440"/>
          <w:tab w:val="num" w:pos="2160"/>
        </w:tabs>
        <w:ind w:left="2160"/>
      </w:pPr>
      <w:bookmarkStart w:id="4898" w:name="_Toc99004678"/>
      <w:bookmarkStart w:id="4899" w:name="_Toc99014570"/>
      <w:bookmarkStart w:id="4900" w:name="_Toc99074041"/>
      <w:bookmarkStart w:id="4901" w:name="_Toc99074640"/>
      <w:bookmarkStart w:id="4902" w:name="_Toc99075178"/>
      <w:bookmarkStart w:id="4903" w:name="_Toc99082541"/>
      <w:bookmarkStart w:id="4904" w:name="_Toc99173156"/>
      <w:bookmarkStart w:id="4905" w:name="_Toc101840738"/>
      <w:r w:rsidRPr="00673155">
        <w:t>special instructions of the Procuring Entity, if any.</w:t>
      </w:r>
      <w:bookmarkEnd w:id="4898"/>
      <w:bookmarkEnd w:id="4899"/>
      <w:bookmarkEnd w:id="4900"/>
      <w:bookmarkEnd w:id="4901"/>
      <w:bookmarkEnd w:id="4902"/>
      <w:bookmarkEnd w:id="4903"/>
      <w:bookmarkEnd w:id="4904"/>
      <w:bookmarkEnd w:id="4905"/>
    </w:p>
    <w:p w14:paraId="1EF28670" w14:textId="77777777" w:rsidR="00365D8F" w:rsidRPr="00673155" w:rsidRDefault="00365D8F" w:rsidP="00365D8F">
      <w:pPr>
        <w:pStyle w:val="Style3"/>
        <w:numPr>
          <w:ilvl w:val="0"/>
          <w:numId w:val="0"/>
        </w:numPr>
        <w:ind w:left="1440"/>
      </w:pPr>
      <w:bookmarkStart w:id="4906" w:name="_Toc99004679"/>
      <w:bookmarkStart w:id="4907" w:name="_Toc99014571"/>
      <w:bookmarkStart w:id="4908" w:name="_Toc99074042"/>
      <w:bookmarkStart w:id="4909" w:name="_Toc99074641"/>
      <w:bookmarkStart w:id="4910" w:name="_Toc99075179"/>
      <w:bookmarkStart w:id="4911" w:name="_Toc99082542"/>
      <w:bookmarkStart w:id="4912" w:name="_Toc99173157"/>
      <w:bookmarkStart w:id="4913" w:name="_Toc101840739"/>
      <w:r w:rsidRPr="00673155">
        <w:t>The Notice to Terminate shall be accompanied by a copy of the Verified Report;</w:t>
      </w:r>
      <w:bookmarkEnd w:id="4906"/>
      <w:bookmarkEnd w:id="4907"/>
      <w:bookmarkEnd w:id="4908"/>
      <w:bookmarkEnd w:id="4909"/>
      <w:bookmarkEnd w:id="4910"/>
      <w:bookmarkEnd w:id="4911"/>
      <w:bookmarkEnd w:id="4912"/>
      <w:bookmarkEnd w:id="4913"/>
    </w:p>
    <w:p w14:paraId="591C4690" w14:textId="77777777" w:rsidR="00365D8F" w:rsidRPr="00673155" w:rsidRDefault="00365D8F" w:rsidP="00AF321F">
      <w:pPr>
        <w:pStyle w:val="Style3"/>
        <w:numPr>
          <w:ilvl w:val="2"/>
          <w:numId w:val="21"/>
        </w:numPr>
        <w:tabs>
          <w:tab w:val="clear" w:pos="2160"/>
        </w:tabs>
        <w:ind w:left="1440"/>
      </w:pPr>
      <w:bookmarkStart w:id="4914" w:name="_Toc99004680"/>
      <w:bookmarkStart w:id="4915" w:name="_Toc99014572"/>
      <w:bookmarkStart w:id="4916" w:name="_Toc99074043"/>
      <w:bookmarkStart w:id="4917" w:name="_Toc99074642"/>
      <w:bookmarkStart w:id="4918" w:name="_Toc99075180"/>
      <w:bookmarkStart w:id="4919" w:name="_Toc99082543"/>
      <w:bookmarkStart w:id="4920" w:name="_Toc99173158"/>
      <w:bookmarkStart w:id="4921" w:name="_Toc101840740"/>
      <w:r w:rsidRPr="00673155">
        <w:t xml:space="preserve">Within a period of seven (7) calendar days from receipt of the Notice of Termination, the Consultant shall submit to the </w:t>
      </w:r>
      <w:proofErr w:type="spellStart"/>
      <w:r w:rsidRPr="00673155">
        <w:t>HoPE</w:t>
      </w:r>
      <w:proofErr w:type="spellEnd"/>
      <w:r w:rsidRPr="00673155">
        <w:t xml:space="preserve"> a verified position paper stating why this Contract should not be terminated.  If the Consultant fails to show cause after the lapse of the seven (7) day period, either by inaction or by default, the </w:t>
      </w:r>
      <w:proofErr w:type="spellStart"/>
      <w:r w:rsidRPr="00673155">
        <w:t>HoPE</w:t>
      </w:r>
      <w:proofErr w:type="spellEnd"/>
      <w:r w:rsidRPr="00673155">
        <w:t xml:space="preserve"> shall issue an order terminating this Contract;</w:t>
      </w:r>
      <w:bookmarkEnd w:id="4914"/>
      <w:bookmarkEnd w:id="4915"/>
      <w:bookmarkEnd w:id="4916"/>
      <w:bookmarkEnd w:id="4917"/>
      <w:bookmarkEnd w:id="4918"/>
      <w:bookmarkEnd w:id="4919"/>
      <w:bookmarkEnd w:id="4920"/>
      <w:bookmarkEnd w:id="4921"/>
      <w:r w:rsidRPr="00673155">
        <w:t xml:space="preserve"> </w:t>
      </w:r>
    </w:p>
    <w:p w14:paraId="2CCBE4EB" w14:textId="77777777" w:rsidR="00365D8F" w:rsidRPr="00673155" w:rsidRDefault="00365D8F" w:rsidP="00AF321F">
      <w:pPr>
        <w:pStyle w:val="Style3"/>
        <w:numPr>
          <w:ilvl w:val="2"/>
          <w:numId w:val="21"/>
        </w:numPr>
        <w:tabs>
          <w:tab w:val="clear" w:pos="2160"/>
        </w:tabs>
        <w:ind w:left="1440"/>
      </w:pPr>
      <w:bookmarkStart w:id="4922" w:name="_Toc99004681"/>
      <w:bookmarkStart w:id="4923" w:name="_Toc99014573"/>
      <w:bookmarkStart w:id="4924" w:name="_Toc99074044"/>
      <w:bookmarkStart w:id="4925" w:name="_Toc99074643"/>
      <w:bookmarkStart w:id="4926" w:name="_Toc99075181"/>
      <w:bookmarkStart w:id="4927" w:name="_Toc99082544"/>
      <w:bookmarkStart w:id="4928" w:name="_Toc99173159"/>
      <w:bookmarkStart w:id="4929" w:name="_Toc101840741"/>
      <w:r w:rsidRPr="00673155">
        <w:t xml:space="preserve">The Procuring Entity may, at </w:t>
      </w:r>
      <w:proofErr w:type="spellStart"/>
      <w:r w:rsidRPr="00673155">
        <w:t>anytime</w:t>
      </w:r>
      <w:proofErr w:type="spellEnd"/>
      <w:r w:rsidRPr="00673155">
        <w:t xml:space="preserve"> before receipt of the Consultant’s verified position paper to withdraw the Notice to Terminate if it is determined that certain services subject of the notice had been completed or performed before the Consultant’s receipt of the notice;</w:t>
      </w:r>
      <w:bookmarkEnd w:id="4922"/>
      <w:bookmarkEnd w:id="4923"/>
      <w:bookmarkEnd w:id="4924"/>
      <w:bookmarkEnd w:id="4925"/>
      <w:bookmarkEnd w:id="4926"/>
      <w:bookmarkEnd w:id="4927"/>
      <w:bookmarkEnd w:id="4928"/>
      <w:bookmarkEnd w:id="4929"/>
      <w:r w:rsidRPr="00673155">
        <w:t xml:space="preserve"> </w:t>
      </w:r>
    </w:p>
    <w:p w14:paraId="2519E6B6" w14:textId="77777777" w:rsidR="00365D8F" w:rsidRPr="00673155" w:rsidRDefault="00365D8F" w:rsidP="00AF321F">
      <w:pPr>
        <w:pStyle w:val="Style3"/>
        <w:numPr>
          <w:ilvl w:val="2"/>
          <w:numId w:val="21"/>
        </w:numPr>
        <w:tabs>
          <w:tab w:val="clear" w:pos="2160"/>
        </w:tabs>
        <w:ind w:left="1440"/>
      </w:pPr>
      <w:bookmarkStart w:id="4930" w:name="_Toc99004682"/>
      <w:bookmarkStart w:id="4931" w:name="_Toc99014574"/>
      <w:bookmarkStart w:id="4932" w:name="_Toc99074045"/>
      <w:bookmarkStart w:id="4933" w:name="_Toc99074644"/>
      <w:bookmarkStart w:id="4934" w:name="_Toc99075182"/>
      <w:bookmarkStart w:id="4935" w:name="_Toc99082545"/>
      <w:bookmarkStart w:id="4936" w:name="_Toc99173160"/>
      <w:bookmarkStart w:id="4937" w:name="_Toc101840742"/>
      <w:r w:rsidRPr="00673155">
        <w:t xml:space="preserve">Within a non-extendible period of ten (10) calendar days from receipt of the verified position paper, the </w:t>
      </w:r>
      <w:proofErr w:type="spellStart"/>
      <w:r w:rsidRPr="00673155">
        <w:t>HoPE</w:t>
      </w:r>
      <w:proofErr w:type="spellEnd"/>
      <w:r w:rsidRPr="00673155">
        <w:t xml:space="preserve"> shall decide whether or not to terminate this Contract.  It shall serve a written notice to the Consultant of its decision and, unless otherwise provided, this Contract is deemed terminated from receipt of the Consultant of the notice of decision.  The termination shall only be based on the ground(s) stated in the Notice to Terminate; and</w:t>
      </w:r>
      <w:bookmarkEnd w:id="4930"/>
      <w:bookmarkEnd w:id="4931"/>
      <w:bookmarkEnd w:id="4932"/>
      <w:bookmarkEnd w:id="4933"/>
      <w:bookmarkEnd w:id="4934"/>
      <w:bookmarkEnd w:id="4935"/>
      <w:bookmarkEnd w:id="4936"/>
      <w:bookmarkEnd w:id="4937"/>
    </w:p>
    <w:p w14:paraId="6DB497B3" w14:textId="20CED7B5" w:rsidR="00365D8F" w:rsidRPr="00673155" w:rsidRDefault="00365D8F" w:rsidP="00AF321F">
      <w:pPr>
        <w:pStyle w:val="Style3"/>
        <w:numPr>
          <w:ilvl w:val="2"/>
          <w:numId w:val="21"/>
        </w:numPr>
        <w:tabs>
          <w:tab w:val="clear" w:pos="2160"/>
        </w:tabs>
        <w:ind w:left="1440"/>
      </w:pPr>
      <w:bookmarkStart w:id="4938" w:name="_Toc99004683"/>
      <w:bookmarkStart w:id="4939" w:name="_Toc99014575"/>
      <w:bookmarkStart w:id="4940" w:name="_Toc99074046"/>
      <w:bookmarkStart w:id="4941" w:name="_Toc99074645"/>
      <w:bookmarkStart w:id="4942" w:name="_Toc99075183"/>
      <w:bookmarkStart w:id="4943" w:name="_Toc99082546"/>
      <w:bookmarkStart w:id="4944" w:name="_Toc99173161"/>
      <w:bookmarkStart w:id="4945" w:name="_Toc101840743"/>
      <w:r w:rsidRPr="00673155">
        <w:t xml:space="preserve">The </w:t>
      </w:r>
      <w:proofErr w:type="spellStart"/>
      <w:r w:rsidRPr="00673155">
        <w:t>HoPE</w:t>
      </w:r>
      <w:proofErr w:type="spellEnd"/>
      <w:r w:rsidRPr="00673155">
        <w:t xml:space="preserve"> may create a Contract Termination Review Committee (CTRC) to assist him in the discharge of this function.  All decisions recommended by the CTRC shall be subject to the approval of the </w:t>
      </w:r>
      <w:proofErr w:type="spellStart"/>
      <w:r w:rsidRPr="00673155">
        <w:t>HoPE</w:t>
      </w:r>
      <w:proofErr w:type="spellEnd"/>
      <w:r w:rsidRPr="00673155">
        <w:t>.</w:t>
      </w:r>
      <w:bookmarkEnd w:id="4938"/>
      <w:bookmarkEnd w:id="4939"/>
      <w:bookmarkEnd w:id="4940"/>
      <w:bookmarkEnd w:id="4941"/>
      <w:bookmarkEnd w:id="4942"/>
      <w:bookmarkEnd w:id="4943"/>
      <w:bookmarkEnd w:id="4944"/>
      <w:bookmarkEnd w:id="4945"/>
    </w:p>
    <w:p w14:paraId="3A360BFA" w14:textId="77777777" w:rsidR="00C6131C" w:rsidRPr="00673155" w:rsidRDefault="00C6131C" w:rsidP="00C6131C">
      <w:pPr>
        <w:pStyle w:val="Style3"/>
        <w:numPr>
          <w:ilvl w:val="0"/>
          <w:numId w:val="0"/>
        </w:numPr>
        <w:ind w:left="1440"/>
      </w:pPr>
    </w:p>
    <w:p w14:paraId="442CA816" w14:textId="77777777" w:rsidR="00365D8F" w:rsidRPr="00673155" w:rsidRDefault="00365D8F" w:rsidP="00AF321F">
      <w:pPr>
        <w:pStyle w:val="Heading4"/>
        <w:numPr>
          <w:ilvl w:val="0"/>
          <w:numId w:val="12"/>
        </w:numPr>
      </w:pPr>
      <w:bookmarkStart w:id="4946" w:name="_Toc99004684"/>
      <w:bookmarkStart w:id="4947" w:name="_Toc99074047"/>
      <w:bookmarkStart w:id="4948" w:name="_Toc99074646"/>
      <w:bookmarkStart w:id="4949" w:name="_Toc99075184"/>
      <w:bookmarkStart w:id="4950" w:name="_Toc99082547"/>
      <w:bookmarkStart w:id="4951" w:name="_Toc99173162"/>
      <w:bookmarkStart w:id="4952" w:name="_Toc241579098"/>
      <w:bookmarkStart w:id="4953" w:name="_Toc241900698"/>
      <w:bookmarkStart w:id="4954" w:name="_Toc241903095"/>
      <w:bookmarkStart w:id="4955" w:name="_Toc241911079"/>
      <w:bookmarkStart w:id="4956" w:name="_Toc241981577"/>
      <w:bookmarkEnd w:id="3892"/>
      <w:r w:rsidRPr="00673155">
        <w:lastRenderedPageBreak/>
        <w:t>Cessation of Services</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4946"/>
      <w:bookmarkEnd w:id="4947"/>
      <w:bookmarkEnd w:id="4948"/>
      <w:bookmarkEnd w:id="4949"/>
      <w:bookmarkEnd w:id="4950"/>
      <w:bookmarkEnd w:id="4951"/>
      <w:bookmarkEnd w:id="4952"/>
      <w:bookmarkEnd w:id="4953"/>
      <w:bookmarkEnd w:id="4954"/>
      <w:bookmarkEnd w:id="4955"/>
      <w:bookmarkEnd w:id="4956"/>
    </w:p>
    <w:p w14:paraId="003929CA" w14:textId="08D33516" w:rsidR="00365D8F" w:rsidRPr="00673155" w:rsidRDefault="00365D8F" w:rsidP="00365D8F">
      <w:pPr>
        <w:pStyle w:val="Style3"/>
        <w:numPr>
          <w:ilvl w:val="0"/>
          <w:numId w:val="0"/>
        </w:numPr>
        <w:ind w:left="720"/>
      </w:pPr>
      <w:bookmarkStart w:id="4957" w:name="_Toc99004685"/>
      <w:bookmarkStart w:id="4958" w:name="_Toc99014577"/>
      <w:bookmarkStart w:id="4959" w:name="_Toc99074048"/>
      <w:bookmarkStart w:id="4960" w:name="_Toc99074647"/>
      <w:bookmarkStart w:id="4961" w:name="_Toc99075185"/>
      <w:bookmarkStart w:id="4962" w:name="_Toc99082548"/>
      <w:bookmarkStart w:id="4963" w:name="_Toc99173163"/>
      <w:bookmarkStart w:id="4964" w:name="_Toc101840745"/>
      <w:r w:rsidRPr="00673155">
        <w:t xml:space="preserve">Upon termination of this Contract by notice of either Party to the other pursuant to </w:t>
      </w:r>
      <w:r w:rsidRPr="00673155">
        <w:rPr>
          <w:b/>
        </w:rPr>
        <w:t>GCC</w:t>
      </w:r>
      <w:r w:rsidRPr="00673155">
        <w:t xml:space="preserve"> Clauses </w:t>
      </w:r>
      <w:r w:rsidRPr="00673155">
        <w:fldChar w:fldCharType="begin"/>
      </w:r>
      <w:r w:rsidRPr="00673155">
        <w:instrText xml:space="preserve"> REF _Ref100384228 \r \h  \* MERGEFORMAT </w:instrText>
      </w:r>
      <w:r w:rsidRPr="00673155">
        <w:fldChar w:fldCharType="separate"/>
      </w:r>
      <w:r w:rsidR="00624CD1" w:rsidRPr="00673155">
        <w:t>27</w:t>
      </w:r>
      <w:r w:rsidRPr="00673155">
        <w:fldChar w:fldCharType="end"/>
      </w:r>
      <w:r w:rsidRPr="00673155">
        <w:t xml:space="preserve"> or </w:t>
      </w:r>
      <w:r w:rsidRPr="00673155">
        <w:fldChar w:fldCharType="begin"/>
      </w:r>
      <w:r w:rsidRPr="00673155">
        <w:instrText xml:space="preserve"> REF _Ref100384257 \r \h  \* MERGEFORMAT </w:instrText>
      </w:r>
      <w:r w:rsidRPr="00673155">
        <w:fldChar w:fldCharType="separate"/>
      </w:r>
      <w:r w:rsidR="00624CD1" w:rsidRPr="00673155">
        <w:t>28</w:t>
      </w:r>
      <w:r w:rsidRPr="00673155">
        <w:fldChar w:fldCharType="end"/>
      </w:r>
      <w:r w:rsidRPr="00673155">
        <w:t xml:space="preserve"> hereof, the Consultant shall, immediately upon dispatch or receipt of such notice, take all necessary steps to bring the Services to a close in a prompt and orderly manner and shall make every reasonable effort to keep expenditures for this purpose to a minimum.  With respect to documents prepared by the Consultant and equipment and materials furnished by the Procuring Entity, the Consultant shall proceed as provided, respectively, by </w:t>
      </w:r>
      <w:r w:rsidRPr="00673155">
        <w:rPr>
          <w:b/>
        </w:rPr>
        <w:t>GCC</w:t>
      </w:r>
      <w:r w:rsidRPr="00673155">
        <w:t xml:space="preserve"> Clauses </w:t>
      </w:r>
      <w:r w:rsidRPr="00673155">
        <w:fldChar w:fldCharType="begin"/>
      </w:r>
      <w:r w:rsidRPr="00673155">
        <w:instrText xml:space="preserve"> REF _Ref100384287 \r \h  \* MERGEFORMAT </w:instrText>
      </w:r>
      <w:r w:rsidRPr="00673155">
        <w:fldChar w:fldCharType="separate"/>
      </w:r>
      <w:r w:rsidR="00624CD1" w:rsidRPr="00673155">
        <w:t>35</w:t>
      </w:r>
      <w:r w:rsidRPr="00673155">
        <w:fldChar w:fldCharType="end"/>
      </w:r>
      <w:r w:rsidRPr="00673155">
        <w:t xml:space="preserve"> or </w:t>
      </w:r>
      <w:r w:rsidRPr="00673155">
        <w:fldChar w:fldCharType="begin"/>
      </w:r>
      <w:r w:rsidRPr="00673155">
        <w:instrText xml:space="preserve"> REF _Ref100384299 \r \h  \* MERGEFORMAT </w:instrText>
      </w:r>
      <w:r w:rsidRPr="00673155">
        <w:fldChar w:fldCharType="separate"/>
      </w:r>
      <w:r w:rsidR="00624CD1" w:rsidRPr="00673155">
        <w:t>36</w:t>
      </w:r>
      <w:r w:rsidRPr="00673155">
        <w:fldChar w:fldCharType="end"/>
      </w:r>
      <w:r w:rsidRPr="00673155">
        <w:t xml:space="preserve"> hereof.</w:t>
      </w:r>
      <w:bookmarkEnd w:id="4957"/>
      <w:bookmarkEnd w:id="4958"/>
      <w:bookmarkEnd w:id="4959"/>
      <w:bookmarkEnd w:id="4960"/>
      <w:bookmarkEnd w:id="4961"/>
      <w:bookmarkEnd w:id="4962"/>
      <w:bookmarkEnd w:id="4963"/>
      <w:bookmarkEnd w:id="4964"/>
    </w:p>
    <w:p w14:paraId="2C04DD09" w14:textId="77777777" w:rsidR="00365D8F" w:rsidRPr="00673155" w:rsidRDefault="00365D8F" w:rsidP="00AF321F">
      <w:pPr>
        <w:pStyle w:val="Heading4"/>
        <w:numPr>
          <w:ilvl w:val="0"/>
          <w:numId w:val="12"/>
        </w:numPr>
      </w:pPr>
      <w:bookmarkStart w:id="4965" w:name="_Toc99004686"/>
      <w:bookmarkStart w:id="4966" w:name="_Toc99074049"/>
      <w:bookmarkStart w:id="4967" w:name="_Toc99074648"/>
      <w:bookmarkStart w:id="4968" w:name="_Toc99075186"/>
      <w:bookmarkStart w:id="4969" w:name="_Toc99082549"/>
      <w:bookmarkStart w:id="4970" w:name="_Toc99173164"/>
      <w:bookmarkStart w:id="4971" w:name="_Toc241579099"/>
      <w:bookmarkStart w:id="4972" w:name="_Toc241900699"/>
      <w:bookmarkStart w:id="4973" w:name="_Toc241903096"/>
      <w:bookmarkStart w:id="4974" w:name="_Toc241911080"/>
      <w:bookmarkStart w:id="4975" w:name="_Toc241981578"/>
      <w:r w:rsidRPr="00673155">
        <w:t>Payment Upon Termination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4965"/>
      <w:bookmarkEnd w:id="4966"/>
      <w:bookmarkEnd w:id="4967"/>
      <w:bookmarkEnd w:id="4968"/>
      <w:bookmarkEnd w:id="4969"/>
      <w:bookmarkEnd w:id="4970"/>
      <w:bookmarkEnd w:id="4971"/>
      <w:bookmarkEnd w:id="4972"/>
      <w:bookmarkEnd w:id="4973"/>
      <w:bookmarkEnd w:id="4974"/>
      <w:bookmarkEnd w:id="4975"/>
    </w:p>
    <w:p w14:paraId="51A07404" w14:textId="3CA1C3A4" w:rsidR="00365D8F" w:rsidRPr="00673155" w:rsidRDefault="00365D8F" w:rsidP="00365D8F">
      <w:pPr>
        <w:pStyle w:val="Style3"/>
        <w:numPr>
          <w:ilvl w:val="0"/>
          <w:numId w:val="0"/>
        </w:numPr>
        <w:ind w:left="720"/>
      </w:pPr>
      <w:bookmarkStart w:id="4976" w:name="_Toc99004687"/>
      <w:bookmarkStart w:id="4977" w:name="_Toc99014579"/>
      <w:bookmarkStart w:id="4978" w:name="_Toc99074050"/>
      <w:bookmarkStart w:id="4979" w:name="_Toc99074649"/>
      <w:bookmarkStart w:id="4980" w:name="_Toc99075187"/>
      <w:bookmarkStart w:id="4981" w:name="_Toc99082550"/>
      <w:bookmarkStart w:id="4982" w:name="_Toc99173165"/>
      <w:bookmarkStart w:id="4983" w:name="_Toc101840747"/>
      <w:r w:rsidRPr="00673155">
        <w:t xml:space="preserve">Upon termination of this Contract pursuant to </w:t>
      </w:r>
      <w:r w:rsidRPr="00673155">
        <w:rPr>
          <w:b/>
        </w:rPr>
        <w:t>GCC</w:t>
      </w:r>
      <w:r w:rsidRPr="00673155">
        <w:t xml:space="preserve"> Clauses </w:t>
      </w:r>
      <w:r w:rsidRPr="00673155">
        <w:fldChar w:fldCharType="begin"/>
      </w:r>
      <w:r w:rsidRPr="00673155">
        <w:instrText xml:space="preserve"> REF _Ref100384228 \r \h  \* MERGEFORMAT </w:instrText>
      </w:r>
      <w:r w:rsidRPr="00673155">
        <w:fldChar w:fldCharType="separate"/>
      </w:r>
      <w:r w:rsidR="00624CD1" w:rsidRPr="00673155">
        <w:t>27</w:t>
      </w:r>
      <w:r w:rsidRPr="00673155">
        <w:fldChar w:fldCharType="end"/>
      </w:r>
      <w:r w:rsidRPr="00673155">
        <w:t xml:space="preserve"> or </w:t>
      </w:r>
      <w:r w:rsidRPr="00673155">
        <w:fldChar w:fldCharType="begin"/>
      </w:r>
      <w:r w:rsidRPr="00673155">
        <w:instrText xml:space="preserve"> REF _Ref100384257 \r \h  \* MERGEFORMAT </w:instrText>
      </w:r>
      <w:r w:rsidRPr="00673155">
        <w:fldChar w:fldCharType="separate"/>
      </w:r>
      <w:r w:rsidR="00624CD1" w:rsidRPr="00673155">
        <w:t>28</w:t>
      </w:r>
      <w:r w:rsidRPr="00673155">
        <w:fldChar w:fldCharType="end"/>
      </w:r>
      <w:r w:rsidRPr="00673155">
        <w:t xml:space="preserve"> hereof, the Procuring Entity shall make the following payments to the Consultant:</w:t>
      </w:r>
      <w:bookmarkEnd w:id="4976"/>
      <w:bookmarkEnd w:id="4977"/>
      <w:bookmarkEnd w:id="4978"/>
      <w:bookmarkEnd w:id="4979"/>
      <w:bookmarkEnd w:id="4980"/>
      <w:bookmarkEnd w:id="4981"/>
      <w:bookmarkEnd w:id="4982"/>
      <w:bookmarkEnd w:id="4983"/>
    </w:p>
    <w:p w14:paraId="138FAC33" w14:textId="09C5BB17" w:rsidR="00365D8F" w:rsidRPr="00673155" w:rsidRDefault="00365D8F" w:rsidP="00AF321F">
      <w:pPr>
        <w:pStyle w:val="Style3"/>
        <w:numPr>
          <w:ilvl w:val="2"/>
          <w:numId w:val="22"/>
        </w:numPr>
        <w:tabs>
          <w:tab w:val="clear" w:pos="2160"/>
          <w:tab w:val="num" w:pos="1440"/>
        </w:tabs>
        <w:ind w:left="1440"/>
      </w:pPr>
      <w:bookmarkStart w:id="4984" w:name="_Toc99074051"/>
      <w:bookmarkStart w:id="4985" w:name="_Toc99074650"/>
      <w:bookmarkStart w:id="4986" w:name="_Toc99075188"/>
      <w:bookmarkStart w:id="4987" w:name="_Toc99082551"/>
      <w:bookmarkStart w:id="4988" w:name="_Toc99004688"/>
      <w:bookmarkStart w:id="4989" w:name="_Toc99014580"/>
      <w:bookmarkStart w:id="4990" w:name="_Toc99173166"/>
      <w:bookmarkStart w:id="4991" w:name="_Toc101840748"/>
      <w:r w:rsidRPr="00673155">
        <w:t xml:space="preserve">remuneration pursuant to </w:t>
      </w:r>
      <w:r w:rsidRPr="00673155">
        <w:rPr>
          <w:b/>
        </w:rPr>
        <w:t>GCC</w:t>
      </w:r>
      <w:r w:rsidRPr="00673155">
        <w:t xml:space="preserve"> Clause </w:t>
      </w:r>
      <w:r w:rsidRPr="00673155">
        <w:fldChar w:fldCharType="begin"/>
      </w:r>
      <w:r w:rsidRPr="00673155">
        <w:instrText xml:space="preserve"> REF _Ref99161138 \r \h  \* MERGEFORMAT </w:instrText>
      </w:r>
      <w:r w:rsidRPr="00673155">
        <w:fldChar w:fldCharType="separate"/>
      </w:r>
      <w:r w:rsidR="00624CD1" w:rsidRPr="00673155">
        <w:t>53</w:t>
      </w:r>
      <w:r w:rsidRPr="00673155">
        <w:fldChar w:fldCharType="end"/>
      </w:r>
      <w:r w:rsidRPr="00673155">
        <w:t xml:space="preserve"> hereof for Services satisfactorily performed prior to the effective date of termination;</w:t>
      </w:r>
      <w:bookmarkEnd w:id="4984"/>
      <w:bookmarkEnd w:id="4985"/>
      <w:bookmarkEnd w:id="4986"/>
      <w:bookmarkEnd w:id="4987"/>
      <w:bookmarkEnd w:id="4988"/>
      <w:bookmarkEnd w:id="4989"/>
      <w:bookmarkEnd w:id="4990"/>
      <w:bookmarkEnd w:id="4991"/>
    </w:p>
    <w:p w14:paraId="09CDE5D7" w14:textId="042FC607" w:rsidR="00365D8F" w:rsidRPr="00673155" w:rsidRDefault="00365D8F" w:rsidP="00AF321F">
      <w:pPr>
        <w:pStyle w:val="Style3"/>
        <w:numPr>
          <w:ilvl w:val="2"/>
          <w:numId w:val="22"/>
        </w:numPr>
        <w:tabs>
          <w:tab w:val="clear" w:pos="2160"/>
          <w:tab w:val="num" w:pos="1440"/>
        </w:tabs>
        <w:ind w:left="1440"/>
      </w:pPr>
      <w:bookmarkStart w:id="4992" w:name="_Toc99004689"/>
      <w:bookmarkStart w:id="4993" w:name="_Toc99014581"/>
      <w:bookmarkStart w:id="4994" w:name="_Toc99074052"/>
      <w:bookmarkStart w:id="4995" w:name="_Toc99074651"/>
      <w:bookmarkStart w:id="4996" w:name="_Toc99075189"/>
      <w:bookmarkStart w:id="4997" w:name="_Toc99082552"/>
      <w:bookmarkStart w:id="4998" w:name="_Toc99173167"/>
      <w:bookmarkStart w:id="4999" w:name="_Toc101840749"/>
      <w:r w:rsidRPr="00673155">
        <w:t xml:space="preserve">reimbursable expenditures pursuant to </w:t>
      </w:r>
      <w:r w:rsidRPr="00673155">
        <w:rPr>
          <w:b/>
        </w:rPr>
        <w:t>GCC</w:t>
      </w:r>
      <w:r w:rsidRPr="00673155">
        <w:t xml:space="preserve"> Clause </w:t>
      </w:r>
      <w:r w:rsidRPr="00673155">
        <w:fldChar w:fldCharType="begin"/>
      </w:r>
      <w:r w:rsidRPr="00673155">
        <w:instrText xml:space="preserve"> REF _Ref99161138 \r \h  \* MERGEFORMAT </w:instrText>
      </w:r>
      <w:r w:rsidRPr="00673155">
        <w:fldChar w:fldCharType="separate"/>
      </w:r>
      <w:r w:rsidR="00624CD1" w:rsidRPr="00673155">
        <w:t>53</w:t>
      </w:r>
      <w:r w:rsidRPr="00673155">
        <w:fldChar w:fldCharType="end"/>
      </w:r>
      <w:r w:rsidRPr="00673155">
        <w:t xml:space="preserve"> hereof for expenditures actually incurred prior to the effective date of termination; and</w:t>
      </w:r>
      <w:bookmarkEnd w:id="4992"/>
      <w:bookmarkEnd w:id="4993"/>
      <w:bookmarkEnd w:id="4994"/>
      <w:bookmarkEnd w:id="4995"/>
      <w:bookmarkEnd w:id="4996"/>
      <w:bookmarkEnd w:id="4997"/>
      <w:bookmarkEnd w:id="4998"/>
      <w:bookmarkEnd w:id="4999"/>
    </w:p>
    <w:p w14:paraId="3AF71D42" w14:textId="3F9391A3" w:rsidR="00365D8F" w:rsidRPr="00673155" w:rsidRDefault="00365D8F" w:rsidP="00AF321F">
      <w:pPr>
        <w:pStyle w:val="Style3"/>
        <w:numPr>
          <w:ilvl w:val="2"/>
          <w:numId w:val="22"/>
        </w:numPr>
        <w:tabs>
          <w:tab w:val="clear" w:pos="2160"/>
          <w:tab w:val="num" w:pos="1440"/>
        </w:tabs>
        <w:ind w:left="1440"/>
      </w:pPr>
      <w:bookmarkStart w:id="5000" w:name="_Toc99004690"/>
      <w:bookmarkStart w:id="5001" w:name="_Toc99014582"/>
      <w:bookmarkStart w:id="5002" w:name="_Toc99074053"/>
      <w:bookmarkStart w:id="5003" w:name="_Toc99074652"/>
      <w:bookmarkStart w:id="5004" w:name="_Toc99075190"/>
      <w:bookmarkStart w:id="5005" w:name="_Toc99082553"/>
      <w:bookmarkStart w:id="5006" w:name="_Ref99166636"/>
      <w:bookmarkStart w:id="5007" w:name="_Toc99173168"/>
      <w:bookmarkStart w:id="5008" w:name="_Ref100387100"/>
      <w:bookmarkStart w:id="5009" w:name="_Toc101840750"/>
      <w:r w:rsidRPr="00673155">
        <w:t xml:space="preserve">in the case of termination pursuant to </w:t>
      </w:r>
      <w:r w:rsidRPr="00673155">
        <w:rPr>
          <w:b/>
        </w:rPr>
        <w:t>GCC</w:t>
      </w:r>
      <w:r w:rsidRPr="00673155">
        <w:t xml:space="preserve"> Clause </w:t>
      </w:r>
      <w:r w:rsidRPr="00673155">
        <w:fldChar w:fldCharType="begin"/>
      </w:r>
      <w:r w:rsidRPr="00673155">
        <w:instrText xml:space="preserve"> REF _Ref100385500 \r \h  \* MERGEFORMAT </w:instrText>
      </w:r>
      <w:r w:rsidRPr="00673155">
        <w:fldChar w:fldCharType="separate"/>
      </w:r>
      <w:r w:rsidR="00624CD1" w:rsidRPr="00673155">
        <w:t>27(b)</w:t>
      </w:r>
      <w:r w:rsidRPr="00673155">
        <w:fldChar w:fldCharType="end"/>
      </w:r>
      <w:r w:rsidRPr="00673155">
        <w:t xml:space="preserve"> hereof, reimbursement of any reasonable cost incident to the prompt and orderly termination of this Contract including the cost of the return travel of the Personnel and their eligible dependents.</w:t>
      </w:r>
      <w:bookmarkEnd w:id="5000"/>
      <w:bookmarkEnd w:id="5001"/>
      <w:bookmarkEnd w:id="5002"/>
      <w:bookmarkEnd w:id="5003"/>
      <w:bookmarkEnd w:id="5004"/>
      <w:bookmarkEnd w:id="5005"/>
      <w:bookmarkEnd w:id="5006"/>
      <w:bookmarkEnd w:id="5007"/>
      <w:bookmarkEnd w:id="5008"/>
      <w:bookmarkEnd w:id="5009"/>
    </w:p>
    <w:p w14:paraId="352A30A3" w14:textId="77777777" w:rsidR="00365D8F" w:rsidRPr="00673155" w:rsidRDefault="00365D8F" w:rsidP="00AF321F">
      <w:pPr>
        <w:pStyle w:val="Heading4"/>
        <w:numPr>
          <w:ilvl w:val="0"/>
          <w:numId w:val="12"/>
        </w:numPr>
      </w:pPr>
      <w:bookmarkStart w:id="5010" w:name="_Toc99004691"/>
      <w:bookmarkStart w:id="5011" w:name="_Toc99074054"/>
      <w:bookmarkStart w:id="5012" w:name="_Toc99074653"/>
      <w:bookmarkStart w:id="5013" w:name="_Toc99075191"/>
      <w:bookmarkStart w:id="5014" w:name="_Toc99082554"/>
      <w:bookmarkStart w:id="5015" w:name="_Toc99173169"/>
      <w:bookmarkStart w:id="5016" w:name="_Ref102188570"/>
      <w:bookmarkStart w:id="5017" w:name="_Toc241579100"/>
      <w:bookmarkStart w:id="5018" w:name="_Toc241900700"/>
      <w:bookmarkStart w:id="5019" w:name="_Toc241903097"/>
      <w:bookmarkStart w:id="5020" w:name="_Toc241911081"/>
      <w:bookmarkStart w:id="5021" w:name="_Toc241981579"/>
      <w:r w:rsidRPr="00673155">
        <w:t>Disputes about Events of Termination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5010"/>
      <w:bookmarkEnd w:id="5011"/>
      <w:bookmarkEnd w:id="5012"/>
      <w:bookmarkEnd w:id="5013"/>
      <w:bookmarkEnd w:id="5014"/>
      <w:bookmarkEnd w:id="5015"/>
      <w:bookmarkEnd w:id="5016"/>
      <w:bookmarkEnd w:id="5017"/>
      <w:bookmarkEnd w:id="5018"/>
      <w:bookmarkEnd w:id="5019"/>
      <w:bookmarkEnd w:id="5020"/>
      <w:bookmarkEnd w:id="5021"/>
    </w:p>
    <w:p w14:paraId="2E98B7E1" w14:textId="2D6DB98D" w:rsidR="00365D8F" w:rsidRPr="00673155" w:rsidRDefault="00365D8F" w:rsidP="00365D8F">
      <w:pPr>
        <w:pStyle w:val="Style3"/>
        <w:numPr>
          <w:ilvl w:val="0"/>
          <w:numId w:val="0"/>
        </w:numPr>
        <w:ind w:left="720"/>
      </w:pPr>
      <w:bookmarkStart w:id="5022" w:name="_Toc99004692"/>
      <w:bookmarkStart w:id="5023" w:name="_Toc99014584"/>
      <w:bookmarkStart w:id="5024" w:name="_Toc99074055"/>
      <w:bookmarkStart w:id="5025" w:name="_Toc99074654"/>
      <w:bookmarkStart w:id="5026" w:name="_Toc99075192"/>
      <w:bookmarkStart w:id="5027" w:name="_Toc99082555"/>
      <w:bookmarkStart w:id="5028" w:name="_Toc99173170"/>
      <w:bookmarkStart w:id="5029" w:name="_Toc101840752"/>
      <w:r w:rsidRPr="00673155">
        <w:t xml:space="preserve">If either Party disputes whether an event specified in </w:t>
      </w:r>
      <w:r w:rsidRPr="00673155">
        <w:rPr>
          <w:b/>
        </w:rPr>
        <w:t>GCC</w:t>
      </w:r>
      <w:r w:rsidRPr="00673155">
        <w:t xml:space="preserve"> Clause 27.1 or in </w:t>
      </w:r>
      <w:r w:rsidRPr="00673155">
        <w:rPr>
          <w:b/>
        </w:rPr>
        <w:t>GCC</w:t>
      </w:r>
      <w:r w:rsidRPr="00673155">
        <w:t xml:space="preserve"> Clause </w:t>
      </w:r>
      <w:r w:rsidRPr="00673155">
        <w:fldChar w:fldCharType="begin"/>
      </w:r>
      <w:r w:rsidRPr="00673155">
        <w:instrText xml:space="preserve"> REF _Ref242256043 \r \h  \* MERGEFORMAT </w:instrText>
      </w:r>
      <w:r w:rsidRPr="00673155">
        <w:fldChar w:fldCharType="separate"/>
      </w:r>
      <w:r w:rsidR="00624CD1" w:rsidRPr="00673155">
        <w:t>28</w:t>
      </w:r>
      <w:r w:rsidRPr="00673155">
        <w:fldChar w:fldCharType="end"/>
      </w:r>
      <w:r w:rsidRPr="00673155">
        <w:t xml:space="preserve"> hereof has occurred, such Party may refer the matter to arbitration pursuant to </w:t>
      </w:r>
      <w:r w:rsidRPr="00673155">
        <w:rPr>
          <w:b/>
        </w:rPr>
        <w:t>GCC</w:t>
      </w:r>
      <w:r w:rsidRPr="00673155">
        <w:t xml:space="preserve"> Clause </w:t>
      </w:r>
      <w:r w:rsidRPr="00673155">
        <w:fldChar w:fldCharType="begin"/>
      </w:r>
      <w:r w:rsidRPr="00673155">
        <w:instrText xml:space="preserve"> REF _Ref100385647 \r \h  \* MERGEFORMAT </w:instrText>
      </w:r>
      <w:r w:rsidRPr="00673155">
        <w:fldChar w:fldCharType="separate"/>
      </w:r>
      <w:r w:rsidR="00624CD1" w:rsidRPr="00673155">
        <w:t>34</w:t>
      </w:r>
      <w:r w:rsidRPr="00673155">
        <w:fldChar w:fldCharType="end"/>
      </w:r>
      <w:r w:rsidRPr="00673155">
        <w:t xml:space="preserve"> hereof, and this Contract shall not be terminated on account of such event except in accordance with the terms of any resulting arbitral award.</w:t>
      </w:r>
      <w:bookmarkEnd w:id="5022"/>
      <w:bookmarkEnd w:id="5023"/>
      <w:bookmarkEnd w:id="5024"/>
      <w:bookmarkEnd w:id="5025"/>
      <w:bookmarkEnd w:id="5026"/>
      <w:bookmarkEnd w:id="5027"/>
      <w:bookmarkEnd w:id="5028"/>
      <w:bookmarkEnd w:id="5029"/>
      <w:r w:rsidRPr="00673155">
        <w:t xml:space="preserve"> </w:t>
      </w:r>
    </w:p>
    <w:p w14:paraId="33D30456" w14:textId="77777777" w:rsidR="00365D8F" w:rsidRPr="00673155" w:rsidRDefault="00365D8F" w:rsidP="00AF321F">
      <w:pPr>
        <w:pStyle w:val="Heading4"/>
        <w:numPr>
          <w:ilvl w:val="0"/>
          <w:numId w:val="12"/>
        </w:numPr>
      </w:pPr>
      <w:bookmarkStart w:id="5030" w:name="_Toc99004693"/>
      <w:bookmarkStart w:id="5031" w:name="_Toc99074056"/>
      <w:bookmarkStart w:id="5032" w:name="_Toc99074655"/>
      <w:bookmarkStart w:id="5033" w:name="_Toc99075193"/>
      <w:bookmarkStart w:id="5034" w:name="_Toc99082556"/>
      <w:bookmarkStart w:id="5035" w:name="_Toc99173171"/>
      <w:bookmarkStart w:id="5036" w:name="_Toc241579101"/>
      <w:bookmarkStart w:id="5037" w:name="_Toc241900701"/>
      <w:bookmarkStart w:id="5038" w:name="_Toc241903098"/>
      <w:bookmarkStart w:id="5039" w:name="_Toc241911082"/>
      <w:bookmarkStart w:id="5040" w:name="_Toc241981580"/>
      <w:r w:rsidRPr="00673155">
        <w:t>Cessation of Rights and Obligations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5030"/>
      <w:bookmarkEnd w:id="5031"/>
      <w:bookmarkEnd w:id="5032"/>
      <w:bookmarkEnd w:id="5033"/>
      <w:bookmarkEnd w:id="5034"/>
      <w:bookmarkEnd w:id="5035"/>
      <w:bookmarkEnd w:id="5036"/>
      <w:bookmarkEnd w:id="5037"/>
      <w:bookmarkEnd w:id="5038"/>
      <w:bookmarkEnd w:id="5039"/>
      <w:bookmarkEnd w:id="5040"/>
    </w:p>
    <w:p w14:paraId="415A29AA" w14:textId="4C7FD9A9" w:rsidR="00365D8F" w:rsidRPr="00673155" w:rsidRDefault="00365D8F" w:rsidP="00365D8F">
      <w:pPr>
        <w:pStyle w:val="Style3"/>
        <w:numPr>
          <w:ilvl w:val="0"/>
          <w:numId w:val="0"/>
        </w:numPr>
        <w:ind w:left="720"/>
      </w:pPr>
      <w:bookmarkStart w:id="5041" w:name="_Ref40182460"/>
      <w:bookmarkStart w:id="5042" w:name="_Toc99004694"/>
      <w:bookmarkStart w:id="5043" w:name="_Toc99014586"/>
      <w:bookmarkStart w:id="5044" w:name="_Toc99074057"/>
      <w:bookmarkStart w:id="5045" w:name="_Toc99074656"/>
      <w:bookmarkStart w:id="5046" w:name="_Toc99075194"/>
      <w:bookmarkStart w:id="5047" w:name="_Toc99082557"/>
      <w:bookmarkStart w:id="5048" w:name="_Toc99173172"/>
      <w:bookmarkStart w:id="5049" w:name="_Toc101840754"/>
      <w:r w:rsidRPr="00673155">
        <w:t xml:space="preserve">Upon termination of this Contract pursuant to </w:t>
      </w:r>
      <w:r w:rsidRPr="00673155">
        <w:rPr>
          <w:b/>
        </w:rPr>
        <w:t>GCC</w:t>
      </w:r>
      <w:r w:rsidRPr="00673155">
        <w:t xml:space="preserve"> Clauses </w:t>
      </w:r>
      <w:r w:rsidRPr="00673155">
        <w:fldChar w:fldCharType="begin"/>
      </w:r>
      <w:r w:rsidRPr="00673155">
        <w:instrText xml:space="preserve"> REF _Ref100384228 \r \h  \* MERGEFORMAT </w:instrText>
      </w:r>
      <w:r w:rsidRPr="00673155">
        <w:fldChar w:fldCharType="separate"/>
      </w:r>
      <w:r w:rsidR="00624CD1" w:rsidRPr="00673155">
        <w:t>27</w:t>
      </w:r>
      <w:r w:rsidRPr="00673155">
        <w:fldChar w:fldCharType="end"/>
      </w:r>
      <w:r w:rsidRPr="00673155">
        <w:t xml:space="preserve"> or </w:t>
      </w:r>
      <w:r w:rsidRPr="00673155">
        <w:fldChar w:fldCharType="begin"/>
      </w:r>
      <w:r w:rsidRPr="00673155">
        <w:instrText xml:space="preserve"> REF _Ref100384257 \r \h  \* MERGEFORMAT </w:instrText>
      </w:r>
      <w:r w:rsidRPr="00673155">
        <w:fldChar w:fldCharType="separate"/>
      </w:r>
      <w:r w:rsidR="00624CD1" w:rsidRPr="00673155">
        <w:t>28</w:t>
      </w:r>
      <w:r w:rsidRPr="00673155">
        <w:fldChar w:fldCharType="end"/>
      </w:r>
      <w:r w:rsidRPr="00673155">
        <w:t xml:space="preserve"> hereof, or upon expiration of this Contract pursuant to </w:t>
      </w:r>
      <w:r w:rsidRPr="00673155">
        <w:rPr>
          <w:b/>
        </w:rPr>
        <w:t>GCC</w:t>
      </w:r>
      <w:r w:rsidRPr="00673155">
        <w:t xml:space="preserve"> Clause </w:t>
      </w:r>
      <w:r w:rsidRPr="00673155">
        <w:fldChar w:fldCharType="begin"/>
      </w:r>
      <w:r w:rsidRPr="00673155">
        <w:instrText xml:space="preserve"> REF _Ref242256071 \r \h  \* MERGEFORMAT </w:instrText>
      </w:r>
      <w:r w:rsidRPr="00673155">
        <w:fldChar w:fldCharType="separate"/>
      </w:r>
      <w:r w:rsidR="00624CD1" w:rsidRPr="00673155">
        <w:t>24</w:t>
      </w:r>
      <w:r w:rsidRPr="00673155">
        <w:fldChar w:fldCharType="end"/>
      </w:r>
      <w:r w:rsidRPr="00673155">
        <w:t>, all rights and obligations of the Parties hereunder shall cease, except</w:t>
      </w:r>
      <w:bookmarkEnd w:id="5041"/>
      <w:r w:rsidRPr="00673155">
        <w:t>:</w:t>
      </w:r>
      <w:bookmarkEnd w:id="5042"/>
      <w:bookmarkEnd w:id="5043"/>
      <w:bookmarkEnd w:id="5044"/>
      <w:bookmarkEnd w:id="5045"/>
      <w:bookmarkEnd w:id="5046"/>
      <w:bookmarkEnd w:id="5047"/>
      <w:bookmarkEnd w:id="5048"/>
      <w:bookmarkEnd w:id="5049"/>
      <w:r w:rsidRPr="00673155">
        <w:t xml:space="preserve"> </w:t>
      </w:r>
    </w:p>
    <w:p w14:paraId="3AFD311B" w14:textId="77777777" w:rsidR="00365D8F" w:rsidRPr="00673155" w:rsidRDefault="00365D8F" w:rsidP="00AF321F">
      <w:pPr>
        <w:pStyle w:val="Style3"/>
        <w:numPr>
          <w:ilvl w:val="2"/>
          <w:numId w:val="25"/>
        </w:numPr>
        <w:tabs>
          <w:tab w:val="clear" w:pos="2160"/>
        </w:tabs>
        <w:ind w:left="1440"/>
      </w:pPr>
      <w:bookmarkStart w:id="5050" w:name="_Toc99004695"/>
      <w:bookmarkStart w:id="5051" w:name="_Toc99014587"/>
      <w:bookmarkStart w:id="5052" w:name="_Toc99074058"/>
      <w:bookmarkStart w:id="5053" w:name="_Toc99074657"/>
      <w:bookmarkStart w:id="5054" w:name="_Toc99075195"/>
      <w:bookmarkStart w:id="5055" w:name="_Toc99082558"/>
      <w:bookmarkStart w:id="5056" w:name="_Toc99173173"/>
      <w:bookmarkStart w:id="5057" w:name="_Toc101840755"/>
      <w:r w:rsidRPr="00673155">
        <w:t>such rights and obligations as may have accrued on the date of termination or expiration;</w:t>
      </w:r>
      <w:bookmarkEnd w:id="5050"/>
      <w:bookmarkEnd w:id="5051"/>
      <w:bookmarkEnd w:id="5052"/>
      <w:bookmarkEnd w:id="5053"/>
      <w:bookmarkEnd w:id="5054"/>
      <w:bookmarkEnd w:id="5055"/>
      <w:bookmarkEnd w:id="5056"/>
      <w:bookmarkEnd w:id="5057"/>
      <w:r w:rsidRPr="00673155">
        <w:t xml:space="preserve"> </w:t>
      </w:r>
    </w:p>
    <w:p w14:paraId="1E51A430" w14:textId="7BC01169" w:rsidR="00365D8F" w:rsidRPr="00673155" w:rsidRDefault="00365D8F" w:rsidP="00AF321F">
      <w:pPr>
        <w:pStyle w:val="Style3"/>
        <w:numPr>
          <w:ilvl w:val="2"/>
          <w:numId w:val="25"/>
        </w:numPr>
        <w:tabs>
          <w:tab w:val="clear" w:pos="2160"/>
        </w:tabs>
        <w:ind w:left="1440"/>
      </w:pPr>
      <w:bookmarkStart w:id="5058" w:name="_Toc99004696"/>
      <w:bookmarkStart w:id="5059" w:name="_Toc99014588"/>
      <w:bookmarkStart w:id="5060" w:name="_Toc99074059"/>
      <w:bookmarkStart w:id="5061" w:name="_Toc99074658"/>
      <w:bookmarkStart w:id="5062" w:name="_Toc99075196"/>
      <w:bookmarkStart w:id="5063" w:name="_Toc99082559"/>
      <w:bookmarkStart w:id="5064" w:name="_Toc99173174"/>
      <w:bookmarkStart w:id="5065" w:name="_Toc101840756"/>
      <w:r w:rsidRPr="00673155">
        <w:t xml:space="preserve">the obligation of confidentiality set forth in </w:t>
      </w:r>
      <w:r w:rsidRPr="00673155">
        <w:rPr>
          <w:b/>
        </w:rPr>
        <w:t>GCC</w:t>
      </w:r>
      <w:r w:rsidRPr="00673155">
        <w:t xml:space="preserve"> Clause </w:t>
      </w:r>
      <w:r w:rsidRPr="00673155">
        <w:fldChar w:fldCharType="begin"/>
      </w:r>
      <w:r w:rsidRPr="00673155">
        <w:instrText xml:space="preserve"> REF _Ref100385716 \r \h  \* MERGEFORMAT </w:instrText>
      </w:r>
      <w:r w:rsidRPr="00673155">
        <w:fldChar w:fldCharType="separate"/>
      </w:r>
      <w:r w:rsidR="00624CD1" w:rsidRPr="00673155">
        <w:t>17</w:t>
      </w:r>
      <w:r w:rsidRPr="00673155">
        <w:fldChar w:fldCharType="end"/>
      </w:r>
      <w:r w:rsidRPr="00673155">
        <w:t xml:space="preserve"> hereof; and</w:t>
      </w:r>
      <w:bookmarkEnd w:id="5058"/>
      <w:bookmarkEnd w:id="5059"/>
      <w:bookmarkEnd w:id="5060"/>
      <w:bookmarkEnd w:id="5061"/>
      <w:bookmarkEnd w:id="5062"/>
      <w:bookmarkEnd w:id="5063"/>
      <w:bookmarkEnd w:id="5064"/>
      <w:bookmarkEnd w:id="5065"/>
      <w:r w:rsidRPr="00673155">
        <w:t xml:space="preserve"> </w:t>
      </w:r>
    </w:p>
    <w:p w14:paraId="3D1494F0" w14:textId="6E5489FA" w:rsidR="00365D8F" w:rsidRPr="00673155" w:rsidRDefault="00365D8F" w:rsidP="00AF321F">
      <w:pPr>
        <w:pStyle w:val="Style3"/>
        <w:numPr>
          <w:ilvl w:val="2"/>
          <w:numId w:val="25"/>
        </w:numPr>
        <w:tabs>
          <w:tab w:val="clear" w:pos="2160"/>
        </w:tabs>
        <w:ind w:left="1440"/>
      </w:pPr>
      <w:bookmarkStart w:id="5066" w:name="_Toc99004697"/>
      <w:bookmarkStart w:id="5067" w:name="_Toc99014589"/>
      <w:bookmarkStart w:id="5068" w:name="_Toc99074060"/>
      <w:bookmarkStart w:id="5069" w:name="_Toc99074659"/>
      <w:bookmarkStart w:id="5070" w:name="_Toc99075197"/>
      <w:bookmarkStart w:id="5071" w:name="_Toc99082560"/>
      <w:bookmarkStart w:id="5072" w:name="_Toc99173175"/>
      <w:bookmarkStart w:id="5073" w:name="_Toc101840757"/>
      <w:r w:rsidRPr="00673155">
        <w:t xml:space="preserve">the Consultant’s obligation to permit inspection, copying and auditing of their accounts and records set forth in GCC Clauses </w:t>
      </w:r>
      <w:r w:rsidRPr="00673155">
        <w:fldChar w:fldCharType="begin"/>
      </w:r>
      <w:r w:rsidRPr="00673155">
        <w:instrText xml:space="preserve"> REF _Ref40178223 \r \h  \* MERGEFORMAT </w:instrText>
      </w:r>
      <w:r w:rsidRPr="00673155">
        <w:fldChar w:fldCharType="separate"/>
      </w:r>
      <w:r w:rsidR="00624CD1" w:rsidRPr="00673155">
        <w:t>51(b)</w:t>
      </w:r>
      <w:r w:rsidRPr="00673155">
        <w:fldChar w:fldCharType="end"/>
      </w:r>
      <w:r w:rsidRPr="00673155">
        <w:t xml:space="preserve"> and </w:t>
      </w:r>
      <w:r w:rsidRPr="00673155">
        <w:fldChar w:fldCharType="begin"/>
      </w:r>
      <w:r w:rsidRPr="00673155">
        <w:instrText xml:space="preserve"> REF _Ref40178226 \r \h  \* MERGEFORMAT </w:instrText>
      </w:r>
      <w:r w:rsidRPr="00673155">
        <w:fldChar w:fldCharType="separate"/>
      </w:r>
      <w:r w:rsidR="00624CD1" w:rsidRPr="00673155">
        <w:t>51(c)</w:t>
      </w:r>
      <w:r w:rsidRPr="00673155">
        <w:fldChar w:fldCharType="end"/>
      </w:r>
      <w:r w:rsidRPr="00673155">
        <w:t xml:space="preserve"> hereof, any right which a Party may have under the Applicable Law.</w:t>
      </w:r>
      <w:bookmarkEnd w:id="5066"/>
      <w:bookmarkEnd w:id="5067"/>
      <w:bookmarkEnd w:id="5068"/>
      <w:bookmarkEnd w:id="5069"/>
      <w:bookmarkEnd w:id="5070"/>
      <w:bookmarkEnd w:id="5071"/>
      <w:bookmarkEnd w:id="5072"/>
      <w:bookmarkEnd w:id="5073"/>
    </w:p>
    <w:p w14:paraId="09EC977C" w14:textId="478BC839" w:rsidR="00C6131C" w:rsidRPr="00673155" w:rsidRDefault="00C6131C" w:rsidP="00C6131C">
      <w:pPr>
        <w:pStyle w:val="Style3"/>
        <w:numPr>
          <w:ilvl w:val="0"/>
          <w:numId w:val="0"/>
        </w:numPr>
        <w:ind w:left="720"/>
      </w:pPr>
    </w:p>
    <w:p w14:paraId="588D0979" w14:textId="77777777" w:rsidR="00C6131C" w:rsidRPr="00673155" w:rsidRDefault="00C6131C" w:rsidP="00C6131C">
      <w:pPr>
        <w:pStyle w:val="Style3"/>
        <w:numPr>
          <w:ilvl w:val="0"/>
          <w:numId w:val="0"/>
        </w:numPr>
        <w:ind w:left="720"/>
      </w:pPr>
    </w:p>
    <w:p w14:paraId="59A28A4F" w14:textId="77777777" w:rsidR="00365D8F" w:rsidRPr="00673155" w:rsidRDefault="00365D8F" w:rsidP="00AF321F">
      <w:pPr>
        <w:pStyle w:val="Heading4"/>
        <w:numPr>
          <w:ilvl w:val="0"/>
          <w:numId w:val="12"/>
        </w:numPr>
      </w:pPr>
      <w:bookmarkStart w:id="5074" w:name="_Toc99004698"/>
      <w:bookmarkStart w:id="5075" w:name="_Toc99074061"/>
      <w:bookmarkStart w:id="5076" w:name="_Toc99074660"/>
      <w:bookmarkStart w:id="5077" w:name="_Toc99075198"/>
      <w:bookmarkStart w:id="5078" w:name="_Toc99082561"/>
      <w:bookmarkStart w:id="5079" w:name="_Ref99160547"/>
      <w:bookmarkStart w:id="5080" w:name="_Toc99173176"/>
      <w:bookmarkStart w:id="5081" w:name="_Ref99182561"/>
      <w:bookmarkStart w:id="5082" w:name="_Ref99183177"/>
      <w:bookmarkStart w:id="5083" w:name="_Ref100377366"/>
      <w:bookmarkStart w:id="5084" w:name="_Ref100385624"/>
      <w:bookmarkStart w:id="5085" w:name="_Ref100385647"/>
      <w:bookmarkStart w:id="5086" w:name="_Toc241579102"/>
      <w:bookmarkStart w:id="5087" w:name="_Toc241900702"/>
      <w:bookmarkStart w:id="5088" w:name="_Toc241903099"/>
      <w:bookmarkStart w:id="5089" w:name="_Toc241911083"/>
      <w:bookmarkStart w:id="5090" w:name="_Toc241981581"/>
      <w:bookmarkStart w:id="5091" w:name="_Ref242850504"/>
      <w:r w:rsidRPr="00673155">
        <w:lastRenderedPageBreak/>
        <w:t>Dispute Settlement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BA0F1B5" w14:textId="77777777" w:rsidR="00365D8F" w:rsidRPr="00673155" w:rsidRDefault="00365D8F">
      <w:pPr>
        <w:pStyle w:val="Style5"/>
        <w:numPr>
          <w:ilvl w:val="1"/>
          <w:numId w:val="50"/>
        </w:numPr>
        <w:ind w:left="1440" w:hanging="720"/>
      </w:pPr>
      <w:bookmarkStart w:id="5092" w:name="_Toc99004699"/>
      <w:bookmarkStart w:id="5093" w:name="_Toc99014591"/>
      <w:bookmarkStart w:id="5094" w:name="_Toc99074062"/>
      <w:bookmarkStart w:id="5095" w:name="_Toc99074661"/>
      <w:bookmarkStart w:id="5096" w:name="_Toc99075199"/>
      <w:bookmarkStart w:id="5097" w:name="_Toc99082562"/>
      <w:bookmarkStart w:id="5098" w:name="_Ref99167220"/>
      <w:bookmarkStart w:id="5099" w:name="_Toc99173177"/>
      <w:bookmarkStart w:id="5100" w:name="_Toc101840759"/>
      <w:r w:rsidRPr="00673155">
        <w:t>If any dispute or difference of any kind whatsoever shall arise between the Parties in connection with the implementation of this Contract, the Parties shall make every effort to resolve amicably such dispute or difference by mutual consultation.</w:t>
      </w:r>
      <w:bookmarkEnd w:id="5092"/>
      <w:bookmarkEnd w:id="5093"/>
      <w:bookmarkEnd w:id="5094"/>
      <w:bookmarkEnd w:id="5095"/>
      <w:bookmarkEnd w:id="5096"/>
      <w:bookmarkEnd w:id="5097"/>
      <w:bookmarkEnd w:id="5098"/>
      <w:bookmarkEnd w:id="5099"/>
      <w:bookmarkEnd w:id="5100"/>
    </w:p>
    <w:p w14:paraId="78659401" w14:textId="77777777" w:rsidR="00365D8F" w:rsidRPr="00673155" w:rsidRDefault="00365D8F">
      <w:pPr>
        <w:pStyle w:val="Style5"/>
        <w:numPr>
          <w:ilvl w:val="1"/>
          <w:numId w:val="50"/>
        </w:numPr>
        <w:ind w:left="1440" w:hanging="720"/>
      </w:pPr>
      <w:bookmarkStart w:id="5101" w:name="gcc34_2"/>
      <w:bookmarkStart w:id="5102" w:name="_Ref100998843"/>
      <w:bookmarkStart w:id="5103" w:name="_Toc101840761"/>
      <w:bookmarkStart w:id="5104" w:name="_Toc99004701"/>
      <w:bookmarkStart w:id="5105" w:name="_Toc99014593"/>
      <w:bookmarkStart w:id="5106" w:name="_Toc99074064"/>
      <w:bookmarkStart w:id="5107" w:name="_Toc99074663"/>
      <w:bookmarkStart w:id="5108" w:name="_Toc99075201"/>
      <w:bookmarkStart w:id="5109" w:name="_Toc99082564"/>
      <w:bookmarkStart w:id="5110" w:name="_Toc99173179"/>
      <w:bookmarkEnd w:id="5101"/>
      <w:r w:rsidRPr="00673155">
        <w:t xml:space="preserve">Any and all disputes arising from the implementation of this Contract shall be submitted to arbitration in accordance with the rules of procedure specified in the </w:t>
      </w:r>
      <w:hyperlink w:anchor="scc34_3" w:history="1">
        <w:r w:rsidRPr="00673155">
          <w:rPr>
            <w:rStyle w:val="Hyperlink"/>
          </w:rPr>
          <w:t>SCC</w:t>
        </w:r>
      </w:hyperlink>
      <w:r w:rsidRPr="00673155">
        <w:t>.</w:t>
      </w:r>
      <w:bookmarkEnd w:id="5102"/>
      <w:bookmarkEnd w:id="5103"/>
      <w:r w:rsidRPr="00673155">
        <w:t xml:space="preserve"> </w:t>
      </w:r>
      <w:bookmarkEnd w:id="5104"/>
      <w:bookmarkEnd w:id="5105"/>
      <w:bookmarkEnd w:id="5106"/>
      <w:bookmarkEnd w:id="5107"/>
      <w:bookmarkEnd w:id="5108"/>
      <w:bookmarkEnd w:id="5109"/>
      <w:bookmarkEnd w:id="5110"/>
    </w:p>
    <w:p w14:paraId="6BEBCFBD" w14:textId="77777777" w:rsidR="00365D8F" w:rsidRPr="00673155" w:rsidRDefault="00365D8F" w:rsidP="00AF321F">
      <w:pPr>
        <w:pStyle w:val="Heading4"/>
        <w:numPr>
          <w:ilvl w:val="0"/>
          <w:numId w:val="12"/>
        </w:numPr>
      </w:pPr>
      <w:bookmarkStart w:id="5111" w:name="_Toc99004702"/>
      <w:bookmarkStart w:id="5112" w:name="_Toc99074065"/>
      <w:bookmarkStart w:id="5113" w:name="_Toc99074664"/>
      <w:bookmarkStart w:id="5114" w:name="_Toc99075202"/>
      <w:bookmarkStart w:id="5115" w:name="_Toc99082565"/>
      <w:bookmarkStart w:id="5116" w:name="_Ref99161024"/>
      <w:bookmarkStart w:id="5117" w:name="_Toc99173180"/>
      <w:bookmarkStart w:id="5118" w:name="_Ref100384287"/>
      <w:bookmarkStart w:id="5119" w:name="_Toc241579103"/>
      <w:bookmarkStart w:id="5120" w:name="_Toc241900703"/>
      <w:bookmarkStart w:id="5121" w:name="_Toc241903100"/>
      <w:bookmarkStart w:id="5122" w:name="_Toc241911084"/>
      <w:bookmarkStart w:id="5123" w:name="_Toc241981582"/>
      <w:r w:rsidRPr="00673155">
        <w:t xml:space="preserve">Documents Prepared by the Consultant and Software Developed to be the Property of the </w:t>
      </w:r>
      <w:bookmarkEnd w:id="3982"/>
      <w:bookmarkEnd w:id="3983"/>
      <w:bookmarkEnd w:id="3984"/>
      <w:bookmarkEnd w:id="3985"/>
      <w:bookmarkEnd w:id="3986"/>
      <w:bookmarkEnd w:id="3987"/>
      <w:bookmarkEnd w:id="3988"/>
      <w:bookmarkEnd w:id="3989"/>
      <w:bookmarkEnd w:id="3990"/>
      <w:bookmarkEnd w:id="3991"/>
      <w:r w:rsidRPr="00673155">
        <w:t>Procuring E</w:t>
      </w:r>
      <w:bookmarkEnd w:id="3992"/>
      <w:bookmarkEnd w:id="3993"/>
      <w:bookmarkEnd w:id="3994"/>
      <w:bookmarkEnd w:id="3995"/>
      <w:bookmarkEnd w:id="3996"/>
      <w:bookmarkEnd w:id="3997"/>
      <w:bookmarkEnd w:id="3998"/>
      <w:bookmarkEnd w:id="3999"/>
      <w:bookmarkEnd w:id="5111"/>
      <w:bookmarkEnd w:id="5112"/>
      <w:bookmarkEnd w:id="5113"/>
      <w:bookmarkEnd w:id="5114"/>
      <w:bookmarkEnd w:id="5115"/>
      <w:bookmarkEnd w:id="5116"/>
      <w:bookmarkEnd w:id="5117"/>
      <w:bookmarkEnd w:id="5118"/>
      <w:r w:rsidRPr="00673155">
        <w:t>ntity</w:t>
      </w:r>
      <w:bookmarkEnd w:id="5119"/>
      <w:bookmarkEnd w:id="5120"/>
      <w:bookmarkEnd w:id="5121"/>
      <w:bookmarkEnd w:id="5122"/>
      <w:bookmarkEnd w:id="5123"/>
    </w:p>
    <w:p w14:paraId="508D7CB8" w14:textId="77777777" w:rsidR="00365D8F" w:rsidRPr="00673155" w:rsidRDefault="00365D8F">
      <w:pPr>
        <w:pStyle w:val="Style5"/>
        <w:numPr>
          <w:ilvl w:val="1"/>
          <w:numId w:val="51"/>
        </w:numPr>
        <w:ind w:left="1440" w:hanging="720"/>
      </w:pPr>
      <w:bookmarkStart w:id="5124" w:name="_Ref40513600"/>
      <w:bookmarkStart w:id="5125" w:name="_Toc99004703"/>
      <w:bookmarkStart w:id="5126" w:name="_Toc99014595"/>
      <w:bookmarkStart w:id="5127" w:name="_Toc99074066"/>
      <w:bookmarkStart w:id="5128" w:name="_Toc99074665"/>
      <w:bookmarkStart w:id="5129" w:name="_Toc99075203"/>
      <w:bookmarkStart w:id="5130" w:name="_Toc99082566"/>
      <w:bookmarkStart w:id="5131" w:name="_Toc99173181"/>
      <w:bookmarkStart w:id="5132" w:name="_Toc101840763"/>
      <w:r w:rsidRPr="00673155">
        <w:t xml:space="preserve">All plans, drawings, specifications, designs, reports, other documents and software prepared by the Consultant for the Procuring Entity under this Contract shall become and remain the property of the Procuring Entity, and the Consultant shall, prior to termination or expiration of this Contract, deliver all such documents to the Procuring Entity, together with a detailed inventory thereof. The Consultant may retain a copy of such documents and software. The plans, drawings, specifications, designs, reports, other documents and software, including restrictions on future use of such documents and software, if any, shall be specified in the </w:t>
      </w:r>
      <w:hyperlink w:anchor="scc35_1" w:history="1">
        <w:r w:rsidRPr="00673155">
          <w:rPr>
            <w:rStyle w:val="Hyperlink"/>
          </w:rPr>
          <w:t>SCC</w:t>
        </w:r>
      </w:hyperlink>
      <w:r w:rsidRPr="00673155">
        <w:t>.</w:t>
      </w:r>
      <w:bookmarkEnd w:id="5124"/>
      <w:bookmarkEnd w:id="5125"/>
      <w:bookmarkEnd w:id="5126"/>
      <w:bookmarkEnd w:id="5127"/>
      <w:bookmarkEnd w:id="5128"/>
      <w:bookmarkEnd w:id="5129"/>
      <w:bookmarkEnd w:id="5130"/>
      <w:bookmarkEnd w:id="5131"/>
      <w:bookmarkEnd w:id="5132"/>
    </w:p>
    <w:p w14:paraId="5EF690CF" w14:textId="77777777" w:rsidR="00365D8F" w:rsidRPr="00673155" w:rsidRDefault="00365D8F">
      <w:pPr>
        <w:pStyle w:val="Style5"/>
        <w:numPr>
          <w:ilvl w:val="1"/>
          <w:numId w:val="51"/>
        </w:numPr>
        <w:ind w:left="1440" w:hanging="720"/>
      </w:pPr>
      <w:bookmarkStart w:id="5133" w:name="_Toc99004704"/>
      <w:bookmarkStart w:id="5134" w:name="_Toc99014596"/>
      <w:bookmarkStart w:id="5135" w:name="_Toc99074067"/>
      <w:bookmarkStart w:id="5136" w:name="_Toc99074666"/>
      <w:bookmarkStart w:id="5137" w:name="_Toc99075204"/>
      <w:bookmarkStart w:id="5138" w:name="_Toc99082567"/>
      <w:bookmarkStart w:id="5139" w:name="_Ref99170091"/>
      <w:bookmarkStart w:id="5140" w:name="_Toc99173182"/>
      <w:bookmarkStart w:id="5141" w:name="_Toc101840764"/>
      <w:r w:rsidRPr="00673155">
        <w:t>All computer programs developed by the Consultant under this Contract shall be the sole and exclusive property of the Procuring Entity; provided, however, that the Consultant may use such programs for its own use with prior written approval of the Procuring Entity. If license agreements are necessary or appropriate between the Consultant and third parties for purposes of development of any such computer programs, the Consultant shall obtain the Procuring Entity’s prior written approval to such agreements. In such cases, the Procuring Entity shall be entitled at its discretion to require recovering the expenses related to the development of the program(s) concerned.</w:t>
      </w:r>
      <w:bookmarkEnd w:id="5133"/>
      <w:bookmarkEnd w:id="5134"/>
      <w:bookmarkEnd w:id="5135"/>
      <w:bookmarkEnd w:id="5136"/>
      <w:bookmarkEnd w:id="5137"/>
      <w:bookmarkEnd w:id="5138"/>
      <w:bookmarkEnd w:id="5139"/>
      <w:bookmarkEnd w:id="5140"/>
      <w:bookmarkEnd w:id="5141"/>
    </w:p>
    <w:p w14:paraId="341E399B" w14:textId="77777777" w:rsidR="00365D8F" w:rsidRPr="00673155" w:rsidRDefault="00365D8F" w:rsidP="00AF321F">
      <w:pPr>
        <w:pStyle w:val="Heading4"/>
        <w:numPr>
          <w:ilvl w:val="0"/>
          <w:numId w:val="12"/>
        </w:numPr>
      </w:pPr>
      <w:bookmarkStart w:id="5142" w:name="_Toc99004705"/>
      <w:bookmarkStart w:id="5143" w:name="_Toc99074068"/>
      <w:bookmarkStart w:id="5144" w:name="_Toc99074667"/>
      <w:bookmarkStart w:id="5145" w:name="_Toc99075205"/>
      <w:bookmarkStart w:id="5146" w:name="_Toc99082568"/>
      <w:bookmarkStart w:id="5147" w:name="_Ref99161029"/>
      <w:bookmarkStart w:id="5148" w:name="_Toc99173183"/>
      <w:bookmarkStart w:id="5149" w:name="_Ref100384299"/>
      <w:bookmarkStart w:id="5150" w:name="_Toc241579104"/>
      <w:bookmarkStart w:id="5151" w:name="_Toc241900704"/>
      <w:bookmarkStart w:id="5152" w:name="_Toc241903101"/>
      <w:bookmarkStart w:id="5153" w:name="_Toc241911085"/>
      <w:bookmarkStart w:id="5154" w:name="_Toc241981583"/>
      <w:r w:rsidRPr="00673155">
        <w:t xml:space="preserve">Equipment and Materials Furnished by the </w:t>
      </w:r>
      <w:bookmarkEnd w:id="4000"/>
      <w:bookmarkEnd w:id="4001"/>
      <w:bookmarkEnd w:id="4002"/>
      <w:bookmarkEnd w:id="4003"/>
      <w:bookmarkEnd w:id="4004"/>
      <w:bookmarkEnd w:id="4005"/>
      <w:bookmarkEnd w:id="4006"/>
      <w:bookmarkEnd w:id="4007"/>
      <w:bookmarkEnd w:id="4008"/>
      <w:bookmarkEnd w:id="4009"/>
      <w:r w:rsidRPr="00673155">
        <w:t>Procuring Entity</w:t>
      </w:r>
      <w:bookmarkEnd w:id="4010"/>
      <w:bookmarkEnd w:id="4011"/>
      <w:bookmarkEnd w:id="4012"/>
      <w:bookmarkEnd w:id="4013"/>
      <w:bookmarkEnd w:id="4014"/>
      <w:bookmarkEnd w:id="4015"/>
      <w:bookmarkEnd w:id="4016"/>
      <w:bookmarkEnd w:id="4017"/>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0694B213" w14:textId="77777777" w:rsidR="00365D8F" w:rsidRPr="00673155" w:rsidRDefault="00365D8F" w:rsidP="00365D8F">
      <w:pPr>
        <w:pStyle w:val="Style3"/>
        <w:numPr>
          <w:ilvl w:val="0"/>
          <w:numId w:val="0"/>
        </w:numPr>
        <w:ind w:left="720"/>
      </w:pPr>
      <w:bookmarkStart w:id="5155" w:name="_Toc99004706"/>
      <w:bookmarkStart w:id="5156" w:name="_Toc99014598"/>
      <w:bookmarkStart w:id="5157" w:name="_Toc99074069"/>
      <w:bookmarkStart w:id="5158" w:name="_Toc99074668"/>
      <w:bookmarkStart w:id="5159" w:name="_Toc99075206"/>
      <w:bookmarkStart w:id="5160" w:name="_Toc99082569"/>
      <w:bookmarkStart w:id="5161" w:name="_Toc99173184"/>
      <w:bookmarkStart w:id="5162" w:name="_Toc101840766"/>
      <w:r w:rsidRPr="00673155">
        <w:t>Equipment and materials made available to the Consultant by the Procuring Entity, or purchased by the Consultant with funds provided by the Procuring Entity, shall be the property of the Procuring Entity and shall be marked accordingly.  Upon termination or expiration of this Contract, the Consultant shall make available to the Procuring Entity an inventory of such equipment and materials and shall dispose of such equipment and materials in accordance with the Procuring Entity’s instructions.  While in possession of such equipment and materials, the Consultant, unless otherwise instructed by the Procuring Entity in writing, shall insure it at the expense of the Procuring Entity in an amount equal to their full replacement value.</w:t>
      </w:r>
      <w:bookmarkEnd w:id="5155"/>
      <w:bookmarkEnd w:id="5156"/>
      <w:bookmarkEnd w:id="5157"/>
      <w:bookmarkEnd w:id="5158"/>
      <w:bookmarkEnd w:id="5159"/>
      <w:bookmarkEnd w:id="5160"/>
      <w:bookmarkEnd w:id="5161"/>
      <w:bookmarkEnd w:id="5162"/>
    </w:p>
    <w:p w14:paraId="11803050" w14:textId="77777777" w:rsidR="00365D8F" w:rsidRPr="00673155" w:rsidRDefault="00365D8F" w:rsidP="00AF321F">
      <w:pPr>
        <w:pStyle w:val="Heading4"/>
        <w:numPr>
          <w:ilvl w:val="0"/>
          <w:numId w:val="12"/>
        </w:numPr>
      </w:pPr>
      <w:bookmarkStart w:id="5163" w:name="_Toc99004707"/>
      <w:bookmarkStart w:id="5164" w:name="_Toc99074070"/>
      <w:bookmarkStart w:id="5165" w:name="_Toc99074669"/>
      <w:bookmarkStart w:id="5166" w:name="_Toc99075207"/>
      <w:bookmarkStart w:id="5167" w:name="_Toc99082570"/>
      <w:bookmarkStart w:id="5168" w:name="_Toc99173185"/>
      <w:bookmarkStart w:id="5169" w:name="_Toc241579105"/>
      <w:bookmarkStart w:id="5170" w:name="_Toc241900705"/>
      <w:bookmarkStart w:id="5171" w:name="_Toc241903102"/>
      <w:bookmarkStart w:id="5172" w:name="_Toc241911086"/>
      <w:bookmarkStart w:id="5173" w:name="_Toc241981584"/>
      <w:r w:rsidRPr="00673155">
        <w:t xml:space="preserve">Services, Facilities and Property of the </w:t>
      </w:r>
      <w:bookmarkEnd w:id="4018"/>
      <w:bookmarkEnd w:id="4019"/>
      <w:bookmarkEnd w:id="4020"/>
      <w:bookmarkEnd w:id="4021"/>
      <w:bookmarkEnd w:id="4022"/>
      <w:bookmarkEnd w:id="4023"/>
      <w:bookmarkEnd w:id="4024"/>
      <w:bookmarkEnd w:id="4025"/>
      <w:bookmarkEnd w:id="4026"/>
      <w:r w:rsidRPr="00673155">
        <w:t>Procuring Entity</w:t>
      </w:r>
      <w:bookmarkEnd w:id="4027"/>
      <w:bookmarkEnd w:id="4028"/>
      <w:bookmarkEnd w:id="4029"/>
      <w:bookmarkEnd w:id="4030"/>
      <w:bookmarkEnd w:id="4031"/>
      <w:bookmarkEnd w:id="4032"/>
      <w:bookmarkEnd w:id="4033"/>
      <w:bookmarkEnd w:id="4034"/>
      <w:bookmarkEnd w:id="5163"/>
      <w:bookmarkEnd w:id="5164"/>
      <w:bookmarkEnd w:id="5165"/>
      <w:bookmarkEnd w:id="5166"/>
      <w:bookmarkEnd w:id="5167"/>
      <w:bookmarkEnd w:id="5168"/>
      <w:bookmarkEnd w:id="5169"/>
      <w:bookmarkEnd w:id="5170"/>
      <w:bookmarkEnd w:id="5171"/>
      <w:bookmarkEnd w:id="5172"/>
      <w:bookmarkEnd w:id="5173"/>
    </w:p>
    <w:p w14:paraId="7DCA2362" w14:textId="77777777" w:rsidR="00365D8F" w:rsidRPr="00673155" w:rsidRDefault="00365D8F" w:rsidP="00365D8F">
      <w:pPr>
        <w:pStyle w:val="Style3"/>
        <w:numPr>
          <w:ilvl w:val="0"/>
          <w:numId w:val="0"/>
        </w:numPr>
        <w:ind w:left="720"/>
      </w:pPr>
      <w:bookmarkStart w:id="5174" w:name="_Toc101840768"/>
      <w:bookmarkStart w:id="5175" w:name="_Ref40179547"/>
      <w:bookmarkStart w:id="5176" w:name="_Toc99004708"/>
      <w:bookmarkStart w:id="5177" w:name="_Toc99014600"/>
      <w:bookmarkStart w:id="5178" w:name="_Toc99074071"/>
      <w:bookmarkStart w:id="5179" w:name="_Toc99074670"/>
      <w:bookmarkStart w:id="5180" w:name="_Toc99075208"/>
      <w:bookmarkStart w:id="5181" w:name="_Toc99082571"/>
      <w:bookmarkStart w:id="5182" w:name="_Toc99173186"/>
      <w:r w:rsidRPr="00673155">
        <w:t xml:space="preserve">The Procuring Entity shall make available to the Consultant and the Personnel, for the purposes of the Services and free of any charge, the services, facilities and property </w:t>
      </w:r>
      <w:r w:rsidRPr="00673155">
        <w:lastRenderedPageBreak/>
        <w:t>described in Appendix V at the terms and in the manner specified in said appendix, provided that if such services, facilities and property shall not be made available to the Consultant as and when so specified, the Parties shall agree on:</w:t>
      </w:r>
      <w:bookmarkEnd w:id="5174"/>
      <w:r w:rsidRPr="00673155">
        <w:t xml:space="preserve"> </w:t>
      </w:r>
    </w:p>
    <w:p w14:paraId="4EBC5AE4" w14:textId="77777777" w:rsidR="00365D8F" w:rsidRPr="00673155" w:rsidRDefault="00365D8F" w:rsidP="00AF321F">
      <w:pPr>
        <w:pStyle w:val="Style3"/>
        <w:numPr>
          <w:ilvl w:val="3"/>
          <w:numId w:val="23"/>
        </w:numPr>
        <w:tabs>
          <w:tab w:val="clear" w:pos="2160"/>
          <w:tab w:val="num" w:pos="1440"/>
        </w:tabs>
        <w:ind w:left="1440"/>
      </w:pPr>
      <w:bookmarkStart w:id="5183" w:name="_Toc101840769"/>
      <w:r w:rsidRPr="00673155">
        <w:t>any time extension that it may be appropriate to grant to the Consultant for the performance of the Services;</w:t>
      </w:r>
      <w:bookmarkEnd w:id="5183"/>
      <w:r w:rsidRPr="00673155">
        <w:t xml:space="preserve"> </w:t>
      </w:r>
    </w:p>
    <w:p w14:paraId="2AF7B312" w14:textId="77777777" w:rsidR="00365D8F" w:rsidRPr="00673155" w:rsidRDefault="00365D8F" w:rsidP="00AF321F">
      <w:pPr>
        <w:pStyle w:val="Style3"/>
        <w:numPr>
          <w:ilvl w:val="3"/>
          <w:numId w:val="23"/>
        </w:numPr>
        <w:tabs>
          <w:tab w:val="clear" w:pos="2160"/>
          <w:tab w:val="num" w:pos="1440"/>
        </w:tabs>
        <w:ind w:left="1440"/>
      </w:pPr>
      <w:bookmarkStart w:id="5184" w:name="_Toc101840770"/>
      <w:r w:rsidRPr="00673155">
        <w:t>the manner in which the Consultant shall procure any such services, facilities and property from other sources; and</w:t>
      </w:r>
      <w:bookmarkEnd w:id="5184"/>
      <w:r w:rsidRPr="00673155">
        <w:t xml:space="preserve"> </w:t>
      </w:r>
    </w:p>
    <w:p w14:paraId="7B9D95FF" w14:textId="3A04AA57" w:rsidR="00365D8F" w:rsidRPr="00673155" w:rsidRDefault="00365D8F" w:rsidP="00AF321F">
      <w:pPr>
        <w:pStyle w:val="Style3"/>
        <w:numPr>
          <w:ilvl w:val="3"/>
          <w:numId w:val="23"/>
        </w:numPr>
        <w:tabs>
          <w:tab w:val="clear" w:pos="2160"/>
          <w:tab w:val="num" w:pos="1440"/>
        </w:tabs>
        <w:ind w:left="1440"/>
      </w:pPr>
      <w:bookmarkStart w:id="5185" w:name="_Toc101840771"/>
      <w:r w:rsidRPr="00673155">
        <w:t xml:space="preserve">the additional payments, if any, to be made to the Consultant as a result thereof pursuant to </w:t>
      </w:r>
      <w:r w:rsidRPr="00673155">
        <w:rPr>
          <w:b/>
        </w:rPr>
        <w:t>GCC</w:t>
      </w:r>
      <w:r w:rsidRPr="00673155">
        <w:t xml:space="preserve"> Clause </w:t>
      </w:r>
      <w:r w:rsidRPr="00673155">
        <w:fldChar w:fldCharType="begin"/>
      </w:r>
      <w:r w:rsidRPr="00673155">
        <w:instrText xml:space="preserve"> REF _Ref99162419 \r \h  \* MERGEFORMAT </w:instrText>
      </w:r>
      <w:r w:rsidRPr="00673155">
        <w:fldChar w:fldCharType="separate"/>
      </w:r>
      <w:r w:rsidR="00624CD1" w:rsidRPr="00673155">
        <w:t>52</w:t>
      </w:r>
      <w:r w:rsidRPr="00673155">
        <w:fldChar w:fldCharType="end"/>
      </w:r>
      <w:r w:rsidRPr="00673155">
        <w:t xml:space="preserve"> hereinafter which should be within the agreed contract ceiling.</w:t>
      </w:r>
      <w:bookmarkEnd w:id="5175"/>
      <w:bookmarkEnd w:id="5176"/>
      <w:bookmarkEnd w:id="5177"/>
      <w:bookmarkEnd w:id="5178"/>
      <w:bookmarkEnd w:id="5179"/>
      <w:bookmarkEnd w:id="5180"/>
      <w:bookmarkEnd w:id="5181"/>
      <w:bookmarkEnd w:id="5182"/>
      <w:bookmarkEnd w:id="5185"/>
    </w:p>
    <w:p w14:paraId="67905D62" w14:textId="77777777" w:rsidR="00365D8F" w:rsidRPr="00673155" w:rsidRDefault="00365D8F" w:rsidP="00AF321F">
      <w:pPr>
        <w:pStyle w:val="Heading4"/>
        <w:numPr>
          <w:ilvl w:val="0"/>
          <w:numId w:val="12"/>
        </w:numPr>
      </w:pPr>
      <w:bookmarkStart w:id="5186" w:name="_Toc99004709"/>
      <w:bookmarkStart w:id="5187" w:name="_Toc99074072"/>
      <w:bookmarkStart w:id="5188" w:name="_Toc99074671"/>
      <w:bookmarkStart w:id="5189" w:name="_Toc99075209"/>
      <w:bookmarkStart w:id="5190" w:name="_Toc99082572"/>
      <w:bookmarkStart w:id="5191" w:name="_Toc99173187"/>
      <w:bookmarkStart w:id="5192" w:name="_Toc241579106"/>
      <w:bookmarkStart w:id="5193" w:name="_Toc241900706"/>
      <w:bookmarkStart w:id="5194" w:name="_Toc241903103"/>
      <w:bookmarkStart w:id="5195" w:name="_Toc241911087"/>
      <w:bookmarkStart w:id="5196" w:name="_Toc241981585"/>
      <w:r w:rsidRPr="00673155">
        <w:t xml:space="preserve">Consultant’s Actions Requiring Procuring Entity’s </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r w:rsidRPr="00673155">
        <w:t>Prior Approval</w:t>
      </w:r>
      <w:bookmarkEnd w:id="4053"/>
      <w:bookmarkEnd w:id="5186"/>
      <w:bookmarkEnd w:id="5187"/>
      <w:bookmarkEnd w:id="5188"/>
      <w:bookmarkEnd w:id="5189"/>
      <w:bookmarkEnd w:id="5190"/>
      <w:bookmarkEnd w:id="5191"/>
      <w:bookmarkEnd w:id="5192"/>
      <w:bookmarkEnd w:id="5193"/>
      <w:bookmarkEnd w:id="5194"/>
      <w:bookmarkEnd w:id="5195"/>
      <w:bookmarkEnd w:id="5196"/>
    </w:p>
    <w:p w14:paraId="285B5B49" w14:textId="77777777" w:rsidR="00365D8F" w:rsidRPr="00673155" w:rsidRDefault="00365D8F" w:rsidP="00365D8F">
      <w:pPr>
        <w:pStyle w:val="Style3"/>
        <w:numPr>
          <w:ilvl w:val="0"/>
          <w:numId w:val="0"/>
        </w:numPr>
        <w:ind w:left="720"/>
      </w:pPr>
      <w:bookmarkStart w:id="5197" w:name="_Ref40513761"/>
      <w:bookmarkStart w:id="5198" w:name="_Toc99004710"/>
      <w:bookmarkStart w:id="5199" w:name="_Toc99014602"/>
      <w:bookmarkStart w:id="5200" w:name="_Toc99074073"/>
      <w:bookmarkStart w:id="5201" w:name="_Toc99074672"/>
      <w:bookmarkStart w:id="5202" w:name="_Toc99075210"/>
      <w:bookmarkStart w:id="5203" w:name="_Toc99082573"/>
      <w:bookmarkStart w:id="5204" w:name="_Toc99173188"/>
      <w:bookmarkStart w:id="5205" w:name="_Toc101840773"/>
      <w:r w:rsidRPr="00673155">
        <w:t>The Consultant shall obtain the Procuring Entity’s prior approval in writing before taking any of the following actions:</w:t>
      </w:r>
      <w:bookmarkEnd w:id="5197"/>
      <w:bookmarkEnd w:id="5198"/>
      <w:bookmarkEnd w:id="5199"/>
      <w:bookmarkEnd w:id="5200"/>
      <w:bookmarkEnd w:id="5201"/>
      <w:bookmarkEnd w:id="5202"/>
      <w:bookmarkEnd w:id="5203"/>
      <w:bookmarkEnd w:id="5204"/>
      <w:bookmarkEnd w:id="5205"/>
    </w:p>
    <w:p w14:paraId="53C9BB76" w14:textId="77777777" w:rsidR="00365D8F" w:rsidRPr="00673155" w:rsidRDefault="00365D8F">
      <w:pPr>
        <w:pStyle w:val="Style3"/>
        <w:numPr>
          <w:ilvl w:val="3"/>
          <w:numId w:val="30"/>
        </w:numPr>
        <w:tabs>
          <w:tab w:val="clear" w:pos="2160"/>
          <w:tab w:val="num" w:pos="1440"/>
        </w:tabs>
        <w:ind w:left="1440"/>
      </w:pPr>
      <w:bookmarkStart w:id="5206" w:name="_Toc99004711"/>
      <w:bookmarkStart w:id="5207" w:name="_Toc99014603"/>
      <w:bookmarkStart w:id="5208" w:name="_Toc99074074"/>
      <w:bookmarkStart w:id="5209" w:name="_Toc99074673"/>
      <w:bookmarkStart w:id="5210" w:name="_Toc99075211"/>
      <w:bookmarkStart w:id="5211" w:name="_Toc99082574"/>
      <w:bookmarkStart w:id="5212" w:name="_Toc99173189"/>
      <w:bookmarkStart w:id="5213" w:name="_Toc101840774"/>
      <w:r w:rsidRPr="00673155">
        <w:t>appointing such members of the Personnel as are listed in Appendix III merely by title but not by name;</w:t>
      </w:r>
      <w:bookmarkEnd w:id="5206"/>
      <w:bookmarkEnd w:id="5207"/>
      <w:bookmarkEnd w:id="5208"/>
      <w:bookmarkEnd w:id="5209"/>
      <w:bookmarkEnd w:id="5210"/>
      <w:bookmarkEnd w:id="5211"/>
      <w:bookmarkEnd w:id="5212"/>
      <w:bookmarkEnd w:id="5213"/>
      <w:r w:rsidRPr="00673155">
        <w:t xml:space="preserve"> </w:t>
      </w:r>
    </w:p>
    <w:p w14:paraId="7D2983B1" w14:textId="77777777" w:rsidR="00365D8F" w:rsidRPr="00673155" w:rsidRDefault="00365D8F" w:rsidP="00AF321F">
      <w:pPr>
        <w:pStyle w:val="Style3"/>
        <w:numPr>
          <w:ilvl w:val="3"/>
          <w:numId w:val="23"/>
        </w:numPr>
        <w:tabs>
          <w:tab w:val="clear" w:pos="2160"/>
        </w:tabs>
        <w:ind w:left="1440"/>
      </w:pPr>
      <w:bookmarkStart w:id="5214" w:name="_Toc101840775"/>
      <w:bookmarkStart w:id="5215" w:name="_Toc99004712"/>
      <w:bookmarkStart w:id="5216" w:name="_Toc99014604"/>
      <w:bookmarkStart w:id="5217" w:name="_Toc99074075"/>
      <w:bookmarkStart w:id="5218" w:name="_Toc99074674"/>
      <w:bookmarkStart w:id="5219" w:name="_Toc99075212"/>
      <w:bookmarkStart w:id="5220" w:name="_Toc99082575"/>
      <w:bookmarkStart w:id="5221" w:name="_Toc99173190"/>
      <w:r w:rsidRPr="00673155">
        <w:t>entering into a subcontract for the performance of any part of the Services, it being understood that:</w:t>
      </w:r>
      <w:bookmarkEnd w:id="5214"/>
      <w:r w:rsidRPr="00673155">
        <w:t xml:space="preserve"> </w:t>
      </w:r>
    </w:p>
    <w:p w14:paraId="3CAE17BC" w14:textId="77777777" w:rsidR="00365D8F" w:rsidRPr="00673155" w:rsidRDefault="00365D8F" w:rsidP="00AF321F">
      <w:pPr>
        <w:pStyle w:val="Style3"/>
        <w:numPr>
          <w:ilvl w:val="4"/>
          <w:numId w:val="23"/>
        </w:numPr>
        <w:tabs>
          <w:tab w:val="clear" w:pos="2880"/>
        </w:tabs>
        <w:ind w:left="2160"/>
      </w:pPr>
      <w:bookmarkStart w:id="5222" w:name="_Toc101840776"/>
      <w:r w:rsidRPr="00673155">
        <w:t>the selection of the Subconsultant and the terms and conditions of the subcontract shall have been approved in writing by the Procuring Entity prior to the execution of the subcontract; and</w:t>
      </w:r>
      <w:bookmarkEnd w:id="5222"/>
      <w:r w:rsidRPr="00673155">
        <w:t xml:space="preserve"> </w:t>
      </w:r>
    </w:p>
    <w:p w14:paraId="7DD159A4" w14:textId="77777777" w:rsidR="00365D8F" w:rsidRPr="00673155" w:rsidRDefault="00365D8F" w:rsidP="00AF321F">
      <w:pPr>
        <w:pStyle w:val="Style3"/>
        <w:numPr>
          <w:ilvl w:val="4"/>
          <w:numId w:val="23"/>
        </w:numPr>
        <w:tabs>
          <w:tab w:val="clear" w:pos="2880"/>
        </w:tabs>
        <w:ind w:left="2160"/>
      </w:pPr>
      <w:bookmarkStart w:id="5223" w:name="_Toc101840777"/>
      <w:r w:rsidRPr="00673155">
        <w:t>the Consultant shall remain fully liable for the performance of the Services by the Subconsultant and its Personnel pursuant to this Contract;</w:t>
      </w:r>
      <w:bookmarkEnd w:id="5215"/>
      <w:bookmarkEnd w:id="5216"/>
      <w:bookmarkEnd w:id="5217"/>
      <w:bookmarkEnd w:id="5218"/>
      <w:bookmarkEnd w:id="5219"/>
      <w:bookmarkEnd w:id="5220"/>
      <w:bookmarkEnd w:id="5221"/>
      <w:bookmarkEnd w:id="5223"/>
      <w:r w:rsidRPr="00673155">
        <w:t xml:space="preserve">  </w:t>
      </w:r>
    </w:p>
    <w:p w14:paraId="6368DA51" w14:textId="77777777" w:rsidR="00365D8F" w:rsidRPr="00673155" w:rsidRDefault="00365D8F" w:rsidP="00AF321F">
      <w:pPr>
        <w:pStyle w:val="Style3"/>
        <w:numPr>
          <w:ilvl w:val="3"/>
          <w:numId w:val="23"/>
        </w:numPr>
        <w:tabs>
          <w:tab w:val="clear" w:pos="2160"/>
        </w:tabs>
        <w:ind w:left="1440"/>
      </w:pPr>
      <w:bookmarkStart w:id="5224" w:name="_Toc99004713"/>
      <w:bookmarkStart w:id="5225" w:name="_Toc99014605"/>
      <w:bookmarkStart w:id="5226" w:name="_Toc99074076"/>
      <w:bookmarkStart w:id="5227" w:name="_Toc99074675"/>
      <w:bookmarkStart w:id="5228" w:name="_Toc99075213"/>
      <w:bookmarkStart w:id="5229" w:name="_Toc99082576"/>
      <w:bookmarkStart w:id="5230" w:name="_Toc99173191"/>
      <w:bookmarkStart w:id="5231" w:name="_Toc101840778"/>
      <w:r w:rsidRPr="00673155">
        <w:t>replacement, during the performance of the contract for any reason, of any Personnel as listed in Appendix III of this Contract requiring the Procuring Entity’s prior approval; and</w:t>
      </w:r>
      <w:bookmarkEnd w:id="5224"/>
      <w:bookmarkEnd w:id="5225"/>
      <w:bookmarkEnd w:id="5226"/>
      <w:bookmarkEnd w:id="5227"/>
      <w:bookmarkEnd w:id="5228"/>
      <w:bookmarkEnd w:id="5229"/>
      <w:bookmarkEnd w:id="5230"/>
      <w:bookmarkEnd w:id="5231"/>
    </w:p>
    <w:p w14:paraId="488C4B70" w14:textId="77777777" w:rsidR="00365D8F" w:rsidRPr="00673155" w:rsidRDefault="00365D8F" w:rsidP="00AF321F">
      <w:pPr>
        <w:pStyle w:val="Style3"/>
        <w:numPr>
          <w:ilvl w:val="3"/>
          <w:numId w:val="23"/>
        </w:numPr>
        <w:tabs>
          <w:tab w:val="clear" w:pos="2160"/>
        </w:tabs>
        <w:ind w:left="1440"/>
      </w:pPr>
      <w:bookmarkStart w:id="5232" w:name="gcc38_1"/>
      <w:bookmarkStart w:id="5233" w:name="_Ref40513764"/>
      <w:bookmarkStart w:id="5234" w:name="_Toc99004714"/>
      <w:bookmarkStart w:id="5235" w:name="_Toc99014606"/>
      <w:bookmarkStart w:id="5236" w:name="_Toc99074077"/>
      <w:bookmarkStart w:id="5237" w:name="_Toc99074676"/>
      <w:bookmarkStart w:id="5238" w:name="_Toc99075214"/>
      <w:bookmarkStart w:id="5239" w:name="_Toc99082577"/>
      <w:bookmarkStart w:id="5240" w:name="_Toc99173192"/>
      <w:bookmarkStart w:id="5241" w:name="_Toc101840779"/>
      <w:bookmarkEnd w:id="5232"/>
      <w:r w:rsidRPr="00673155">
        <w:t xml:space="preserve">any other action that may be specified in the </w:t>
      </w:r>
      <w:hyperlink w:anchor="scc38_1d" w:history="1">
        <w:r w:rsidRPr="00673155">
          <w:rPr>
            <w:rStyle w:val="Hyperlink"/>
          </w:rPr>
          <w:t>SCC</w:t>
        </w:r>
      </w:hyperlink>
      <w:r w:rsidRPr="00673155">
        <w:t>.</w:t>
      </w:r>
      <w:bookmarkEnd w:id="5233"/>
      <w:bookmarkEnd w:id="5234"/>
      <w:bookmarkEnd w:id="5235"/>
      <w:bookmarkEnd w:id="5236"/>
      <w:bookmarkEnd w:id="5237"/>
      <w:bookmarkEnd w:id="5238"/>
      <w:bookmarkEnd w:id="5239"/>
      <w:bookmarkEnd w:id="5240"/>
      <w:bookmarkEnd w:id="5241"/>
    </w:p>
    <w:p w14:paraId="4936E4C0" w14:textId="77777777" w:rsidR="00365D8F" w:rsidRPr="00673155" w:rsidRDefault="00365D8F" w:rsidP="00AF321F">
      <w:pPr>
        <w:pStyle w:val="Heading4"/>
        <w:numPr>
          <w:ilvl w:val="0"/>
          <w:numId w:val="12"/>
        </w:numPr>
      </w:pPr>
      <w:bookmarkStart w:id="5242" w:name="_Toc99004715"/>
      <w:bookmarkStart w:id="5243" w:name="_Toc99074078"/>
      <w:bookmarkStart w:id="5244" w:name="_Toc99074677"/>
      <w:bookmarkStart w:id="5245" w:name="_Toc99075215"/>
      <w:bookmarkStart w:id="5246" w:name="_Toc99082578"/>
      <w:bookmarkStart w:id="5247" w:name="_Toc99173193"/>
      <w:bookmarkStart w:id="5248" w:name="_Ref99179663"/>
      <w:bookmarkStart w:id="5249" w:name="_Ref101081823"/>
      <w:bookmarkStart w:id="5250" w:name="_Toc241579107"/>
      <w:bookmarkStart w:id="5251" w:name="_Toc241900707"/>
      <w:bookmarkStart w:id="5252" w:name="_Toc241903104"/>
      <w:bookmarkStart w:id="5253" w:name="_Toc241911088"/>
      <w:bookmarkStart w:id="5254" w:name="_Toc241981586"/>
      <w:r w:rsidRPr="00673155">
        <w:t>Personnel</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9F26427" w14:textId="77777777" w:rsidR="00365D8F" w:rsidRPr="00673155" w:rsidRDefault="00365D8F">
      <w:pPr>
        <w:pStyle w:val="Style5"/>
        <w:numPr>
          <w:ilvl w:val="1"/>
          <w:numId w:val="52"/>
        </w:numPr>
        <w:ind w:left="1440" w:hanging="720"/>
      </w:pPr>
      <w:bookmarkStart w:id="5255" w:name="_Toc99004716"/>
      <w:bookmarkStart w:id="5256" w:name="_Toc99014608"/>
      <w:bookmarkStart w:id="5257" w:name="_Toc99074079"/>
      <w:bookmarkStart w:id="5258" w:name="_Toc99074678"/>
      <w:bookmarkStart w:id="5259" w:name="_Toc99075216"/>
      <w:bookmarkStart w:id="5260" w:name="_Toc99082579"/>
      <w:bookmarkStart w:id="5261" w:name="_Toc99173194"/>
      <w:bookmarkStart w:id="5262" w:name="_Toc101840781"/>
      <w:r w:rsidRPr="00673155">
        <w:t>The Consultant shall employ and provide such qualified and experienced Personnel and Subconsultants as are required to carry out the Services.</w:t>
      </w:r>
      <w:bookmarkEnd w:id="5255"/>
      <w:bookmarkEnd w:id="5256"/>
      <w:bookmarkEnd w:id="5257"/>
      <w:bookmarkEnd w:id="5258"/>
      <w:bookmarkEnd w:id="5259"/>
      <w:bookmarkEnd w:id="5260"/>
      <w:bookmarkEnd w:id="5261"/>
      <w:bookmarkEnd w:id="5262"/>
    </w:p>
    <w:p w14:paraId="42F9142B" w14:textId="77777777" w:rsidR="00365D8F" w:rsidRPr="00673155" w:rsidRDefault="00365D8F">
      <w:pPr>
        <w:pStyle w:val="Style5"/>
        <w:numPr>
          <w:ilvl w:val="1"/>
          <w:numId w:val="52"/>
        </w:numPr>
        <w:ind w:left="1440" w:hanging="720"/>
      </w:pPr>
      <w:bookmarkStart w:id="5263" w:name="_Toc99004717"/>
      <w:bookmarkStart w:id="5264" w:name="_Toc99014609"/>
      <w:bookmarkStart w:id="5265" w:name="_Toc99074080"/>
      <w:bookmarkStart w:id="5266" w:name="_Toc99074679"/>
      <w:bookmarkStart w:id="5267" w:name="_Toc99075217"/>
      <w:bookmarkStart w:id="5268" w:name="_Toc99082580"/>
      <w:bookmarkStart w:id="5269" w:name="_Toc99173195"/>
      <w:bookmarkStart w:id="5270" w:name="_Toc101840782"/>
      <w:r w:rsidRPr="00673155">
        <w:t>The title, agreed job description, minimum qualification and estimated period of engagement in the carrying out of the Services of each of the Consultant’s Key Personnel are described in Appendix III.</w:t>
      </w:r>
      <w:bookmarkEnd w:id="5263"/>
      <w:bookmarkEnd w:id="5264"/>
      <w:bookmarkEnd w:id="5265"/>
      <w:bookmarkEnd w:id="5266"/>
      <w:bookmarkEnd w:id="5267"/>
      <w:bookmarkEnd w:id="5268"/>
      <w:bookmarkEnd w:id="5269"/>
      <w:bookmarkEnd w:id="5270"/>
      <w:r w:rsidRPr="00673155">
        <w:t xml:space="preserve"> </w:t>
      </w:r>
    </w:p>
    <w:p w14:paraId="688793F4" w14:textId="77777777" w:rsidR="00365D8F" w:rsidRPr="00673155" w:rsidRDefault="00365D8F">
      <w:pPr>
        <w:pStyle w:val="Style5"/>
        <w:numPr>
          <w:ilvl w:val="1"/>
          <w:numId w:val="52"/>
        </w:numPr>
        <w:ind w:left="1440" w:hanging="720"/>
      </w:pPr>
      <w:bookmarkStart w:id="5271" w:name="_Ref40175507"/>
      <w:bookmarkStart w:id="5272" w:name="_Toc99004718"/>
      <w:bookmarkStart w:id="5273" w:name="_Toc99014610"/>
      <w:bookmarkStart w:id="5274" w:name="_Toc99074081"/>
      <w:bookmarkStart w:id="5275" w:name="_Toc99074680"/>
      <w:bookmarkStart w:id="5276" w:name="_Toc99075218"/>
      <w:bookmarkStart w:id="5277" w:name="_Toc99082581"/>
      <w:bookmarkStart w:id="5278" w:name="_Toc99173196"/>
      <w:bookmarkStart w:id="5279" w:name="_Toc101840783"/>
      <w:r w:rsidRPr="00673155">
        <w:t xml:space="preserve">The Key Personnel and Subconsultants listed by title as well as by name in Appendix III are hereby approved by the Procuring Entity.  In respect of other Key Personnel which the Consultant proposes to use in the carrying out of the Services, the Consultant shall submit to the Procuring Entity for review and </w:t>
      </w:r>
      <w:r w:rsidRPr="00673155">
        <w:lastRenderedPageBreak/>
        <w:t xml:space="preserve">approval a copy of their biographical data and, in the case of Key Personnel to be assigned within the </w:t>
      </w:r>
      <w:proofErr w:type="spellStart"/>
      <w:r w:rsidRPr="00673155">
        <w:t>GoP</w:t>
      </w:r>
      <w:proofErr w:type="spellEnd"/>
      <w:r w:rsidRPr="00673155">
        <w:t>, a copy of a satisfactory medical certificate attached as part of Appendix III.  If the Procuring Entity does not object in writing; or if it objects in writing but fails to state the reasons for such objection, within twenty-one (21) calendar days from the date of receipt of such biographical data and, if applicable, such certificate, the Key Personnel concerned shall be deemed to have been approved by the Procuring Entity.</w:t>
      </w:r>
      <w:bookmarkEnd w:id="5271"/>
      <w:bookmarkEnd w:id="5272"/>
      <w:bookmarkEnd w:id="5273"/>
      <w:bookmarkEnd w:id="5274"/>
      <w:bookmarkEnd w:id="5275"/>
      <w:bookmarkEnd w:id="5276"/>
      <w:bookmarkEnd w:id="5277"/>
      <w:bookmarkEnd w:id="5278"/>
      <w:bookmarkEnd w:id="5279"/>
    </w:p>
    <w:p w14:paraId="3443EBC8" w14:textId="1E2C9191" w:rsidR="00365D8F" w:rsidRPr="00673155" w:rsidRDefault="00365D8F">
      <w:pPr>
        <w:pStyle w:val="Style5"/>
        <w:numPr>
          <w:ilvl w:val="1"/>
          <w:numId w:val="52"/>
        </w:numPr>
        <w:ind w:left="1440" w:hanging="720"/>
      </w:pPr>
      <w:bookmarkStart w:id="5280" w:name="_Toc99004719"/>
      <w:bookmarkStart w:id="5281" w:name="_Toc99014611"/>
      <w:bookmarkStart w:id="5282" w:name="_Toc99074082"/>
      <w:bookmarkStart w:id="5283" w:name="_Toc99074681"/>
      <w:bookmarkStart w:id="5284" w:name="_Toc99075219"/>
      <w:bookmarkStart w:id="5285" w:name="_Toc99082582"/>
      <w:bookmarkStart w:id="5286" w:name="_Toc99173197"/>
      <w:bookmarkStart w:id="5287" w:name="_Toc101840784"/>
      <w:r w:rsidRPr="00673155">
        <w:t xml:space="preserve">The Procuring Entity may request the Consultants to perform additional services not covered by the original scope of work but are determined by the Procuring Entity to be critical for the satisfactory completion of the Services, subject to </w:t>
      </w:r>
      <w:r w:rsidRPr="00673155">
        <w:rPr>
          <w:b/>
        </w:rPr>
        <w:t>GCC</w:t>
      </w:r>
      <w:r w:rsidRPr="00673155">
        <w:t xml:space="preserve"> Clause </w:t>
      </w:r>
      <w:r w:rsidRPr="00673155">
        <w:fldChar w:fldCharType="begin"/>
      </w:r>
      <w:r w:rsidRPr="00673155">
        <w:instrText xml:space="preserve"> REF _Ref101001692 \r \h  \* MERGEFORMAT </w:instrText>
      </w:r>
      <w:r w:rsidRPr="00673155">
        <w:fldChar w:fldCharType="separate"/>
      </w:r>
      <w:r w:rsidR="00624CD1" w:rsidRPr="00673155">
        <w:t>55.6</w:t>
      </w:r>
      <w:r w:rsidRPr="00673155">
        <w:fldChar w:fldCharType="end"/>
      </w:r>
      <w:r w:rsidRPr="00673155">
        <w:t>.</w:t>
      </w:r>
      <w:bookmarkEnd w:id="5280"/>
      <w:bookmarkEnd w:id="5281"/>
      <w:bookmarkEnd w:id="5282"/>
      <w:bookmarkEnd w:id="5283"/>
      <w:bookmarkEnd w:id="5284"/>
      <w:bookmarkEnd w:id="5285"/>
      <w:bookmarkEnd w:id="5286"/>
      <w:bookmarkEnd w:id="5287"/>
    </w:p>
    <w:p w14:paraId="2CB91FF7" w14:textId="77777777" w:rsidR="00365D8F" w:rsidRPr="00673155" w:rsidRDefault="00365D8F">
      <w:pPr>
        <w:pStyle w:val="Style5"/>
        <w:numPr>
          <w:ilvl w:val="1"/>
          <w:numId w:val="52"/>
        </w:numPr>
        <w:ind w:left="1440" w:hanging="720"/>
      </w:pPr>
      <w:bookmarkStart w:id="5288" w:name="gcc39_5"/>
      <w:bookmarkStart w:id="5289" w:name="_Toc99004720"/>
      <w:bookmarkStart w:id="5290" w:name="_Toc99014612"/>
      <w:bookmarkStart w:id="5291" w:name="_Toc99074083"/>
      <w:bookmarkStart w:id="5292" w:name="_Toc99074682"/>
      <w:bookmarkStart w:id="5293" w:name="_Toc99075220"/>
      <w:bookmarkStart w:id="5294" w:name="_Toc99082583"/>
      <w:bookmarkStart w:id="5295" w:name="_Ref99165233"/>
      <w:bookmarkStart w:id="5296" w:name="_Toc99173198"/>
      <w:bookmarkStart w:id="5297" w:name="_Toc101840785"/>
      <w:bookmarkStart w:id="5298" w:name="_Ref40179080"/>
      <w:bookmarkEnd w:id="5288"/>
      <w:r w:rsidRPr="00673155">
        <w:t xml:space="preserve">No changes shall be made in the Key Personnel, except for justifiable reasons as may be determined by the Procuring Entity, as indicated in the </w:t>
      </w:r>
      <w:hyperlink w:anchor="scc39_5" w:history="1">
        <w:r w:rsidRPr="00673155">
          <w:rPr>
            <w:rStyle w:val="Hyperlink"/>
          </w:rPr>
          <w:t>SCC</w:t>
        </w:r>
      </w:hyperlink>
      <w:r w:rsidRPr="00673155">
        <w:t xml:space="preserve">, and only upon prior approval of the Procuring Entity. If it becomes justifiable and necessary to replace any of the Personnel, the Consultant shall forthwith provide as a replacement a person of equivalent or better qualifications. If the Consultant introduces changes in Key Personnel for reasons other than those mentioned in the </w:t>
      </w:r>
      <w:r w:rsidRPr="00673155">
        <w:rPr>
          <w:b/>
        </w:rPr>
        <w:t>SCC</w:t>
      </w:r>
      <w:r w:rsidRPr="00673155">
        <w:t xml:space="preserve">, the Consultant shall be liable for the imposition of damages as described in the </w:t>
      </w:r>
      <w:hyperlink w:anchor="scc39_5" w:history="1">
        <w:r w:rsidRPr="00673155">
          <w:rPr>
            <w:rStyle w:val="Hyperlink"/>
          </w:rPr>
          <w:t>SCC</w:t>
        </w:r>
      </w:hyperlink>
      <w:r w:rsidRPr="00673155">
        <w:t>.</w:t>
      </w:r>
      <w:bookmarkEnd w:id="5289"/>
      <w:bookmarkEnd w:id="5290"/>
      <w:bookmarkEnd w:id="5291"/>
      <w:bookmarkEnd w:id="5292"/>
      <w:bookmarkEnd w:id="5293"/>
      <w:bookmarkEnd w:id="5294"/>
      <w:bookmarkEnd w:id="5295"/>
      <w:bookmarkEnd w:id="5296"/>
      <w:bookmarkEnd w:id="5297"/>
    </w:p>
    <w:p w14:paraId="550C0512" w14:textId="10BA5AFA" w:rsidR="00365D8F" w:rsidRPr="00673155" w:rsidRDefault="00365D8F">
      <w:pPr>
        <w:pStyle w:val="Style5"/>
        <w:numPr>
          <w:ilvl w:val="1"/>
          <w:numId w:val="52"/>
        </w:numPr>
        <w:ind w:left="1440" w:hanging="720"/>
      </w:pPr>
      <w:bookmarkStart w:id="5299" w:name="_Toc99004721"/>
      <w:bookmarkStart w:id="5300" w:name="_Toc99014613"/>
      <w:bookmarkStart w:id="5301" w:name="_Toc99074084"/>
      <w:bookmarkStart w:id="5302" w:name="_Toc99074683"/>
      <w:bookmarkStart w:id="5303" w:name="_Toc99075221"/>
      <w:bookmarkStart w:id="5304" w:name="_Toc99082584"/>
      <w:bookmarkStart w:id="5305" w:name="_Toc99173199"/>
      <w:bookmarkStart w:id="5306" w:name="_Toc101840786"/>
      <w:r w:rsidRPr="00673155">
        <w:t xml:space="preserve">Any of the Personnel provided as a replacement under </w:t>
      </w:r>
      <w:r w:rsidRPr="00673155">
        <w:rPr>
          <w:b/>
        </w:rPr>
        <w:t>GCC</w:t>
      </w:r>
      <w:r w:rsidRPr="00673155">
        <w:t xml:space="preserve"> Clauses </w:t>
      </w:r>
      <w:r w:rsidRPr="00673155">
        <w:fldChar w:fldCharType="begin"/>
      </w:r>
      <w:r w:rsidRPr="00673155">
        <w:instrText xml:space="preserve"> REF _Ref99165233 \r \h  \* MERGEFORMAT </w:instrText>
      </w:r>
      <w:r w:rsidRPr="00673155">
        <w:fldChar w:fldCharType="separate"/>
      </w:r>
      <w:r w:rsidR="00624CD1" w:rsidRPr="00673155">
        <w:t>39.5</w:t>
      </w:r>
      <w:r w:rsidRPr="00673155">
        <w:fldChar w:fldCharType="end"/>
      </w:r>
      <w:r w:rsidRPr="00673155">
        <w:t xml:space="preserve"> and </w:t>
      </w:r>
      <w:r w:rsidRPr="00673155">
        <w:fldChar w:fldCharType="begin"/>
      </w:r>
      <w:r w:rsidRPr="00673155">
        <w:instrText xml:space="preserve"> REF _Ref40179083 \n \h  \* MERGEFORMAT </w:instrText>
      </w:r>
      <w:r w:rsidRPr="00673155">
        <w:fldChar w:fldCharType="separate"/>
      </w:r>
      <w:r w:rsidR="00624CD1" w:rsidRPr="00673155">
        <w:t>39.7</w:t>
      </w:r>
      <w:r w:rsidRPr="00673155">
        <w:fldChar w:fldCharType="end"/>
      </w:r>
      <w:r w:rsidRPr="00673155">
        <w:t>, the rate of remuneration applicable to such person as well as any reimbursable expenditures the Consultant may wish to claim as a result of such replacement, shall be subject to the prior written approval by the Procuring Entity.  Except as the Procuring Entity may otherwise agree, the Consultant shall bear all additional travel and other costs arising out of or incidental to any removal and/or replacement, and the remuneration to be paid for any of the Personnel provided as a replacement shall not exceed the remuneration which would have been payable to the Personnel replaced.</w:t>
      </w:r>
      <w:bookmarkEnd w:id="5298"/>
      <w:bookmarkEnd w:id="5299"/>
      <w:bookmarkEnd w:id="5300"/>
      <w:bookmarkEnd w:id="5301"/>
      <w:bookmarkEnd w:id="5302"/>
      <w:bookmarkEnd w:id="5303"/>
      <w:bookmarkEnd w:id="5304"/>
      <w:bookmarkEnd w:id="5305"/>
      <w:bookmarkEnd w:id="5306"/>
    </w:p>
    <w:p w14:paraId="492B622C" w14:textId="77777777" w:rsidR="00365D8F" w:rsidRPr="00673155" w:rsidRDefault="00365D8F">
      <w:pPr>
        <w:pStyle w:val="Style5"/>
        <w:numPr>
          <w:ilvl w:val="1"/>
          <w:numId w:val="52"/>
        </w:numPr>
        <w:ind w:left="1440" w:hanging="720"/>
      </w:pPr>
      <w:bookmarkStart w:id="5307" w:name="_Ref40179083"/>
      <w:bookmarkStart w:id="5308" w:name="_Toc99004722"/>
      <w:bookmarkStart w:id="5309" w:name="_Toc99014614"/>
      <w:bookmarkStart w:id="5310" w:name="_Toc99074085"/>
      <w:bookmarkStart w:id="5311" w:name="_Toc99074684"/>
      <w:bookmarkStart w:id="5312" w:name="_Toc99075222"/>
      <w:bookmarkStart w:id="5313" w:name="_Toc99082585"/>
      <w:bookmarkStart w:id="5314" w:name="_Toc99173200"/>
      <w:bookmarkStart w:id="5315" w:name="_Toc101840787"/>
      <w:r w:rsidRPr="00673155">
        <w:t>If the Procuring Entity finds that any of the Personnel has committed serious misconduct or has been charged with having committed a criminal action as defined in the Applicable Law, or has reasonable cause to be dissatisfied with the performance of any of the Personnel, then the Consultant shall, at the Procuring Entity’s written request specifying the grounds therefore, forthwith provide as a replacement a person with qualifications and experience acceptable to the Procuring Entity.</w:t>
      </w:r>
      <w:bookmarkEnd w:id="5307"/>
      <w:bookmarkEnd w:id="5308"/>
      <w:bookmarkEnd w:id="5309"/>
      <w:bookmarkEnd w:id="5310"/>
      <w:bookmarkEnd w:id="5311"/>
      <w:bookmarkEnd w:id="5312"/>
      <w:bookmarkEnd w:id="5313"/>
      <w:bookmarkEnd w:id="5314"/>
      <w:bookmarkEnd w:id="5315"/>
    </w:p>
    <w:p w14:paraId="20621BA3" w14:textId="77777777" w:rsidR="00365D8F" w:rsidRPr="00673155" w:rsidRDefault="00365D8F" w:rsidP="00AF321F">
      <w:pPr>
        <w:pStyle w:val="Heading4"/>
        <w:numPr>
          <w:ilvl w:val="0"/>
          <w:numId w:val="12"/>
        </w:numPr>
      </w:pPr>
      <w:bookmarkStart w:id="5316" w:name="_Toc99004723"/>
      <w:bookmarkStart w:id="5317" w:name="_Toc99074086"/>
      <w:bookmarkStart w:id="5318" w:name="_Toc99074685"/>
      <w:bookmarkStart w:id="5319" w:name="_Toc99075223"/>
      <w:bookmarkStart w:id="5320" w:name="_Toc99082586"/>
      <w:bookmarkStart w:id="5321" w:name="_Toc99173201"/>
      <w:bookmarkStart w:id="5322" w:name="_Toc241579108"/>
      <w:bookmarkStart w:id="5323" w:name="_Toc241900708"/>
      <w:bookmarkStart w:id="5324" w:name="_Toc241903105"/>
      <w:bookmarkStart w:id="5325" w:name="_Toc241911089"/>
      <w:bookmarkStart w:id="5326" w:name="_Toc241981587"/>
      <w:r w:rsidRPr="00673155">
        <w:t>Working Hours, Overtime, Leave, etc</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r w:rsidRPr="00673155">
        <w:t>.</w:t>
      </w:r>
      <w:bookmarkEnd w:id="5316"/>
      <w:bookmarkEnd w:id="5317"/>
      <w:bookmarkEnd w:id="5318"/>
      <w:bookmarkEnd w:id="5319"/>
      <w:bookmarkEnd w:id="5320"/>
      <w:bookmarkEnd w:id="5321"/>
      <w:bookmarkEnd w:id="5322"/>
      <w:bookmarkEnd w:id="5323"/>
      <w:bookmarkEnd w:id="5324"/>
      <w:bookmarkEnd w:id="5325"/>
      <w:bookmarkEnd w:id="5326"/>
    </w:p>
    <w:p w14:paraId="6ECAF409" w14:textId="77777777" w:rsidR="00365D8F" w:rsidRPr="00673155" w:rsidRDefault="00365D8F">
      <w:pPr>
        <w:pStyle w:val="Style5"/>
        <w:numPr>
          <w:ilvl w:val="1"/>
          <w:numId w:val="53"/>
        </w:numPr>
        <w:ind w:left="1440" w:hanging="720"/>
      </w:pPr>
      <w:bookmarkStart w:id="5327" w:name="_Toc99004724"/>
      <w:bookmarkStart w:id="5328" w:name="_Toc99014616"/>
      <w:bookmarkStart w:id="5329" w:name="_Toc99074087"/>
      <w:bookmarkStart w:id="5330" w:name="_Toc99074686"/>
      <w:bookmarkStart w:id="5331" w:name="_Toc99075224"/>
      <w:bookmarkStart w:id="5332" w:name="_Toc99082587"/>
      <w:bookmarkStart w:id="5333" w:name="_Toc99173202"/>
      <w:bookmarkStart w:id="5334" w:name="_Toc101840789"/>
      <w:r w:rsidRPr="00673155">
        <w:t>Working hours and holidays for Key Personnel are set forth in Appendix III.  Any travel time prior to and after contract implementation shall not be considered as part of the working hours.</w:t>
      </w:r>
      <w:bookmarkEnd w:id="5327"/>
      <w:bookmarkEnd w:id="5328"/>
      <w:bookmarkEnd w:id="5329"/>
      <w:bookmarkEnd w:id="5330"/>
      <w:bookmarkEnd w:id="5331"/>
      <w:bookmarkEnd w:id="5332"/>
      <w:bookmarkEnd w:id="5333"/>
      <w:bookmarkEnd w:id="5334"/>
      <w:r w:rsidRPr="00673155">
        <w:t xml:space="preserve"> </w:t>
      </w:r>
    </w:p>
    <w:p w14:paraId="7B00E378" w14:textId="77777777" w:rsidR="00365D8F" w:rsidRPr="00673155" w:rsidRDefault="00365D8F">
      <w:pPr>
        <w:pStyle w:val="Style5"/>
        <w:numPr>
          <w:ilvl w:val="1"/>
          <w:numId w:val="53"/>
        </w:numPr>
        <w:ind w:left="1440" w:hanging="720"/>
      </w:pPr>
      <w:bookmarkStart w:id="5335" w:name="_Toc99004725"/>
      <w:bookmarkStart w:id="5336" w:name="_Toc99014617"/>
      <w:bookmarkStart w:id="5337" w:name="_Toc99074088"/>
      <w:bookmarkStart w:id="5338" w:name="_Toc99074687"/>
      <w:bookmarkStart w:id="5339" w:name="_Toc99075225"/>
      <w:bookmarkStart w:id="5340" w:name="_Toc99082588"/>
      <w:bookmarkStart w:id="5341" w:name="_Toc99173203"/>
      <w:bookmarkStart w:id="5342" w:name="_Toc101840790"/>
      <w:bookmarkStart w:id="5343" w:name="_Ref103418973"/>
      <w:r w:rsidRPr="00673155">
        <w:t xml:space="preserve">The Key Personnel shall not be entitled to claim payment for overtime work, sick leave, or vacation leave from the Procuring Entity since these items are already covered by the Consultant’s remuneration.  All leaves to be allowed to the Personnel are included in the staff-months of service set forth in Appendix </w:t>
      </w:r>
      <w:r w:rsidRPr="00673155">
        <w:lastRenderedPageBreak/>
        <w:t>III.  Taking of leave by any Personnel should not delay the progress and adequate supervision of the Services.</w:t>
      </w:r>
      <w:bookmarkEnd w:id="5335"/>
      <w:bookmarkEnd w:id="5336"/>
      <w:bookmarkEnd w:id="5337"/>
      <w:bookmarkEnd w:id="5338"/>
      <w:bookmarkEnd w:id="5339"/>
      <w:bookmarkEnd w:id="5340"/>
      <w:bookmarkEnd w:id="5341"/>
      <w:bookmarkEnd w:id="5342"/>
      <w:bookmarkEnd w:id="5343"/>
    </w:p>
    <w:p w14:paraId="6C236981" w14:textId="4E8EDBE8" w:rsidR="00365D8F" w:rsidRPr="00673155" w:rsidRDefault="00365D8F">
      <w:pPr>
        <w:pStyle w:val="Style5"/>
        <w:numPr>
          <w:ilvl w:val="1"/>
          <w:numId w:val="53"/>
        </w:numPr>
        <w:ind w:left="1440" w:hanging="720"/>
      </w:pPr>
      <w:bookmarkStart w:id="5344" w:name="_Ref40180989"/>
      <w:bookmarkStart w:id="5345" w:name="_Toc99004726"/>
      <w:bookmarkStart w:id="5346" w:name="_Toc99014618"/>
      <w:bookmarkStart w:id="5347" w:name="_Toc99074089"/>
      <w:bookmarkStart w:id="5348" w:name="_Toc99074688"/>
      <w:bookmarkStart w:id="5349" w:name="_Toc99075226"/>
      <w:bookmarkStart w:id="5350" w:name="_Toc99082589"/>
      <w:bookmarkStart w:id="5351" w:name="_Toc99173204"/>
      <w:bookmarkStart w:id="5352" w:name="_Toc101840791"/>
      <w:r w:rsidRPr="00673155">
        <w:t xml:space="preserve">If required to comply with the provisions of </w:t>
      </w:r>
      <w:r w:rsidRPr="00673155">
        <w:rPr>
          <w:b/>
        </w:rPr>
        <w:t>GCC</w:t>
      </w:r>
      <w:r w:rsidRPr="00673155">
        <w:t xml:space="preserve"> Clause </w:t>
      </w:r>
      <w:r w:rsidRPr="00673155">
        <w:fldChar w:fldCharType="begin"/>
      </w:r>
      <w:r w:rsidRPr="00673155">
        <w:instrText xml:space="preserve"> REF _Ref40179222 \n \h  \* MERGEFORMAT </w:instrText>
      </w:r>
      <w:r w:rsidRPr="00673155">
        <w:fldChar w:fldCharType="separate"/>
      </w:r>
      <w:r w:rsidR="00624CD1" w:rsidRPr="00673155">
        <w:t>43.1</w:t>
      </w:r>
      <w:r w:rsidRPr="00673155">
        <w:fldChar w:fldCharType="end"/>
      </w:r>
      <w:r w:rsidRPr="00673155">
        <w:t xml:space="preserve"> hereof, adjustments with respect to the estimated periods of engagement of Key Personnel set forth in Appendix III may be made by the Consultant by prior written notice to the Procuring Entity, provided</w:t>
      </w:r>
      <w:bookmarkEnd w:id="5344"/>
      <w:r w:rsidRPr="00673155">
        <w:t xml:space="preserve"> that:</w:t>
      </w:r>
      <w:bookmarkEnd w:id="5345"/>
      <w:bookmarkEnd w:id="5346"/>
      <w:bookmarkEnd w:id="5347"/>
      <w:bookmarkEnd w:id="5348"/>
      <w:bookmarkEnd w:id="5349"/>
      <w:bookmarkEnd w:id="5350"/>
      <w:bookmarkEnd w:id="5351"/>
      <w:bookmarkEnd w:id="5352"/>
    </w:p>
    <w:p w14:paraId="25935DE5" w14:textId="77777777" w:rsidR="00365D8F" w:rsidRPr="00673155" w:rsidRDefault="00365D8F">
      <w:pPr>
        <w:pStyle w:val="Style5"/>
        <w:numPr>
          <w:ilvl w:val="3"/>
          <w:numId w:val="53"/>
        </w:numPr>
        <w:ind w:left="2160"/>
      </w:pPr>
      <w:bookmarkStart w:id="5353" w:name="_Toc99004727"/>
      <w:bookmarkStart w:id="5354" w:name="_Toc99014619"/>
      <w:bookmarkStart w:id="5355" w:name="_Toc99074090"/>
      <w:bookmarkStart w:id="5356" w:name="_Toc99074689"/>
      <w:bookmarkStart w:id="5357" w:name="_Toc99075227"/>
      <w:bookmarkStart w:id="5358" w:name="_Toc99082590"/>
      <w:bookmarkStart w:id="5359" w:name="_Toc99173205"/>
      <w:bookmarkStart w:id="5360" w:name="_Toc101840792"/>
      <w:r w:rsidRPr="00673155">
        <w:t>such adjustments shall not alter the originally estimated period of engagement of any individual by more than ten percent (10%); and</w:t>
      </w:r>
      <w:bookmarkEnd w:id="5353"/>
      <w:bookmarkEnd w:id="5354"/>
      <w:bookmarkEnd w:id="5355"/>
      <w:bookmarkEnd w:id="5356"/>
      <w:bookmarkEnd w:id="5357"/>
      <w:bookmarkEnd w:id="5358"/>
      <w:bookmarkEnd w:id="5359"/>
      <w:bookmarkEnd w:id="5360"/>
      <w:r w:rsidRPr="00673155">
        <w:t xml:space="preserve"> </w:t>
      </w:r>
    </w:p>
    <w:p w14:paraId="2185E08D" w14:textId="76493F53" w:rsidR="00365D8F" w:rsidRPr="00673155" w:rsidRDefault="00365D8F">
      <w:pPr>
        <w:pStyle w:val="Style5"/>
        <w:numPr>
          <w:ilvl w:val="3"/>
          <w:numId w:val="53"/>
        </w:numPr>
        <w:ind w:left="2160"/>
      </w:pPr>
      <w:bookmarkStart w:id="5361" w:name="_Toc99004728"/>
      <w:bookmarkStart w:id="5362" w:name="_Toc99014620"/>
      <w:bookmarkStart w:id="5363" w:name="_Toc99074091"/>
      <w:bookmarkStart w:id="5364" w:name="_Toc99074690"/>
      <w:bookmarkStart w:id="5365" w:name="_Toc99075228"/>
      <w:bookmarkStart w:id="5366" w:name="_Toc99082591"/>
      <w:bookmarkStart w:id="5367" w:name="_Toc99173206"/>
      <w:bookmarkStart w:id="5368" w:name="_Toc101840793"/>
      <w:r w:rsidRPr="00673155">
        <w:t xml:space="preserve">the aggregate of such adjustments shall not cause payments under this Contract to exceed the ceilings set forth in </w:t>
      </w:r>
      <w:r w:rsidRPr="00673155">
        <w:rPr>
          <w:b/>
        </w:rPr>
        <w:t>GCC</w:t>
      </w:r>
      <w:r w:rsidRPr="00673155">
        <w:t xml:space="preserve"> Clause </w:t>
      </w:r>
      <w:r w:rsidRPr="00673155">
        <w:fldChar w:fldCharType="begin"/>
      </w:r>
      <w:r w:rsidRPr="00673155">
        <w:instrText xml:space="preserve"> REF _Ref40178887 \n \h  \* MERGEFORMAT </w:instrText>
      </w:r>
      <w:r w:rsidRPr="00673155">
        <w:fldChar w:fldCharType="separate"/>
      </w:r>
      <w:r w:rsidR="00624CD1" w:rsidRPr="00673155">
        <w:t>52.1</w:t>
      </w:r>
      <w:r w:rsidRPr="00673155">
        <w:fldChar w:fldCharType="end"/>
      </w:r>
      <w:r w:rsidRPr="00673155">
        <w:t xml:space="preserve"> of this Contract.  Any other such adjustments shall only be made with the Procuring Entity’s prior written approval.</w:t>
      </w:r>
      <w:bookmarkEnd w:id="5361"/>
      <w:bookmarkEnd w:id="5362"/>
      <w:bookmarkEnd w:id="5363"/>
      <w:bookmarkEnd w:id="5364"/>
      <w:bookmarkEnd w:id="5365"/>
      <w:bookmarkEnd w:id="5366"/>
      <w:bookmarkEnd w:id="5367"/>
      <w:bookmarkEnd w:id="5368"/>
    </w:p>
    <w:p w14:paraId="28044A34" w14:textId="77777777" w:rsidR="00365D8F" w:rsidRPr="00673155" w:rsidRDefault="00365D8F" w:rsidP="00AF321F">
      <w:pPr>
        <w:pStyle w:val="Heading4"/>
        <w:numPr>
          <w:ilvl w:val="0"/>
          <w:numId w:val="12"/>
        </w:numPr>
      </w:pPr>
      <w:bookmarkStart w:id="5369" w:name="_Toc99004729"/>
      <w:bookmarkStart w:id="5370" w:name="_Toc99074092"/>
      <w:bookmarkStart w:id="5371" w:name="_Toc99074691"/>
      <w:bookmarkStart w:id="5372" w:name="_Toc99075229"/>
      <w:bookmarkStart w:id="5373" w:name="_Toc99082592"/>
      <w:bookmarkStart w:id="5374" w:name="_Toc99173207"/>
      <w:bookmarkStart w:id="5375" w:name="_Toc241579109"/>
      <w:bookmarkStart w:id="5376" w:name="_Toc241900709"/>
      <w:bookmarkStart w:id="5377" w:name="_Toc241903106"/>
      <w:bookmarkStart w:id="5378" w:name="_Toc241911090"/>
      <w:bookmarkStart w:id="5379" w:name="_Toc241981588"/>
      <w:r w:rsidRPr="00673155">
        <w:t>Counterpart Personnel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5369"/>
      <w:bookmarkEnd w:id="5370"/>
      <w:bookmarkEnd w:id="5371"/>
      <w:bookmarkEnd w:id="5372"/>
      <w:bookmarkEnd w:id="5373"/>
      <w:bookmarkEnd w:id="5374"/>
      <w:bookmarkEnd w:id="5375"/>
      <w:bookmarkEnd w:id="5376"/>
      <w:bookmarkEnd w:id="5377"/>
      <w:bookmarkEnd w:id="5378"/>
      <w:bookmarkEnd w:id="5379"/>
    </w:p>
    <w:p w14:paraId="479F8395" w14:textId="77777777" w:rsidR="00365D8F" w:rsidRPr="00673155" w:rsidRDefault="00365D8F">
      <w:pPr>
        <w:pStyle w:val="Style5"/>
        <w:numPr>
          <w:ilvl w:val="1"/>
          <w:numId w:val="54"/>
        </w:numPr>
        <w:ind w:left="1440" w:hanging="720"/>
      </w:pPr>
      <w:bookmarkStart w:id="5380" w:name="_Toc99004730"/>
      <w:bookmarkStart w:id="5381" w:name="_Toc99014622"/>
      <w:bookmarkStart w:id="5382" w:name="_Toc99074093"/>
      <w:bookmarkStart w:id="5383" w:name="_Toc99074692"/>
      <w:bookmarkStart w:id="5384" w:name="_Toc99075230"/>
      <w:bookmarkStart w:id="5385" w:name="_Toc99082593"/>
      <w:bookmarkStart w:id="5386" w:name="_Toc99173208"/>
      <w:bookmarkStart w:id="5387" w:name="_Toc101840795"/>
      <w:r w:rsidRPr="00673155">
        <w:t>If so provided in Appendix III hereto, the Procuring Entity shall make available to the Consultant, as and when provided in such Appendix III, and free of charge, such Counterpart Personnel to be selected by the Procuring Entity, with the Consultant’s advice, as shall be specified in such Appendix III.  Counterpart Personnel shall work with the Consultant.  If any member of the Counterpart Personnel fails to perform adequately any work assigned to such member by the Consultant which is consistent with the position occupied by such member, the Consultant may request the replacement of such member, and the Procuring Entity shall not unreasonably refuse to act upon such request.</w:t>
      </w:r>
      <w:bookmarkEnd w:id="5380"/>
      <w:bookmarkEnd w:id="5381"/>
      <w:bookmarkEnd w:id="5382"/>
      <w:bookmarkEnd w:id="5383"/>
      <w:bookmarkEnd w:id="5384"/>
      <w:bookmarkEnd w:id="5385"/>
      <w:bookmarkEnd w:id="5386"/>
      <w:bookmarkEnd w:id="5387"/>
    </w:p>
    <w:p w14:paraId="4D87CB09" w14:textId="77777777" w:rsidR="00365D8F" w:rsidRPr="00673155" w:rsidRDefault="00365D8F">
      <w:pPr>
        <w:pStyle w:val="Style5"/>
        <w:numPr>
          <w:ilvl w:val="1"/>
          <w:numId w:val="54"/>
        </w:numPr>
        <w:ind w:left="1440" w:hanging="720"/>
      </w:pPr>
      <w:bookmarkStart w:id="5388" w:name="_Toc99004731"/>
      <w:bookmarkStart w:id="5389" w:name="_Toc99014623"/>
      <w:bookmarkStart w:id="5390" w:name="_Toc99074094"/>
      <w:bookmarkStart w:id="5391" w:name="_Toc99074693"/>
      <w:bookmarkStart w:id="5392" w:name="_Toc99075231"/>
      <w:bookmarkStart w:id="5393" w:name="_Toc99082594"/>
      <w:bookmarkStart w:id="5394" w:name="_Toc99173209"/>
      <w:bookmarkStart w:id="5395" w:name="_Toc101840796"/>
      <w:bookmarkStart w:id="5396" w:name="_Ref40179885"/>
      <w:r w:rsidRPr="00673155">
        <w:t>The responsibilities of the Counterpart Personnel shall be specified in Appendix III, attached hereto, and the Counterpart Personnel shall not perform any work beyond the said responsibilities.</w:t>
      </w:r>
      <w:bookmarkEnd w:id="5388"/>
      <w:bookmarkEnd w:id="5389"/>
      <w:bookmarkEnd w:id="5390"/>
      <w:bookmarkEnd w:id="5391"/>
      <w:bookmarkEnd w:id="5392"/>
      <w:bookmarkEnd w:id="5393"/>
      <w:bookmarkEnd w:id="5394"/>
      <w:bookmarkEnd w:id="5395"/>
    </w:p>
    <w:p w14:paraId="6D85054A" w14:textId="29EFEA92" w:rsidR="00365D8F" w:rsidRPr="00673155" w:rsidRDefault="00365D8F">
      <w:pPr>
        <w:pStyle w:val="Style5"/>
        <w:numPr>
          <w:ilvl w:val="1"/>
          <w:numId w:val="54"/>
        </w:numPr>
        <w:ind w:left="1440" w:hanging="720"/>
      </w:pPr>
      <w:bookmarkStart w:id="5397" w:name="_Toc99004732"/>
      <w:bookmarkStart w:id="5398" w:name="_Toc99014624"/>
      <w:bookmarkStart w:id="5399" w:name="_Toc99074095"/>
      <w:bookmarkStart w:id="5400" w:name="_Toc99074694"/>
      <w:bookmarkStart w:id="5401" w:name="_Toc99075232"/>
      <w:bookmarkStart w:id="5402" w:name="_Toc99082595"/>
      <w:bookmarkStart w:id="5403" w:name="_Ref99166699"/>
      <w:bookmarkStart w:id="5404" w:name="_Toc99173210"/>
      <w:bookmarkStart w:id="5405" w:name="_Toc101840797"/>
      <w:r w:rsidRPr="00673155">
        <w:t xml:space="preserve">If Counterpart Personnel are not provided by the Procuring Entity to the Consultant as and when specified in Appendix III, and or if the Counterpart Personnel lack the necessary training, experience or authority to effectively undertake their responsibilities, the Procuring Entity and the Consultant shall agree on how the affected part of the Services shall be carried out, and the additional payments, if any, to be made by the Procuring Entity to the Consultant as a result thereof pursuant to </w:t>
      </w:r>
      <w:r w:rsidRPr="00673155">
        <w:rPr>
          <w:b/>
        </w:rPr>
        <w:t>GCC</w:t>
      </w:r>
      <w:r w:rsidRPr="00673155">
        <w:t xml:space="preserve"> Clause </w:t>
      </w:r>
      <w:r w:rsidRPr="00673155">
        <w:fldChar w:fldCharType="begin"/>
      </w:r>
      <w:r w:rsidRPr="00673155">
        <w:instrText xml:space="preserve"> REF _Ref99165527 \r \h  \* MERGEFORMAT </w:instrText>
      </w:r>
      <w:r w:rsidRPr="00673155">
        <w:fldChar w:fldCharType="separate"/>
      </w:r>
      <w:r w:rsidR="00624CD1" w:rsidRPr="00673155">
        <w:t>52</w:t>
      </w:r>
      <w:r w:rsidRPr="00673155">
        <w:fldChar w:fldCharType="end"/>
      </w:r>
      <w:r w:rsidRPr="00673155">
        <w:t xml:space="preserve"> hereof.</w:t>
      </w:r>
      <w:bookmarkEnd w:id="5396"/>
      <w:bookmarkEnd w:id="5397"/>
      <w:bookmarkEnd w:id="5398"/>
      <w:bookmarkEnd w:id="5399"/>
      <w:bookmarkEnd w:id="5400"/>
      <w:bookmarkEnd w:id="5401"/>
      <w:bookmarkEnd w:id="5402"/>
      <w:bookmarkEnd w:id="5403"/>
      <w:bookmarkEnd w:id="5404"/>
      <w:bookmarkEnd w:id="5405"/>
    </w:p>
    <w:p w14:paraId="2328CCBD" w14:textId="77777777" w:rsidR="00365D8F" w:rsidRPr="00673155" w:rsidRDefault="00365D8F" w:rsidP="00AF321F">
      <w:pPr>
        <w:pStyle w:val="Heading4"/>
        <w:numPr>
          <w:ilvl w:val="0"/>
          <w:numId w:val="12"/>
        </w:numPr>
      </w:pPr>
      <w:bookmarkStart w:id="5406" w:name="_Toc99004733"/>
      <w:bookmarkStart w:id="5407" w:name="_Toc99074096"/>
      <w:bookmarkStart w:id="5408" w:name="_Toc99074695"/>
      <w:bookmarkStart w:id="5409" w:name="_Toc99075233"/>
      <w:bookmarkStart w:id="5410" w:name="_Toc99082596"/>
      <w:bookmarkStart w:id="5411" w:name="_Toc99173211"/>
      <w:bookmarkStart w:id="5412" w:name="_Ref101831874"/>
      <w:bookmarkStart w:id="5413" w:name="_Toc241579110"/>
      <w:bookmarkStart w:id="5414" w:name="_Toc241900710"/>
      <w:bookmarkStart w:id="5415" w:name="_Toc241903107"/>
      <w:bookmarkStart w:id="5416" w:name="_Toc241911091"/>
      <w:bookmarkStart w:id="5417" w:name="_Toc241981589"/>
      <w:r w:rsidRPr="00673155">
        <w:t>Performance Security</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5406"/>
      <w:bookmarkEnd w:id="5407"/>
      <w:bookmarkEnd w:id="5408"/>
      <w:bookmarkEnd w:id="5409"/>
      <w:bookmarkEnd w:id="5410"/>
      <w:bookmarkEnd w:id="5411"/>
      <w:bookmarkEnd w:id="5412"/>
      <w:bookmarkEnd w:id="5413"/>
      <w:bookmarkEnd w:id="5414"/>
      <w:bookmarkEnd w:id="5415"/>
      <w:bookmarkEnd w:id="5416"/>
      <w:bookmarkEnd w:id="5417"/>
    </w:p>
    <w:p w14:paraId="6F433504" w14:textId="3C8C8ED5" w:rsidR="00365D8F" w:rsidRPr="00673155" w:rsidRDefault="00365D8F">
      <w:pPr>
        <w:pStyle w:val="Style5"/>
        <w:numPr>
          <w:ilvl w:val="1"/>
          <w:numId w:val="55"/>
        </w:numPr>
        <w:ind w:left="1440" w:hanging="720"/>
      </w:pPr>
      <w:bookmarkStart w:id="5418" w:name="_Ref33509947"/>
      <w:bookmarkStart w:id="5419" w:name="_Toc239473119"/>
      <w:bookmarkStart w:id="5420" w:name="_Toc239473737"/>
      <w:bookmarkStart w:id="5421" w:name="_Ref240880738"/>
      <w:bookmarkStart w:id="5422" w:name="_Toc99004734"/>
      <w:bookmarkStart w:id="5423" w:name="_Toc99014626"/>
      <w:bookmarkStart w:id="5424" w:name="_Toc99074097"/>
      <w:bookmarkStart w:id="5425" w:name="_Toc99074696"/>
      <w:bookmarkStart w:id="5426" w:name="_Toc99075234"/>
      <w:bookmarkStart w:id="5427" w:name="_Toc99082597"/>
      <w:bookmarkStart w:id="5428" w:name="_Ref99170244"/>
      <w:bookmarkStart w:id="5429" w:name="_Ref99170275"/>
      <w:bookmarkStart w:id="5430" w:name="_Toc99173212"/>
      <w:bookmarkStart w:id="5431" w:name="_Ref99179201"/>
      <w:bookmarkStart w:id="5432" w:name="_Ref101078986"/>
      <w:bookmarkStart w:id="5433" w:name="_Toc101840799"/>
      <w:r w:rsidRPr="00673155">
        <w:t xml:space="preserve">Unless otherwise specified in the </w:t>
      </w:r>
      <w:hyperlink w:anchor="scc42_1" w:history="1">
        <w:r w:rsidRPr="00673155">
          <w:rPr>
            <w:rStyle w:val="Hyperlink"/>
          </w:rPr>
          <w:t>SCC</w:t>
        </w:r>
      </w:hyperlink>
      <w:r w:rsidRPr="00673155">
        <w:rPr>
          <w:b/>
        </w:rPr>
        <w:t>,</w:t>
      </w:r>
      <w:r w:rsidRPr="00673155">
        <w:t xml:space="preserve"> within ten (10) calendar days from receipt of the Notice of Award from the Procuring Entity but in no case later than the signing of the contract by both parties, the Consultant shall furnish the performance security in any the forms prescribed in the </w:t>
      </w:r>
      <w:r w:rsidRPr="00673155">
        <w:rPr>
          <w:b/>
        </w:rPr>
        <w:t>ITB</w:t>
      </w:r>
      <w:r w:rsidRPr="00673155">
        <w:t xml:space="preserve"> Clause </w:t>
      </w:r>
      <w:r w:rsidRPr="00673155">
        <w:fldChar w:fldCharType="begin"/>
      </w:r>
      <w:r w:rsidRPr="00673155">
        <w:instrText xml:space="preserve"> REF _Ref240879103 \r \h  \* MERGEFORMAT </w:instrText>
      </w:r>
      <w:r w:rsidRPr="00673155">
        <w:fldChar w:fldCharType="separate"/>
      </w:r>
      <w:r w:rsidR="00624CD1" w:rsidRPr="00673155">
        <w:t>32.2</w:t>
      </w:r>
      <w:r w:rsidRPr="00673155">
        <w:fldChar w:fldCharType="end"/>
      </w:r>
      <w:bookmarkEnd w:id="5418"/>
      <w:r w:rsidRPr="00673155">
        <w:t>.</w:t>
      </w:r>
      <w:bookmarkEnd w:id="5419"/>
      <w:bookmarkEnd w:id="5420"/>
      <w:bookmarkEnd w:id="5421"/>
    </w:p>
    <w:p w14:paraId="0055C9CD" w14:textId="77777777" w:rsidR="00365D8F" w:rsidRPr="00673155" w:rsidRDefault="00365D8F">
      <w:pPr>
        <w:pStyle w:val="Style5"/>
        <w:numPr>
          <w:ilvl w:val="1"/>
          <w:numId w:val="55"/>
        </w:numPr>
        <w:ind w:left="1440" w:hanging="720"/>
      </w:pPr>
      <w:bookmarkStart w:id="5434" w:name="_Toc239473121"/>
      <w:bookmarkStart w:id="5435" w:name="_Toc239473739"/>
      <w:bookmarkStart w:id="5436" w:name="_Toc239473123"/>
      <w:bookmarkStart w:id="5437" w:name="_Toc239473741"/>
      <w:bookmarkStart w:id="5438" w:name="_Toc239473125"/>
      <w:bookmarkStart w:id="5439" w:name="_Toc239473743"/>
      <w:bookmarkEnd w:id="5434"/>
      <w:bookmarkEnd w:id="5435"/>
      <w:bookmarkEnd w:id="5436"/>
      <w:bookmarkEnd w:id="5437"/>
      <w:r w:rsidRPr="00673155">
        <w:t>The performance security posted in favor of the Procuring Entity shall be forfeited in the event it is established that the Consultant is in default in any of its obligations under the contract.</w:t>
      </w:r>
      <w:bookmarkEnd w:id="5438"/>
      <w:bookmarkEnd w:id="5439"/>
      <w:r w:rsidRPr="00673155">
        <w:t xml:space="preserve"> </w:t>
      </w:r>
      <w:bookmarkStart w:id="5440" w:name="_Toc239473126"/>
      <w:bookmarkStart w:id="5441" w:name="_Toc239473744"/>
      <w:bookmarkStart w:id="5442" w:name="_Toc239473128"/>
      <w:bookmarkStart w:id="5443" w:name="_Toc239473746"/>
      <w:bookmarkEnd w:id="5440"/>
      <w:bookmarkEnd w:id="5441"/>
      <w:bookmarkEnd w:id="5442"/>
      <w:bookmarkEnd w:id="5443"/>
    </w:p>
    <w:p w14:paraId="762B6DF3" w14:textId="77777777" w:rsidR="00365D8F" w:rsidRPr="00673155" w:rsidRDefault="00365D8F">
      <w:pPr>
        <w:pStyle w:val="Style5"/>
        <w:numPr>
          <w:ilvl w:val="1"/>
          <w:numId w:val="55"/>
        </w:numPr>
        <w:ind w:left="1440" w:hanging="720"/>
      </w:pPr>
      <w:bookmarkStart w:id="5444" w:name="_Toc239473129"/>
      <w:bookmarkStart w:id="5445" w:name="_Toc239473747"/>
      <w:bookmarkStart w:id="5446" w:name="_Ref242256677"/>
      <w:r w:rsidRPr="00673155">
        <w:lastRenderedPageBreak/>
        <w:t>The performance security shall remain valid until issuance by the Procuring Entity of the Certificate of Final Acceptance.</w:t>
      </w:r>
      <w:bookmarkEnd w:id="5444"/>
      <w:bookmarkEnd w:id="5445"/>
      <w:bookmarkEnd w:id="5446"/>
    </w:p>
    <w:p w14:paraId="7B25F11F" w14:textId="77777777" w:rsidR="00365D8F" w:rsidRPr="00673155" w:rsidRDefault="00365D8F">
      <w:pPr>
        <w:pStyle w:val="Style5"/>
        <w:numPr>
          <w:ilvl w:val="1"/>
          <w:numId w:val="55"/>
        </w:numPr>
        <w:ind w:left="1440" w:hanging="720"/>
      </w:pPr>
      <w:bookmarkStart w:id="5447" w:name="_Toc239473130"/>
      <w:bookmarkStart w:id="5448" w:name="_Toc239473748"/>
      <w:bookmarkStart w:id="5449" w:name="_Toc239473131"/>
      <w:bookmarkStart w:id="5450" w:name="_Toc239473749"/>
      <w:bookmarkStart w:id="5451" w:name="_Ref240880811"/>
      <w:bookmarkStart w:id="5452" w:name="_Ref242256690"/>
      <w:bookmarkEnd w:id="5447"/>
      <w:bookmarkEnd w:id="5448"/>
      <w:r w:rsidRPr="00673155">
        <w:t>The performance security may be released by the Procuring Entity and returned to the Consultant after the issuance of the Certificate of Final Acceptance subject to the following conditions:</w:t>
      </w:r>
      <w:bookmarkEnd w:id="5449"/>
      <w:bookmarkEnd w:id="5450"/>
      <w:bookmarkEnd w:id="5451"/>
      <w:bookmarkEnd w:id="5452"/>
    </w:p>
    <w:p w14:paraId="79A0256C" w14:textId="77777777" w:rsidR="00365D8F" w:rsidRPr="00673155" w:rsidRDefault="00365D8F">
      <w:pPr>
        <w:pStyle w:val="Style5"/>
        <w:numPr>
          <w:ilvl w:val="3"/>
          <w:numId w:val="55"/>
        </w:numPr>
        <w:ind w:left="2160"/>
      </w:pPr>
      <w:bookmarkStart w:id="5453" w:name="_Toc239473132"/>
      <w:bookmarkStart w:id="5454" w:name="_Toc239473750"/>
      <w:bookmarkStart w:id="5455" w:name="_Toc239473133"/>
      <w:bookmarkStart w:id="5456" w:name="_Toc239473751"/>
      <w:bookmarkEnd w:id="5453"/>
      <w:bookmarkEnd w:id="5454"/>
      <w:r w:rsidRPr="00673155">
        <w:t>There are no pending claims against the Consultant or the surety company filed by the Procuring Entity;</w:t>
      </w:r>
      <w:bookmarkEnd w:id="5455"/>
      <w:bookmarkEnd w:id="5456"/>
    </w:p>
    <w:p w14:paraId="0FC8A77C" w14:textId="77777777" w:rsidR="00365D8F" w:rsidRPr="00673155" w:rsidRDefault="00365D8F">
      <w:pPr>
        <w:pStyle w:val="Style5"/>
        <w:numPr>
          <w:ilvl w:val="3"/>
          <w:numId w:val="55"/>
        </w:numPr>
        <w:ind w:left="2160"/>
      </w:pPr>
      <w:bookmarkStart w:id="5457" w:name="_Toc239473134"/>
      <w:bookmarkStart w:id="5458" w:name="_Toc239473752"/>
      <w:r w:rsidRPr="00673155">
        <w:t>The Consultant has no pending claims for labor and materials filed against it; and</w:t>
      </w:r>
      <w:bookmarkEnd w:id="5457"/>
      <w:bookmarkEnd w:id="5458"/>
    </w:p>
    <w:p w14:paraId="1FCDEE48" w14:textId="77777777" w:rsidR="00365D8F" w:rsidRPr="00673155" w:rsidRDefault="00365D8F">
      <w:pPr>
        <w:pStyle w:val="Style5"/>
        <w:numPr>
          <w:ilvl w:val="3"/>
          <w:numId w:val="55"/>
        </w:numPr>
        <w:ind w:left="2160"/>
      </w:pPr>
      <w:bookmarkStart w:id="5459" w:name="_Toc239473135"/>
      <w:bookmarkStart w:id="5460" w:name="_Toc239473753"/>
      <w:bookmarkStart w:id="5461" w:name="_Ref240881733"/>
      <w:bookmarkStart w:id="5462" w:name="_Ref242256718"/>
      <w:r w:rsidRPr="00673155">
        <w:t xml:space="preserve">Other terms specified in the </w:t>
      </w:r>
      <w:hyperlink w:anchor="scc42_4c" w:history="1">
        <w:r w:rsidRPr="00673155">
          <w:rPr>
            <w:rStyle w:val="Hyperlink"/>
          </w:rPr>
          <w:t>SCC</w:t>
        </w:r>
      </w:hyperlink>
      <w:r w:rsidRPr="00673155">
        <w:t>.</w:t>
      </w:r>
      <w:bookmarkEnd w:id="5459"/>
      <w:bookmarkEnd w:id="5460"/>
      <w:bookmarkEnd w:id="5461"/>
      <w:bookmarkEnd w:id="5462"/>
    </w:p>
    <w:p w14:paraId="3A3AF668" w14:textId="77777777" w:rsidR="00365D8F" w:rsidRPr="00673155" w:rsidRDefault="00365D8F">
      <w:pPr>
        <w:pStyle w:val="Style5"/>
        <w:numPr>
          <w:ilvl w:val="1"/>
          <w:numId w:val="55"/>
        </w:numPr>
        <w:ind w:left="1440" w:hanging="720"/>
      </w:pPr>
      <w:bookmarkStart w:id="5463" w:name="_Toc239473136"/>
      <w:bookmarkStart w:id="5464" w:name="_Toc239473754"/>
      <w:r w:rsidRPr="00673155">
        <w:t>In case of a reduction of the contract value, the Procuring Entity shall allow a proportional reduction in the original performance security, provided that any such reduction is more than ten percent (10%) and that the aggregate of such reductions is not more than fifty percent (50%) of the original performance security.</w:t>
      </w:r>
      <w:bookmarkEnd w:id="5463"/>
      <w:bookmarkEnd w:id="5464"/>
    </w:p>
    <w:p w14:paraId="030BBABE" w14:textId="77777777" w:rsidR="00365D8F" w:rsidRPr="00673155" w:rsidRDefault="00365D8F" w:rsidP="00AF321F">
      <w:pPr>
        <w:pStyle w:val="Heading4"/>
        <w:numPr>
          <w:ilvl w:val="0"/>
          <w:numId w:val="12"/>
        </w:numPr>
      </w:pPr>
      <w:bookmarkStart w:id="5465" w:name="_Toc99004739"/>
      <w:bookmarkStart w:id="5466" w:name="_Toc99074102"/>
      <w:bookmarkStart w:id="5467" w:name="_Toc99074701"/>
      <w:bookmarkStart w:id="5468" w:name="_Toc99075239"/>
      <w:bookmarkStart w:id="5469" w:name="_Toc99082602"/>
      <w:bookmarkStart w:id="5470" w:name="_Toc99173217"/>
      <w:bookmarkStart w:id="5471" w:name="_Toc241579111"/>
      <w:bookmarkStart w:id="5472" w:name="_Toc241900711"/>
      <w:bookmarkStart w:id="5473" w:name="_Toc241903108"/>
      <w:bookmarkStart w:id="5474" w:name="_Toc241911092"/>
      <w:bookmarkStart w:id="5475" w:name="_Toc241981590"/>
      <w:bookmarkEnd w:id="5422"/>
      <w:bookmarkEnd w:id="5423"/>
      <w:bookmarkEnd w:id="5424"/>
      <w:bookmarkEnd w:id="5425"/>
      <w:bookmarkEnd w:id="5426"/>
      <w:bookmarkEnd w:id="5427"/>
      <w:bookmarkEnd w:id="5428"/>
      <w:bookmarkEnd w:id="5429"/>
      <w:bookmarkEnd w:id="5430"/>
      <w:bookmarkEnd w:id="5431"/>
      <w:bookmarkEnd w:id="5432"/>
      <w:bookmarkEnd w:id="5433"/>
      <w:r w:rsidRPr="00673155">
        <w:t>Standard of Performance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5465"/>
      <w:bookmarkEnd w:id="5466"/>
      <w:bookmarkEnd w:id="5467"/>
      <w:bookmarkEnd w:id="5468"/>
      <w:bookmarkEnd w:id="5469"/>
      <w:bookmarkEnd w:id="5470"/>
      <w:bookmarkEnd w:id="5471"/>
      <w:bookmarkEnd w:id="5472"/>
      <w:bookmarkEnd w:id="5473"/>
      <w:bookmarkEnd w:id="5474"/>
      <w:bookmarkEnd w:id="5475"/>
    </w:p>
    <w:p w14:paraId="7407BF05" w14:textId="77777777" w:rsidR="00365D8F" w:rsidRPr="00673155" w:rsidRDefault="00365D8F">
      <w:pPr>
        <w:pStyle w:val="Style5"/>
        <w:numPr>
          <w:ilvl w:val="1"/>
          <w:numId w:val="56"/>
        </w:numPr>
        <w:ind w:left="1440" w:hanging="720"/>
      </w:pPr>
      <w:bookmarkStart w:id="5476" w:name="_Ref40179222"/>
      <w:bookmarkStart w:id="5477" w:name="_Toc99004740"/>
      <w:bookmarkStart w:id="5478" w:name="_Toc99014632"/>
      <w:bookmarkStart w:id="5479" w:name="_Toc99074103"/>
      <w:bookmarkStart w:id="5480" w:name="_Toc99074702"/>
      <w:bookmarkStart w:id="5481" w:name="_Toc99075240"/>
      <w:bookmarkStart w:id="5482" w:name="_Toc99082603"/>
      <w:bookmarkStart w:id="5483" w:name="_Toc99173218"/>
      <w:bookmarkStart w:id="5484" w:name="_Toc101840805"/>
      <w:r w:rsidRPr="00673155">
        <w:t>The Consultant shall perform the Services and carry out their obligations hereunder with all due diligence, efficiency and economy, in accordance with generally accepted professional techniques and practices, and shall observe sound management practices, and employ appropriate advanced technology and safe and effective equipment, machinery, materials and methods.</w:t>
      </w:r>
      <w:bookmarkEnd w:id="5476"/>
      <w:bookmarkEnd w:id="5477"/>
      <w:bookmarkEnd w:id="5478"/>
      <w:bookmarkEnd w:id="5479"/>
      <w:bookmarkEnd w:id="5480"/>
      <w:bookmarkEnd w:id="5481"/>
      <w:bookmarkEnd w:id="5482"/>
      <w:bookmarkEnd w:id="5483"/>
      <w:bookmarkEnd w:id="5484"/>
    </w:p>
    <w:p w14:paraId="68382544" w14:textId="77777777" w:rsidR="00365D8F" w:rsidRPr="00673155" w:rsidRDefault="00365D8F">
      <w:pPr>
        <w:pStyle w:val="Style5"/>
        <w:numPr>
          <w:ilvl w:val="1"/>
          <w:numId w:val="56"/>
        </w:numPr>
        <w:ind w:left="1440" w:hanging="720"/>
        <w:rPr>
          <w:b/>
        </w:rPr>
      </w:pPr>
      <w:bookmarkStart w:id="5485" w:name="_Toc99004741"/>
      <w:bookmarkStart w:id="5486" w:name="_Toc99014633"/>
      <w:bookmarkStart w:id="5487" w:name="_Toc99074104"/>
      <w:bookmarkStart w:id="5488" w:name="_Toc99074703"/>
      <w:bookmarkStart w:id="5489" w:name="_Toc99075241"/>
      <w:bookmarkStart w:id="5490" w:name="_Toc99082604"/>
      <w:bookmarkStart w:id="5491" w:name="_Toc99173219"/>
      <w:bookmarkStart w:id="5492" w:name="_Toc101840806"/>
      <w:r w:rsidRPr="00673155">
        <w:t>The Consultant shall always act, in respect of any matter relating to this Contract or to the Services, as faithful advisers to the Procuring Entity, and shall at all times support and safeguard the Procuring Entity’s legitimate interests in any dealings with Subconsultants or third parties.</w:t>
      </w:r>
      <w:bookmarkEnd w:id="5485"/>
      <w:bookmarkEnd w:id="5486"/>
      <w:bookmarkEnd w:id="5487"/>
      <w:bookmarkEnd w:id="5488"/>
      <w:bookmarkEnd w:id="5489"/>
      <w:bookmarkEnd w:id="5490"/>
      <w:bookmarkEnd w:id="5491"/>
      <w:bookmarkEnd w:id="5492"/>
    </w:p>
    <w:p w14:paraId="4CFA9B9C" w14:textId="77777777" w:rsidR="00365D8F" w:rsidRPr="00673155" w:rsidRDefault="00365D8F">
      <w:pPr>
        <w:pStyle w:val="Style5"/>
        <w:numPr>
          <w:ilvl w:val="1"/>
          <w:numId w:val="56"/>
        </w:numPr>
        <w:ind w:left="1440" w:hanging="720"/>
      </w:pPr>
      <w:bookmarkStart w:id="5493" w:name="_Toc99004742"/>
      <w:bookmarkStart w:id="5494" w:name="_Toc99014634"/>
      <w:bookmarkStart w:id="5495" w:name="_Toc99074105"/>
      <w:bookmarkStart w:id="5496" w:name="_Toc99074704"/>
      <w:bookmarkStart w:id="5497" w:name="_Toc99075242"/>
      <w:bookmarkStart w:id="5498" w:name="_Toc99082605"/>
      <w:bookmarkStart w:id="5499" w:name="_Toc99173220"/>
      <w:bookmarkStart w:id="5500" w:name="_Toc101840807"/>
      <w:r w:rsidRPr="00673155">
        <w:t>The Consultant shall furnish to the Procuring Entity such information related to the Services as the Procuring Entity may from time to time reasonably request.</w:t>
      </w:r>
      <w:bookmarkEnd w:id="5493"/>
      <w:bookmarkEnd w:id="5494"/>
      <w:bookmarkEnd w:id="5495"/>
      <w:bookmarkEnd w:id="5496"/>
      <w:bookmarkEnd w:id="5497"/>
      <w:bookmarkEnd w:id="5498"/>
      <w:bookmarkEnd w:id="5499"/>
      <w:bookmarkEnd w:id="5500"/>
    </w:p>
    <w:p w14:paraId="45309DD1" w14:textId="77777777" w:rsidR="00365D8F" w:rsidRPr="00673155" w:rsidRDefault="00365D8F">
      <w:pPr>
        <w:pStyle w:val="Style5"/>
        <w:numPr>
          <w:ilvl w:val="1"/>
          <w:numId w:val="56"/>
        </w:numPr>
        <w:ind w:left="1440" w:hanging="720"/>
      </w:pPr>
      <w:bookmarkStart w:id="5501" w:name="_Toc99004743"/>
      <w:bookmarkStart w:id="5502" w:name="_Toc99014635"/>
      <w:bookmarkStart w:id="5503" w:name="_Toc99074106"/>
      <w:bookmarkStart w:id="5504" w:name="_Toc99074705"/>
      <w:bookmarkStart w:id="5505" w:name="_Toc99075243"/>
      <w:bookmarkStart w:id="5506" w:name="_Toc99082606"/>
      <w:bookmarkStart w:id="5507" w:name="_Toc99173221"/>
      <w:bookmarkStart w:id="5508" w:name="_Toc101840808"/>
      <w:r w:rsidRPr="00673155">
        <w:t>The Consultant shall at all times cooperate and coordinate with the Procuring Entity with respect to the carrying out of its obligations under this Contract.</w:t>
      </w:r>
      <w:bookmarkEnd w:id="5501"/>
      <w:bookmarkEnd w:id="5502"/>
      <w:bookmarkEnd w:id="5503"/>
      <w:bookmarkEnd w:id="5504"/>
      <w:bookmarkEnd w:id="5505"/>
      <w:bookmarkEnd w:id="5506"/>
      <w:bookmarkEnd w:id="5507"/>
      <w:bookmarkEnd w:id="5508"/>
    </w:p>
    <w:p w14:paraId="75233536" w14:textId="77777777" w:rsidR="00365D8F" w:rsidRPr="00673155" w:rsidRDefault="00365D8F" w:rsidP="00AF321F">
      <w:pPr>
        <w:pStyle w:val="Heading4"/>
        <w:numPr>
          <w:ilvl w:val="0"/>
          <w:numId w:val="12"/>
        </w:numPr>
      </w:pPr>
      <w:bookmarkStart w:id="5509" w:name="_Toc99004744"/>
      <w:bookmarkStart w:id="5510" w:name="_Toc99074107"/>
      <w:bookmarkStart w:id="5511" w:name="_Toc99074706"/>
      <w:bookmarkStart w:id="5512" w:name="_Toc99075244"/>
      <w:bookmarkStart w:id="5513" w:name="_Toc99082607"/>
      <w:bookmarkStart w:id="5514" w:name="_Toc99173222"/>
      <w:bookmarkStart w:id="5515" w:name="_Toc241579112"/>
      <w:bookmarkStart w:id="5516" w:name="_Toc241900712"/>
      <w:bookmarkStart w:id="5517" w:name="_Toc241903109"/>
      <w:bookmarkStart w:id="5518" w:name="_Toc241911093"/>
      <w:bookmarkStart w:id="5519" w:name="_Toc241981591"/>
      <w:r w:rsidRPr="00673155">
        <w:t>Consultant Not to Benefit from Commissions, Discounts, etc</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r w:rsidRPr="00673155">
        <w:t>.</w:t>
      </w:r>
      <w:bookmarkEnd w:id="5509"/>
      <w:bookmarkEnd w:id="5510"/>
      <w:bookmarkEnd w:id="5511"/>
      <w:bookmarkEnd w:id="5512"/>
      <w:bookmarkEnd w:id="5513"/>
      <w:bookmarkEnd w:id="5514"/>
      <w:bookmarkEnd w:id="5515"/>
      <w:bookmarkEnd w:id="5516"/>
      <w:bookmarkEnd w:id="5517"/>
      <w:bookmarkEnd w:id="5518"/>
      <w:bookmarkEnd w:id="5519"/>
    </w:p>
    <w:p w14:paraId="62BD5419" w14:textId="317E62FE" w:rsidR="00365D8F" w:rsidRPr="00673155" w:rsidRDefault="00365D8F" w:rsidP="00365D8F">
      <w:pPr>
        <w:pStyle w:val="Style3"/>
        <w:numPr>
          <w:ilvl w:val="0"/>
          <w:numId w:val="0"/>
        </w:numPr>
        <w:ind w:left="720"/>
      </w:pPr>
      <w:bookmarkStart w:id="5520" w:name="_Toc99004745"/>
      <w:bookmarkStart w:id="5521" w:name="_Toc99014637"/>
      <w:bookmarkStart w:id="5522" w:name="_Toc99074108"/>
      <w:bookmarkStart w:id="5523" w:name="_Toc99074707"/>
      <w:bookmarkStart w:id="5524" w:name="_Toc99075245"/>
      <w:bookmarkStart w:id="5525" w:name="_Toc99082608"/>
      <w:bookmarkStart w:id="5526" w:name="_Toc99173223"/>
      <w:bookmarkStart w:id="5527" w:name="_Toc101840810"/>
      <w:r w:rsidRPr="00673155">
        <w:t xml:space="preserve">The remuneration of the Consultant pursuant to </w:t>
      </w:r>
      <w:r w:rsidRPr="00673155">
        <w:rPr>
          <w:b/>
        </w:rPr>
        <w:t>GCC</w:t>
      </w:r>
      <w:r w:rsidRPr="00673155">
        <w:t xml:space="preserve"> Clause </w:t>
      </w:r>
      <w:r w:rsidRPr="00673155">
        <w:fldChar w:fldCharType="begin"/>
      </w:r>
      <w:r w:rsidRPr="00673155">
        <w:instrText xml:space="preserve"> REF _Ref242256325 \r \h  \* MERGEFORMAT </w:instrText>
      </w:r>
      <w:r w:rsidRPr="00673155">
        <w:fldChar w:fldCharType="separate"/>
      </w:r>
      <w:r w:rsidR="00624CD1" w:rsidRPr="00673155">
        <w:t>53</w:t>
      </w:r>
      <w:r w:rsidRPr="00673155">
        <w:fldChar w:fldCharType="end"/>
      </w:r>
      <w:r w:rsidRPr="00673155">
        <w:t xml:space="preserve"> hereof shall constitute the Consultant’s sole remuneration in connection with this Contract or the Services and, subject to </w:t>
      </w:r>
      <w:r w:rsidRPr="00673155">
        <w:rPr>
          <w:b/>
        </w:rPr>
        <w:t>GCC</w:t>
      </w:r>
      <w:r w:rsidRPr="00673155">
        <w:t xml:space="preserve"> Clause </w:t>
      </w:r>
      <w:r w:rsidRPr="00673155">
        <w:fldChar w:fldCharType="begin"/>
      </w:r>
      <w:r w:rsidRPr="00673155">
        <w:instrText xml:space="preserve"> REF _Ref242256347 \r \h  \* MERGEFORMAT </w:instrText>
      </w:r>
      <w:r w:rsidRPr="00673155">
        <w:fldChar w:fldCharType="separate"/>
      </w:r>
      <w:r w:rsidR="00624CD1" w:rsidRPr="00673155">
        <w:t>45</w:t>
      </w:r>
      <w:r w:rsidRPr="00673155">
        <w:fldChar w:fldCharType="end"/>
      </w:r>
      <w:r w:rsidRPr="00673155">
        <w:t xml:space="preserve"> hereof, the Consultant shall not accept for their own benefit any trade commission, discount or similar payment in connection with activities pursuant to this Contract or to the Services or in the discharge of their obligations hereunder, and the Consultant shall use its best efforts to ensure that any Subconsultants, as well as the Personnel and agents of either of them, similarly shall not receive any such additional remuneration.</w:t>
      </w:r>
      <w:bookmarkEnd w:id="5520"/>
      <w:bookmarkEnd w:id="5521"/>
      <w:bookmarkEnd w:id="5522"/>
      <w:bookmarkEnd w:id="5523"/>
      <w:bookmarkEnd w:id="5524"/>
      <w:bookmarkEnd w:id="5525"/>
      <w:bookmarkEnd w:id="5526"/>
      <w:bookmarkEnd w:id="5527"/>
    </w:p>
    <w:p w14:paraId="14502A1D" w14:textId="77777777" w:rsidR="00365D8F" w:rsidRPr="00673155" w:rsidRDefault="00365D8F" w:rsidP="00AF321F">
      <w:pPr>
        <w:pStyle w:val="Heading4"/>
        <w:numPr>
          <w:ilvl w:val="0"/>
          <w:numId w:val="12"/>
        </w:numPr>
      </w:pPr>
      <w:bookmarkStart w:id="5528" w:name="_Toc241509790"/>
      <w:bookmarkStart w:id="5529" w:name="_Toc241579113"/>
      <w:bookmarkStart w:id="5530" w:name="_Toc241900713"/>
      <w:bookmarkStart w:id="5531" w:name="_Toc241901112"/>
      <w:bookmarkStart w:id="5532" w:name="_Toc241903110"/>
      <w:bookmarkStart w:id="5533" w:name="_Toc241911094"/>
      <w:bookmarkStart w:id="5534" w:name="_Toc241981592"/>
      <w:bookmarkStart w:id="5535" w:name="_Toc99004746"/>
      <w:bookmarkStart w:id="5536" w:name="_Toc99074109"/>
      <w:bookmarkStart w:id="5537" w:name="_Toc99074708"/>
      <w:bookmarkStart w:id="5538" w:name="_Toc99075246"/>
      <w:bookmarkStart w:id="5539" w:name="_Toc99082609"/>
      <w:bookmarkStart w:id="5540" w:name="_Toc99173224"/>
      <w:bookmarkStart w:id="5541" w:name="_Toc241579114"/>
      <w:bookmarkStart w:id="5542" w:name="_Toc241900714"/>
      <w:bookmarkStart w:id="5543" w:name="_Toc241903111"/>
      <w:bookmarkStart w:id="5544" w:name="_Toc241911095"/>
      <w:bookmarkStart w:id="5545" w:name="_Toc241981593"/>
      <w:bookmarkStart w:id="5546" w:name="_Ref242256347"/>
      <w:bookmarkEnd w:id="5528"/>
      <w:bookmarkEnd w:id="5529"/>
      <w:bookmarkEnd w:id="5530"/>
      <w:bookmarkEnd w:id="5531"/>
      <w:bookmarkEnd w:id="5532"/>
      <w:bookmarkEnd w:id="5533"/>
      <w:bookmarkEnd w:id="5534"/>
      <w:r w:rsidRPr="00673155">
        <w:lastRenderedPageBreak/>
        <w:t xml:space="preserve">Procurement </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5535"/>
      <w:bookmarkEnd w:id="5536"/>
      <w:bookmarkEnd w:id="5537"/>
      <w:bookmarkEnd w:id="5538"/>
      <w:bookmarkEnd w:id="5539"/>
      <w:bookmarkEnd w:id="5540"/>
      <w:r w:rsidRPr="00673155">
        <w:t>by the Consultant</w:t>
      </w:r>
      <w:bookmarkEnd w:id="5541"/>
      <w:bookmarkEnd w:id="5542"/>
      <w:bookmarkEnd w:id="5543"/>
      <w:bookmarkEnd w:id="5544"/>
      <w:bookmarkEnd w:id="5545"/>
      <w:bookmarkEnd w:id="5546"/>
    </w:p>
    <w:p w14:paraId="626C44A5" w14:textId="77777777" w:rsidR="00365D8F" w:rsidRPr="00673155" w:rsidRDefault="00365D8F" w:rsidP="00365D8F">
      <w:pPr>
        <w:pStyle w:val="Style3"/>
        <w:numPr>
          <w:ilvl w:val="0"/>
          <w:numId w:val="0"/>
        </w:numPr>
        <w:ind w:left="720"/>
      </w:pPr>
      <w:bookmarkStart w:id="5547" w:name="_Ref40179491"/>
      <w:bookmarkStart w:id="5548" w:name="_Toc99004747"/>
      <w:bookmarkStart w:id="5549" w:name="_Toc99014639"/>
      <w:bookmarkStart w:id="5550" w:name="_Toc99074110"/>
      <w:bookmarkStart w:id="5551" w:name="_Toc99074709"/>
      <w:bookmarkStart w:id="5552" w:name="_Toc99075247"/>
      <w:bookmarkStart w:id="5553" w:name="_Toc99082610"/>
      <w:bookmarkStart w:id="5554" w:name="_Toc99173225"/>
      <w:bookmarkStart w:id="5555" w:name="_Toc101840812"/>
      <w:r w:rsidRPr="00673155">
        <w:t>If the Consultant, as part of the Services, has the responsibility of advising or procuring goods, works or services, for the Procuring Entity, the Consultant shall comply with any applicable procurement guidelines of the Funding Source, and shall at all times exercise such responsibility in the best interest of the Procuring Entity.  Any discounts or advantages obtained by the Consultant in the exercise of such procurement responsibility shall be for the benefit of the Procuring Entity.</w:t>
      </w:r>
      <w:bookmarkEnd w:id="5547"/>
      <w:bookmarkEnd w:id="5548"/>
      <w:bookmarkEnd w:id="5549"/>
      <w:bookmarkEnd w:id="5550"/>
      <w:bookmarkEnd w:id="5551"/>
      <w:bookmarkEnd w:id="5552"/>
      <w:bookmarkEnd w:id="5553"/>
      <w:bookmarkEnd w:id="5554"/>
      <w:bookmarkEnd w:id="5555"/>
    </w:p>
    <w:p w14:paraId="6E924AED" w14:textId="77777777" w:rsidR="00365D8F" w:rsidRPr="00673155" w:rsidRDefault="00365D8F" w:rsidP="00AF321F">
      <w:pPr>
        <w:pStyle w:val="Heading4"/>
        <w:numPr>
          <w:ilvl w:val="0"/>
          <w:numId w:val="12"/>
        </w:numPr>
      </w:pPr>
      <w:bookmarkStart w:id="5556" w:name="_Toc99004748"/>
      <w:bookmarkStart w:id="5557" w:name="_Toc99074111"/>
      <w:bookmarkStart w:id="5558" w:name="_Toc99074710"/>
      <w:bookmarkStart w:id="5559" w:name="_Toc99075248"/>
      <w:bookmarkStart w:id="5560" w:name="_Toc99082611"/>
      <w:bookmarkStart w:id="5561" w:name="_Toc99173226"/>
      <w:bookmarkStart w:id="5562" w:name="_Toc241579115"/>
      <w:bookmarkStart w:id="5563" w:name="_Toc241900715"/>
      <w:bookmarkStart w:id="5564" w:name="_Toc241903112"/>
      <w:bookmarkStart w:id="5565" w:name="_Toc241911096"/>
      <w:bookmarkStart w:id="5566" w:name="_Toc241981594"/>
      <w:r w:rsidRPr="00673155">
        <w:t>Specifications and Designs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5556"/>
      <w:bookmarkEnd w:id="5557"/>
      <w:bookmarkEnd w:id="5558"/>
      <w:bookmarkEnd w:id="5559"/>
      <w:bookmarkEnd w:id="5560"/>
      <w:bookmarkEnd w:id="5561"/>
      <w:bookmarkEnd w:id="5562"/>
      <w:bookmarkEnd w:id="5563"/>
      <w:bookmarkEnd w:id="5564"/>
      <w:bookmarkEnd w:id="5565"/>
      <w:bookmarkEnd w:id="5566"/>
    </w:p>
    <w:p w14:paraId="7D514FE5" w14:textId="77777777" w:rsidR="00365D8F" w:rsidRPr="00673155" w:rsidRDefault="00365D8F">
      <w:pPr>
        <w:pStyle w:val="Style5"/>
        <w:numPr>
          <w:ilvl w:val="1"/>
          <w:numId w:val="57"/>
        </w:numPr>
        <w:ind w:left="1440" w:hanging="720"/>
      </w:pPr>
      <w:bookmarkStart w:id="5567" w:name="_Toc99004749"/>
      <w:bookmarkStart w:id="5568" w:name="_Toc99014641"/>
      <w:bookmarkStart w:id="5569" w:name="_Toc99074112"/>
      <w:bookmarkStart w:id="5570" w:name="_Toc99074711"/>
      <w:bookmarkStart w:id="5571" w:name="_Toc99075249"/>
      <w:bookmarkStart w:id="5572" w:name="_Toc99082612"/>
      <w:bookmarkStart w:id="5573" w:name="_Toc99173227"/>
      <w:bookmarkStart w:id="5574" w:name="_Toc101840814"/>
      <w:r w:rsidRPr="00673155">
        <w:t>The Consultant shall prepare all specifications and designs using the metric system and shall embody the best design criteria applicable to Philippine conditions. The Consultant shall specify standards which are accepted and well-known among industrial nations.</w:t>
      </w:r>
      <w:bookmarkEnd w:id="5567"/>
      <w:bookmarkEnd w:id="5568"/>
      <w:bookmarkEnd w:id="5569"/>
      <w:bookmarkEnd w:id="5570"/>
      <w:bookmarkEnd w:id="5571"/>
      <w:bookmarkEnd w:id="5572"/>
      <w:bookmarkEnd w:id="5573"/>
      <w:bookmarkEnd w:id="5574"/>
    </w:p>
    <w:p w14:paraId="3372F050" w14:textId="77777777" w:rsidR="00365D8F" w:rsidRPr="00673155" w:rsidRDefault="00365D8F">
      <w:pPr>
        <w:pStyle w:val="Style5"/>
        <w:numPr>
          <w:ilvl w:val="1"/>
          <w:numId w:val="57"/>
        </w:numPr>
        <w:ind w:left="1440" w:hanging="720"/>
      </w:pPr>
      <w:bookmarkStart w:id="5575" w:name="_Toc99004750"/>
      <w:bookmarkStart w:id="5576" w:name="_Toc99014642"/>
      <w:bookmarkStart w:id="5577" w:name="_Toc99074113"/>
      <w:bookmarkStart w:id="5578" w:name="_Toc99074712"/>
      <w:bookmarkStart w:id="5579" w:name="_Toc99075250"/>
      <w:bookmarkStart w:id="5580" w:name="_Toc99082613"/>
      <w:bookmarkStart w:id="5581" w:name="_Toc99173228"/>
      <w:bookmarkStart w:id="5582" w:name="_Toc101840815"/>
      <w:r w:rsidRPr="00673155">
        <w:t>The Consultant shall ensure that the specifications and designs and all documentation relating to procurement of goods and services for this Contract are prepared on an impartial basis so as to promote national and international competitive bidding.</w:t>
      </w:r>
      <w:bookmarkEnd w:id="5575"/>
      <w:bookmarkEnd w:id="5576"/>
      <w:bookmarkEnd w:id="5577"/>
      <w:bookmarkEnd w:id="5578"/>
      <w:bookmarkEnd w:id="5579"/>
      <w:bookmarkEnd w:id="5580"/>
      <w:bookmarkEnd w:id="5581"/>
      <w:bookmarkEnd w:id="5582"/>
    </w:p>
    <w:p w14:paraId="5B7A0B19" w14:textId="77777777" w:rsidR="00365D8F" w:rsidRPr="00673155" w:rsidRDefault="00365D8F" w:rsidP="00AF321F">
      <w:pPr>
        <w:pStyle w:val="Heading4"/>
        <w:numPr>
          <w:ilvl w:val="0"/>
          <w:numId w:val="12"/>
        </w:numPr>
      </w:pPr>
      <w:bookmarkStart w:id="5583" w:name="_Toc99004751"/>
      <w:bookmarkStart w:id="5584" w:name="_Toc99074114"/>
      <w:bookmarkStart w:id="5585" w:name="_Toc99074713"/>
      <w:bookmarkStart w:id="5586" w:name="_Toc99075251"/>
      <w:bookmarkStart w:id="5587" w:name="_Toc99082614"/>
      <w:bookmarkStart w:id="5588" w:name="_Toc99173229"/>
      <w:bookmarkStart w:id="5589" w:name="_Toc241579116"/>
      <w:bookmarkStart w:id="5590" w:name="_Toc241900716"/>
      <w:bookmarkStart w:id="5591" w:name="_Toc241903113"/>
      <w:bookmarkStart w:id="5592" w:name="_Toc241911097"/>
      <w:bookmarkStart w:id="5593" w:name="_Toc241981595"/>
      <w:r w:rsidRPr="00673155">
        <w:t>Reports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5583"/>
      <w:bookmarkEnd w:id="5584"/>
      <w:bookmarkEnd w:id="5585"/>
      <w:bookmarkEnd w:id="5586"/>
      <w:bookmarkEnd w:id="5587"/>
      <w:bookmarkEnd w:id="5588"/>
      <w:bookmarkEnd w:id="5589"/>
      <w:bookmarkEnd w:id="5590"/>
      <w:bookmarkEnd w:id="5591"/>
      <w:bookmarkEnd w:id="5592"/>
      <w:bookmarkEnd w:id="5593"/>
    </w:p>
    <w:p w14:paraId="74089658" w14:textId="77777777" w:rsidR="00365D8F" w:rsidRPr="00673155" w:rsidRDefault="00365D8F" w:rsidP="00365D8F">
      <w:pPr>
        <w:pStyle w:val="Style3"/>
        <w:numPr>
          <w:ilvl w:val="0"/>
          <w:numId w:val="0"/>
        </w:numPr>
        <w:ind w:left="720"/>
      </w:pPr>
      <w:bookmarkStart w:id="5594" w:name="_Toc99004752"/>
      <w:bookmarkStart w:id="5595" w:name="_Toc99014644"/>
      <w:bookmarkStart w:id="5596" w:name="_Toc99074115"/>
      <w:bookmarkStart w:id="5597" w:name="_Toc99074714"/>
      <w:bookmarkStart w:id="5598" w:name="_Toc99075252"/>
      <w:bookmarkStart w:id="5599" w:name="_Toc99082615"/>
      <w:bookmarkStart w:id="5600" w:name="_Toc99173230"/>
      <w:bookmarkStart w:id="5601" w:name="_Toc101840817"/>
      <w:r w:rsidRPr="00673155">
        <w:t>The Consultant shall submit to the Procuring Entity the reports, deliverables and documents in English, in the form, in the numbers, and within the time periods set forth in Appendix II.</w:t>
      </w:r>
      <w:bookmarkEnd w:id="5594"/>
      <w:bookmarkEnd w:id="5595"/>
      <w:bookmarkEnd w:id="5596"/>
      <w:bookmarkEnd w:id="5597"/>
      <w:bookmarkEnd w:id="5598"/>
      <w:bookmarkEnd w:id="5599"/>
      <w:bookmarkEnd w:id="5600"/>
      <w:bookmarkEnd w:id="5601"/>
    </w:p>
    <w:p w14:paraId="087CAD20" w14:textId="77777777" w:rsidR="00365D8F" w:rsidRPr="00673155" w:rsidRDefault="00365D8F" w:rsidP="00AF321F">
      <w:pPr>
        <w:pStyle w:val="Heading4"/>
        <w:numPr>
          <w:ilvl w:val="0"/>
          <w:numId w:val="12"/>
        </w:numPr>
      </w:pPr>
      <w:bookmarkStart w:id="5602" w:name="_Toc99004753"/>
      <w:bookmarkStart w:id="5603" w:name="_Toc99074116"/>
      <w:bookmarkStart w:id="5604" w:name="_Toc99074715"/>
      <w:bookmarkStart w:id="5605" w:name="_Toc99075253"/>
      <w:bookmarkStart w:id="5606" w:name="_Toc99082616"/>
      <w:bookmarkStart w:id="5607" w:name="_Toc99173231"/>
      <w:bookmarkStart w:id="5608" w:name="_Toc241579117"/>
      <w:bookmarkStart w:id="5609" w:name="_Toc241900717"/>
      <w:bookmarkStart w:id="5610" w:name="_Toc241903114"/>
      <w:bookmarkStart w:id="5611" w:name="_Toc241911098"/>
      <w:bookmarkStart w:id="5612" w:name="_Toc241981596"/>
      <w:r w:rsidRPr="00673155">
        <w:t xml:space="preserve">Assistance by the Procuring Entity on </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5602"/>
      <w:bookmarkEnd w:id="5603"/>
      <w:bookmarkEnd w:id="5604"/>
      <w:bookmarkEnd w:id="5605"/>
      <w:bookmarkEnd w:id="5606"/>
      <w:bookmarkEnd w:id="5607"/>
      <w:r w:rsidRPr="00673155">
        <w:t>Government Requirements</w:t>
      </w:r>
      <w:bookmarkEnd w:id="5608"/>
      <w:bookmarkEnd w:id="5609"/>
      <w:bookmarkEnd w:id="5610"/>
      <w:bookmarkEnd w:id="5611"/>
      <w:bookmarkEnd w:id="5612"/>
    </w:p>
    <w:p w14:paraId="320A618B" w14:textId="77777777" w:rsidR="00365D8F" w:rsidRPr="00673155" w:rsidRDefault="00365D8F">
      <w:pPr>
        <w:pStyle w:val="Style5"/>
        <w:numPr>
          <w:ilvl w:val="1"/>
          <w:numId w:val="58"/>
        </w:numPr>
        <w:ind w:left="1440" w:hanging="720"/>
      </w:pPr>
      <w:bookmarkStart w:id="5613" w:name="_Ref40514538"/>
      <w:bookmarkStart w:id="5614" w:name="_Toc99004754"/>
      <w:bookmarkStart w:id="5615" w:name="_Toc99014646"/>
      <w:bookmarkStart w:id="5616" w:name="_Toc99074117"/>
      <w:bookmarkStart w:id="5617" w:name="_Toc99074716"/>
      <w:bookmarkStart w:id="5618" w:name="_Toc99075254"/>
      <w:bookmarkStart w:id="5619" w:name="_Toc99082617"/>
      <w:bookmarkStart w:id="5620" w:name="_Toc99173232"/>
      <w:bookmarkStart w:id="5621" w:name="_Toc101840819"/>
      <w:r w:rsidRPr="00673155">
        <w:t>The Procuring Entity may assist the Consultant, Subconsultants, and Personnel in the payment of such taxes, duties, fees and other impositions as may be levied under the Applicable Law by providing information on the preparation of necessary documents for payment thereof.</w:t>
      </w:r>
      <w:bookmarkEnd w:id="5613"/>
      <w:bookmarkEnd w:id="5614"/>
      <w:bookmarkEnd w:id="5615"/>
      <w:bookmarkEnd w:id="5616"/>
      <w:bookmarkEnd w:id="5617"/>
      <w:bookmarkEnd w:id="5618"/>
      <w:bookmarkEnd w:id="5619"/>
      <w:bookmarkEnd w:id="5620"/>
      <w:bookmarkEnd w:id="5621"/>
    </w:p>
    <w:p w14:paraId="534CDED2" w14:textId="77777777" w:rsidR="00365D8F" w:rsidRPr="00673155" w:rsidRDefault="00365D8F">
      <w:pPr>
        <w:pStyle w:val="Style5"/>
        <w:numPr>
          <w:ilvl w:val="1"/>
          <w:numId w:val="58"/>
        </w:numPr>
        <w:ind w:left="1440" w:hanging="720"/>
      </w:pPr>
      <w:bookmarkStart w:id="5622" w:name="_Toc99004755"/>
      <w:bookmarkStart w:id="5623" w:name="_Toc99014647"/>
      <w:bookmarkStart w:id="5624" w:name="_Toc99074118"/>
      <w:bookmarkStart w:id="5625" w:name="_Toc99074717"/>
      <w:bookmarkStart w:id="5626" w:name="_Toc99075255"/>
      <w:bookmarkStart w:id="5627" w:name="_Toc99082618"/>
      <w:bookmarkStart w:id="5628" w:name="_Toc99173233"/>
      <w:bookmarkStart w:id="5629" w:name="_Toc101840820"/>
      <w:r w:rsidRPr="00673155">
        <w:t>The Procuring Entity shall use its best efforts to ensure that the Government shall:</w:t>
      </w:r>
      <w:bookmarkEnd w:id="5622"/>
      <w:bookmarkEnd w:id="5623"/>
      <w:bookmarkEnd w:id="5624"/>
      <w:bookmarkEnd w:id="5625"/>
      <w:bookmarkEnd w:id="5626"/>
      <w:bookmarkEnd w:id="5627"/>
      <w:bookmarkEnd w:id="5628"/>
      <w:bookmarkEnd w:id="5629"/>
    </w:p>
    <w:p w14:paraId="470D0983" w14:textId="77777777" w:rsidR="00365D8F" w:rsidRPr="00673155" w:rsidRDefault="00365D8F">
      <w:pPr>
        <w:pStyle w:val="Style5"/>
        <w:numPr>
          <w:ilvl w:val="3"/>
          <w:numId w:val="58"/>
        </w:numPr>
        <w:ind w:left="2160"/>
      </w:pPr>
      <w:bookmarkStart w:id="5630" w:name="_Toc99004756"/>
      <w:bookmarkStart w:id="5631" w:name="_Toc99014648"/>
      <w:bookmarkStart w:id="5632" w:name="_Toc99074119"/>
      <w:bookmarkStart w:id="5633" w:name="_Toc99074718"/>
      <w:bookmarkStart w:id="5634" w:name="_Toc99075256"/>
      <w:bookmarkStart w:id="5635" w:name="_Toc99082619"/>
      <w:bookmarkStart w:id="5636" w:name="_Toc99173234"/>
      <w:bookmarkStart w:id="5637" w:name="_Toc101840821"/>
      <w:r w:rsidRPr="00673155">
        <w:t>provide the Consultant, Subconsultants, and Personnel with work permits and such other documents as shall be necessary to enable the Consultant, Subconsultants, or Personnel to perform the Services;</w:t>
      </w:r>
      <w:bookmarkEnd w:id="5630"/>
      <w:bookmarkEnd w:id="5631"/>
      <w:bookmarkEnd w:id="5632"/>
      <w:bookmarkEnd w:id="5633"/>
      <w:bookmarkEnd w:id="5634"/>
      <w:bookmarkEnd w:id="5635"/>
      <w:bookmarkEnd w:id="5636"/>
      <w:bookmarkEnd w:id="5637"/>
    </w:p>
    <w:p w14:paraId="5A32BDA8" w14:textId="77777777" w:rsidR="00365D8F" w:rsidRPr="00673155" w:rsidRDefault="00365D8F">
      <w:pPr>
        <w:pStyle w:val="Style5"/>
        <w:numPr>
          <w:ilvl w:val="3"/>
          <w:numId w:val="58"/>
        </w:numPr>
        <w:ind w:left="2160"/>
      </w:pPr>
      <w:bookmarkStart w:id="5638" w:name="_Toc99004757"/>
      <w:bookmarkStart w:id="5639" w:name="_Toc99014649"/>
      <w:bookmarkStart w:id="5640" w:name="_Toc99074120"/>
      <w:bookmarkStart w:id="5641" w:name="_Toc99074719"/>
      <w:bookmarkStart w:id="5642" w:name="_Toc99075257"/>
      <w:bookmarkStart w:id="5643" w:name="_Toc99082620"/>
      <w:bookmarkStart w:id="5644" w:name="_Toc99173235"/>
      <w:bookmarkStart w:id="5645" w:name="_Toc101840822"/>
      <w:r w:rsidRPr="00673155">
        <w:t>arrange for the foreign Personnel and, if appropriate, their eligible dependents to be provided promptly with all necessary entry and exit visas, residence permits, and any other documents required for their stay in the Philippines for the duration of the Contract;</w:t>
      </w:r>
      <w:bookmarkEnd w:id="5638"/>
      <w:bookmarkEnd w:id="5639"/>
      <w:bookmarkEnd w:id="5640"/>
      <w:bookmarkEnd w:id="5641"/>
      <w:bookmarkEnd w:id="5642"/>
      <w:bookmarkEnd w:id="5643"/>
      <w:bookmarkEnd w:id="5644"/>
      <w:bookmarkEnd w:id="5645"/>
    </w:p>
    <w:p w14:paraId="67A2B26A" w14:textId="77777777" w:rsidR="00365D8F" w:rsidRPr="00673155" w:rsidRDefault="00365D8F">
      <w:pPr>
        <w:pStyle w:val="Style5"/>
        <w:numPr>
          <w:ilvl w:val="3"/>
          <w:numId w:val="58"/>
        </w:numPr>
        <w:ind w:left="2160"/>
      </w:pPr>
      <w:bookmarkStart w:id="5646" w:name="_Toc99004758"/>
      <w:bookmarkStart w:id="5647" w:name="_Toc99014650"/>
      <w:bookmarkStart w:id="5648" w:name="_Toc99074121"/>
      <w:bookmarkStart w:id="5649" w:name="_Toc99074720"/>
      <w:bookmarkStart w:id="5650" w:name="_Toc99075258"/>
      <w:bookmarkStart w:id="5651" w:name="_Toc99082621"/>
      <w:bookmarkStart w:id="5652" w:name="_Toc99173236"/>
      <w:bookmarkStart w:id="5653" w:name="_Toc101840823"/>
      <w:r w:rsidRPr="00673155">
        <w:t>facilitate prompt clearance through customs of any property required for the Services and of the necessary personal effects of the foreign Personnel and their eligible dependents;</w:t>
      </w:r>
      <w:bookmarkEnd w:id="5646"/>
      <w:bookmarkEnd w:id="5647"/>
      <w:bookmarkEnd w:id="5648"/>
      <w:bookmarkEnd w:id="5649"/>
      <w:bookmarkEnd w:id="5650"/>
      <w:bookmarkEnd w:id="5651"/>
      <w:bookmarkEnd w:id="5652"/>
      <w:bookmarkEnd w:id="5653"/>
    </w:p>
    <w:p w14:paraId="67A38B49" w14:textId="77777777" w:rsidR="00365D8F" w:rsidRPr="00673155" w:rsidRDefault="00365D8F">
      <w:pPr>
        <w:pStyle w:val="Style5"/>
        <w:numPr>
          <w:ilvl w:val="3"/>
          <w:numId w:val="58"/>
        </w:numPr>
        <w:ind w:left="1440"/>
      </w:pPr>
      <w:bookmarkStart w:id="5654" w:name="_Toc99004759"/>
      <w:bookmarkStart w:id="5655" w:name="_Toc99014651"/>
      <w:bookmarkStart w:id="5656" w:name="_Toc99074122"/>
      <w:bookmarkStart w:id="5657" w:name="_Toc99074721"/>
      <w:bookmarkStart w:id="5658" w:name="_Toc99075259"/>
      <w:bookmarkStart w:id="5659" w:name="_Toc99082622"/>
      <w:bookmarkStart w:id="5660" w:name="_Toc99173237"/>
      <w:bookmarkStart w:id="5661" w:name="_Toc101840824"/>
      <w:r w:rsidRPr="00673155">
        <w:lastRenderedPageBreak/>
        <w:t>issue to officials, agents and representatives of the Government all such instructions as may be necessary or appropriate for the prompt and effective implementation of the Services; and</w:t>
      </w:r>
      <w:bookmarkEnd w:id="5654"/>
      <w:bookmarkEnd w:id="5655"/>
      <w:bookmarkEnd w:id="5656"/>
      <w:bookmarkEnd w:id="5657"/>
      <w:bookmarkEnd w:id="5658"/>
      <w:bookmarkEnd w:id="5659"/>
      <w:bookmarkEnd w:id="5660"/>
      <w:bookmarkEnd w:id="5661"/>
    </w:p>
    <w:p w14:paraId="08235640" w14:textId="77777777" w:rsidR="00365D8F" w:rsidRPr="00673155" w:rsidRDefault="00365D8F">
      <w:pPr>
        <w:pStyle w:val="Style5"/>
        <w:numPr>
          <w:ilvl w:val="3"/>
          <w:numId w:val="58"/>
        </w:numPr>
        <w:ind w:left="1440"/>
      </w:pPr>
      <w:bookmarkStart w:id="5662" w:name="_Toc99004760"/>
      <w:bookmarkStart w:id="5663" w:name="_Toc99014652"/>
      <w:bookmarkStart w:id="5664" w:name="_Toc99074123"/>
      <w:bookmarkStart w:id="5665" w:name="_Toc99074722"/>
      <w:bookmarkStart w:id="5666" w:name="_Toc99075260"/>
      <w:bookmarkStart w:id="5667" w:name="_Toc99082623"/>
      <w:bookmarkStart w:id="5668" w:name="_Toc99173238"/>
      <w:bookmarkStart w:id="5669" w:name="_Toc101840825"/>
      <w:r w:rsidRPr="00673155">
        <w:t>grant to foreign Consultant, any foreign Subconsultant and the Personnel of either of them the privilege, pursuant to the Applicable Law, of bringing into the Government’s country reasonable amounts of foreign currency for purposes of the Services or for the personal use of the foreign Personnel and their dependents.</w:t>
      </w:r>
      <w:bookmarkEnd w:id="5662"/>
      <w:bookmarkEnd w:id="5663"/>
      <w:bookmarkEnd w:id="5664"/>
      <w:bookmarkEnd w:id="5665"/>
      <w:bookmarkEnd w:id="5666"/>
      <w:bookmarkEnd w:id="5667"/>
      <w:bookmarkEnd w:id="5668"/>
      <w:bookmarkEnd w:id="5669"/>
    </w:p>
    <w:p w14:paraId="4EB089D9" w14:textId="77777777" w:rsidR="00365D8F" w:rsidRPr="00673155" w:rsidRDefault="00365D8F" w:rsidP="00AF321F">
      <w:pPr>
        <w:pStyle w:val="Heading4"/>
        <w:numPr>
          <w:ilvl w:val="0"/>
          <w:numId w:val="12"/>
        </w:numPr>
      </w:pPr>
      <w:bookmarkStart w:id="5670" w:name="_Toc99004761"/>
      <w:bookmarkStart w:id="5671" w:name="_Toc99074124"/>
      <w:bookmarkStart w:id="5672" w:name="_Toc99074723"/>
      <w:bookmarkStart w:id="5673" w:name="_Toc99075261"/>
      <w:bookmarkStart w:id="5674" w:name="_Toc99082624"/>
      <w:bookmarkStart w:id="5675" w:name="_Toc99173239"/>
      <w:bookmarkStart w:id="5676" w:name="_Toc241579118"/>
      <w:bookmarkStart w:id="5677" w:name="_Toc241900718"/>
      <w:bookmarkStart w:id="5678" w:name="_Toc241903115"/>
      <w:bookmarkStart w:id="5679" w:name="_Toc241911099"/>
      <w:bookmarkStart w:id="5680" w:name="_Toc241981597"/>
      <w:r w:rsidRPr="00673155">
        <w:t>Access to Land</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5670"/>
      <w:bookmarkEnd w:id="5671"/>
      <w:bookmarkEnd w:id="5672"/>
      <w:bookmarkEnd w:id="5673"/>
      <w:bookmarkEnd w:id="5674"/>
      <w:bookmarkEnd w:id="5675"/>
      <w:bookmarkEnd w:id="5676"/>
      <w:bookmarkEnd w:id="5677"/>
      <w:bookmarkEnd w:id="5678"/>
      <w:bookmarkEnd w:id="5679"/>
      <w:bookmarkEnd w:id="5680"/>
    </w:p>
    <w:p w14:paraId="65A5374D" w14:textId="77777777" w:rsidR="00365D8F" w:rsidRPr="00673155" w:rsidRDefault="00365D8F" w:rsidP="00365D8F">
      <w:pPr>
        <w:pStyle w:val="Style3"/>
        <w:numPr>
          <w:ilvl w:val="0"/>
          <w:numId w:val="0"/>
        </w:numPr>
        <w:ind w:left="720"/>
      </w:pPr>
      <w:bookmarkStart w:id="5681" w:name="_Toc99004762"/>
      <w:bookmarkStart w:id="5682" w:name="_Toc99014654"/>
      <w:bookmarkStart w:id="5683" w:name="_Toc99074125"/>
      <w:bookmarkStart w:id="5684" w:name="_Toc99074724"/>
      <w:bookmarkStart w:id="5685" w:name="_Toc99075262"/>
      <w:bookmarkStart w:id="5686" w:name="_Toc99082625"/>
      <w:bookmarkStart w:id="5687" w:name="_Toc99173240"/>
      <w:bookmarkStart w:id="5688" w:name="_Toc101840827"/>
      <w:r w:rsidRPr="00673155">
        <w:t xml:space="preserve">The Procuring Entity warrants that the Consultant shall have, free of charge, unimpeded access to all lands in the </w:t>
      </w:r>
      <w:smartTag w:uri="urn:schemas-microsoft-com:office:smarttags" w:element="stockticker">
        <w:smartTag w:uri="urn:schemas-microsoft-com:office:smarttags" w:element="place">
          <w:r w:rsidRPr="00673155">
            <w:t>Philippines</w:t>
          </w:r>
        </w:smartTag>
      </w:smartTag>
      <w:r w:rsidRPr="00673155">
        <w:t xml:space="preserve"> in respect of which access is required for the performance of the Services. The Procuring Entity shall be responsible for any damage to such land or any property thereon resulting from such access and shall indemnify the Consultant and each of the Personnel in respect of liability for any such damage, unless such damage is caused by the default or negligence of the Consultant or any Subconsultant or the Personnel of either of them.</w:t>
      </w:r>
      <w:bookmarkEnd w:id="5681"/>
      <w:bookmarkEnd w:id="5682"/>
      <w:bookmarkEnd w:id="5683"/>
      <w:bookmarkEnd w:id="5684"/>
      <w:bookmarkEnd w:id="5685"/>
      <w:bookmarkEnd w:id="5686"/>
      <w:bookmarkEnd w:id="5687"/>
      <w:bookmarkEnd w:id="5688"/>
    </w:p>
    <w:p w14:paraId="0E476D47" w14:textId="77777777" w:rsidR="00365D8F" w:rsidRPr="00673155" w:rsidRDefault="00365D8F" w:rsidP="00AF321F">
      <w:pPr>
        <w:pStyle w:val="Heading4"/>
        <w:numPr>
          <w:ilvl w:val="0"/>
          <w:numId w:val="12"/>
        </w:numPr>
      </w:pPr>
      <w:bookmarkStart w:id="5689" w:name="_Toc99004763"/>
      <w:bookmarkStart w:id="5690" w:name="_Toc99074126"/>
      <w:bookmarkStart w:id="5691" w:name="_Toc99074725"/>
      <w:bookmarkStart w:id="5692" w:name="_Toc99075263"/>
      <w:bookmarkStart w:id="5693" w:name="_Toc99082626"/>
      <w:bookmarkStart w:id="5694" w:name="_Toc99173241"/>
      <w:bookmarkStart w:id="5695" w:name="_Ref99181790"/>
      <w:bookmarkStart w:id="5696" w:name="_Ref100376651"/>
      <w:bookmarkStart w:id="5697" w:name="_Toc241579119"/>
      <w:bookmarkStart w:id="5698" w:name="_Toc241900719"/>
      <w:bookmarkStart w:id="5699" w:name="_Toc241903116"/>
      <w:bookmarkStart w:id="5700" w:name="_Toc241911100"/>
      <w:bookmarkStart w:id="5701" w:name="_Toc241981598"/>
      <w:r w:rsidRPr="00673155">
        <w:t>Subcontract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37EA46" w14:textId="77777777" w:rsidR="00365D8F" w:rsidRPr="00673155" w:rsidRDefault="00365D8F">
      <w:pPr>
        <w:pStyle w:val="Style5"/>
        <w:numPr>
          <w:ilvl w:val="1"/>
          <w:numId w:val="59"/>
        </w:numPr>
        <w:ind w:left="1440" w:hanging="720"/>
      </w:pPr>
      <w:bookmarkStart w:id="5702" w:name="_Ref100595113"/>
      <w:bookmarkStart w:id="5703" w:name="_Toc99004764"/>
      <w:bookmarkStart w:id="5704" w:name="_Toc99014656"/>
      <w:bookmarkStart w:id="5705" w:name="_Toc99074127"/>
      <w:bookmarkStart w:id="5706" w:name="_Toc99074726"/>
      <w:bookmarkStart w:id="5707" w:name="_Toc99075264"/>
      <w:bookmarkStart w:id="5708" w:name="_Toc99082627"/>
      <w:bookmarkStart w:id="5709" w:name="_Toc99173242"/>
      <w:bookmarkStart w:id="5710" w:name="_Toc101840829"/>
      <w:bookmarkStart w:id="5711" w:name="_Toc239473090"/>
      <w:bookmarkStart w:id="5712" w:name="_Toc239473708"/>
      <w:r w:rsidRPr="00673155">
        <w:t xml:space="preserve">Subcontracting of any portion of the Consulting Services, if allowed in the </w:t>
      </w:r>
      <w:r w:rsidRPr="00673155">
        <w:rPr>
          <w:b/>
        </w:rPr>
        <w:t>BDS</w:t>
      </w:r>
      <w:r w:rsidRPr="00673155">
        <w:t>, does not relieve the Consultant of any liability or obligation under this Contract.  The Consultant will be responsible for the acts, defaults, and negligence of any subconsultant, its agents, servants or workmen as fully as if these were the Consultant’s own acts, defaults, or negligence, or those of its agents, servants or workmen.</w:t>
      </w:r>
      <w:bookmarkEnd w:id="5702"/>
    </w:p>
    <w:p w14:paraId="2D236316" w14:textId="77777777" w:rsidR="00365D8F" w:rsidRPr="00673155" w:rsidRDefault="00365D8F">
      <w:pPr>
        <w:pStyle w:val="Style5"/>
        <w:numPr>
          <w:ilvl w:val="1"/>
          <w:numId w:val="59"/>
        </w:numPr>
        <w:ind w:left="1440" w:hanging="720"/>
      </w:pPr>
      <w:bookmarkStart w:id="5713" w:name="_Ref101177282"/>
      <w:r w:rsidRPr="00673155">
        <w:t>Subconsultants disclosed and identified during the bidding may be changed during the implementation of this Contract, subject to compliance with the required qualifications and the approval of the Procuring Entity.</w:t>
      </w:r>
      <w:bookmarkEnd w:id="5713"/>
    </w:p>
    <w:p w14:paraId="419D0CCC" w14:textId="77777777" w:rsidR="00365D8F" w:rsidRPr="00673155" w:rsidRDefault="00365D8F" w:rsidP="00AF321F">
      <w:pPr>
        <w:pStyle w:val="Heading4"/>
        <w:numPr>
          <w:ilvl w:val="0"/>
          <w:numId w:val="12"/>
        </w:numPr>
      </w:pPr>
      <w:bookmarkStart w:id="5714" w:name="_Toc99004765"/>
      <w:bookmarkStart w:id="5715" w:name="_Toc99074128"/>
      <w:bookmarkStart w:id="5716" w:name="_Toc99074727"/>
      <w:bookmarkStart w:id="5717" w:name="_Toc99075265"/>
      <w:bookmarkStart w:id="5718" w:name="_Toc99082628"/>
      <w:bookmarkStart w:id="5719" w:name="_Toc99173243"/>
      <w:bookmarkStart w:id="5720" w:name="_Ref99176838"/>
      <w:bookmarkStart w:id="5721" w:name="_Ref99176849"/>
      <w:bookmarkStart w:id="5722" w:name="_Ref99177329"/>
      <w:bookmarkStart w:id="5723" w:name="_Ref99177338"/>
      <w:bookmarkStart w:id="5724" w:name="_Ref99177450"/>
      <w:bookmarkStart w:id="5725" w:name="_Ref99178522"/>
      <w:bookmarkStart w:id="5726" w:name="_Ref103410483"/>
      <w:bookmarkStart w:id="5727" w:name="_Toc241579120"/>
      <w:bookmarkStart w:id="5728" w:name="_Toc241900720"/>
      <w:bookmarkStart w:id="5729" w:name="_Toc241903117"/>
      <w:bookmarkStart w:id="5730" w:name="_Toc241911101"/>
      <w:bookmarkStart w:id="5731" w:name="_Ref241916635"/>
      <w:bookmarkStart w:id="5732" w:name="_Toc241981599"/>
      <w:bookmarkEnd w:id="5703"/>
      <w:bookmarkEnd w:id="5704"/>
      <w:bookmarkEnd w:id="5705"/>
      <w:bookmarkEnd w:id="5706"/>
      <w:bookmarkEnd w:id="5707"/>
      <w:bookmarkEnd w:id="5708"/>
      <w:bookmarkEnd w:id="5709"/>
      <w:bookmarkEnd w:id="5710"/>
      <w:bookmarkEnd w:id="5711"/>
      <w:bookmarkEnd w:id="5712"/>
      <w:r w:rsidRPr="00673155">
        <w:t>Accounting, Inspection and Auditing</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4100C4BA" w14:textId="77777777" w:rsidR="00365D8F" w:rsidRPr="00673155" w:rsidRDefault="00365D8F">
      <w:pPr>
        <w:pStyle w:val="Style5"/>
        <w:numPr>
          <w:ilvl w:val="1"/>
          <w:numId w:val="60"/>
        </w:numPr>
        <w:ind w:left="1440" w:hanging="720"/>
      </w:pPr>
      <w:bookmarkStart w:id="5733" w:name="_Ref40178221"/>
      <w:bookmarkStart w:id="5734" w:name="_Toc99004766"/>
      <w:bookmarkStart w:id="5735" w:name="_Toc99014658"/>
      <w:bookmarkStart w:id="5736" w:name="_Toc99074129"/>
      <w:bookmarkStart w:id="5737" w:name="_Toc99074728"/>
      <w:bookmarkStart w:id="5738" w:name="_Toc99075266"/>
      <w:bookmarkStart w:id="5739" w:name="_Toc99082629"/>
      <w:bookmarkStart w:id="5740" w:name="_Toc99173244"/>
      <w:bookmarkStart w:id="5741" w:name="_Toc101840831"/>
      <w:r w:rsidRPr="00673155">
        <w:t>The Consultant</w:t>
      </w:r>
      <w:bookmarkEnd w:id="5733"/>
      <w:r w:rsidRPr="00673155">
        <w:t xml:space="preserve"> shall:</w:t>
      </w:r>
      <w:bookmarkEnd w:id="5734"/>
      <w:bookmarkEnd w:id="5735"/>
      <w:bookmarkEnd w:id="5736"/>
      <w:bookmarkEnd w:id="5737"/>
      <w:bookmarkEnd w:id="5738"/>
      <w:bookmarkEnd w:id="5739"/>
      <w:bookmarkEnd w:id="5740"/>
      <w:bookmarkEnd w:id="5741"/>
    </w:p>
    <w:p w14:paraId="5587EC82" w14:textId="77777777" w:rsidR="00365D8F" w:rsidRPr="00673155" w:rsidRDefault="00365D8F" w:rsidP="00AF321F">
      <w:pPr>
        <w:pStyle w:val="Style5"/>
        <w:numPr>
          <w:ilvl w:val="3"/>
          <w:numId w:val="12"/>
        </w:numPr>
        <w:tabs>
          <w:tab w:val="clear" w:pos="2880"/>
          <w:tab w:val="num" w:pos="1440"/>
        </w:tabs>
        <w:ind w:left="2160"/>
      </w:pPr>
      <w:bookmarkStart w:id="5742" w:name="_Toc99004767"/>
      <w:bookmarkStart w:id="5743" w:name="_Toc99014659"/>
      <w:bookmarkStart w:id="5744" w:name="_Toc99074130"/>
      <w:bookmarkStart w:id="5745" w:name="_Toc99074729"/>
      <w:bookmarkStart w:id="5746" w:name="_Toc99075267"/>
      <w:bookmarkStart w:id="5747" w:name="_Toc99082630"/>
      <w:bookmarkStart w:id="5748" w:name="_Toc99173245"/>
      <w:bookmarkStart w:id="5749" w:name="_Toc101840832"/>
      <w:r w:rsidRPr="00673155">
        <w:t>keep accurate and systematic accounts and records in respect of the Services hereunder, in accordance with internationally accepted accounting principles and in such form and detail as shall clearly identify all relevant time changes and costs, and the bases thereof;</w:t>
      </w:r>
      <w:bookmarkEnd w:id="5742"/>
      <w:bookmarkEnd w:id="5743"/>
      <w:bookmarkEnd w:id="5744"/>
      <w:bookmarkEnd w:id="5745"/>
      <w:bookmarkEnd w:id="5746"/>
      <w:bookmarkEnd w:id="5747"/>
      <w:bookmarkEnd w:id="5748"/>
      <w:bookmarkEnd w:id="5749"/>
      <w:r w:rsidRPr="00673155">
        <w:t xml:space="preserve"> </w:t>
      </w:r>
    </w:p>
    <w:p w14:paraId="5A89285E" w14:textId="77777777" w:rsidR="00365D8F" w:rsidRPr="00673155" w:rsidRDefault="00365D8F" w:rsidP="00AF321F">
      <w:pPr>
        <w:pStyle w:val="Style5"/>
        <w:numPr>
          <w:ilvl w:val="3"/>
          <w:numId w:val="12"/>
        </w:numPr>
        <w:tabs>
          <w:tab w:val="clear" w:pos="2880"/>
          <w:tab w:val="num" w:pos="1440"/>
        </w:tabs>
        <w:ind w:left="2160"/>
      </w:pPr>
      <w:bookmarkStart w:id="5750" w:name="_Ref40178223"/>
      <w:bookmarkStart w:id="5751" w:name="_Toc99004768"/>
      <w:bookmarkStart w:id="5752" w:name="_Toc99014660"/>
      <w:bookmarkStart w:id="5753" w:name="_Toc99074131"/>
      <w:bookmarkStart w:id="5754" w:name="_Toc99074730"/>
      <w:bookmarkStart w:id="5755" w:name="_Toc99075268"/>
      <w:bookmarkStart w:id="5756" w:name="_Toc99082631"/>
      <w:bookmarkStart w:id="5757" w:name="_Toc99173246"/>
      <w:bookmarkStart w:id="5758" w:name="_Toc101840833"/>
      <w:r w:rsidRPr="00673155">
        <w:t>permit the Procuring Entity or its designated representative and or the designated representative of the Funding Source at least once for short-term Contracts, and annually in the case of long-term Contracts, and up to one year from the expiration or termination of this Contract, to inspect the same and make copies thereof as well as to have them audited by auditors appointed by the Procuring Entity; and</w:t>
      </w:r>
      <w:bookmarkEnd w:id="5750"/>
      <w:bookmarkEnd w:id="5751"/>
      <w:bookmarkEnd w:id="5752"/>
      <w:bookmarkEnd w:id="5753"/>
      <w:bookmarkEnd w:id="5754"/>
      <w:bookmarkEnd w:id="5755"/>
      <w:bookmarkEnd w:id="5756"/>
      <w:bookmarkEnd w:id="5757"/>
      <w:bookmarkEnd w:id="5758"/>
      <w:r w:rsidRPr="00673155">
        <w:t xml:space="preserve"> </w:t>
      </w:r>
    </w:p>
    <w:p w14:paraId="5ADE82A0" w14:textId="77777777" w:rsidR="00365D8F" w:rsidRPr="00673155" w:rsidRDefault="00365D8F" w:rsidP="00AF321F">
      <w:pPr>
        <w:pStyle w:val="Style5"/>
        <w:numPr>
          <w:ilvl w:val="3"/>
          <w:numId w:val="12"/>
        </w:numPr>
        <w:tabs>
          <w:tab w:val="clear" w:pos="2880"/>
          <w:tab w:val="num" w:pos="1440"/>
        </w:tabs>
        <w:ind w:left="2160"/>
      </w:pPr>
      <w:bookmarkStart w:id="5759" w:name="_Ref40178226"/>
      <w:bookmarkStart w:id="5760" w:name="_Toc99004769"/>
      <w:bookmarkStart w:id="5761" w:name="_Toc99014661"/>
      <w:bookmarkStart w:id="5762" w:name="_Toc99074132"/>
      <w:bookmarkStart w:id="5763" w:name="_Toc99074731"/>
      <w:bookmarkStart w:id="5764" w:name="_Toc99075269"/>
      <w:bookmarkStart w:id="5765" w:name="_Toc99082632"/>
      <w:bookmarkStart w:id="5766" w:name="_Toc99173247"/>
      <w:bookmarkStart w:id="5767" w:name="_Toc101840834"/>
      <w:r w:rsidRPr="00673155">
        <w:lastRenderedPageBreak/>
        <w:t>permit the Funding Source to inspect the Consultant’s accounts and records relating to the performance of the Consultant and to have them audited by auditors approved by the Funding Source, if so required.</w:t>
      </w:r>
      <w:bookmarkEnd w:id="5759"/>
      <w:bookmarkEnd w:id="5760"/>
      <w:bookmarkEnd w:id="5761"/>
      <w:bookmarkEnd w:id="5762"/>
      <w:bookmarkEnd w:id="5763"/>
      <w:bookmarkEnd w:id="5764"/>
      <w:bookmarkEnd w:id="5765"/>
      <w:bookmarkEnd w:id="5766"/>
      <w:bookmarkEnd w:id="5767"/>
    </w:p>
    <w:p w14:paraId="25462438" w14:textId="547C5739" w:rsidR="00365D8F" w:rsidRPr="00673155" w:rsidRDefault="00365D8F">
      <w:pPr>
        <w:pStyle w:val="Style5"/>
        <w:numPr>
          <w:ilvl w:val="1"/>
          <w:numId w:val="60"/>
        </w:numPr>
        <w:ind w:left="1440" w:hanging="720"/>
      </w:pPr>
      <w:bookmarkStart w:id="5768" w:name="_Toc99004770"/>
      <w:bookmarkStart w:id="5769" w:name="_Toc99014662"/>
      <w:bookmarkStart w:id="5770" w:name="_Toc99074133"/>
      <w:bookmarkStart w:id="5771" w:name="_Toc99074732"/>
      <w:bookmarkStart w:id="5772" w:name="_Toc99075270"/>
      <w:bookmarkStart w:id="5773" w:name="_Toc99082633"/>
      <w:bookmarkStart w:id="5774" w:name="_Ref99170321"/>
      <w:bookmarkStart w:id="5775" w:name="_Toc99173248"/>
      <w:bookmarkStart w:id="5776" w:name="_Toc101840835"/>
      <w:r w:rsidRPr="00673155">
        <w:t xml:space="preserve">The basic purpose of this audit is to verify payments under this Contract and, in this process, to also verify representations made by the Consultant in relation to this Contract. The Consultant shall cooperate with and assist the Procuring Entity and its authorized representatives in making such audit. In the event the audit discloses that the Consultant has overcharged the Procuring Entity, the Consultant shall immediately reimburse the Procuring Entity an amount equivalent to the amount overpaid. If overpayment is a result of the Consultant having been engaged in what the Procuring Entity (or, as the case may be, the Funding Source) determines to constitute corrupt, fraudulent, or coercive practices, as defined in </w:t>
      </w:r>
      <w:r w:rsidRPr="00673155">
        <w:rPr>
          <w:b/>
        </w:rPr>
        <w:t>GCC</w:t>
      </w:r>
      <w:r w:rsidRPr="00673155">
        <w:t xml:space="preserve"> Clause </w:t>
      </w:r>
      <w:r w:rsidRPr="00673155">
        <w:fldChar w:fldCharType="begin"/>
      </w:r>
      <w:r w:rsidRPr="00673155">
        <w:instrText xml:space="preserve"> REF _Ref100386550 \r \h  \* MERGEFORMAT </w:instrText>
      </w:r>
      <w:r w:rsidRPr="00673155">
        <w:fldChar w:fldCharType="separate"/>
      </w:r>
      <w:r w:rsidR="00624CD1" w:rsidRPr="00673155">
        <w:t>27(e)</w:t>
      </w:r>
      <w:r w:rsidRPr="00673155">
        <w:fldChar w:fldCharType="end"/>
      </w:r>
      <w:r w:rsidRPr="00673155">
        <w:t xml:space="preserve"> and under the Applicable Law, the Procuring Entity shall, unless the Procuring Entity decides otherwise, terminate this Contract.</w:t>
      </w:r>
      <w:bookmarkEnd w:id="5768"/>
      <w:bookmarkEnd w:id="5769"/>
      <w:bookmarkEnd w:id="5770"/>
      <w:bookmarkEnd w:id="5771"/>
      <w:bookmarkEnd w:id="5772"/>
      <w:bookmarkEnd w:id="5773"/>
      <w:bookmarkEnd w:id="5774"/>
      <w:bookmarkEnd w:id="5775"/>
      <w:bookmarkEnd w:id="5776"/>
    </w:p>
    <w:p w14:paraId="0EE847FF" w14:textId="77777777" w:rsidR="00365D8F" w:rsidRPr="00673155" w:rsidRDefault="00365D8F">
      <w:pPr>
        <w:pStyle w:val="Style5"/>
        <w:numPr>
          <w:ilvl w:val="1"/>
          <w:numId w:val="60"/>
        </w:numPr>
        <w:ind w:left="1350" w:hanging="630"/>
      </w:pPr>
      <w:bookmarkStart w:id="5777" w:name="_Toc99004771"/>
      <w:bookmarkStart w:id="5778" w:name="_Toc99014663"/>
      <w:bookmarkStart w:id="5779" w:name="_Toc99074134"/>
      <w:bookmarkStart w:id="5780" w:name="_Toc99074733"/>
      <w:bookmarkStart w:id="5781" w:name="_Toc99075271"/>
      <w:bookmarkStart w:id="5782" w:name="_Toc99082634"/>
      <w:bookmarkStart w:id="5783" w:name="_Toc99173249"/>
      <w:bookmarkStart w:id="5784" w:name="_Toc101840836"/>
      <w:r w:rsidRPr="00673155">
        <w:t>The determination that the Consultant has engaged in corrupt, fraudulent, coercive practices shall result in the Procuring Entity and/or the Funding Source seeking the imposition of the maximum administrative, civil and criminal penalties up to and in including imprisonment.</w:t>
      </w:r>
      <w:bookmarkEnd w:id="5777"/>
      <w:bookmarkEnd w:id="5778"/>
      <w:bookmarkEnd w:id="5779"/>
      <w:bookmarkEnd w:id="5780"/>
      <w:bookmarkEnd w:id="5781"/>
      <w:bookmarkEnd w:id="5782"/>
      <w:bookmarkEnd w:id="5783"/>
      <w:bookmarkEnd w:id="5784"/>
      <w:r w:rsidRPr="00673155">
        <w:t xml:space="preserve"> </w:t>
      </w:r>
    </w:p>
    <w:p w14:paraId="001EB857" w14:textId="77777777" w:rsidR="00365D8F" w:rsidRPr="00673155" w:rsidRDefault="00365D8F" w:rsidP="00AF321F">
      <w:pPr>
        <w:pStyle w:val="Heading4"/>
        <w:numPr>
          <w:ilvl w:val="0"/>
          <w:numId w:val="12"/>
        </w:numPr>
      </w:pPr>
      <w:bookmarkStart w:id="5785" w:name="_Toc241579121"/>
      <w:bookmarkStart w:id="5786" w:name="_Toc241900721"/>
      <w:bookmarkStart w:id="5787" w:name="_Toc241903118"/>
      <w:bookmarkStart w:id="5788" w:name="_Toc241911102"/>
      <w:bookmarkStart w:id="5789" w:name="_Toc241981600"/>
      <w:bookmarkStart w:id="5790" w:name="_Toc99004772"/>
      <w:bookmarkStart w:id="5791" w:name="_Toc99074135"/>
      <w:bookmarkStart w:id="5792" w:name="_Toc99074734"/>
      <w:bookmarkStart w:id="5793" w:name="_Toc99075272"/>
      <w:bookmarkStart w:id="5794" w:name="_Toc99082635"/>
      <w:bookmarkStart w:id="5795" w:name="_Ref99162419"/>
      <w:bookmarkStart w:id="5796" w:name="_Ref99165527"/>
      <w:bookmarkStart w:id="5797" w:name="_Toc99173250"/>
      <w:bookmarkStart w:id="5798" w:name="_Ref99181957"/>
      <w:bookmarkStart w:id="5799" w:name="_Ref99182699"/>
      <w:bookmarkStart w:id="5800" w:name="_Ref100376620"/>
      <w:bookmarkStart w:id="5801" w:name="_Ref101088660"/>
      <w:r w:rsidRPr="00673155">
        <w:t>Contract Cost</w:t>
      </w:r>
      <w:bookmarkEnd w:id="5785"/>
      <w:bookmarkEnd w:id="5786"/>
      <w:bookmarkEnd w:id="5787"/>
      <w:bookmarkEnd w:id="5788"/>
      <w:bookmarkEnd w:id="5789"/>
      <w:r w:rsidRPr="00673155">
        <w:t xml:space="preserve"> </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5790"/>
      <w:bookmarkEnd w:id="5791"/>
      <w:bookmarkEnd w:id="5792"/>
      <w:bookmarkEnd w:id="5793"/>
      <w:bookmarkEnd w:id="5794"/>
      <w:bookmarkEnd w:id="5795"/>
      <w:bookmarkEnd w:id="5796"/>
      <w:bookmarkEnd w:id="5797"/>
      <w:bookmarkEnd w:id="5798"/>
      <w:bookmarkEnd w:id="5799"/>
      <w:bookmarkEnd w:id="5800"/>
      <w:bookmarkEnd w:id="5801"/>
    </w:p>
    <w:p w14:paraId="359285A6" w14:textId="175773B0" w:rsidR="00365D8F" w:rsidRPr="00673155" w:rsidRDefault="00365D8F">
      <w:pPr>
        <w:pStyle w:val="Style5"/>
        <w:numPr>
          <w:ilvl w:val="1"/>
          <w:numId w:val="61"/>
        </w:numPr>
        <w:ind w:left="1440" w:hanging="720"/>
      </w:pPr>
      <w:bookmarkStart w:id="5802" w:name="_Ref40178887"/>
      <w:bookmarkStart w:id="5803" w:name="_Toc99004773"/>
      <w:bookmarkStart w:id="5804" w:name="_Toc99014665"/>
      <w:bookmarkStart w:id="5805" w:name="_Toc99074136"/>
      <w:bookmarkStart w:id="5806" w:name="_Toc99074735"/>
      <w:bookmarkStart w:id="5807" w:name="_Toc99075273"/>
      <w:bookmarkStart w:id="5808" w:name="_Toc99082636"/>
      <w:bookmarkStart w:id="5809" w:name="_Toc99173251"/>
      <w:bookmarkStart w:id="5810" w:name="_Toc101840838"/>
      <w:bookmarkStart w:id="5811" w:name="_Toc70233663"/>
      <w:r w:rsidRPr="00673155">
        <w:t xml:space="preserve">Except as may be otherwise agreed under </w:t>
      </w:r>
      <w:r w:rsidRPr="00673155">
        <w:rPr>
          <w:b/>
        </w:rPr>
        <w:t>GCC</w:t>
      </w:r>
      <w:r w:rsidRPr="00673155">
        <w:t xml:space="preserve"> Clause </w:t>
      </w:r>
      <w:r w:rsidRPr="00673155">
        <w:fldChar w:fldCharType="begin"/>
      </w:r>
      <w:r w:rsidRPr="00673155">
        <w:instrText xml:space="preserve"> REF _Ref242256391 \r \h  \* MERGEFORMAT </w:instrText>
      </w:r>
      <w:r w:rsidRPr="00673155">
        <w:fldChar w:fldCharType="separate"/>
      </w:r>
      <w:r w:rsidR="00624CD1" w:rsidRPr="00673155">
        <w:t>10</w:t>
      </w:r>
      <w:r w:rsidRPr="00673155">
        <w:fldChar w:fldCharType="end"/>
      </w:r>
      <w:r w:rsidRPr="00673155">
        <w:t xml:space="preserve">, payments under this Contract shall not exceed the ceiling specified in the </w:t>
      </w:r>
      <w:hyperlink w:anchor="scc52_1" w:history="1">
        <w:r w:rsidRPr="00673155">
          <w:rPr>
            <w:rStyle w:val="Hyperlink"/>
          </w:rPr>
          <w:t>SCC</w:t>
        </w:r>
      </w:hyperlink>
      <w:r w:rsidRPr="00673155">
        <w:t>.  The Consultant shall notify the Procuring Entity as soon as cumulative charges incurred for the Services have reached eighty percent (80%) of this ceiling.</w:t>
      </w:r>
      <w:bookmarkEnd w:id="5802"/>
      <w:bookmarkEnd w:id="5803"/>
      <w:bookmarkEnd w:id="5804"/>
      <w:bookmarkEnd w:id="5805"/>
      <w:bookmarkEnd w:id="5806"/>
      <w:bookmarkEnd w:id="5807"/>
      <w:bookmarkEnd w:id="5808"/>
      <w:bookmarkEnd w:id="5809"/>
      <w:bookmarkEnd w:id="5810"/>
      <w:r w:rsidRPr="00673155">
        <w:t xml:space="preserve"> </w:t>
      </w:r>
      <w:bookmarkEnd w:id="5811"/>
    </w:p>
    <w:p w14:paraId="511DF2F1" w14:textId="77777777" w:rsidR="00365D8F" w:rsidRPr="00673155" w:rsidRDefault="00365D8F">
      <w:pPr>
        <w:pStyle w:val="Style5"/>
        <w:numPr>
          <w:ilvl w:val="1"/>
          <w:numId w:val="61"/>
        </w:numPr>
        <w:ind w:left="1440" w:hanging="720"/>
      </w:pPr>
      <w:bookmarkStart w:id="5812" w:name="_Ref101783692"/>
      <w:bookmarkStart w:id="5813" w:name="_Toc101840839"/>
      <w:bookmarkStart w:id="5814" w:name="_Ref40180142"/>
      <w:bookmarkStart w:id="5815" w:name="_Toc99004774"/>
      <w:bookmarkStart w:id="5816" w:name="_Toc99014666"/>
      <w:bookmarkStart w:id="5817" w:name="_Toc99074137"/>
      <w:bookmarkStart w:id="5818" w:name="_Toc99074736"/>
      <w:bookmarkStart w:id="5819" w:name="_Toc99075274"/>
      <w:bookmarkStart w:id="5820" w:name="_Toc99082637"/>
      <w:bookmarkStart w:id="5821" w:name="_Ref99166381"/>
      <w:bookmarkStart w:id="5822" w:name="_Toc99173252"/>
      <w:r w:rsidRPr="00673155">
        <w:t xml:space="preserve">Unless otherwise specified in the </w:t>
      </w:r>
      <w:r w:rsidRPr="00673155">
        <w:rPr>
          <w:b/>
          <w:u w:val="single"/>
        </w:rPr>
        <w:t>SCC</w:t>
      </w:r>
      <w:r w:rsidRPr="00673155">
        <w:t>, the cost of the Services shall be payable in Philippine Pesos and shall be set forth in the Appendix IV attached to this Contract.</w:t>
      </w:r>
      <w:bookmarkEnd w:id="5812"/>
      <w:bookmarkEnd w:id="5813"/>
      <w:r w:rsidRPr="00673155">
        <w:t xml:space="preserve"> </w:t>
      </w:r>
      <w:bookmarkEnd w:id="5814"/>
      <w:bookmarkEnd w:id="5815"/>
      <w:bookmarkEnd w:id="5816"/>
      <w:bookmarkEnd w:id="5817"/>
      <w:bookmarkEnd w:id="5818"/>
      <w:bookmarkEnd w:id="5819"/>
      <w:bookmarkEnd w:id="5820"/>
      <w:bookmarkEnd w:id="5821"/>
      <w:bookmarkEnd w:id="5822"/>
    </w:p>
    <w:p w14:paraId="04FDF447" w14:textId="77777777" w:rsidR="00365D8F" w:rsidRPr="00673155" w:rsidRDefault="00365D8F" w:rsidP="00AF321F">
      <w:pPr>
        <w:pStyle w:val="Heading4"/>
        <w:numPr>
          <w:ilvl w:val="0"/>
          <w:numId w:val="12"/>
        </w:numPr>
      </w:pPr>
      <w:bookmarkStart w:id="5823" w:name="_Toc99004775"/>
      <w:bookmarkStart w:id="5824" w:name="_Toc99074138"/>
      <w:bookmarkStart w:id="5825" w:name="_Toc99074737"/>
      <w:bookmarkStart w:id="5826" w:name="_Toc99075275"/>
      <w:bookmarkStart w:id="5827" w:name="_Toc99082638"/>
      <w:bookmarkStart w:id="5828" w:name="_Ref99161138"/>
      <w:bookmarkStart w:id="5829" w:name="_Ref99165709"/>
      <w:bookmarkStart w:id="5830" w:name="_Ref99166539"/>
      <w:bookmarkStart w:id="5831" w:name="_Toc99173253"/>
      <w:bookmarkStart w:id="5832" w:name="_Ref99182667"/>
      <w:bookmarkStart w:id="5833" w:name="_Ref101088641"/>
      <w:bookmarkStart w:id="5834" w:name="_Toc241579122"/>
      <w:bookmarkStart w:id="5835" w:name="_Toc241900722"/>
      <w:bookmarkStart w:id="5836" w:name="_Toc241903119"/>
      <w:bookmarkStart w:id="5837" w:name="_Toc241911103"/>
      <w:bookmarkStart w:id="5838" w:name="_Toc241981601"/>
      <w:bookmarkStart w:id="5839" w:name="_Ref242256317"/>
      <w:bookmarkStart w:id="5840" w:name="_Ref242256325"/>
      <w:r w:rsidRPr="00673155">
        <w:t>Remuneration and Reimbursable Expenditures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1D90EA6A" w14:textId="77777777" w:rsidR="00365D8F" w:rsidRPr="00673155" w:rsidRDefault="00365D8F">
      <w:pPr>
        <w:pStyle w:val="Style5"/>
        <w:numPr>
          <w:ilvl w:val="1"/>
          <w:numId w:val="62"/>
        </w:numPr>
        <w:ind w:left="1440" w:hanging="720"/>
      </w:pPr>
      <w:bookmarkStart w:id="5841" w:name="_Toc99004776"/>
      <w:bookmarkStart w:id="5842" w:name="_Toc99014668"/>
      <w:bookmarkStart w:id="5843" w:name="_Toc99074139"/>
      <w:bookmarkStart w:id="5844" w:name="_Toc99074738"/>
      <w:bookmarkStart w:id="5845" w:name="_Toc99075276"/>
      <w:bookmarkStart w:id="5846" w:name="_Toc99082639"/>
      <w:bookmarkStart w:id="5847" w:name="_Toc99173254"/>
      <w:bookmarkStart w:id="5848" w:name="_Toc101840841"/>
      <w:r w:rsidRPr="00673155">
        <w:t>Payments of Services do not relieve the Consultant of any obligation hereunder.</w:t>
      </w:r>
      <w:bookmarkEnd w:id="5841"/>
      <w:bookmarkEnd w:id="5842"/>
      <w:bookmarkEnd w:id="5843"/>
      <w:bookmarkEnd w:id="5844"/>
      <w:bookmarkEnd w:id="5845"/>
      <w:bookmarkEnd w:id="5846"/>
      <w:bookmarkEnd w:id="5847"/>
      <w:bookmarkEnd w:id="5848"/>
    </w:p>
    <w:p w14:paraId="5B7D94D6" w14:textId="64E9F233" w:rsidR="00365D8F" w:rsidRPr="00673155" w:rsidRDefault="00365D8F">
      <w:pPr>
        <w:pStyle w:val="Style5"/>
        <w:numPr>
          <w:ilvl w:val="1"/>
          <w:numId w:val="62"/>
        </w:numPr>
        <w:ind w:left="1440" w:hanging="720"/>
      </w:pPr>
      <w:bookmarkStart w:id="5849" w:name="gcc53_2"/>
      <w:bookmarkStart w:id="5850" w:name="_Ref40176382"/>
      <w:bookmarkStart w:id="5851" w:name="_Toc99004777"/>
      <w:bookmarkStart w:id="5852" w:name="_Toc99014669"/>
      <w:bookmarkStart w:id="5853" w:name="_Toc99074140"/>
      <w:bookmarkStart w:id="5854" w:name="_Toc99074739"/>
      <w:bookmarkStart w:id="5855" w:name="_Toc99075277"/>
      <w:bookmarkStart w:id="5856" w:name="_Toc99082640"/>
      <w:bookmarkStart w:id="5857" w:name="_Toc99173255"/>
      <w:bookmarkStart w:id="5858" w:name="_Toc101840842"/>
      <w:bookmarkEnd w:id="5849"/>
      <w:r w:rsidRPr="00673155">
        <w:t xml:space="preserve">Remuneration for the Personnel shall be determined on the basis of time actually spent by such Personnel in the performance of the Services including other additional factors indicated in the </w:t>
      </w:r>
      <w:hyperlink w:anchor="scc53_2" w:history="1">
        <w:r w:rsidRPr="00673155">
          <w:rPr>
            <w:rStyle w:val="Hyperlink"/>
          </w:rPr>
          <w:t>SCC</w:t>
        </w:r>
      </w:hyperlink>
      <w:r w:rsidRPr="00673155">
        <w:t xml:space="preserve"> after the date determined in accordance with </w:t>
      </w:r>
      <w:r w:rsidRPr="00673155">
        <w:rPr>
          <w:b/>
        </w:rPr>
        <w:t>GCC</w:t>
      </w:r>
      <w:r w:rsidRPr="00673155">
        <w:t xml:space="preserve"> Clause </w:t>
      </w:r>
      <w:r w:rsidRPr="00673155">
        <w:fldChar w:fldCharType="begin"/>
      </w:r>
      <w:r w:rsidRPr="00673155">
        <w:instrText xml:space="preserve"> REF _Ref100386865 \r \h  \* MERGEFORMAT </w:instrText>
      </w:r>
      <w:r w:rsidRPr="00673155">
        <w:fldChar w:fldCharType="separate"/>
      </w:r>
      <w:r w:rsidR="00624CD1" w:rsidRPr="00673155">
        <w:t>22</w:t>
      </w:r>
      <w:r w:rsidRPr="00673155">
        <w:fldChar w:fldCharType="end"/>
      </w:r>
      <w:r w:rsidRPr="00673155">
        <w:t xml:space="preserve">, or such other date as the Parties shall agree in writing, including time for necessary travel via the most direct route, at the rates referred to, and subject to such additional provisions as are set forth, in the </w:t>
      </w:r>
      <w:hyperlink w:anchor="scc53_2" w:history="1">
        <w:r w:rsidRPr="00673155">
          <w:rPr>
            <w:rStyle w:val="Hyperlink"/>
          </w:rPr>
          <w:t>SCC</w:t>
        </w:r>
      </w:hyperlink>
      <w:r w:rsidRPr="00673155">
        <w:t>.</w:t>
      </w:r>
      <w:bookmarkEnd w:id="5850"/>
      <w:bookmarkEnd w:id="5851"/>
      <w:bookmarkEnd w:id="5852"/>
      <w:bookmarkEnd w:id="5853"/>
      <w:bookmarkEnd w:id="5854"/>
      <w:bookmarkEnd w:id="5855"/>
      <w:bookmarkEnd w:id="5856"/>
      <w:bookmarkEnd w:id="5857"/>
      <w:bookmarkEnd w:id="5858"/>
    </w:p>
    <w:p w14:paraId="7BC3B5A6" w14:textId="77777777" w:rsidR="00365D8F" w:rsidRPr="00673155" w:rsidRDefault="00365D8F">
      <w:pPr>
        <w:pStyle w:val="Style5"/>
        <w:numPr>
          <w:ilvl w:val="1"/>
          <w:numId w:val="62"/>
        </w:numPr>
        <w:ind w:left="1440" w:hanging="720"/>
      </w:pPr>
      <w:bookmarkStart w:id="5859" w:name="_Ref40181131"/>
      <w:bookmarkStart w:id="5860" w:name="_Toc99004778"/>
      <w:bookmarkStart w:id="5861" w:name="_Toc99014670"/>
      <w:bookmarkStart w:id="5862" w:name="_Toc99074141"/>
      <w:bookmarkStart w:id="5863" w:name="_Toc99074740"/>
      <w:bookmarkStart w:id="5864" w:name="_Toc99075278"/>
      <w:bookmarkStart w:id="5865" w:name="_Toc99082641"/>
      <w:bookmarkStart w:id="5866" w:name="_Toc99173256"/>
      <w:bookmarkStart w:id="5867" w:name="_Toc101840843"/>
      <w:r w:rsidRPr="00673155">
        <w:t>Remuneration for periods of less than one month shall be calculated on an hourly basis for time spent in home office (the total of 176 hours per month shall apply) and on a calendar-day basis for time spent away from home office (1 day being equivalent to 1/30th of a month).</w:t>
      </w:r>
      <w:bookmarkEnd w:id="5859"/>
      <w:bookmarkEnd w:id="5860"/>
      <w:bookmarkEnd w:id="5861"/>
      <w:bookmarkEnd w:id="5862"/>
      <w:bookmarkEnd w:id="5863"/>
      <w:bookmarkEnd w:id="5864"/>
      <w:bookmarkEnd w:id="5865"/>
      <w:bookmarkEnd w:id="5866"/>
      <w:bookmarkEnd w:id="5867"/>
    </w:p>
    <w:p w14:paraId="1E1C8E54" w14:textId="77777777" w:rsidR="00365D8F" w:rsidRPr="00673155" w:rsidRDefault="00365D8F">
      <w:pPr>
        <w:pStyle w:val="Style5"/>
        <w:numPr>
          <w:ilvl w:val="1"/>
          <w:numId w:val="62"/>
        </w:numPr>
        <w:ind w:left="1440" w:hanging="720"/>
      </w:pPr>
      <w:bookmarkStart w:id="5868" w:name="gcc53_4"/>
      <w:bookmarkStart w:id="5869" w:name="_Ref40181194"/>
      <w:bookmarkStart w:id="5870" w:name="_Toc99004779"/>
      <w:bookmarkStart w:id="5871" w:name="_Toc99014671"/>
      <w:bookmarkStart w:id="5872" w:name="_Toc99074142"/>
      <w:bookmarkStart w:id="5873" w:name="_Toc99074741"/>
      <w:bookmarkStart w:id="5874" w:name="_Toc99075279"/>
      <w:bookmarkStart w:id="5875" w:name="_Toc99082642"/>
      <w:bookmarkStart w:id="5876" w:name="_Toc99173257"/>
      <w:bookmarkStart w:id="5877" w:name="_Toc101840844"/>
      <w:bookmarkStart w:id="5878" w:name="_Ref40176605"/>
      <w:bookmarkEnd w:id="5868"/>
      <w:r w:rsidRPr="00673155">
        <w:t xml:space="preserve">Reimbursable expenditures actually and reasonably incurred by the Consultants in the performance of the Services are provided in the </w:t>
      </w:r>
      <w:hyperlink w:anchor="scc53_4" w:history="1">
        <w:r w:rsidRPr="00673155">
          <w:rPr>
            <w:rStyle w:val="Hyperlink"/>
          </w:rPr>
          <w:t>SCC</w:t>
        </w:r>
        <w:bookmarkEnd w:id="5869"/>
      </w:hyperlink>
      <w:r w:rsidRPr="00673155">
        <w:t>.</w:t>
      </w:r>
      <w:bookmarkEnd w:id="5870"/>
      <w:bookmarkEnd w:id="5871"/>
      <w:bookmarkEnd w:id="5872"/>
      <w:bookmarkEnd w:id="5873"/>
      <w:bookmarkEnd w:id="5874"/>
      <w:bookmarkEnd w:id="5875"/>
      <w:bookmarkEnd w:id="5876"/>
      <w:bookmarkEnd w:id="5877"/>
      <w:r w:rsidRPr="00673155">
        <w:rPr>
          <w:b/>
        </w:rPr>
        <w:t xml:space="preserve"> </w:t>
      </w:r>
      <w:bookmarkEnd w:id="5878"/>
    </w:p>
    <w:p w14:paraId="488CEB15" w14:textId="77777777" w:rsidR="00365D8F" w:rsidRPr="00673155" w:rsidRDefault="00365D8F">
      <w:pPr>
        <w:pStyle w:val="Style5"/>
        <w:numPr>
          <w:ilvl w:val="1"/>
          <w:numId w:val="62"/>
        </w:numPr>
        <w:ind w:left="1440" w:hanging="720"/>
      </w:pPr>
      <w:bookmarkStart w:id="5879" w:name="_Ref40181880"/>
      <w:bookmarkStart w:id="5880" w:name="_Toc99004780"/>
      <w:bookmarkStart w:id="5881" w:name="_Toc99014672"/>
      <w:bookmarkStart w:id="5882" w:name="_Toc99074143"/>
      <w:bookmarkStart w:id="5883" w:name="_Toc99074742"/>
      <w:bookmarkStart w:id="5884" w:name="_Toc99075280"/>
      <w:bookmarkStart w:id="5885" w:name="_Toc99082643"/>
      <w:bookmarkStart w:id="5886" w:name="_Toc99173258"/>
      <w:bookmarkStart w:id="5887" w:name="_Toc101840845"/>
      <w:r w:rsidRPr="00673155">
        <w:lastRenderedPageBreak/>
        <w:t>Billings and payments in respect of the Services shall be made as follows:</w:t>
      </w:r>
      <w:bookmarkEnd w:id="5879"/>
      <w:bookmarkEnd w:id="5880"/>
      <w:bookmarkEnd w:id="5881"/>
      <w:bookmarkEnd w:id="5882"/>
      <w:bookmarkEnd w:id="5883"/>
      <w:bookmarkEnd w:id="5884"/>
      <w:bookmarkEnd w:id="5885"/>
      <w:bookmarkEnd w:id="5886"/>
      <w:bookmarkEnd w:id="5887"/>
    </w:p>
    <w:p w14:paraId="612351CE" w14:textId="77777777" w:rsidR="00365D8F" w:rsidRPr="00673155" w:rsidRDefault="00365D8F">
      <w:pPr>
        <w:pStyle w:val="Style5"/>
        <w:numPr>
          <w:ilvl w:val="3"/>
          <w:numId w:val="62"/>
        </w:numPr>
        <w:ind w:left="2160"/>
      </w:pPr>
      <w:bookmarkStart w:id="5888" w:name="_Toc101840846"/>
      <w:bookmarkStart w:id="5889" w:name="_Toc99004781"/>
      <w:bookmarkStart w:id="5890" w:name="_Toc99014673"/>
      <w:bookmarkStart w:id="5891" w:name="_Toc99074144"/>
      <w:bookmarkStart w:id="5892" w:name="_Toc99074743"/>
      <w:bookmarkStart w:id="5893" w:name="_Toc99075281"/>
      <w:bookmarkStart w:id="5894" w:name="_Toc99082644"/>
      <w:bookmarkStart w:id="5895" w:name="_Ref99171830"/>
      <w:bookmarkStart w:id="5896" w:name="_Toc99173259"/>
      <w:bookmarkStart w:id="5897" w:name="_Ref100389466"/>
      <w:r w:rsidRPr="00673155">
        <w:t xml:space="preserve">The Procuring Entity shall cause to be paid to the Consultant an advance payment as specified in the </w:t>
      </w:r>
      <w:r w:rsidRPr="00673155">
        <w:rPr>
          <w:b/>
        </w:rPr>
        <w:t>SCC</w:t>
      </w:r>
      <w:r w:rsidRPr="00673155">
        <w:t xml:space="preserve">, and as otherwise set forth below.  The advance payment shall be due after the Consultant provides an irrevocable standby letter of credit in favor of the Procuring Entity issued by an entity acceptable to the Procuring Entity in accordance with the requirements provided in the </w:t>
      </w:r>
      <w:hyperlink w:anchor="scc53_5a" w:history="1">
        <w:r w:rsidRPr="00673155">
          <w:rPr>
            <w:rStyle w:val="Hyperlink"/>
          </w:rPr>
          <w:t>SCC</w:t>
        </w:r>
      </w:hyperlink>
      <w:r w:rsidRPr="00673155">
        <w:t>.</w:t>
      </w:r>
      <w:bookmarkEnd w:id="5888"/>
      <w:r w:rsidRPr="00673155">
        <w:t xml:space="preserve">  </w:t>
      </w:r>
      <w:bookmarkEnd w:id="5889"/>
      <w:bookmarkEnd w:id="5890"/>
      <w:bookmarkEnd w:id="5891"/>
      <w:bookmarkEnd w:id="5892"/>
      <w:bookmarkEnd w:id="5893"/>
      <w:bookmarkEnd w:id="5894"/>
      <w:bookmarkEnd w:id="5895"/>
      <w:bookmarkEnd w:id="5896"/>
      <w:bookmarkEnd w:id="5897"/>
    </w:p>
    <w:p w14:paraId="23062920" w14:textId="20ABACCD" w:rsidR="00365D8F" w:rsidRPr="00673155" w:rsidRDefault="00365D8F">
      <w:pPr>
        <w:pStyle w:val="Style5"/>
        <w:numPr>
          <w:ilvl w:val="3"/>
          <w:numId w:val="62"/>
        </w:numPr>
        <w:ind w:left="2160"/>
      </w:pPr>
      <w:bookmarkStart w:id="5898" w:name="_Toc99004782"/>
      <w:bookmarkStart w:id="5899" w:name="_Toc99014674"/>
      <w:bookmarkStart w:id="5900" w:name="_Toc99074145"/>
      <w:bookmarkStart w:id="5901" w:name="_Toc99074744"/>
      <w:bookmarkStart w:id="5902" w:name="_Toc99075282"/>
      <w:bookmarkStart w:id="5903" w:name="_Toc99082645"/>
      <w:bookmarkStart w:id="5904" w:name="_Toc99173260"/>
      <w:bookmarkStart w:id="5905" w:name="_Toc101840847"/>
      <w:r w:rsidRPr="00673155">
        <w:t xml:space="preserve">As soon as practicable and not later than fifteen (15) days after the end of each calendar month during the period of the Services, the Consultant shall submit to the Procuring Entity, in duplicate, itemized statements, accompanied by copies of receipted invoices, vouchers and other appropriate supporting materials, of the amounts payable pursuant to </w:t>
      </w:r>
      <w:r w:rsidRPr="00673155">
        <w:rPr>
          <w:b/>
        </w:rPr>
        <w:t>GCC</w:t>
      </w:r>
      <w:r w:rsidRPr="00673155">
        <w:t xml:space="preserve"> Clauses </w:t>
      </w:r>
      <w:r w:rsidRPr="00673155">
        <w:fldChar w:fldCharType="begin"/>
      </w:r>
      <w:r w:rsidRPr="00673155">
        <w:instrText xml:space="preserve"> REF _Ref40178887 \r \h  \* MERGEFORMAT </w:instrText>
      </w:r>
      <w:r w:rsidRPr="00673155">
        <w:fldChar w:fldCharType="separate"/>
      </w:r>
      <w:r w:rsidR="00624CD1" w:rsidRPr="00673155">
        <w:t>52.1</w:t>
      </w:r>
      <w:r w:rsidRPr="00673155">
        <w:fldChar w:fldCharType="end"/>
      </w:r>
      <w:r w:rsidRPr="00673155">
        <w:t xml:space="preserve"> and </w:t>
      </w:r>
      <w:r w:rsidRPr="00673155">
        <w:fldChar w:fldCharType="begin"/>
      </w:r>
      <w:r w:rsidRPr="00673155">
        <w:instrText xml:space="preserve"> REF _Ref99166539 \r \h  \* MERGEFORMAT </w:instrText>
      </w:r>
      <w:r w:rsidRPr="00673155">
        <w:fldChar w:fldCharType="separate"/>
      </w:r>
      <w:r w:rsidR="00624CD1" w:rsidRPr="00673155">
        <w:t>53</w:t>
      </w:r>
      <w:r w:rsidRPr="00673155">
        <w:fldChar w:fldCharType="end"/>
      </w:r>
      <w:r w:rsidRPr="00673155">
        <w:t xml:space="preserve"> for such month.  Separate monthly statements shall be submitted in respect of amounts payable in foreign currency and in local currency.  Each separate monthly statement shall distinguish that portion of the total eligible costs which pertains to remuneration from that portion which pertains to reimbursable expenditures.</w:t>
      </w:r>
      <w:bookmarkEnd w:id="5898"/>
      <w:bookmarkEnd w:id="5899"/>
      <w:bookmarkEnd w:id="5900"/>
      <w:bookmarkEnd w:id="5901"/>
      <w:bookmarkEnd w:id="5902"/>
      <w:bookmarkEnd w:id="5903"/>
      <w:bookmarkEnd w:id="5904"/>
      <w:bookmarkEnd w:id="5905"/>
    </w:p>
    <w:p w14:paraId="3E646992" w14:textId="77777777" w:rsidR="00365D8F" w:rsidRPr="00673155" w:rsidRDefault="00365D8F">
      <w:pPr>
        <w:pStyle w:val="Style5"/>
        <w:numPr>
          <w:ilvl w:val="3"/>
          <w:numId w:val="62"/>
        </w:numPr>
        <w:ind w:left="2160"/>
      </w:pPr>
      <w:bookmarkStart w:id="5906" w:name="gcc53_5_iii"/>
      <w:bookmarkStart w:id="5907" w:name="_Ref54091794"/>
      <w:bookmarkStart w:id="5908" w:name="_Toc99004783"/>
      <w:bookmarkStart w:id="5909" w:name="_Toc99014675"/>
      <w:bookmarkStart w:id="5910" w:name="_Toc99074146"/>
      <w:bookmarkStart w:id="5911" w:name="_Toc99074745"/>
      <w:bookmarkStart w:id="5912" w:name="_Toc99075283"/>
      <w:bookmarkStart w:id="5913" w:name="_Toc99082646"/>
      <w:bookmarkStart w:id="5914" w:name="_Toc99173261"/>
      <w:bookmarkStart w:id="5915" w:name="_Toc101840848"/>
      <w:bookmarkEnd w:id="5906"/>
      <w:r w:rsidRPr="00673155">
        <w:t xml:space="preserve">The Procuring Entity shall cause the payment of the Consultant’s monthly statements within sixty (60) days after the receipt by the Procuring Entity of such statements with supporting documents.  Only such portion of a monthly statement that is not satisfactorily supported may be withheld from payment.  Should any discrepancy be found to exist between actual payment and costs authorized to be incurred by the Consultant, the Procuring Entity may add or subtract the difference from any subsequent payments.  Interest shall be paid for delayed payments following the rate provided in the </w:t>
      </w:r>
      <w:hyperlink w:anchor="scc53_5c" w:history="1">
        <w:r w:rsidRPr="00673155">
          <w:rPr>
            <w:rStyle w:val="Hyperlink"/>
          </w:rPr>
          <w:t>SCC</w:t>
        </w:r>
      </w:hyperlink>
      <w:r w:rsidRPr="00673155">
        <w:t>.</w:t>
      </w:r>
      <w:bookmarkEnd w:id="5907"/>
      <w:bookmarkEnd w:id="5908"/>
      <w:bookmarkEnd w:id="5909"/>
      <w:bookmarkEnd w:id="5910"/>
      <w:bookmarkEnd w:id="5911"/>
      <w:bookmarkEnd w:id="5912"/>
      <w:bookmarkEnd w:id="5913"/>
      <w:bookmarkEnd w:id="5914"/>
      <w:bookmarkEnd w:id="5915"/>
    </w:p>
    <w:p w14:paraId="2D32E1AE" w14:textId="77777777" w:rsidR="00365D8F" w:rsidRPr="00673155" w:rsidRDefault="00365D8F" w:rsidP="00AF321F">
      <w:pPr>
        <w:pStyle w:val="Heading4"/>
        <w:numPr>
          <w:ilvl w:val="0"/>
          <w:numId w:val="12"/>
        </w:numPr>
      </w:pPr>
      <w:bookmarkStart w:id="5916" w:name="_Toc99004784"/>
      <w:bookmarkStart w:id="5917" w:name="_Toc99074147"/>
      <w:bookmarkStart w:id="5918" w:name="_Toc99074746"/>
      <w:bookmarkStart w:id="5919" w:name="_Toc99075284"/>
      <w:bookmarkStart w:id="5920" w:name="_Toc99082647"/>
      <w:bookmarkStart w:id="5921" w:name="_Toc99173262"/>
      <w:bookmarkStart w:id="5922" w:name="_Toc241579123"/>
      <w:bookmarkStart w:id="5923" w:name="_Toc241900723"/>
      <w:bookmarkStart w:id="5924" w:name="_Toc241903120"/>
      <w:bookmarkStart w:id="5925" w:name="_Toc241911104"/>
      <w:bookmarkStart w:id="5926" w:name="_Toc241981602"/>
      <w:r w:rsidRPr="00673155">
        <w:t>Final Payment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5916"/>
      <w:bookmarkEnd w:id="5917"/>
      <w:bookmarkEnd w:id="5918"/>
      <w:bookmarkEnd w:id="5919"/>
      <w:bookmarkEnd w:id="5920"/>
      <w:bookmarkEnd w:id="5921"/>
      <w:bookmarkEnd w:id="5922"/>
      <w:bookmarkEnd w:id="5923"/>
      <w:bookmarkEnd w:id="5924"/>
      <w:bookmarkEnd w:id="5925"/>
      <w:bookmarkEnd w:id="5926"/>
    </w:p>
    <w:p w14:paraId="1408894F" w14:textId="77777777" w:rsidR="00365D8F" w:rsidRPr="00673155" w:rsidRDefault="00365D8F">
      <w:pPr>
        <w:pStyle w:val="Style5"/>
        <w:numPr>
          <w:ilvl w:val="1"/>
          <w:numId w:val="63"/>
        </w:numPr>
        <w:ind w:left="1440" w:hanging="720"/>
      </w:pPr>
      <w:bookmarkStart w:id="5927" w:name="_Toc99004785"/>
      <w:bookmarkStart w:id="5928" w:name="_Toc99014677"/>
      <w:bookmarkStart w:id="5929" w:name="_Toc99074148"/>
      <w:bookmarkStart w:id="5930" w:name="_Toc99074747"/>
      <w:bookmarkStart w:id="5931" w:name="_Toc99075285"/>
      <w:bookmarkStart w:id="5932" w:name="_Toc99082648"/>
      <w:bookmarkStart w:id="5933" w:name="_Toc99173263"/>
      <w:bookmarkStart w:id="5934" w:name="_Toc101840850"/>
      <w:bookmarkStart w:id="5935" w:name="_Ref40181971"/>
      <w:r w:rsidRPr="00673155">
        <w:t>The final payment shall be made only after the final report and a final statement, identified as such, shall have been submitted by the Consultant and approved as satisfactory by the Procuring Entity.  The Services shall be deemed completed and finally accepted by the Procuring Entity and the final report and final statement shall be deemed approved by the Procuring Entity as satisfactory ninety (90) calendar days after receipt of the final report and final statement by the Procuring Entity unless the Procuring Entity, within such ninety (90)-day period, gives written notice to the Consultant specifying in detail deficiencies in the Services, the final report or final statement. The Consultant shall thereupon promptly make any necessary corrections within a maximum period of ninety (90) calendar days, and upon completion of such corrections, the foregoing process shall be repeated.</w:t>
      </w:r>
      <w:bookmarkEnd w:id="5927"/>
      <w:bookmarkEnd w:id="5928"/>
      <w:bookmarkEnd w:id="5929"/>
      <w:bookmarkEnd w:id="5930"/>
      <w:bookmarkEnd w:id="5931"/>
      <w:bookmarkEnd w:id="5932"/>
      <w:bookmarkEnd w:id="5933"/>
      <w:bookmarkEnd w:id="5934"/>
      <w:r w:rsidRPr="00673155">
        <w:t xml:space="preserve">  </w:t>
      </w:r>
    </w:p>
    <w:p w14:paraId="26885EE9" w14:textId="77777777" w:rsidR="00365D8F" w:rsidRPr="00673155" w:rsidRDefault="00365D8F">
      <w:pPr>
        <w:pStyle w:val="Style5"/>
        <w:numPr>
          <w:ilvl w:val="1"/>
          <w:numId w:val="63"/>
        </w:numPr>
        <w:ind w:left="1440" w:hanging="720"/>
      </w:pPr>
      <w:bookmarkStart w:id="5936" w:name="_Toc99004786"/>
      <w:bookmarkStart w:id="5937" w:name="_Toc99014678"/>
      <w:bookmarkStart w:id="5938" w:name="_Toc99074149"/>
      <w:bookmarkStart w:id="5939" w:name="_Toc99074748"/>
      <w:bookmarkStart w:id="5940" w:name="_Toc99075286"/>
      <w:bookmarkStart w:id="5941" w:name="_Toc99082649"/>
      <w:bookmarkStart w:id="5942" w:name="_Toc99173264"/>
      <w:bookmarkStart w:id="5943" w:name="_Toc101840851"/>
      <w:r w:rsidRPr="00673155">
        <w:t xml:space="preserve">Any amount which the Procuring Entity has paid or caused to be paid in accordance with this clause in excess of the amounts actually payable in accordance with the provisions of this Contract shall be reimbursed by the Consultant to the Procuring Entity within thirty (30) days after receipt by the Consultant of notice thereof.  Any such claim by the Procuring Entity for reimbursement must be made within twelve (12) calendar months after receipt </w:t>
      </w:r>
      <w:r w:rsidRPr="00673155">
        <w:lastRenderedPageBreak/>
        <w:t>by the Procuring Entity of a final report and a final statement approved by the Procuring Entity in accordance with the above.</w:t>
      </w:r>
      <w:bookmarkEnd w:id="5935"/>
      <w:bookmarkEnd w:id="5936"/>
      <w:bookmarkEnd w:id="5937"/>
      <w:bookmarkEnd w:id="5938"/>
      <w:bookmarkEnd w:id="5939"/>
      <w:bookmarkEnd w:id="5940"/>
      <w:bookmarkEnd w:id="5941"/>
      <w:bookmarkEnd w:id="5942"/>
      <w:bookmarkEnd w:id="5943"/>
    </w:p>
    <w:p w14:paraId="58ADE7DC" w14:textId="77777777" w:rsidR="00365D8F" w:rsidRPr="00673155" w:rsidRDefault="00365D8F" w:rsidP="00AF321F">
      <w:pPr>
        <w:pStyle w:val="Heading4"/>
        <w:numPr>
          <w:ilvl w:val="0"/>
          <w:numId w:val="12"/>
        </w:numPr>
      </w:pPr>
      <w:bookmarkStart w:id="5944" w:name="_Toc99004787"/>
      <w:bookmarkStart w:id="5945" w:name="_Toc99074150"/>
      <w:bookmarkStart w:id="5946" w:name="_Toc99074749"/>
      <w:bookmarkStart w:id="5947" w:name="_Toc99075287"/>
      <w:bookmarkStart w:id="5948" w:name="_Toc99082650"/>
      <w:bookmarkStart w:id="5949" w:name="_Toc99173265"/>
      <w:bookmarkStart w:id="5950" w:name="_Toc241579124"/>
      <w:bookmarkStart w:id="5951" w:name="_Toc241900724"/>
      <w:bookmarkStart w:id="5952" w:name="_Toc241903121"/>
      <w:bookmarkStart w:id="5953" w:name="_Toc241911105"/>
      <w:bookmarkStart w:id="5954" w:name="_Toc241981603"/>
      <w:r w:rsidRPr="00673155">
        <w:t>Lump Sum Contracts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5944"/>
      <w:bookmarkEnd w:id="5945"/>
      <w:bookmarkEnd w:id="5946"/>
      <w:bookmarkEnd w:id="5947"/>
      <w:bookmarkEnd w:id="5948"/>
      <w:bookmarkEnd w:id="5949"/>
      <w:bookmarkEnd w:id="5950"/>
      <w:bookmarkEnd w:id="5951"/>
      <w:bookmarkEnd w:id="5952"/>
      <w:bookmarkEnd w:id="5953"/>
      <w:bookmarkEnd w:id="5954"/>
      <w:r w:rsidRPr="00673155">
        <w:t xml:space="preserve"> </w:t>
      </w:r>
    </w:p>
    <w:p w14:paraId="22A4CD3F" w14:textId="11C5BDD3" w:rsidR="00365D8F" w:rsidRPr="00673155" w:rsidRDefault="00365D8F">
      <w:pPr>
        <w:pStyle w:val="Style5"/>
        <w:numPr>
          <w:ilvl w:val="1"/>
          <w:numId w:val="64"/>
        </w:numPr>
        <w:ind w:left="1440" w:hanging="720"/>
        <w:rPr>
          <w:b/>
        </w:rPr>
      </w:pPr>
      <w:bookmarkStart w:id="5955" w:name="_Toc99004788"/>
      <w:bookmarkStart w:id="5956" w:name="_Toc99014680"/>
      <w:bookmarkStart w:id="5957" w:name="_Toc99074151"/>
      <w:bookmarkStart w:id="5958" w:name="_Toc99074750"/>
      <w:bookmarkStart w:id="5959" w:name="_Toc99075288"/>
      <w:bookmarkStart w:id="5960" w:name="_Toc99082651"/>
      <w:bookmarkStart w:id="5961" w:name="_Ref99171931"/>
      <w:bookmarkStart w:id="5962" w:name="_Toc99173266"/>
      <w:bookmarkStart w:id="5963" w:name="_Toc101840853"/>
      <w:r w:rsidRPr="00673155">
        <w:t xml:space="preserve">For Lump Sum Contracts when applicable, notwithstanding the terms of </w:t>
      </w:r>
      <w:r w:rsidRPr="00673155">
        <w:rPr>
          <w:b/>
        </w:rPr>
        <w:t xml:space="preserve">GCC </w:t>
      </w:r>
      <w:r w:rsidRPr="00673155">
        <w:t xml:space="preserve">Clauses </w:t>
      </w:r>
      <w:r w:rsidRPr="00673155">
        <w:fldChar w:fldCharType="begin"/>
      </w:r>
      <w:r w:rsidRPr="00673155">
        <w:instrText xml:space="preserve"> REF _Ref242256410 \r \h  \* MERGEFORMAT </w:instrText>
      </w:r>
      <w:r w:rsidRPr="00673155">
        <w:fldChar w:fldCharType="separate"/>
      </w:r>
      <w:r w:rsidR="00624CD1" w:rsidRPr="00673155">
        <w:t>10</w:t>
      </w:r>
      <w:r w:rsidRPr="00673155">
        <w:fldChar w:fldCharType="end"/>
      </w:r>
      <w:r w:rsidRPr="00673155">
        <w:t xml:space="preserve">, </w:t>
      </w:r>
      <w:r w:rsidRPr="00673155">
        <w:fldChar w:fldCharType="begin"/>
      </w:r>
      <w:r w:rsidRPr="00673155">
        <w:instrText xml:space="preserve"> REF _Ref40180086 \n \h  \* MERGEFORMAT </w:instrText>
      </w:r>
      <w:r w:rsidRPr="00673155">
        <w:fldChar w:fldCharType="separate"/>
      </w:r>
      <w:r w:rsidR="00624CD1" w:rsidRPr="00673155">
        <w:t>18.1</w:t>
      </w:r>
      <w:r w:rsidRPr="00673155">
        <w:fldChar w:fldCharType="end"/>
      </w:r>
      <w:r w:rsidRPr="00673155">
        <w:t>, 31</w:t>
      </w:r>
      <w:r w:rsidRPr="00673155">
        <w:fldChar w:fldCharType="begin"/>
      </w:r>
      <w:r w:rsidRPr="00673155">
        <w:instrText xml:space="preserve"> REF _Ref100387100 \r \h  \* MERGEFORMAT </w:instrText>
      </w:r>
      <w:r w:rsidRPr="00673155">
        <w:fldChar w:fldCharType="separate"/>
      </w:r>
      <w:r w:rsidR="00624CD1" w:rsidRPr="00673155">
        <w:t>(c)</w:t>
      </w:r>
      <w:r w:rsidRPr="00673155">
        <w:fldChar w:fldCharType="end"/>
      </w:r>
      <w:r w:rsidRPr="00673155">
        <w:t xml:space="preserve">, </w:t>
      </w:r>
      <w:r w:rsidRPr="00673155">
        <w:fldChar w:fldCharType="begin"/>
      </w:r>
      <w:r w:rsidRPr="00673155">
        <w:instrText xml:space="preserve"> REF _Ref99166699 \r \h  \* MERGEFORMAT </w:instrText>
      </w:r>
      <w:r w:rsidRPr="00673155">
        <w:fldChar w:fldCharType="separate"/>
      </w:r>
      <w:r w:rsidR="00624CD1" w:rsidRPr="00673155">
        <w:t>41.3</w:t>
      </w:r>
      <w:r w:rsidRPr="00673155">
        <w:fldChar w:fldCharType="end"/>
      </w:r>
      <w:r w:rsidRPr="00673155">
        <w:t xml:space="preserve">, </w:t>
      </w:r>
      <w:r w:rsidRPr="00673155">
        <w:fldChar w:fldCharType="begin"/>
      </w:r>
      <w:r w:rsidRPr="00673155">
        <w:instrText xml:space="preserve"> REF _Ref40176382 \n \h  \* MERGEFORMAT </w:instrText>
      </w:r>
      <w:r w:rsidRPr="00673155">
        <w:fldChar w:fldCharType="separate"/>
      </w:r>
      <w:r w:rsidR="00624CD1" w:rsidRPr="00673155">
        <w:t>53.2</w:t>
      </w:r>
      <w:r w:rsidRPr="00673155">
        <w:fldChar w:fldCharType="end"/>
      </w:r>
      <w:r w:rsidRPr="00673155">
        <w:t xml:space="preserve">, </w:t>
      </w:r>
      <w:r w:rsidRPr="00673155">
        <w:fldChar w:fldCharType="begin"/>
      </w:r>
      <w:r w:rsidRPr="00673155">
        <w:instrText xml:space="preserve"> REF _Ref40181131 \n \h  \* MERGEFORMAT </w:instrText>
      </w:r>
      <w:r w:rsidRPr="00673155">
        <w:fldChar w:fldCharType="separate"/>
      </w:r>
      <w:r w:rsidR="00624CD1" w:rsidRPr="00673155">
        <w:t>53.3</w:t>
      </w:r>
      <w:r w:rsidRPr="00673155">
        <w:fldChar w:fldCharType="end"/>
      </w:r>
      <w:r w:rsidRPr="00673155">
        <w:t xml:space="preserve">, </w:t>
      </w:r>
      <w:r w:rsidRPr="00673155">
        <w:fldChar w:fldCharType="begin"/>
      </w:r>
      <w:r w:rsidRPr="00673155">
        <w:instrText xml:space="preserve"> REF _Ref40181194 \n \h  \* MERGEFORMAT </w:instrText>
      </w:r>
      <w:r w:rsidRPr="00673155">
        <w:fldChar w:fldCharType="separate"/>
      </w:r>
      <w:r w:rsidR="00624CD1" w:rsidRPr="00673155">
        <w:t>53.4</w:t>
      </w:r>
      <w:r w:rsidRPr="00673155">
        <w:fldChar w:fldCharType="end"/>
      </w:r>
      <w:r w:rsidRPr="00673155">
        <w:t xml:space="preserve">, </w:t>
      </w:r>
      <w:r w:rsidRPr="00673155">
        <w:fldChar w:fldCharType="begin"/>
      </w:r>
      <w:r w:rsidRPr="00673155">
        <w:instrText xml:space="preserve"> REF _Ref40181880 \n \h  \* MERGEFORMAT </w:instrText>
      </w:r>
      <w:r w:rsidRPr="00673155">
        <w:fldChar w:fldCharType="separate"/>
      </w:r>
      <w:r w:rsidR="00624CD1" w:rsidRPr="00673155">
        <w:t>53.5</w:t>
      </w:r>
      <w:r w:rsidRPr="00673155">
        <w:fldChar w:fldCharType="end"/>
      </w:r>
      <w:r w:rsidRPr="00673155">
        <w:t xml:space="preserve">, and </w:t>
      </w:r>
      <w:r w:rsidRPr="00673155">
        <w:fldChar w:fldCharType="begin"/>
      </w:r>
      <w:r w:rsidRPr="00673155">
        <w:instrText xml:space="preserve"> REF _Ref40181971 \n \h  \* MERGEFORMAT </w:instrText>
      </w:r>
      <w:r w:rsidRPr="00673155">
        <w:fldChar w:fldCharType="separate"/>
      </w:r>
      <w:r w:rsidR="00624CD1" w:rsidRPr="00673155">
        <w:t>54.1</w:t>
      </w:r>
      <w:r w:rsidRPr="00673155">
        <w:fldChar w:fldCharType="end"/>
      </w:r>
      <w:r w:rsidRPr="00673155">
        <w:t>, the provisions contained hereunder shall apply.</w:t>
      </w:r>
      <w:bookmarkEnd w:id="5955"/>
      <w:bookmarkEnd w:id="5956"/>
      <w:bookmarkEnd w:id="5957"/>
      <w:bookmarkEnd w:id="5958"/>
      <w:bookmarkEnd w:id="5959"/>
      <w:bookmarkEnd w:id="5960"/>
      <w:bookmarkEnd w:id="5961"/>
      <w:bookmarkEnd w:id="5962"/>
      <w:bookmarkEnd w:id="5963"/>
    </w:p>
    <w:p w14:paraId="2762BA10" w14:textId="01335D66" w:rsidR="00365D8F" w:rsidRPr="00673155" w:rsidRDefault="00365D8F">
      <w:pPr>
        <w:pStyle w:val="Style5"/>
        <w:numPr>
          <w:ilvl w:val="1"/>
          <w:numId w:val="64"/>
        </w:numPr>
        <w:ind w:left="1440" w:hanging="720"/>
      </w:pPr>
      <w:bookmarkStart w:id="5964" w:name="_Toc99004789"/>
      <w:bookmarkStart w:id="5965" w:name="_Toc99014681"/>
      <w:bookmarkStart w:id="5966" w:name="_Toc99074152"/>
      <w:bookmarkStart w:id="5967" w:name="_Toc99074751"/>
      <w:bookmarkStart w:id="5968" w:name="_Toc99075289"/>
      <w:bookmarkStart w:id="5969" w:name="_Toc99082652"/>
      <w:bookmarkStart w:id="5970" w:name="_Toc99173267"/>
      <w:bookmarkStart w:id="5971" w:name="_Toc101840854"/>
      <w:r w:rsidRPr="00673155">
        <w:t xml:space="preserve">Personnel - Any replacement approved by the Procuring Entity in accordance with </w:t>
      </w:r>
      <w:r w:rsidRPr="00673155">
        <w:rPr>
          <w:b/>
        </w:rPr>
        <w:t>ITB</w:t>
      </w:r>
      <w:r w:rsidRPr="00673155">
        <w:t xml:space="preserve"> Clause </w:t>
      </w:r>
      <w:r w:rsidRPr="00673155">
        <w:fldChar w:fldCharType="begin"/>
      </w:r>
      <w:r w:rsidRPr="00673155">
        <w:instrText xml:space="preserve"> REF _Ref100387301 \r \h  \* MERGEFORMAT </w:instrText>
      </w:r>
      <w:r w:rsidRPr="00673155">
        <w:fldChar w:fldCharType="separate"/>
      </w:r>
      <w:r w:rsidR="00624CD1" w:rsidRPr="00673155">
        <w:t>27.3</w:t>
      </w:r>
      <w:r w:rsidRPr="00673155">
        <w:fldChar w:fldCharType="end"/>
      </w:r>
      <w:r w:rsidRPr="00673155">
        <w:t xml:space="preserve"> shall be provided by the Consultant at no additional cost.</w:t>
      </w:r>
      <w:bookmarkEnd w:id="5964"/>
      <w:bookmarkEnd w:id="5965"/>
      <w:bookmarkEnd w:id="5966"/>
      <w:bookmarkEnd w:id="5967"/>
      <w:bookmarkEnd w:id="5968"/>
      <w:bookmarkEnd w:id="5969"/>
      <w:bookmarkEnd w:id="5970"/>
      <w:bookmarkEnd w:id="5971"/>
    </w:p>
    <w:p w14:paraId="1188B8EE" w14:textId="77777777" w:rsidR="00365D8F" w:rsidRPr="00673155" w:rsidRDefault="00365D8F">
      <w:pPr>
        <w:pStyle w:val="Style5"/>
        <w:numPr>
          <w:ilvl w:val="1"/>
          <w:numId w:val="64"/>
        </w:numPr>
        <w:ind w:left="1440" w:hanging="720"/>
      </w:pPr>
      <w:bookmarkStart w:id="5972" w:name="_Toc99004790"/>
      <w:bookmarkStart w:id="5973" w:name="_Toc99014682"/>
      <w:bookmarkStart w:id="5974" w:name="_Toc99074153"/>
      <w:bookmarkStart w:id="5975" w:name="_Toc99074752"/>
      <w:bookmarkStart w:id="5976" w:name="_Toc99075290"/>
      <w:bookmarkStart w:id="5977" w:name="_Toc99082653"/>
      <w:bookmarkStart w:id="5978" w:name="_Toc99173268"/>
      <w:bookmarkStart w:id="5979" w:name="_Toc101840855"/>
      <w:r w:rsidRPr="00673155">
        <w:t>Staffing Schedule - Should the rate of progress of the Services, or any part hereof, be at any time in the opinion of the Procuring Entity too slow to ensure that the Services are completed in accordance with the Staffing Schedule, the Procuring Entity shall so notify the Consultant in writing and the Consultant shall at its sole cost and expense, thereupon take such steps as necessary, subject to the Procuring Entity’s approval, or as reasonably required by the Procuring Entity, to expedite progress so as to ensure that the Services are completed in accordance with the Staffing Schedule.</w:t>
      </w:r>
      <w:bookmarkEnd w:id="5972"/>
      <w:bookmarkEnd w:id="5973"/>
      <w:bookmarkEnd w:id="5974"/>
      <w:bookmarkEnd w:id="5975"/>
      <w:bookmarkEnd w:id="5976"/>
      <w:bookmarkEnd w:id="5977"/>
      <w:bookmarkEnd w:id="5978"/>
      <w:bookmarkEnd w:id="5979"/>
    </w:p>
    <w:p w14:paraId="452B3004" w14:textId="77777777" w:rsidR="00365D8F" w:rsidRPr="00673155" w:rsidRDefault="00365D8F">
      <w:pPr>
        <w:pStyle w:val="Style5"/>
        <w:numPr>
          <w:ilvl w:val="1"/>
          <w:numId w:val="64"/>
        </w:numPr>
        <w:ind w:left="1440" w:hanging="720"/>
      </w:pPr>
      <w:bookmarkStart w:id="5980" w:name="_Toc99004791"/>
      <w:bookmarkStart w:id="5981" w:name="_Toc99014683"/>
      <w:bookmarkStart w:id="5982" w:name="_Toc99074154"/>
      <w:bookmarkStart w:id="5983" w:name="_Toc99074753"/>
      <w:bookmarkStart w:id="5984" w:name="_Toc99075291"/>
      <w:bookmarkStart w:id="5985" w:name="_Toc99082654"/>
      <w:bookmarkStart w:id="5986" w:name="_Toc99173269"/>
      <w:bookmarkStart w:id="5987" w:name="_Toc101840856"/>
      <w:r w:rsidRPr="00673155">
        <w:t>Final payment pursuant to the Payment Schedule in Appendices IV and V shall be made by the Procuring Entity after the final report has been submitted by the Consultant and approved by the Procuring Entity.</w:t>
      </w:r>
      <w:bookmarkEnd w:id="5980"/>
      <w:bookmarkEnd w:id="5981"/>
      <w:bookmarkEnd w:id="5982"/>
      <w:bookmarkEnd w:id="5983"/>
      <w:bookmarkEnd w:id="5984"/>
      <w:bookmarkEnd w:id="5985"/>
      <w:bookmarkEnd w:id="5986"/>
      <w:bookmarkEnd w:id="5987"/>
    </w:p>
    <w:p w14:paraId="24DDF414" w14:textId="5B23EA6A" w:rsidR="00365D8F" w:rsidRPr="00673155" w:rsidRDefault="00365D8F">
      <w:pPr>
        <w:pStyle w:val="Style5"/>
        <w:numPr>
          <w:ilvl w:val="1"/>
          <w:numId w:val="64"/>
        </w:numPr>
        <w:ind w:left="1440" w:hanging="720"/>
      </w:pPr>
      <w:bookmarkStart w:id="5988" w:name="_Toc99004792"/>
      <w:bookmarkStart w:id="5989" w:name="_Toc99014684"/>
      <w:bookmarkStart w:id="5990" w:name="_Toc99074155"/>
      <w:bookmarkStart w:id="5991" w:name="_Toc99074754"/>
      <w:bookmarkStart w:id="5992" w:name="_Toc99075292"/>
      <w:bookmarkStart w:id="5993" w:name="_Toc99082655"/>
      <w:bookmarkStart w:id="5994" w:name="_Toc99173270"/>
      <w:bookmarkStart w:id="5995" w:name="_Toc101840857"/>
      <w:r w:rsidRPr="00673155">
        <w:t xml:space="preserve">Termination - Upon the receipt or giving of any notice referred to in </w:t>
      </w:r>
      <w:r w:rsidRPr="00673155">
        <w:rPr>
          <w:b/>
        </w:rPr>
        <w:t>GCC</w:t>
      </w:r>
      <w:r w:rsidRPr="00673155">
        <w:t xml:space="preserve"> Clause </w:t>
      </w:r>
      <w:r w:rsidRPr="00673155">
        <w:fldChar w:fldCharType="begin"/>
      </w:r>
      <w:r w:rsidRPr="00673155">
        <w:instrText xml:space="preserve"> REF _Ref100387362 \r \h  \* MERGEFORMAT </w:instrText>
      </w:r>
      <w:r w:rsidRPr="00673155">
        <w:fldChar w:fldCharType="separate"/>
      </w:r>
      <w:r w:rsidR="00624CD1" w:rsidRPr="00673155">
        <w:t>29</w:t>
      </w:r>
      <w:r w:rsidRPr="00673155">
        <w:fldChar w:fldCharType="end"/>
      </w:r>
      <w:r w:rsidRPr="00673155">
        <w:t xml:space="preserve"> and if the Consultant is not in default under this Contract and has partly or substantially performed its obligation under this Contract up to the date of termination and has taken immediate steps to bring the Services to a close in prompt and orderly manner, there shall be an equitable reduction in the maximum amount payable under this Contract to reflect the reduction in the Services, provided that in no event shall the Consultant receive less than his actual costs up to the effective date of the termination, plus a reasonable allowance for overhead and profit</w:t>
      </w:r>
      <w:bookmarkEnd w:id="5988"/>
      <w:bookmarkEnd w:id="5989"/>
      <w:bookmarkEnd w:id="5990"/>
      <w:bookmarkEnd w:id="5991"/>
      <w:bookmarkEnd w:id="5992"/>
      <w:bookmarkEnd w:id="5993"/>
      <w:bookmarkEnd w:id="5994"/>
      <w:r w:rsidRPr="00673155">
        <w:t>.</w:t>
      </w:r>
      <w:bookmarkEnd w:id="5995"/>
    </w:p>
    <w:p w14:paraId="71E968F2" w14:textId="77777777" w:rsidR="00365D8F" w:rsidRPr="00673155" w:rsidRDefault="00365D8F">
      <w:pPr>
        <w:pStyle w:val="Style5"/>
        <w:numPr>
          <w:ilvl w:val="1"/>
          <w:numId w:val="64"/>
        </w:numPr>
        <w:ind w:left="1440" w:hanging="720"/>
      </w:pPr>
      <w:bookmarkStart w:id="5996" w:name="_Ref101001692"/>
      <w:bookmarkStart w:id="5997" w:name="_Toc101840858"/>
      <w:bookmarkStart w:id="5998" w:name="_Toc99004793"/>
      <w:bookmarkStart w:id="5999" w:name="_Toc99014685"/>
      <w:bookmarkStart w:id="6000" w:name="_Toc99074156"/>
      <w:bookmarkStart w:id="6001" w:name="_Toc99074755"/>
      <w:bookmarkStart w:id="6002" w:name="_Toc99075293"/>
      <w:bookmarkStart w:id="6003" w:name="_Toc99082656"/>
      <w:bookmarkStart w:id="6004" w:name="_Ref99171975"/>
      <w:bookmarkStart w:id="6005" w:name="_Toc99173271"/>
      <w:r w:rsidRPr="00673155">
        <w:t xml:space="preserve">Unless otherwise provided in the </w:t>
      </w:r>
      <w:hyperlink w:anchor="scc55_6" w:history="1">
        <w:r w:rsidRPr="00673155">
          <w:rPr>
            <w:rStyle w:val="Hyperlink"/>
          </w:rPr>
          <w:t>SCC</w:t>
        </w:r>
      </w:hyperlink>
      <w:r w:rsidRPr="00673155">
        <w:t>, no additional payment for variation order, if any, shall be allowed for this Contract.</w:t>
      </w:r>
      <w:bookmarkEnd w:id="5996"/>
      <w:bookmarkEnd w:id="5997"/>
      <w:r w:rsidRPr="00673155">
        <w:t xml:space="preserve"> </w:t>
      </w:r>
    </w:p>
    <w:p w14:paraId="226C0945" w14:textId="77777777" w:rsidR="00365D8F" w:rsidRPr="00673155" w:rsidRDefault="00365D8F" w:rsidP="00AF321F">
      <w:pPr>
        <w:pStyle w:val="Heading4"/>
        <w:numPr>
          <w:ilvl w:val="0"/>
          <w:numId w:val="12"/>
        </w:numPr>
      </w:pPr>
      <w:bookmarkStart w:id="6006" w:name="_Toc99004799"/>
      <w:bookmarkStart w:id="6007" w:name="_Toc99074162"/>
      <w:bookmarkStart w:id="6008" w:name="_Toc99074761"/>
      <w:bookmarkStart w:id="6009" w:name="_Toc99075299"/>
      <w:bookmarkStart w:id="6010" w:name="_Toc99082662"/>
      <w:bookmarkStart w:id="6011" w:name="_Toc99173277"/>
      <w:bookmarkStart w:id="6012" w:name="_Toc241579125"/>
      <w:bookmarkStart w:id="6013" w:name="_Toc241900725"/>
      <w:bookmarkStart w:id="6014" w:name="_Toc241903122"/>
      <w:bookmarkStart w:id="6015" w:name="_Toc241911106"/>
      <w:bookmarkStart w:id="6016" w:name="_Toc241981604"/>
      <w:bookmarkEnd w:id="5998"/>
      <w:bookmarkEnd w:id="5999"/>
      <w:bookmarkEnd w:id="6000"/>
      <w:bookmarkEnd w:id="6001"/>
      <w:bookmarkEnd w:id="6002"/>
      <w:bookmarkEnd w:id="6003"/>
      <w:bookmarkEnd w:id="6004"/>
      <w:bookmarkEnd w:id="6005"/>
      <w:r w:rsidRPr="00673155">
        <w:t>Liquidated Damages for Delay</w:t>
      </w:r>
      <w:bookmarkEnd w:id="4362"/>
      <w:bookmarkEnd w:id="4363"/>
      <w:bookmarkEnd w:id="4364"/>
      <w:bookmarkEnd w:id="4365"/>
      <w:bookmarkEnd w:id="4366"/>
      <w:bookmarkEnd w:id="4367"/>
      <w:bookmarkEnd w:id="4368"/>
      <w:bookmarkEnd w:id="4369"/>
      <w:bookmarkEnd w:id="4370"/>
      <w:bookmarkEnd w:id="4371"/>
      <w:bookmarkEnd w:id="4372"/>
      <w:bookmarkEnd w:id="4373"/>
      <w:bookmarkEnd w:id="6006"/>
      <w:bookmarkEnd w:id="6007"/>
      <w:bookmarkEnd w:id="6008"/>
      <w:bookmarkEnd w:id="6009"/>
      <w:bookmarkEnd w:id="6010"/>
      <w:bookmarkEnd w:id="6011"/>
      <w:bookmarkEnd w:id="6012"/>
      <w:bookmarkEnd w:id="6013"/>
      <w:bookmarkEnd w:id="6014"/>
      <w:bookmarkEnd w:id="6015"/>
      <w:bookmarkEnd w:id="6016"/>
    </w:p>
    <w:p w14:paraId="25AC7190" w14:textId="23CCD0CD" w:rsidR="00365D8F" w:rsidRPr="00673155" w:rsidRDefault="00365D8F" w:rsidP="00365D8F">
      <w:pPr>
        <w:pStyle w:val="Style3"/>
        <w:numPr>
          <w:ilvl w:val="0"/>
          <w:numId w:val="0"/>
        </w:numPr>
        <w:ind w:left="720"/>
      </w:pPr>
      <w:bookmarkStart w:id="6017" w:name="_Ref33505066"/>
      <w:bookmarkStart w:id="6018" w:name="_Toc99004800"/>
      <w:bookmarkStart w:id="6019" w:name="_Toc99014692"/>
      <w:bookmarkStart w:id="6020" w:name="_Toc99074163"/>
      <w:bookmarkStart w:id="6021" w:name="_Toc99074762"/>
      <w:bookmarkStart w:id="6022" w:name="_Toc99075300"/>
      <w:bookmarkStart w:id="6023" w:name="_Toc99082663"/>
      <w:bookmarkStart w:id="6024" w:name="_Toc99173278"/>
      <w:bookmarkStart w:id="6025" w:name="_Toc101840860"/>
      <w:r w:rsidRPr="00673155">
        <w:t xml:space="preserve">If the Consultant fails to deliver any or all of the Services within the period(s) specified in this Contract, the Procuring Entity shall, without prejudice to its other remedies under this Contract and under the Applicable Law, deduct from the contract price, as liquidated damages, a sum equivalent to one-tenth of one percent of the price of the unperformed portion of the Services for each day of delay based on the approved contract schedule up to a maximum deduction of ten percent (10%) of the contract price. Once the maximum is reached, the Procuring Entity may consider termination of this Contract pursuant to </w:t>
      </w:r>
      <w:r w:rsidRPr="00673155">
        <w:rPr>
          <w:b/>
        </w:rPr>
        <w:t>GCC</w:t>
      </w:r>
      <w:r w:rsidRPr="00673155">
        <w:t xml:space="preserve"> Clause </w:t>
      </w:r>
      <w:r w:rsidRPr="00673155">
        <w:fldChar w:fldCharType="begin"/>
      </w:r>
      <w:r w:rsidRPr="00673155">
        <w:instrText xml:space="preserve"> REF _Ref99166972 \r \h  \* MERGEFORMAT </w:instrText>
      </w:r>
      <w:r w:rsidRPr="00673155">
        <w:fldChar w:fldCharType="separate"/>
      </w:r>
      <w:r w:rsidR="00624CD1" w:rsidRPr="00673155">
        <w:t>27</w:t>
      </w:r>
      <w:r w:rsidRPr="00673155">
        <w:fldChar w:fldCharType="end"/>
      </w:r>
      <w:r w:rsidRPr="00673155">
        <w:t>.</w:t>
      </w:r>
      <w:bookmarkEnd w:id="6017"/>
      <w:bookmarkEnd w:id="6018"/>
      <w:bookmarkEnd w:id="6019"/>
      <w:bookmarkEnd w:id="6020"/>
      <w:bookmarkEnd w:id="6021"/>
      <w:bookmarkEnd w:id="6022"/>
      <w:bookmarkEnd w:id="6023"/>
      <w:bookmarkEnd w:id="6024"/>
      <w:bookmarkEnd w:id="6025"/>
    </w:p>
    <w:p w14:paraId="638D5E74" w14:textId="77777777" w:rsidR="00365D8F" w:rsidRPr="00673155" w:rsidRDefault="00365D8F" w:rsidP="00365D8F">
      <w:pPr>
        <w:pStyle w:val="Style3"/>
        <w:numPr>
          <w:ilvl w:val="0"/>
          <w:numId w:val="0"/>
        </w:numPr>
        <w:ind w:left="720"/>
      </w:pPr>
    </w:p>
    <w:p w14:paraId="416D6A5F" w14:textId="77777777" w:rsidR="00365D8F" w:rsidRPr="00673155" w:rsidRDefault="00365D8F" w:rsidP="00365D8F">
      <w:pPr>
        <w:sectPr w:rsidR="00365D8F" w:rsidRPr="00673155" w:rsidSect="00181564">
          <w:headerReference w:type="default" r:id="rId36"/>
          <w:footerReference w:type="default" r:id="rId37"/>
          <w:pgSz w:w="11907" w:h="16839" w:code="9"/>
          <w:pgMar w:top="1440" w:right="1440" w:bottom="1440" w:left="1440" w:header="720" w:footer="720" w:gutter="0"/>
          <w:cols w:space="720"/>
          <w:docGrid w:linePitch="360"/>
        </w:sectPr>
      </w:pPr>
    </w:p>
    <w:p w14:paraId="1D969D60" w14:textId="77777777" w:rsidR="00365D8F" w:rsidRPr="00673155" w:rsidRDefault="00365D8F" w:rsidP="00AE657A">
      <w:pPr>
        <w:pStyle w:val="Heading1"/>
      </w:pPr>
      <w:bookmarkStart w:id="6026" w:name="_Toc36609045"/>
      <w:bookmarkStart w:id="6027" w:name="_Toc36609141"/>
      <w:bookmarkStart w:id="6028" w:name="_Toc40087995"/>
      <w:bookmarkStart w:id="6029" w:name="_Toc40096924"/>
      <w:bookmarkStart w:id="6030" w:name="_Toc40175369"/>
      <w:bookmarkStart w:id="6031" w:name="_Toc40199305"/>
      <w:bookmarkStart w:id="6032" w:name="_Toc40199486"/>
      <w:bookmarkStart w:id="6033" w:name="_Toc40501744"/>
      <w:bookmarkStart w:id="6034" w:name="_Toc40501848"/>
      <w:bookmarkStart w:id="6035" w:name="_Toc40501925"/>
      <w:bookmarkStart w:id="6036" w:name="_Toc40848349"/>
      <w:bookmarkStart w:id="6037" w:name="_Toc40848436"/>
      <w:bookmarkStart w:id="6038" w:name="_Toc40848644"/>
      <w:bookmarkStart w:id="6039" w:name="_Toc40848936"/>
      <w:bookmarkStart w:id="6040" w:name="_Ref60738743"/>
      <w:bookmarkStart w:id="6041" w:name="_Toc60740962"/>
      <w:bookmarkStart w:id="6042" w:name="_Toc60741287"/>
      <w:bookmarkStart w:id="6043" w:name="_Toc70231527"/>
      <w:bookmarkStart w:id="6044" w:name="_Toc70233668"/>
      <w:bookmarkStart w:id="6045" w:name="_Toc70394786"/>
      <w:bookmarkStart w:id="6046" w:name="_Toc70394925"/>
      <w:bookmarkStart w:id="6047" w:name="_Toc79208605"/>
      <w:bookmarkStart w:id="6048" w:name="_Toc79224262"/>
      <w:bookmarkStart w:id="6049" w:name="_Toc79230869"/>
      <w:bookmarkStart w:id="6050" w:name="_Toc79309071"/>
      <w:bookmarkStart w:id="6051" w:name="_Toc79309215"/>
      <w:bookmarkStart w:id="6052" w:name="_Toc84064728"/>
      <w:bookmarkStart w:id="6053" w:name="_Toc84125885"/>
      <w:bookmarkStart w:id="6054" w:name="_Toc87758198"/>
      <w:bookmarkStart w:id="6055" w:name="_Toc94529239"/>
      <w:bookmarkStart w:id="6056" w:name="_Toc99074164"/>
      <w:bookmarkStart w:id="6057" w:name="_Toc99074763"/>
      <w:bookmarkStart w:id="6058" w:name="_Toc99075301"/>
      <w:bookmarkStart w:id="6059" w:name="_Toc99075869"/>
      <w:bookmarkStart w:id="6060" w:name="_Toc99075877"/>
      <w:bookmarkStart w:id="6061" w:name="_Toc99075885"/>
      <w:bookmarkStart w:id="6062" w:name="_Toc99082664"/>
      <w:bookmarkStart w:id="6063" w:name="_Toc99173279"/>
      <w:bookmarkStart w:id="6064" w:name="_Ref99173971"/>
      <w:bookmarkStart w:id="6065" w:name="_Toc99176256"/>
      <w:bookmarkStart w:id="6066" w:name="_Toc99970440"/>
      <w:bookmarkStart w:id="6067" w:name="_Toc100056870"/>
      <w:bookmarkStart w:id="6068" w:name="_Toc100058103"/>
      <w:bookmarkStart w:id="6069" w:name="_Toc100060527"/>
      <w:bookmarkStart w:id="6070" w:name="_Toc101840052"/>
      <w:bookmarkStart w:id="6071" w:name="_Toc101840861"/>
      <w:bookmarkStart w:id="6072" w:name="_Toc241579126"/>
      <w:bookmarkStart w:id="6073" w:name="_Toc241897781"/>
      <w:r w:rsidRPr="00673155">
        <w:lastRenderedPageBreak/>
        <w:t>Section V. Special Conditions of Contract</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6201DB4" w14:textId="77777777" w:rsidR="00365D8F" w:rsidRPr="00673155" w:rsidRDefault="00365D8F" w:rsidP="00365D8F"/>
    <w:tbl>
      <w:tblPr>
        <w:tblW w:w="9000" w:type="dxa"/>
        <w:jc w:val="center"/>
        <w:tblLayout w:type="fixed"/>
        <w:tblLook w:val="0000" w:firstRow="0" w:lastRow="0" w:firstColumn="0" w:lastColumn="0" w:noHBand="0" w:noVBand="0"/>
      </w:tblPr>
      <w:tblGrid>
        <w:gridCol w:w="9000"/>
      </w:tblGrid>
      <w:tr w:rsidR="00365D8F" w:rsidRPr="00673155" w14:paraId="57E6A97B" w14:textId="77777777" w:rsidTr="00181564">
        <w:trPr>
          <w:jc w:val="center"/>
        </w:trPr>
        <w:tc>
          <w:tcPr>
            <w:tcW w:w="9000" w:type="dxa"/>
            <w:tcBorders>
              <w:top w:val="single" w:sz="6" w:space="0" w:color="auto"/>
              <w:left w:val="single" w:sz="6" w:space="0" w:color="auto"/>
              <w:bottom w:val="single" w:sz="6" w:space="0" w:color="auto"/>
              <w:right w:val="single" w:sz="6" w:space="0" w:color="auto"/>
            </w:tcBorders>
          </w:tcPr>
          <w:p w14:paraId="09205437" w14:textId="77777777" w:rsidR="00365D8F" w:rsidRPr="00673155" w:rsidRDefault="00365D8F" w:rsidP="00181564">
            <w:pPr>
              <w:spacing w:before="240"/>
              <w:rPr>
                <w:b/>
                <w:sz w:val="32"/>
              </w:rPr>
            </w:pPr>
            <w:bookmarkStart w:id="6074" w:name="_Toc340548645"/>
            <w:bookmarkStart w:id="6075" w:name="_Toc36609046"/>
            <w:r w:rsidRPr="00673155">
              <w:rPr>
                <w:b/>
                <w:sz w:val="32"/>
              </w:rPr>
              <w:t>Notes on the Special Conditions of Contract</w:t>
            </w:r>
            <w:bookmarkEnd w:id="6074"/>
            <w:bookmarkEnd w:id="6075"/>
          </w:p>
          <w:p w14:paraId="384B82F2" w14:textId="77777777" w:rsidR="00365D8F" w:rsidRPr="00673155" w:rsidRDefault="00365D8F" w:rsidP="00181564">
            <w:pPr>
              <w:suppressAutoHyphens/>
              <w:spacing w:before="240"/>
            </w:pPr>
            <w:r w:rsidRPr="00673155">
              <w:t>Similar to the BDS in Section III, the Clauses in this Section are intended to assist the Procuring Entity in providing contract-specific information in relation to corresponding clauses in the GCC.</w:t>
            </w:r>
          </w:p>
          <w:p w14:paraId="43EB43E6" w14:textId="77777777" w:rsidR="00365D8F" w:rsidRPr="00673155" w:rsidRDefault="00365D8F" w:rsidP="00181564">
            <w:pPr>
              <w:suppressAutoHyphens/>
              <w:spacing w:before="240"/>
            </w:pPr>
            <w:r w:rsidRPr="00673155">
              <w:t>The provisions of Section V complement the GCC included in Section IV, specifying contractual requirements linked to the special circumstances of the Procuring Entity, the Procuring Entity’s country, the sector, and the Services purchased.  In preparing Section V, the following aspects should be checked:</w:t>
            </w:r>
          </w:p>
          <w:p w14:paraId="33989B0F" w14:textId="77777777" w:rsidR="00365D8F" w:rsidRPr="00673155" w:rsidRDefault="00365D8F" w:rsidP="00181564">
            <w:pPr>
              <w:tabs>
                <w:tab w:val="left" w:pos="720"/>
              </w:tabs>
              <w:suppressAutoHyphens/>
              <w:spacing w:before="240"/>
              <w:ind w:left="720" w:hanging="720"/>
            </w:pPr>
            <w:r w:rsidRPr="00673155">
              <w:t>(a)</w:t>
            </w:r>
            <w:r w:rsidRPr="00673155">
              <w:tab/>
              <w:t>Information that complements provisions of Section IV must be incorporated.</w:t>
            </w:r>
          </w:p>
          <w:p w14:paraId="00815363" w14:textId="77777777" w:rsidR="00365D8F" w:rsidRPr="00673155" w:rsidRDefault="00365D8F" w:rsidP="00181564">
            <w:pPr>
              <w:tabs>
                <w:tab w:val="left" w:pos="720"/>
              </w:tabs>
              <w:suppressAutoHyphens/>
              <w:spacing w:before="240"/>
              <w:ind w:left="720" w:hanging="720"/>
            </w:pPr>
            <w:r w:rsidRPr="00673155">
              <w:t>(b)</w:t>
            </w:r>
            <w:r w:rsidRPr="00673155">
              <w:tab/>
              <w:t>Amendments and/or supplements to provisions of Section IV, as necessitated by the circumstances of the specific purchase, must also be incorporated.</w:t>
            </w:r>
          </w:p>
          <w:p w14:paraId="7C68B4A2" w14:textId="77777777" w:rsidR="00365D8F" w:rsidRPr="00673155" w:rsidRDefault="00365D8F" w:rsidP="00181564">
            <w:pPr>
              <w:suppressAutoHyphens/>
              <w:spacing w:before="240"/>
            </w:pPr>
            <w:r w:rsidRPr="00673155">
              <w:t>However, no special condition which defeats or negates the general intent and purpose of the provisions of Section IV should be incorporated herein.</w:t>
            </w:r>
          </w:p>
        </w:tc>
      </w:tr>
    </w:tbl>
    <w:p w14:paraId="4700B803" w14:textId="77777777" w:rsidR="00365D8F" w:rsidRPr="00673155" w:rsidRDefault="00365D8F" w:rsidP="00365D8F">
      <w:pPr>
        <w:sectPr w:rsidR="00365D8F" w:rsidRPr="00673155" w:rsidSect="00181564">
          <w:headerReference w:type="even" r:id="rId38"/>
          <w:pgSz w:w="11907" w:h="16839" w:code="9"/>
          <w:pgMar w:top="1440" w:right="1440" w:bottom="1440" w:left="1440" w:header="720" w:footer="720" w:gutter="0"/>
          <w:cols w:space="720"/>
          <w:docGrid w:linePitch="360"/>
        </w:sectPr>
      </w:pPr>
    </w:p>
    <w:p w14:paraId="01A02D40" w14:textId="77777777" w:rsidR="00365D8F" w:rsidRPr="00673155" w:rsidRDefault="00365D8F" w:rsidP="00365D8F">
      <w:pPr>
        <w:spacing w:after="120"/>
        <w:jc w:val="center"/>
        <w:rPr>
          <w:b/>
          <w:sz w:val="48"/>
          <w:szCs w:val="48"/>
        </w:rPr>
      </w:pPr>
      <w:r w:rsidRPr="00673155">
        <w:rPr>
          <w:b/>
          <w:sz w:val="48"/>
          <w:szCs w:val="48"/>
        </w:rPr>
        <w:lastRenderedPageBreak/>
        <w:t>Special Conditions of Contract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7407"/>
      </w:tblGrid>
      <w:tr w:rsidR="00365D8F" w:rsidRPr="00673155" w14:paraId="0168B64C" w14:textId="77777777" w:rsidTr="00181564">
        <w:trPr>
          <w:jc w:val="center"/>
        </w:trPr>
        <w:tc>
          <w:tcPr>
            <w:tcW w:w="1593" w:type="dxa"/>
          </w:tcPr>
          <w:p w14:paraId="78F4A1C6" w14:textId="77777777" w:rsidR="00365D8F" w:rsidRPr="00673155" w:rsidRDefault="00365D8F" w:rsidP="00181564">
            <w:pPr>
              <w:jc w:val="center"/>
              <w:rPr>
                <w:b/>
              </w:rPr>
            </w:pPr>
            <w:r w:rsidRPr="00673155">
              <w:rPr>
                <w:sz w:val="28"/>
              </w:rPr>
              <w:br w:type="page"/>
            </w:r>
            <w:r w:rsidRPr="00673155">
              <w:rPr>
                <w:b/>
              </w:rPr>
              <w:t>GCC Clause</w:t>
            </w:r>
          </w:p>
        </w:tc>
        <w:tc>
          <w:tcPr>
            <w:tcW w:w="7407" w:type="dxa"/>
          </w:tcPr>
          <w:p w14:paraId="5BEF2B9B" w14:textId="77777777" w:rsidR="00365D8F" w:rsidRPr="00673155" w:rsidRDefault="00365D8F" w:rsidP="00181564"/>
        </w:tc>
      </w:tr>
      <w:tr w:rsidR="00365D8F" w:rsidRPr="00673155" w14:paraId="78ABBF88" w14:textId="77777777" w:rsidTr="00181564">
        <w:trPr>
          <w:jc w:val="center"/>
        </w:trPr>
        <w:tc>
          <w:tcPr>
            <w:tcW w:w="1593" w:type="dxa"/>
          </w:tcPr>
          <w:p w14:paraId="2926450C" w14:textId="77777777" w:rsidR="00365D8F" w:rsidRPr="00673155" w:rsidRDefault="00365D8F" w:rsidP="00181564">
            <w:pPr>
              <w:rPr>
                <w:sz w:val="22"/>
                <w:szCs w:val="22"/>
              </w:rPr>
            </w:pPr>
            <w:bookmarkStart w:id="6076" w:name="scc1_1b"/>
            <w:bookmarkEnd w:id="6076"/>
            <w:r w:rsidRPr="00673155">
              <w:rPr>
                <w:sz w:val="22"/>
                <w:szCs w:val="22"/>
              </w:rPr>
              <w:t>1.1(g)</w:t>
            </w:r>
          </w:p>
        </w:tc>
        <w:tc>
          <w:tcPr>
            <w:tcW w:w="7407" w:type="dxa"/>
          </w:tcPr>
          <w:p w14:paraId="3C33A31F" w14:textId="77777777" w:rsidR="00365D8F" w:rsidRPr="00673155" w:rsidRDefault="00365D8F" w:rsidP="00181564">
            <w:pPr>
              <w:rPr>
                <w:i/>
                <w:sz w:val="22"/>
                <w:szCs w:val="22"/>
              </w:rPr>
            </w:pPr>
            <w:r w:rsidRPr="00673155">
              <w:rPr>
                <w:iCs/>
                <w:sz w:val="22"/>
                <w:szCs w:val="22"/>
              </w:rPr>
              <w:t>The Funding Source is:</w:t>
            </w:r>
            <w:r w:rsidRPr="00673155">
              <w:rPr>
                <w:i/>
                <w:sz w:val="22"/>
                <w:szCs w:val="22"/>
              </w:rPr>
              <w:t xml:space="preserve"> </w:t>
            </w:r>
          </w:p>
          <w:p w14:paraId="24059F5D" w14:textId="77777777" w:rsidR="00365D8F" w:rsidRPr="00673155" w:rsidRDefault="00365D8F" w:rsidP="00181564">
            <w:pPr>
              <w:rPr>
                <w:i/>
                <w:sz w:val="22"/>
                <w:szCs w:val="22"/>
              </w:rPr>
            </w:pPr>
            <w:r w:rsidRPr="00673155">
              <w:rPr>
                <w:i/>
                <w:sz w:val="22"/>
                <w:szCs w:val="22"/>
              </w:rPr>
              <w:t>Select one and delete the other:</w:t>
            </w:r>
          </w:p>
          <w:p w14:paraId="06BF6C55" w14:textId="77777777" w:rsidR="00365D8F" w:rsidRPr="00673155" w:rsidRDefault="00365D8F" w:rsidP="00181564">
            <w:pPr>
              <w:rPr>
                <w:sz w:val="22"/>
                <w:szCs w:val="22"/>
              </w:rPr>
            </w:pPr>
            <w:r w:rsidRPr="00673155">
              <w:rPr>
                <w:sz w:val="22"/>
                <w:szCs w:val="22"/>
              </w:rPr>
              <w:t xml:space="preserve">The Government of the </w:t>
            </w:r>
            <w:smartTag w:uri="urn:schemas-microsoft-com:office:smarttags" w:element="stockticker">
              <w:r w:rsidRPr="00673155">
                <w:rPr>
                  <w:sz w:val="22"/>
                  <w:szCs w:val="22"/>
                </w:rPr>
                <w:t>Philippines</w:t>
              </w:r>
            </w:smartTag>
            <w:r w:rsidR="00486B41" w:rsidRPr="00673155">
              <w:rPr>
                <w:sz w:val="22"/>
                <w:szCs w:val="22"/>
              </w:rPr>
              <w:t xml:space="preserve"> (</w:t>
            </w:r>
            <w:proofErr w:type="spellStart"/>
            <w:r w:rsidR="00486B41" w:rsidRPr="00673155">
              <w:rPr>
                <w:sz w:val="22"/>
                <w:szCs w:val="22"/>
              </w:rPr>
              <w:t>GoP</w:t>
            </w:r>
            <w:proofErr w:type="spellEnd"/>
            <w:r w:rsidR="00486B41" w:rsidRPr="00673155">
              <w:rPr>
                <w:sz w:val="22"/>
                <w:szCs w:val="22"/>
              </w:rPr>
              <w:t>)</w:t>
            </w:r>
          </w:p>
        </w:tc>
      </w:tr>
      <w:tr w:rsidR="00365D8F" w:rsidRPr="00673155" w14:paraId="751BB42D" w14:textId="77777777" w:rsidTr="00181564">
        <w:trPr>
          <w:jc w:val="center"/>
        </w:trPr>
        <w:tc>
          <w:tcPr>
            <w:tcW w:w="1593" w:type="dxa"/>
          </w:tcPr>
          <w:p w14:paraId="6FDFCF9F" w14:textId="7A2D56D6" w:rsidR="00365D8F" w:rsidRPr="00673155" w:rsidRDefault="00365D8F" w:rsidP="00181564">
            <w:pPr>
              <w:rPr>
                <w:sz w:val="22"/>
                <w:szCs w:val="22"/>
              </w:rPr>
            </w:pPr>
            <w:bookmarkStart w:id="6077" w:name="scc6_2b"/>
            <w:bookmarkEnd w:id="6077"/>
            <w:r w:rsidRPr="00673155">
              <w:rPr>
                <w:sz w:val="22"/>
                <w:szCs w:val="22"/>
              </w:rPr>
              <w:t>6.2</w:t>
            </w:r>
            <w:r w:rsidRPr="00673155">
              <w:rPr>
                <w:sz w:val="22"/>
                <w:szCs w:val="22"/>
              </w:rPr>
              <w:fldChar w:fldCharType="begin"/>
            </w:r>
            <w:r w:rsidRPr="00673155">
              <w:rPr>
                <w:sz w:val="22"/>
                <w:szCs w:val="22"/>
              </w:rPr>
              <w:instrText xml:space="preserve"> REF _Ref98515424 \r \h  \* MERGEFORMAT </w:instrText>
            </w:r>
            <w:r w:rsidRPr="00673155">
              <w:rPr>
                <w:sz w:val="22"/>
                <w:szCs w:val="22"/>
              </w:rPr>
            </w:r>
            <w:r w:rsidRPr="00673155">
              <w:rPr>
                <w:sz w:val="22"/>
                <w:szCs w:val="22"/>
              </w:rPr>
              <w:fldChar w:fldCharType="separate"/>
            </w:r>
            <w:r w:rsidR="00624CD1" w:rsidRPr="00673155">
              <w:rPr>
                <w:sz w:val="22"/>
                <w:szCs w:val="22"/>
              </w:rPr>
              <w:t>(b)</w:t>
            </w:r>
            <w:r w:rsidRPr="00673155">
              <w:rPr>
                <w:sz w:val="22"/>
                <w:szCs w:val="22"/>
              </w:rPr>
              <w:fldChar w:fldCharType="end"/>
            </w:r>
          </w:p>
        </w:tc>
        <w:tc>
          <w:tcPr>
            <w:tcW w:w="7407" w:type="dxa"/>
          </w:tcPr>
          <w:p w14:paraId="782CF37B" w14:textId="77777777" w:rsidR="00365D8F" w:rsidRPr="00673155" w:rsidRDefault="00365D8F" w:rsidP="00181564">
            <w:pPr>
              <w:rPr>
                <w:sz w:val="22"/>
                <w:szCs w:val="22"/>
              </w:rPr>
            </w:pPr>
            <w:r w:rsidRPr="00673155">
              <w:rPr>
                <w:b/>
                <w:i/>
                <w:sz w:val="22"/>
                <w:szCs w:val="22"/>
              </w:rPr>
              <w:t>NOTE</w:t>
            </w:r>
            <w:r w:rsidRPr="00673155">
              <w:rPr>
                <w:i/>
                <w:sz w:val="22"/>
                <w:szCs w:val="22"/>
              </w:rPr>
              <w:t>:  It is essential that Consultants that advise PROCURING ENTITIES on the privatization of state owned enterprises or other assets (or on related problems), be prohibited from “switching sides” upon completion of their obligations and then either appearing as purchaser of these enterprises/assets or advising potential purchasers in this context.  In these situations, the following provision must be used:</w:t>
            </w:r>
          </w:p>
          <w:p w14:paraId="6F85A519" w14:textId="77777777" w:rsidR="00365D8F" w:rsidRPr="00673155" w:rsidRDefault="00365D8F" w:rsidP="00181564">
            <w:pPr>
              <w:rPr>
                <w:sz w:val="22"/>
                <w:szCs w:val="22"/>
              </w:rPr>
            </w:pPr>
            <w:r w:rsidRPr="00673155">
              <w:rPr>
                <w:sz w:val="22"/>
                <w:szCs w:val="22"/>
              </w:rPr>
              <w:t>For a period of two years after the expiration of this Contract, the Consultant shall not engage, and shall cause its Personnel as well as their Subconsultants and its Personnel not to engage, in the activity of a purchaser (directly or indirectly) of the assets on which they advised the Procuring Entity under this Contract nor in the activity of an adviser (directly or indirectly) of potential purchasers of such assets.  The Consultant also agree that their affiliates shall be disqualified for the same period of time from engaging in the said activities.</w:t>
            </w:r>
          </w:p>
        </w:tc>
      </w:tr>
      <w:bookmarkStart w:id="6078" w:name="scc7_1"/>
      <w:bookmarkEnd w:id="6078"/>
      <w:tr w:rsidR="00365D8F" w:rsidRPr="00673155" w14:paraId="2FBB1294" w14:textId="77777777" w:rsidTr="00181564">
        <w:trPr>
          <w:jc w:val="center"/>
        </w:trPr>
        <w:tc>
          <w:tcPr>
            <w:tcW w:w="1593" w:type="dxa"/>
          </w:tcPr>
          <w:p w14:paraId="42DC2B8B" w14:textId="3C661A7D" w:rsidR="00365D8F" w:rsidRPr="00673155" w:rsidRDefault="00365D8F" w:rsidP="00181564">
            <w:pPr>
              <w:rPr>
                <w:sz w:val="22"/>
                <w:szCs w:val="22"/>
              </w:rPr>
            </w:pPr>
            <w:r w:rsidRPr="00673155">
              <w:rPr>
                <w:sz w:val="22"/>
                <w:szCs w:val="22"/>
              </w:rPr>
              <w:fldChar w:fldCharType="begin"/>
            </w:r>
            <w:r w:rsidRPr="00673155">
              <w:rPr>
                <w:sz w:val="22"/>
                <w:szCs w:val="22"/>
              </w:rPr>
              <w:instrText xml:space="preserve"> REF _Ref242255710 \r \h  \* MERGEFORMAT </w:instrText>
            </w:r>
            <w:r w:rsidRPr="00673155">
              <w:rPr>
                <w:sz w:val="22"/>
                <w:szCs w:val="22"/>
              </w:rPr>
            </w:r>
            <w:r w:rsidRPr="00673155">
              <w:rPr>
                <w:sz w:val="22"/>
                <w:szCs w:val="22"/>
              </w:rPr>
              <w:fldChar w:fldCharType="separate"/>
            </w:r>
            <w:r w:rsidR="00624CD1" w:rsidRPr="00673155">
              <w:rPr>
                <w:sz w:val="22"/>
                <w:szCs w:val="22"/>
              </w:rPr>
              <w:t>7</w:t>
            </w:r>
            <w:r w:rsidRPr="00673155">
              <w:rPr>
                <w:sz w:val="22"/>
                <w:szCs w:val="22"/>
              </w:rPr>
              <w:fldChar w:fldCharType="end"/>
            </w:r>
          </w:p>
        </w:tc>
        <w:tc>
          <w:tcPr>
            <w:tcW w:w="7407" w:type="dxa"/>
          </w:tcPr>
          <w:p w14:paraId="137F3D74" w14:textId="77777777" w:rsidR="00365D8F" w:rsidRPr="00673155" w:rsidRDefault="00365D8F" w:rsidP="00181564">
            <w:pPr>
              <w:rPr>
                <w:sz w:val="22"/>
                <w:szCs w:val="22"/>
              </w:rPr>
            </w:pPr>
            <w:r w:rsidRPr="00673155">
              <w:rPr>
                <w:sz w:val="22"/>
                <w:szCs w:val="22"/>
              </w:rPr>
              <w:t xml:space="preserve">The Member in Charge is </w:t>
            </w:r>
            <w:r w:rsidRPr="00673155">
              <w:rPr>
                <w:i/>
                <w:sz w:val="22"/>
                <w:szCs w:val="22"/>
              </w:rPr>
              <w:t>[name of member, address, and other necessary contact information]</w:t>
            </w:r>
            <w:r w:rsidRPr="00673155">
              <w:rPr>
                <w:sz w:val="22"/>
                <w:szCs w:val="22"/>
              </w:rPr>
              <w:t>.</w:t>
            </w:r>
          </w:p>
          <w:p w14:paraId="13654956" w14:textId="77777777" w:rsidR="00365D8F" w:rsidRPr="00673155" w:rsidRDefault="00365D8F" w:rsidP="00181564">
            <w:pPr>
              <w:rPr>
                <w:b/>
                <w:i/>
                <w:sz w:val="22"/>
                <w:szCs w:val="22"/>
              </w:rPr>
            </w:pPr>
            <w:r w:rsidRPr="00673155">
              <w:rPr>
                <w:b/>
                <w:i/>
                <w:sz w:val="22"/>
                <w:szCs w:val="22"/>
              </w:rPr>
              <w:t>NOTE</w:t>
            </w:r>
            <w:r w:rsidRPr="00673155">
              <w:rPr>
                <w:i/>
                <w:sz w:val="22"/>
                <w:szCs w:val="22"/>
              </w:rPr>
              <w:t xml:space="preserve">:  If the Consultant consists only of one entity, state </w:t>
            </w:r>
            <w:r w:rsidRPr="00673155">
              <w:rPr>
                <w:sz w:val="22"/>
                <w:szCs w:val="22"/>
              </w:rPr>
              <w:t>“Not applicable”.</w:t>
            </w:r>
          </w:p>
        </w:tc>
      </w:tr>
      <w:bookmarkStart w:id="6079" w:name="scc8_1"/>
      <w:bookmarkEnd w:id="6079"/>
      <w:tr w:rsidR="00365D8F" w:rsidRPr="00673155" w14:paraId="0443DBC4" w14:textId="77777777" w:rsidTr="00181564">
        <w:trPr>
          <w:jc w:val="center"/>
        </w:trPr>
        <w:tc>
          <w:tcPr>
            <w:tcW w:w="1593" w:type="dxa"/>
          </w:tcPr>
          <w:p w14:paraId="36C4834B" w14:textId="5AA5016D" w:rsidR="00365D8F" w:rsidRPr="00673155" w:rsidRDefault="00365D8F" w:rsidP="00181564">
            <w:pPr>
              <w:rPr>
                <w:sz w:val="22"/>
                <w:szCs w:val="22"/>
              </w:rPr>
            </w:pPr>
            <w:r w:rsidRPr="00673155">
              <w:rPr>
                <w:sz w:val="22"/>
                <w:szCs w:val="22"/>
              </w:rPr>
              <w:fldChar w:fldCharType="begin"/>
            </w:r>
            <w:r w:rsidRPr="00673155">
              <w:rPr>
                <w:sz w:val="22"/>
                <w:szCs w:val="22"/>
              </w:rPr>
              <w:instrText xml:space="preserve"> REF _Ref242255716 \r \h  \* MERGEFORMAT </w:instrText>
            </w:r>
            <w:r w:rsidRPr="00673155">
              <w:rPr>
                <w:sz w:val="22"/>
                <w:szCs w:val="22"/>
              </w:rPr>
            </w:r>
            <w:r w:rsidRPr="00673155">
              <w:rPr>
                <w:sz w:val="22"/>
                <w:szCs w:val="22"/>
              </w:rPr>
              <w:fldChar w:fldCharType="separate"/>
            </w:r>
            <w:r w:rsidR="00624CD1" w:rsidRPr="00673155">
              <w:rPr>
                <w:sz w:val="22"/>
                <w:szCs w:val="22"/>
              </w:rPr>
              <w:t>8</w:t>
            </w:r>
            <w:r w:rsidRPr="00673155">
              <w:rPr>
                <w:sz w:val="22"/>
                <w:szCs w:val="22"/>
              </w:rPr>
              <w:fldChar w:fldCharType="end"/>
            </w:r>
          </w:p>
        </w:tc>
        <w:tc>
          <w:tcPr>
            <w:tcW w:w="7407" w:type="dxa"/>
          </w:tcPr>
          <w:p w14:paraId="2BEDB1AF" w14:textId="77777777" w:rsidR="00365D8F" w:rsidRPr="00673155" w:rsidRDefault="00365D8F" w:rsidP="00181564">
            <w:pPr>
              <w:rPr>
                <w:i/>
                <w:sz w:val="22"/>
                <w:szCs w:val="22"/>
              </w:rPr>
            </w:pPr>
            <w:r w:rsidRPr="00673155">
              <w:rPr>
                <w:i/>
                <w:sz w:val="22"/>
                <w:szCs w:val="22"/>
              </w:rPr>
              <w:t>If there is a resident project manager, state here:</w:t>
            </w:r>
          </w:p>
          <w:p w14:paraId="58C64D75" w14:textId="09972CD9" w:rsidR="00365D8F" w:rsidRPr="00673155" w:rsidRDefault="00365D8F" w:rsidP="00181564">
            <w:pPr>
              <w:rPr>
                <w:sz w:val="22"/>
                <w:szCs w:val="22"/>
              </w:rPr>
            </w:pPr>
            <w:r w:rsidRPr="00673155">
              <w:rPr>
                <w:sz w:val="22"/>
                <w:szCs w:val="22"/>
              </w:rPr>
              <w:t xml:space="preserve">The person designated as resident project manager in Appendix III shall serve in that capacity, as specified in </w:t>
            </w:r>
            <w:r w:rsidRPr="00673155">
              <w:rPr>
                <w:b/>
                <w:sz w:val="22"/>
                <w:szCs w:val="22"/>
              </w:rPr>
              <w:t>GCC</w:t>
            </w:r>
            <w:r w:rsidRPr="00673155">
              <w:rPr>
                <w:sz w:val="22"/>
                <w:szCs w:val="22"/>
              </w:rPr>
              <w:t xml:space="preserve"> Clause </w:t>
            </w:r>
            <w:r w:rsidRPr="00673155">
              <w:rPr>
                <w:sz w:val="22"/>
                <w:szCs w:val="22"/>
              </w:rPr>
              <w:fldChar w:fldCharType="begin"/>
            </w:r>
            <w:r w:rsidRPr="00673155">
              <w:rPr>
                <w:sz w:val="22"/>
                <w:szCs w:val="22"/>
              </w:rPr>
              <w:instrText xml:space="preserve"> REF _Ref242255721 \r \h  \* MERGEFORMAT </w:instrText>
            </w:r>
            <w:r w:rsidRPr="00673155">
              <w:rPr>
                <w:sz w:val="22"/>
                <w:szCs w:val="22"/>
              </w:rPr>
            </w:r>
            <w:r w:rsidRPr="00673155">
              <w:rPr>
                <w:sz w:val="22"/>
                <w:szCs w:val="22"/>
              </w:rPr>
              <w:fldChar w:fldCharType="separate"/>
            </w:r>
            <w:r w:rsidR="00624CD1" w:rsidRPr="00673155">
              <w:rPr>
                <w:sz w:val="22"/>
                <w:szCs w:val="22"/>
              </w:rPr>
              <w:t>8</w:t>
            </w:r>
            <w:r w:rsidRPr="00673155">
              <w:rPr>
                <w:sz w:val="22"/>
                <w:szCs w:val="22"/>
              </w:rPr>
              <w:fldChar w:fldCharType="end"/>
            </w:r>
            <w:r w:rsidRPr="00673155">
              <w:rPr>
                <w:sz w:val="22"/>
                <w:szCs w:val="22"/>
              </w:rPr>
              <w:t>.</w:t>
            </w:r>
          </w:p>
          <w:p w14:paraId="4A9654E6" w14:textId="77777777" w:rsidR="00365D8F" w:rsidRPr="00673155" w:rsidRDefault="00365D8F" w:rsidP="00181564">
            <w:pPr>
              <w:rPr>
                <w:b/>
                <w:bCs/>
                <w:sz w:val="22"/>
                <w:szCs w:val="22"/>
              </w:rPr>
            </w:pPr>
            <w:r w:rsidRPr="00673155">
              <w:rPr>
                <w:i/>
                <w:sz w:val="22"/>
                <w:szCs w:val="22"/>
              </w:rPr>
              <w:t xml:space="preserve">If there is no such manager, state:  </w:t>
            </w:r>
            <w:r w:rsidRPr="00673155">
              <w:rPr>
                <w:iCs/>
                <w:sz w:val="22"/>
                <w:szCs w:val="22"/>
              </w:rPr>
              <w:t>N</w:t>
            </w:r>
            <w:r w:rsidRPr="00673155">
              <w:rPr>
                <w:sz w:val="22"/>
                <w:szCs w:val="22"/>
              </w:rPr>
              <w:t>ot Applicable.</w:t>
            </w:r>
          </w:p>
        </w:tc>
      </w:tr>
      <w:bookmarkStart w:id="6080" w:name="scc10_1"/>
      <w:bookmarkEnd w:id="6080"/>
      <w:tr w:rsidR="00365D8F" w:rsidRPr="00673155" w14:paraId="7118AB84" w14:textId="77777777" w:rsidTr="00181564">
        <w:trPr>
          <w:jc w:val="center"/>
        </w:trPr>
        <w:tc>
          <w:tcPr>
            <w:tcW w:w="1593" w:type="dxa"/>
          </w:tcPr>
          <w:p w14:paraId="3A52AA5F" w14:textId="2AEC0AE1" w:rsidR="00365D8F" w:rsidRPr="00673155" w:rsidRDefault="00365D8F" w:rsidP="00181564">
            <w:pPr>
              <w:rPr>
                <w:sz w:val="22"/>
                <w:szCs w:val="22"/>
              </w:rPr>
            </w:pPr>
            <w:r w:rsidRPr="00673155">
              <w:rPr>
                <w:sz w:val="22"/>
                <w:szCs w:val="22"/>
              </w:rPr>
              <w:fldChar w:fldCharType="begin"/>
            </w:r>
            <w:r w:rsidRPr="00673155">
              <w:rPr>
                <w:sz w:val="22"/>
                <w:szCs w:val="22"/>
              </w:rPr>
              <w:instrText xml:space="preserve"> REF _Ref242255728 \r \h  \* MERGEFORMAT </w:instrText>
            </w:r>
            <w:r w:rsidRPr="00673155">
              <w:rPr>
                <w:sz w:val="22"/>
                <w:szCs w:val="22"/>
              </w:rPr>
            </w:r>
            <w:r w:rsidRPr="00673155">
              <w:rPr>
                <w:sz w:val="22"/>
                <w:szCs w:val="22"/>
              </w:rPr>
              <w:fldChar w:fldCharType="separate"/>
            </w:r>
            <w:r w:rsidR="00624CD1" w:rsidRPr="00673155">
              <w:rPr>
                <w:sz w:val="22"/>
                <w:szCs w:val="22"/>
              </w:rPr>
              <w:t>10</w:t>
            </w:r>
            <w:r w:rsidRPr="00673155">
              <w:rPr>
                <w:sz w:val="22"/>
                <w:szCs w:val="22"/>
              </w:rPr>
              <w:fldChar w:fldCharType="end"/>
            </w:r>
          </w:p>
        </w:tc>
        <w:tc>
          <w:tcPr>
            <w:tcW w:w="7407" w:type="dxa"/>
          </w:tcPr>
          <w:p w14:paraId="105ED2E2" w14:textId="77777777" w:rsidR="00365D8F" w:rsidRPr="00673155" w:rsidRDefault="00365D8F" w:rsidP="00181564">
            <w:pPr>
              <w:rPr>
                <w:bCs/>
                <w:i/>
                <w:sz w:val="22"/>
                <w:szCs w:val="22"/>
              </w:rPr>
            </w:pPr>
            <w:r w:rsidRPr="00673155">
              <w:rPr>
                <w:bCs/>
                <w:i/>
                <w:sz w:val="22"/>
                <w:szCs w:val="22"/>
              </w:rPr>
              <w:t>Select one and delete the other.</w:t>
            </w:r>
          </w:p>
          <w:p w14:paraId="20CCEFCF" w14:textId="77777777" w:rsidR="00365D8F" w:rsidRPr="00673155" w:rsidRDefault="00365D8F" w:rsidP="00181564">
            <w:pPr>
              <w:rPr>
                <w:bCs/>
                <w:i/>
                <w:sz w:val="22"/>
                <w:szCs w:val="22"/>
              </w:rPr>
            </w:pPr>
            <w:r w:rsidRPr="00673155">
              <w:rPr>
                <w:bCs/>
                <w:i/>
                <w:sz w:val="22"/>
                <w:szCs w:val="22"/>
              </w:rPr>
              <w:t xml:space="preserve">If the Funding Source is the </w:t>
            </w:r>
            <w:proofErr w:type="spellStart"/>
            <w:r w:rsidRPr="00673155">
              <w:rPr>
                <w:bCs/>
                <w:i/>
                <w:sz w:val="22"/>
                <w:szCs w:val="22"/>
              </w:rPr>
              <w:t>GoP</w:t>
            </w:r>
            <w:proofErr w:type="spellEnd"/>
            <w:r w:rsidRPr="00673155">
              <w:rPr>
                <w:bCs/>
                <w:i/>
                <w:sz w:val="22"/>
                <w:szCs w:val="22"/>
              </w:rPr>
              <w:t xml:space="preserve">, maintain the GCC Clause and state here:  </w:t>
            </w:r>
            <w:r w:rsidRPr="00673155">
              <w:rPr>
                <w:bCs/>
                <w:sz w:val="22"/>
                <w:szCs w:val="22"/>
              </w:rPr>
              <w:t>No further instructions</w:t>
            </w:r>
            <w:r w:rsidR="00486B41" w:rsidRPr="00673155">
              <w:rPr>
                <w:bCs/>
                <w:i/>
                <w:sz w:val="22"/>
                <w:szCs w:val="22"/>
              </w:rPr>
              <w:t>.</w:t>
            </w:r>
          </w:p>
        </w:tc>
      </w:tr>
      <w:bookmarkStart w:id="6081" w:name="scc12_1"/>
      <w:bookmarkEnd w:id="6081"/>
      <w:tr w:rsidR="00365D8F" w:rsidRPr="00673155" w14:paraId="4E39C8CE" w14:textId="77777777" w:rsidTr="00181564">
        <w:trPr>
          <w:jc w:val="center"/>
        </w:trPr>
        <w:tc>
          <w:tcPr>
            <w:tcW w:w="1593" w:type="dxa"/>
          </w:tcPr>
          <w:p w14:paraId="5A78E68E" w14:textId="4C7E1DA9" w:rsidR="00365D8F" w:rsidRPr="00673155" w:rsidRDefault="00365D8F" w:rsidP="00181564">
            <w:pPr>
              <w:rPr>
                <w:sz w:val="22"/>
                <w:szCs w:val="22"/>
              </w:rPr>
            </w:pPr>
            <w:r w:rsidRPr="00673155">
              <w:rPr>
                <w:sz w:val="22"/>
                <w:szCs w:val="22"/>
              </w:rPr>
              <w:fldChar w:fldCharType="begin"/>
            </w:r>
            <w:r w:rsidRPr="00673155">
              <w:rPr>
                <w:sz w:val="22"/>
                <w:szCs w:val="22"/>
              </w:rPr>
              <w:instrText xml:space="preserve"> REF _Ref242255765 \r \h  \* MERGEFORMAT </w:instrText>
            </w:r>
            <w:r w:rsidRPr="00673155">
              <w:rPr>
                <w:sz w:val="22"/>
                <w:szCs w:val="22"/>
              </w:rPr>
            </w:r>
            <w:r w:rsidRPr="00673155">
              <w:rPr>
                <w:sz w:val="22"/>
                <w:szCs w:val="22"/>
              </w:rPr>
              <w:fldChar w:fldCharType="separate"/>
            </w:r>
            <w:r w:rsidR="00624CD1" w:rsidRPr="00673155">
              <w:rPr>
                <w:sz w:val="22"/>
                <w:szCs w:val="22"/>
              </w:rPr>
              <w:t>12</w:t>
            </w:r>
            <w:r w:rsidRPr="00673155">
              <w:rPr>
                <w:sz w:val="22"/>
                <w:szCs w:val="22"/>
              </w:rPr>
              <w:fldChar w:fldCharType="end"/>
            </w:r>
          </w:p>
        </w:tc>
        <w:tc>
          <w:tcPr>
            <w:tcW w:w="7407" w:type="dxa"/>
          </w:tcPr>
          <w:p w14:paraId="6B31BC4F" w14:textId="77777777" w:rsidR="00365D8F" w:rsidRPr="00673155" w:rsidRDefault="00365D8F" w:rsidP="00181564">
            <w:pPr>
              <w:rPr>
                <w:sz w:val="22"/>
                <w:szCs w:val="22"/>
              </w:rPr>
            </w:pPr>
            <w:r w:rsidRPr="00673155">
              <w:rPr>
                <w:sz w:val="22"/>
                <w:szCs w:val="22"/>
              </w:rPr>
              <w:t>The Authorized Representatives are as follows:</w:t>
            </w:r>
          </w:p>
          <w:p w14:paraId="6E122406" w14:textId="1EE0306D" w:rsidR="00365D8F" w:rsidRPr="00673155" w:rsidRDefault="00365D8F" w:rsidP="00181564">
            <w:pPr>
              <w:tabs>
                <w:tab w:val="left" w:pos="2160"/>
                <w:tab w:val="left" w:pos="6480"/>
              </w:tabs>
              <w:rPr>
                <w:sz w:val="22"/>
                <w:szCs w:val="22"/>
              </w:rPr>
            </w:pPr>
            <w:r w:rsidRPr="00673155">
              <w:rPr>
                <w:sz w:val="22"/>
                <w:szCs w:val="22"/>
              </w:rPr>
              <w:t xml:space="preserve">For the Procuring Entity: </w:t>
            </w:r>
            <w:r w:rsidR="000C10F5" w:rsidRPr="00673155">
              <w:rPr>
                <w:b/>
                <w:color w:val="0070C0"/>
                <w:sz w:val="22"/>
                <w:szCs w:val="22"/>
                <w:u w:val="single" w:color="0070C0"/>
              </w:rPr>
              <w:t>ENGR. ARTHUR Q. SANTOS</w:t>
            </w:r>
          </w:p>
          <w:p w14:paraId="48FCE7CD" w14:textId="77777777" w:rsidR="00365D8F" w:rsidRPr="00673155" w:rsidRDefault="00365D8F" w:rsidP="00181564">
            <w:pPr>
              <w:tabs>
                <w:tab w:val="left" w:pos="6480"/>
              </w:tabs>
              <w:rPr>
                <w:sz w:val="22"/>
                <w:szCs w:val="22"/>
                <w:u w:val="single"/>
              </w:rPr>
            </w:pPr>
            <w:r w:rsidRPr="00673155">
              <w:rPr>
                <w:sz w:val="22"/>
                <w:szCs w:val="22"/>
              </w:rPr>
              <w:t xml:space="preserve">For the Consultant: </w:t>
            </w:r>
            <w:r w:rsidRPr="00673155">
              <w:rPr>
                <w:sz w:val="22"/>
                <w:szCs w:val="22"/>
                <w:u w:val="single"/>
              </w:rPr>
              <w:tab/>
            </w:r>
          </w:p>
          <w:p w14:paraId="2955736C" w14:textId="77777777" w:rsidR="00365D8F" w:rsidRPr="00673155" w:rsidRDefault="00365D8F" w:rsidP="00181564">
            <w:pPr>
              <w:tabs>
                <w:tab w:val="left" w:pos="6480"/>
              </w:tabs>
              <w:rPr>
                <w:bCs/>
                <w:i/>
                <w:iCs/>
                <w:sz w:val="22"/>
                <w:szCs w:val="22"/>
              </w:rPr>
            </w:pPr>
            <w:r w:rsidRPr="00673155">
              <w:rPr>
                <w:b/>
                <w:i/>
                <w:sz w:val="22"/>
                <w:szCs w:val="22"/>
              </w:rPr>
              <w:t xml:space="preserve">NOTE: </w:t>
            </w:r>
            <w:r w:rsidRPr="00673155">
              <w:rPr>
                <w:i/>
                <w:sz w:val="22"/>
                <w:szCs w:val="22"/>
              </w:rPr>
              <w:t>Name of authorized representative to be filled out by winning consultant prior to contract signing.</w:t>
            </w:r>
          </w:p>
        </w:tc>
      </w:tr>
      <w:bookmarkStart w:id="6082" w:name="scc15_1"/>
      <w:bookmarkEnd w:id="6082"/>
      <w:tr w:rsidR="00365D8F" w:rsidRPr="00673155" w14:paraId="4366838F" w14:textId="77777777" w:rsidTr="00181564">
        <w:trPr>
          <w:jc w:val="center"/>
        </w:trPr>
        <w:tc>
          <w:tcPr>
            <w:tcW w:w="1593" w:type="dxa"/>
          </w:tcPr>
          <w:p w14:paraId="19D9671F" w14:textId="6F3E16E8" w:rsidR="00365D8F" w:rsidRPr="00673155" w:rsidRDefault="00365D8F" w:rsidP="00181564">
            <w:pPr>
              <w:rPr>
                <w:szCs w:val="24"/>
              </w:rPr>
            </w:pPr>
            <w:r w:rsidRPr="00673155">
              <w:rPr>
                <w:szCs w:val="24"/>
              </w:rPr>
              <w:fldChar w:fldCharType="begin"/>
            </w:r>
            <w:r w:rsidRPr="00673155">
              <w:rPr>
                <w:szCs w:val="24"/>
              </w:rPr>
              <w:instrText xml:space="preserve"> REF _Ref40504474 \r \h  \* MERGEFORMAT </w:instrText>
            </w:r>
            <w:r w:rsidRPr="00673155">
              <w:rPr>
                <w:szCs w:val="24"/>
              </w:rPr>
            </w:r>
            <w:r w:rsidRPr="00673155">
              <w:rPr>
                <w:szCs w:val="24"/>
              </w:rPr>
              <w:fldChar w:fldCharType="separate"/>
            </w:r>
            <w:r w:rsidR="00624CD1" w:rsidRPr="00673155">
              <w:rPr>
                <w:szCs w:val="24"/>
              </w:rPr>
              <w:t>15.1</w:t>
            </w:r>
            <w:r w:rsidRPr="00673155">
              <w:rPr>
                <w:szCs w:val="24"/>
              </w:rPr>
              <w:fldChar w:fldCharType="end"/>
            </w:r>
          </w:p>
        </w:tc>
        <w:tc>
          <w:tcPr>
            <w:tcW w:w="7407" w:type="dxa"/>
          </w:tcPr>
          <w:p w14:paraId="4455D366" w14:textId="77777777" w:rsidR="00365D8F" w:rsidRPr="00673155" w:rsidRDefault="00365D8F" w:rsidP="00181564">
            <w:pPr>
              <w:tabs>
                <w:tab w:val="left" w:pos="1440"/>
                <w:tab w:val="left" w:pos="6480"/>
              </w:tabs>
              <w:rPr>
                <w:sz w:val="22"/>
                <w:szCs w:val="22"/>
              </w:rPr>
            </w:pPr>
            <w:r w:rsidRPr="00673155">
              <w:rPr>
                <w:sz w:val="22"/>
                <w:szCs w:val="22"/>
              </w:rPr>
              <w:t>The addresses are:</w:t>
            </w:r>
          </w:p>
          <w:p w14:paraId="2B9BC04E" w14:textId="77777777" w:rsidR="00486B41" w:rsidRPr="00673155" w:rsidRDefault="00365D8F" w:rsidP="00486B41">
            <w:pPr>
              <w:spacing w:after="0" w:line="259" w:lineRule="auto"/>
              <w:jc w:val="left"/>
              <w:rPr>
                <w:sz w:val="22"/>
                <w:szCs w:val="22"/>
              </w:rPr>
            </w:pPr>
            <w:r w:rsidRPr="00673155">
              <w:rPr>
                <w:sz w:val="22"/>
                <w:szCs w:val="22"/>
              </w:rPr>
              <w:t xml:space="preserve">Procuring Entity: </w:t>
            </w:r>
            <w:r w:rsidR="00486B41" w:rsidRPr="00673155">
              <w:rPr>
                <w:i/>
                <w:sz w:val="22"/>
                <w:szCs w:val="22"/>
              </w:rPr>
              <w:t>[</w:t>
            </w:r>
            <w:r w:rsidR="00486B41" w:rsidRPr="00673155">
              <w:rPr>
                <w:b/>
                <w:color w:val="0070C0"/>
                <w:sz w:val="22"/>
                <w:szCs w:val="22"/>
              </w:rPr>
              <w:t>DPWH-Regional Office III</w:t>
            </w:r>
            <w:r w:rsidR="00486B41" w:rsidRPr="00673155">
              <w:rPr>
                <w:i/>
                <w:sz w:val="22"/>
                <w:szCs w:val="22"/>
              </w:rPr>
              <w:t xml:space="preserve">] </w:t>
            </w:r>
          </w:p>
          <w:p w14:paraId="112D386C" w14:textId="77777777" w:rsidR="00486B41" w:rsidRPr="00673155" w:rsidRDefault="00486B41" w:rsidP="00486B41">
            <w:pPr>
              <w:spacing w:after="0" w:line="259" w:lineRule="auto"/>
              <w:jc w:val="left"/>
              <w:rPr>
                <w:sz w:val="22"/>
                <w:szCs w:val="22"/>
              </w:rPr>
            </w:pPr>
            <w:r w:rsidRPr="00673155">
              <w:rPr>
                <w:b/>
                <w:sz w:val="22"/>
                <w:szCs w:val="22"/>
              </w:rPr>
              <w:lastRenderedPageBreak/>
              <w:t xml:space="preserve"> </w:t>
            </w:r>
          </w:p>
          <w:p w14:paraId="0EDA30AC" w14:textId="310B48F9" w:rsidR="00486B41" w:rsidRPr="00673155" w:rsidRDefault="00486B41" w:rsidP="00486B41">
            <w:pPr>
              <w:spacing w:after="0" w:line="259" w:lineRule="auto"/>
              <w:jc w:val="left"/>
              <w:rPr>
                <w:sz w:val="22"/>
                <w:szCs w:val="22"/>
              </w:rPr>
            </w:pPr>
            <w:r w:rsidRPr="00673155">
              <w:rPr>
                <w:sz w:val="22"/>
                <w:szCs w:val="22"/>
              </w:rPr>
              <w:t xml:space="preserve">Attention: </w:t>
            </w:r>
            <w:r w:rsidRPr="00673155">
              <w:rPr>
                <w:i/>
                <w:sz w:val="22"/>
                <w:szCs w:val="22"/>
              </w:rPr>
              <w:t>[</w:t>
            </w:r>
            <w:r w:rsidR="000C10F5" w:rsidRPr="00673155">
              <w:rPr>
                <w:b/>
                <w:color w:val="0070C0"/>
                <w:sz w:val="22"/>
                <w:szCs w:val="22"/>
              </w:rPr>
              <w:t>ENGR. ARTHUR Q. SANTOS</w:t>
            </w:r>
            <w:r w:rsidRPr="00673155">
              <w:rPr>
                <w:i/>
                <w:sz w:val="22"/>
                <w:szCs w:val="22"/>
              </w:rPr>
              <w:t xml:space="preserve">] </w:t>
            </w:r>
          </w:p>
          <w:p w14:paraId="6389FB1E" w14:textId="77777777" w:rsidR="00486B41" w:rsidRPr="00673155" w:rsidRDefault="00486B41" w:rsidP="00486B41">
            <w:pPr>
              <w:spacing w:after="4" w:line="259" w:lineRule="auto"/>
              <w:jc w:val="left"/>
              <w:rPr>
                <w:sz w:val="22"/>
                <w:szCs w:val="22"/>
              </w:rPr>
            </w:pPr>
            <w:r w:rsidRPr="00673155">
              <w:rPr>
                <w:b/>
                <w:sz w:val="22"/>
                <w:szCs w:val="22"/>
              </w:rPr>
              <w:t xml:space="preserve"> </w:t>
            </w:r>
          </w:p>
          <w:p w14:paraId="3F73966C" w14:textId="77777777" w:rsidR="00486B41" w:rsidRPr="00673155" w:rsidRDefault="00486B41" w:rsidP="00486B41">
            <w:pPr>
              <w:spacing w:after="213" w:line="259" w:lineRule="auto"/>
              <w:jc w:val="left"/>
              <w:rPr>
                <w:sz w:val="22"/>
                <w:szCs w:val="22"/>
              </w:rPr>
            </w:pPr>
            <w:r w:rsidRPr="00673155">
              <w:rPr>
                <w:sz w:val="22"/>
                <w:szCs w:val="22"/>
              </w:rPr>
              <w:t xml:space="preserve">Address: </w:t>
            </w:r>
            <w:proofErr w:type="spellStart"/>
            <w:r w:rsidRPr="00673155">
              <w:rPr>
                <w:b/>
                <w:color w:val="0070C0"/>
                <w:sz w:val="22"/>
                <w:szCs w:val="22"/>
                <w:u w:val="single" w:color="0070C0"/>
              </w:rPr>
              <w:t>Sindalan</w:t>
            </w:r>
            <w:proofErr w:type="spellEnd"/>
            <w:r w:rsidRPr="00673155">
              <w:rPr>
                <w:b/>
                <w:color w:val="0070C0"/>
                <w:sz w:val="22"/>
                <w:szCs w:val="22"/>
                <w:u w:val="single" w:color="0070C0"/>
              </w:rPr>
              <w:t>, City of San Fernando, Pampanga</w:t>
            </w:r>
            <w:r w:rsidRPr="00673155">
              <w:rPr>
                <w:sz w:val="22"/>
                <w:szCs w:val="22"/>
              </w:rPr>
              <w:t xml:space="preserve"> </w:t>
            </w:r>
          </w:p>
          <w:p w14:paraId="505E95FC" w14:textId="77777777" w:rsidR="00365D8F" w:rsidRPr="00673155" w:rsidRDefault="00365D8F" w:rsidP="00181564">
            <w:pPr>
              <w:tabs>
                <w:tab w:val="left" w:pos="4752"/>
                <w:tab w:val="left" w:pos="6480"/>
              </w:tabs>
              <w:rPr>
                <w:sz w:val="22"/>
                <w:szCs w:val="22"/>
                <w:u w:val="single"/>
              </w:rPr>
            </w:pPr>
            <w:r w:rsidRPr="00673155">
              <w:rPr>
                <w:sz w:val="22"/>
                <w:szCs w:val="22"/>
              </w:rPr>
              <w:t>Facsimile:</w:t>
            </w:r>
            <w:r w:rsidRPr="00673155">
              <w:rPr>
                <w:sz w:val="22"/>
                <w:szCs w:val="22"/>
                <w:u w:val="single"/>
              </w:rPr>
              <w:tab/>
            </w:r>
          </w:p>
          <w:p w14:paraId="57ACBBD6" w14:textId="77777777" w:rsidR="00365D8F" w:rsidRPr="00673155" w:rsidRDefault="00365D8F" w:rsidP="00181564">
            <w:pPr>
              <w:tabs>
                <w:tab w:val="left" w:pos="4752"/>
                <w:tab w:val="left" w:pos="6480"/>
              </w:tabs>
              <w:rPr>
                <w:sz w:val="22"/>
                <w:szCs w:val="22"/>
                <w:u w:val="single"/>
              </w:rPr>
            </w:pPr>
            <w:r w:rsidRPr="00673155">
              <w:rPr>
                <w:sz w:val="22"/>
                <w:szCs w:val="22"/>
              </w:rPr>
              <w:t xml:space="preserve">Email Address: </w:t>
            </w:r>
            <w:r w:rsidRPr="00673155">
              <w:rPr>
                <w:sz w:val="22"/>
                <w:szCs w:val="22"/>
                <w:u w:val="single"/>
              </w:rPr>
              <w:tab/>
            </w:r>
          </w:p>
          <w:p w14:paraId="18AEF209" w14:textId="77777777" w:rsidR="00365D8F" w:rsidRPr="00673155" w:rsidRDefault="00365D8F" w:rsidP="00181564">
            <w:pPr>
              <w:tabs>
                <w:tab w:val="left" w:pos="1440"/>
                <w:tab w:val="left" w:pos="6480"/>
              </w:tabs>
              <w:rPr>
                <w:sz w:val="22"/>
                <w:szCs w:val="22"/>
                <w:u w:val="single"/>
              </w:rPr>
            </w:pPr>
          </w:p>
          <w:p w14:paraId="0A880F53" w14:textId="77777777" w:rsidR="00365D8F" w:rsidRPr="00673155" w:rsidRDefault="00365D8F" w:rsidP="00181564">
            <w:pPr>
              <w:tabs>
                <w:tab w:val="left" w:pos="1440"/>
                <w:tab w:val="left" w:pos="6480"/>
              </w:tabs>
              <w:rPr>
                <w:sz w:val="22"/>
                <w:szCs w:val="22"/>
              </w:rPr>
            </w:pPr>
            <w:r w:rsidRPr="00673155">
              <w:rPr>
                <w:sz w:val="22"/>
                <w:szCs w:val="22"/>
              </w:rPr>
              <w:t xml:space="preserve">Consultants: </w:t>
            </w:r>
            <w:r w:rsidRPr="00673155">
              <w:rPr>
                <w:i/>
                <w:sz w:val="22"/>
                <w:szCs w:val="22"/>
              </w:rPr>
              <w:t>[insert name of the Consultant]</w:t>
            </w:r>
          </w:p>
          <w:p w14:paraId="20C0A4A4" w14:textId="77777777" w:rsidR="00365D8F" w:rsidRPr="00673155" w:rsidRDefault="00365D8F" w:rsidP="00181564">
            <w:pPr>
              <w:tabs>
                <w:tab w:val="left" w:pos="1440"/>
                <w:tab w:val="left" w:pos="6480"/>
              </w:tabs>
              <w:rPr>
                <w:sz w:val="22"/>
                <w:szCs w:val="22"/>
              </w:rPr>
            </w:pPr>
            <w:r w:rsidRPr="00673155">
              <w:rPr>
                <w:sz w:val="22"/>
                <w:szCs w:val="22"/>
              </w:rPr>
              <w:t xml:space="preserve">Attention: </w:t>
            </w:r>
            <w:r w:rsidRPr="00673155">
              <w:rPr>
                <w:i/>
                <w:sz w:val="22"/>
                <w:szCs w:val="22"/>
              </w:rPr>
              <w:t>[insert name of the Consultant’s authorized representative]</w:t>
            </w:r>
          </w:p>
          <w:p w14:paraId="1978F7FB" w14:textId="77777777" w:rsidR="00365D8F" w:rsidRPr="00673155" w:rsidRDefault="00365D8F" w:rsidP="00181564">
            <w:pPr>
              <w:tabs>
                <w:tab w:val="left" w:pos="4752"/>
              </w:tabs>
              <w:rPr>
                <w:sz w:val="22"/>
                <w:szCs w:val="22"/>
              </w:rPr>
            </w:pPr>
            <w:r w:rsidRPr="00673155">
              <w:rPr>
                <w:sz w:val="22"/>
                <w:szCs w:val="22"/>
              </w:rPr>
              <w:t>Address:</w:t>
            </w:r>
            <w:r w:rsidRPr="00673155">
              <w:rPr>
                <w:sz w:val="22"/>
                <w:szCs w:val="22"/>
                <w:u w:val="single"/>
              </w:rPr>
              <w:tab/>
            </w:r>
          </w:p>
          <w:p w14:paraId="50CE07D6" w14:textId="77777777" w:rsidR="00365D8F" w:rsidRPr="00673155" w:rsidRDefault="00365D8F" w:rsidP="00181564">
            <w:pPr>
              <w:tabs>
                <w:tab w:val="left" w:pos="4752"/>
              </w:tabs>
              <w:rPr>
                <w:sz w:val="22"/>
                <w:szCs w:val="22"/>
                <w:u w:val="single"/>
              </w:rPr>
            </w:pPr>
            <w:r w:rsidRPr="00673155">
              <w:rPr>
                <w:sz w:val="22"/>
                <w:szCs w:val="22"/>
              </w:rPr>
              <w:t>Facsimile:</w:t>
            </w:r>
            <w:r w:rsidRPr="00673155">
              <w:rPr>
                <w:sz w:val="22"/>
                <w:szCs w:val="22"/>
                <w:u w:val="single"/>
              </w:rPr>
              <w:tab/>
            </w:r>
          </w:p>
          <w:p w14:paraId="0B0F8AAA" w14:textId="77777777" w:rsidR="00365D8F" w:rsidRPr="00673155" w:rsidRDefault="00365D8F" w:rsidP="00181564">
            <w:pPr>
              <w:tabs>
                <w:tab w:val="left" w:pos="4752"/>
              </w:tabs>
              <w:rPr>
                <w:sz w:val="22"/>
                <w:szCs w:val="22"/>
                <w:u w:val="single"/>
              </w:rPr>
            </w:pPr>
            <w:r w:rsidRPr="00673155">
              <w:rPr>
                <w:sz w:val="22"/>
                <w:szCs w:val="22"/>
              </w:rPr>
              <w:t xml:space="preserve">Email Address: </w:t>
            </w:r>
            <w:r w:rsidRPr="00673155">
              <w:rPr>
                <w:sz w:val="22"/>
                <w:szCs w:val="22"/>
                <w:u w:val="single"/>
              </w:rPr>
              <w:tab/>
            </w:r>
          </w:p>
          <w:p w14:paraId="6E476124" w14:textId="77777777" w:rsidR="00365D8F" w:rsidRPr="00673155" w:rsidRDefault="00365D8F" w:rsidP="00181564">
            <w:pPr>
              <w:tabs>
                <w:tab w:val="left" w:pos="4752"/>
              </w:tabs>
              <w:rPr>
                <w:b/>
                <w:bCs/>
                <w:iCs/>
                <w:sz w:val="22"/>
                <w:szCs w:val="22"/>
              </w:rPr>
            </w:pPr>
            <w:r w:rsidRPr="00673155">
              <w:rPr>
                <w:b/>
                <w:i/>
                <w:sz w:val="22"/>
                <w:szCs w:val="22"/>
              </w:rPr>
              <w:t xml:space="preserve">NOTE: </w:t>
            </w:r>
            <w:r w:rsidRPr="00673155">
              <w:rPr>
                <w:i/>
                <w:sz w:val="22"/>
                <w:szCs w:val="22"/>
              </w:rPr>
              <w:t>Contact details to be filled out by winning consultant prior to contract signing.</w:t>
            </w:r>
          </w:p>
        </w:tc>
      </w:tr>
      <w:bookmarkStart w:id="6083" w:name="scc15_2"/>
      <w:bookmarkEnd w:id="6083"/>
      <w:tr w:rsidR="00365D8F" w:rsidRPr="00673155" w14:paraId="7D45E4DA" w14:textId="77777777" w:rsidTr="00181564">
        <w:trPr>
          <w:jc w:val="center"/>
        </w:trPr>
        <w:tc>
          <w:tcPr>
            <w:tcW w:w="1593" w:type="dxa"/>
          </w:tcPr>
          <w:p w14:paraId="4ED1EAED" w14:textId="2994CBF9" w:rsidR="00365D8F" w:rsidRPr="00673155" w:rsidRDefault="00365D8F" w:rsidP="00181564">
            <w:pPr>
              <w:rPr>
                <w:szCs w:val="24"/>
              </w:rPr>
            </w:pPr>
            <w:r w:rsidRPr="00673155">
              <w:rPr>
                <w:szCs w:val="24"/>
              </w:rPr>
              <w:fldChar w:fldCharType="begin"/>
            </w:r>
            <w:r w:rsidRPr="00673155">
              <w:rPr>
                <w:szCs w:val="24"/>
              </w:rPr>
              <w:instrText xml:space="preserve"> REF gcc15_2 \r \h  \* MERGEFORMAT </w:instrText>
            </w:r>
            <w:r w:rsidRPr="00673155">
              <w:rPr>
                <w:szCs w:val="24"/>
              </w:rPr>
            </w:r>
            <w:r w:rsidRPr="00673155">
              <w:rPr>
                <w:szCs w:val="24"/>
              </w:rPr>
              <w:fldChar w:fldCharType="separate"/>
            </w:r>
            <w:r w:rsidR="00624CD1" w:rsidRPr="00673155">
              <w:rPr>
                <w:szCs w:val="24"/>
              </w:rPr>
              <w:t>15.2</w:t>
            </w:r>
            <w:r w:rsidRPr="00673155">
              <w:rPr>
                <w:szCs w:val="24"/>
              </w:rPr>
              <w:fldChar w:fldCharType="end"/>
            </w:r>
            <w:r w:rsidRPr="00673155">
              <w:rPr>
                <w:szCs w:val="24"/>
              </w:rPr>
              <w:t xml:space="preserve"> </w:t>
            </w:r>
          </w:p>
        </w:tc>
        <w:tc>
          <w:tcPr>
            <w:tcW w:w="7407" w:type="dxa"/>
          </w:tcPr>
          <w:p w14:paraId="662E681A" w14:textId="77777777" w:rsidR="00365D8F" w:rsidRPr="00673155" w:rsidRDefault="00365D8F" w:rsidP="00181564">
            <w:pPr>
              <w:rPr>
                <w:sz w:val="22"/>
                <w:szCs w:val="22"/>
              </w:rPr>
            </w:pPr>
            <w:r w:rsidRPr="00673155">
              <w:rPr>
                <w:sz w:val="22"/>
                <w:szCs w:val="22"/>
              </w:rPr>
              <w:t>Notice shall be deemed to be effective as follows:</w:t>
            </w:r>
          </w:p>
          <w:p w14:paraId="1D5C9DC4" w14:textId="77777777" w:rsidR="00365D8F" w:rsidRPr="00673155" w:rsidRDefault="00365D8F" w:rsidP="00181564">
            <w:pPr>
              <w:rPr>
                <w:sz w:val="22"/>
                <w:szCs w:val="22"/>
              </w:rPr>
            </w:pPr>
            <w:r w:rsidRPr="00673155">
              <w:rPr>
                <w:sz w:val="22"/>
                <w:szCs w:val="22"/>
              </w:rPr>
              <w:t>(a)</w:t>
            </w:r>
            <w:r w:rsidRPr="00673155">
              <w:rPr>
                <w:sz w:val="22"/>
                <w:szCs w:val="22"/>
              </w:rPr>
              <w:tab/>
              <w:t>in the case of personal delivery or registered mail, on delivery;</w:t>
            </w:r>
          </w:p>
          <w:p w14:paraId="051D2666" w14:textId="77777777" w:rsidR="00365D8F" w:rsidRPr="00673155" w:rsidRDefault="00365D8F" w:rsidP="00181564">
            <w:pPr>
              <w:rPr>
                <w:sz w:val="22"/>
                <w:szCs w:val="22"/>
              </w:rPr>
            </w:pPr>
            <w:r w:rsidRPr="00673155">
              <w:rPr>
                <w:sz w:val="22"/>
                <w:szCs w:val="22"/>
              </w:rPr>
              <w:t>(b)</w:t>
            </w:r>
            <w:r w:rsidRPr="00673155">
              <w:rPr>
                <w:sz w:val="22"/>
                <w:szCs w:val="22"/>
              </w:rPr>
              <w:tab/>
              <w:t xml:space="preserve">in the case of facsimiles, within </w:t>
            </w:r>
            <w:r w:rsidRPr="00673155">
              <w:rPr>
                <w:i/>
                <w:sz w:val="22"/>
                <w:szCs w:val="22"/>
              </w:rPr>
              <w:t>[insert hours]</w:t>
            </w:r>
            <w:r w:rsidRPr="00673155">
              <w:rPr>
                <w:sz w:val="22"/>
                <w:szCs w:val="22"/>
              </w:rPr>
              <w:t xml:space="preserve"> following confirmed transmission; or</w:t>
            </w:r>
          </w:p>
          <w:p w14:paraId="4A56C164" w14:textId="77777777" w:rsidR="00365D8F" w:rsidRPr="00673155" w:rsidRDefault="00365D8F" w:rsidP="00181564">
            <w:pPr>
              <w:rPr>
                <w:b/>
                <w:bCs/>
                <w:sz w:val="22"/>
                <w:szCs w:val="22"/>
              </w:rPr>
            </w:pPr>
            <w:r w:rsidRPr="00673155">
              <w:rPr>
                <w:sz w:val="22"/>
                <w:szCs w:val="22"/>
              </w:rPr>
              <w:t>(c)</w:t>
            </w:r>
            <w:r w:rsidRPr="00673155">
              <w:rPr>
                <w:sz w:val="22"/>
                <w:szCs w:val="22"/>
              </w:rPr>
              <w:tab/>
              <w:t xml:space="preserve">in the case of telegrams, within </w:t>
            </w:r>
            <w:r w:rsidRPr="00673155">
              <w:rPr>
                <w:i/>
                <w:sz w:val="22"/>
                <w:szCs w:val="22"/>
              </w:rPr>
              <w:t>[insert hours]</w:t>
            </w:r>
            <w:r w:rsidRPr="00673155">
              <w:rPr>
                <w:sz w:val="22"/>
                <w:szCs w:val="22"/>
              </w:rPr>
              <w:t xml:space="preserve"> following confirmed transmission.</w:t>
            </w:r>
          </w:p>
        </w:tc>
      </w:tr>
      <w:tr w:rsidR="00365D8F" w:rsidRPr="00673155" w14:paraId="0A6EBC17" w14:textId="77777777" w:rsidTr="00181564">
        <w:trPr>
          <w:jc w:val="center"/>
        </w:trPr>
        <w:tc>
          <w:tcPr>
            <w:tcW w:w="1593" w:type="dxa"/>
          </w:tcPr>
          <w:p w14:paraId="7D6982FE" w14:textId="5F6BA661" w:rsidR="00365D8F" w:rsidRPr="00673155" w:rsidRDefault="00365D8F" w:rsidP="00181564">
            <w:pPr>
              <w:jc w:val="left"/>
              <w:rPr>
                <w:szCs w:val="24"/>
              </w:rPr>
            </w:pPr>
            <w:r w:rsidRPr="00673155">
              <w:rPr>
                <w:szCs w:val="24"/>
              </w:rPr>
              <w:fldChar w:fldCharType="begin"/>
            </w:r>
            <w:r w:rsidRPr="00673155">
              <w:rPr>
                <w:szCs w:val="24"/>
              </w:rPr>
              <w:instrText xml:space="preserve"> REF _Ref99016183 \r \h  \* MERGEFORMAT </w:instrText>
            </w:r>
            <w:r w:rsidRPr="00673155">
              <w:rPr>
                <w:szCs w:val="24"/>
              </w:rPr>
            </w:r>
            <w:r w:rsidRPr="00673155">
              <w:rPr>
                <w:szCs w:val="24"/>
              </w:rPr>
              <w:fldChar w:fldCharType="separate"/>
            </w:r>
            <w:r w:rsidR="00624CD1" w:rsidRPr="00673155">
              <w:rPr>
                <w:szCs w:val="24"/>
              </w:rPr>
              <w:t>18.3</w:t>
            </w:r>
            <w:r w:rsidRPr="00673155">
              <w:rPr>
                <w:szCs w:val="24"/>
              </w:rPr>
              <w:fldChar w:fldCharType="end"/>
            </w:r>
            <w:bookmarkStart w:id="6084" w:name="scc18_3"/>
            <w:bookmarkEnd w:id="6084"/>
          </w:p>
        </w:tc>
        <w:tc>
          <w:tcPr>
            <w:tcW w:w="7407" w:type="dxa"/>
          </w:tcPr>
          <w:p w14:paraId="53D33798" w14:textId="77777777" w:rsidR="00365D8F" w:rsidRPr="00673155" w:rsidRDefault="00365D8F" w:rsidP="00181564">
            <w:pPr>
              <w:rPr>
                <w:i/>
                <w:sz w:val="22"/>
                <w:szCs w:val="22"/>
              </w:rPr>
            </w:pPr>
            <w:r w:rsidRPr="00673155">
              <w:rPr>
                <w:i/>
                <w:sz w:val="22"/>
                <w:szCs w:val="22"/>
              </w:rPr>
              <w:t>State here Consultant’s account where payment may be made.</w:t>
            </w:r>
          </w:p>
          <w:p w14:paraId="69089CA8" w14:textId="77777777" w:rsidR="00365D8F" w:rsidRPr="00673155" w:rsidRDefault="00365D8F" w:rsidP="00181564">
            <w:pPr>
              <w:rPr>
                <w:i/>
                <w:sz w:val="22"/>
                <w:szCs w:val="22"/>
              </w:rPr>
            </w:pPr>
            <w:r w:rsidRPr="00673155">
              <w:rPr>
                <w:b/>
                <w:i/>
                <w:sz w:val="22"/>
                <w:szCs w:val="22"/>
              </w:rPr>
              <w:t xml:space="preserve">NOTE: </w:t>
            </w:r>
            <w:r w:rsidRPr="00673155">
              <w:rPr>
                <w:i/>
                <w:sz w:val="22"/>
                <w:szCs w:val="22"/>
              </w:rPr>
              <w:t>Details of account to be filled out by winning consultant prior to contract signing.</w:t>
            </w:r>
          </w:p>
        </w:tc>
      </w:tr>
      <w:tr w:rsidR="00365D8F" w:rsidRPr="00673155" w14:paraId="7D8C7AE4" w14:textId="77777777" w:rsidTr="00181564">
        <w:trPr>
          <w:jc w:val="center"/>
        </w:trPr>
        <w:tc>
          <w:tcPr>
            <w:tcW w:w="1593" w:type="dxa"/>
          </w:tcPr>
          <w:p w14:paraId="553276C7" w14:textId="77777777" w:rsidR="00365D8F" w:rsidRPr="00673155" w:rsidRDefault="00365D8F" w:rsidP="00181564">
            <w:pPr>
              <w:jc w:val="left"/>
              <w:rPr>
                <w:szCs w:val="24"/>
              </w:rPr>
            </w:pPr>
            <w:r w:rsidRPr="00673155">
              <w:rPr>
                <w:szCs w:val="24"/>
              </w:rPr>
              <w:t>19</w:t>
            </w:r>
          </w:p>
        </w:tc>
        <w:tc>
          <w:tcPr>
            <w:tcW w:w="7407" w:type="dxa"/>
          </w:tcPr>
          <w:p w14:paraId="0C038185" w14:textId="77777777" w:rsidR="00365D8F" w:rsidRPr="00673155" w:rsidRDefault="00365D8F" w:rsidP="00181564">
            <w:pPr>
              <w:rPr>
                <w:i/>
                <w:sz w:val="22"/>
                <w:szCs w:val="22"/>
              </w:rPr>
            </w:pPr>
            <w:r w:rsidRPr="00673155">
              <w:rPr>
                <w:i/>
                <w:sz w:val="22"/>
                <w:szCs w:val="22"/>
              </w:rPr>
              <w:t xml:space="preserve">If the Funding Source is </w:t>
            </w:r>
            <w:proofErr w:type="spellStart"/>
            <w:r w:rsidRPr="00673155">
              <w:rPr>
                <w:i/>
                <w:sz w:val="22"/>
                <w:szCs w:val="22"/>
              </w:rPr>
              <w:t>GoP</w:t>
            </w:r>
            <w:proofErr w:type="spellEnd"/>
            <w:r w:rsidRPr="00673155">
              <w:rPr>
                <w:i/>
                <w:sz w:val="22"/>
                <w:szCs w:val="22"/>
              </w:rPr>
              <w:t xml:space="preserve">, maintain the ITB Clause and state here:  </w:t>
            </w:r>
            <w:r w:rsidRPr="00673155">
              <w:rPr>
                <w:sz w:val="22"/>
                <w:szCs w:val="22"/>
              </w:rPr>
              <w:t>No further instructions.</w:t>
            </w:r>
          </w:p>
        </w:tc>
      </w:tr>
      <w:tr w:rsidR="00365D8F" w:rsidRPr="00673155" w14:paraId="66D0C2C3" w14:textId="77777777" w:rsidTr="00181564">
        <w:trPr>
          <w:jc w:val="center"/>
        </w:trPr>
        <w:tc>
          <w:tcPr>
            <w:tcW w:w="1593" w:type="dxa"/>
          </w:tcPr>
          <w:p w14:paraId="11538A25" w14:textId="475754F1" w:rsidR="00365D8F" w:rsidRPr="00673155" w:rsidRDefault="00365D8F" w:rsidP="00181564">
            <w:pPr>
              <w:rPr>
                <w:szCs w:val="24"/>
              </w:rPr>
            </w:pPr>
            <w:r w:rsidRPr="00673155">
              <w:rPr>
                <w:szCs w:val="24"/>
              </w:rPr>
              <w:fldChar w:fldCharType="begin"/>
            </w:r>
            <w:r w:rsidRPr="00673155">
              <w:rPr>
                <w:szCs w:val="24"/>
              </w:rPr>
              <w:instrText xml:space="preserve"> REF _Ref242255848 \r \h  \* MERGEFORMAT </w:instrText>
            </w:r>
            <w:r w:rsidRPr="00673155">
              <w:rPr>
                <w:szCs w:val="24"/>
              </w:rPr>
            </w:r>
            <w:r w:rsidRPr="00673155">
              <w:rPr>
                <w:szCs w:val="24"/>
              </w:rPr>
              <w:fldChar w:fldCharType="separate"/>
            </w:r>
            <w:r w:rsidR="00624CD1" w:rsidRPr="00673155">
              <w:rPr>
                <w:szCs w:val="24"/>
              </w:rPr>
              <w:t>20</w:t>
            </w:r>
            <w:r w:rsidRPr="00673155">
              <w:rPr>
                <w:szCs w:val="24"/>
              </w:rPr>
              <w:fldChar w:fldCharType="end"/>
            </w:r>
            <w:bookmarkStart w:id="6085" w:name="scc20_1"/>
            <w:bookmarkEnd w:id="6085"/>
          </w:p>
        </w:tc>
        <w:tc>
          <w:tcPr>
            <w:tcW w:w="7407" w:type="dxa"/>
          </w:tcPr>
          <w:p w14:paraId="4CE77718" w14:textId="77777777" w:rsidR="00365D8F" w:rsidRPr="00673155" w:rsidRDefault="00365D8F" w:rsidP="00486B41">
            <w:pPr>
              <w:rPr>
                <w:sz w:val="22"/>
                <w:szCs w:val="22"/>
              </w:rPr>
            </w:pPr>
            <w:r w:rsidRPr="00673155">
              <w:rPr>
                <w:i/>
                <w:sz w:val="22"/>
                <w:szCs w:val="22"/>
              </w:rPr>
              <w:t xml:space="preserve">If the Funding Source is </w:t>
            </w:r>
            <w:proofErr w:type="spellStart"/>
            <w:r w:rsidRPr="00673155">
              <w:rPr>
                <w:i/>
                <w:sz w:val="22"/>
                <w:szCs w:val="22"/>
              </w:rPr>
              <w:t>GoP</w:t>
            </w:r>
            <w:proofErr w:type="spellEnd"/>
            <w:r w:rsidRPr="00673155">
              <w:rPr>
                <w:i/>
                <w:sz w:val="22"/>
                <w:szCs w:val="22"/>
              </w:rPr>
              <w:t>, state here “</w:t>
            </w:r>
            <w:r w:rsidRPr="00673155">
              <w:rPr>
                <w:sz w:val="22"/>
                <w:szCs w:val="22"/>
              </w:rPr>
              <w:t>No additional provision</w:t>
            </w:r>
            <w:r w:rsidRPr="00673155">
              <w:rPr>
                <w:i/>
                <w:sz w:val="22"/>
                <w:szCs w:val="22"/>
              </w:rPr>
              <w:t>.” or, if the Consultant is a joint venture, “</w:t>
            </w:r>
            <w:r w:rsidRPr="00673155">
              <w:rPr>
                <w:sz w:val="22"/>
                <w:szCs w:val="22"/>
              </w:rPr>
              <w:t>All partners to the joint venture shall be jointly and severally liable to the Procuring Entity.”</w:t>
            </w:r>
          </w:p>
        </w:tc>
      </w:tr>
      <w:tr w:rsidR="00365D8F" w:rsidRPr="00673155" w14:paraId="3BB49EDF" w14:textId="77777777" w:rsidTr="00181564">
        <w:trPr>
          <w:jc w:val="center"/>
        </w:trPr>
        <w:tc>
          <w:tcPr>
            <w:tcW w:w="1593" w:type="dxa"/>
          </w:tcPr>
          <w:p w14:paraId="71CC9405" w14:textId="68C5A144" w:rsidR="00365D8F" w:rsidRPr="00673155" w:rsidRDefault="00365D8F" w:rsidP="00181564">
            <w:pPr>
              <w:rPr>
                <w:szCs w:val="24"/>
              </w:rPr>
            </w:pPr>
            <w:r w:rsidRPr="00673155">
              <w:rPr>
                <w:szCs w:val="24"/>
              </w:rPr>
              <w:fldChar w:fldCharType="begin"/>
            </w:r>
            <w:r w:rsidRPr="00673155">
              <w:rPr>
                <w:szCs w:val="24"/>
              </w:rPr>
              <w:instrText xml:space="preserve"> REF _Ref242255885 \r \h  \* MERGEFORMAT </w:instrText>
            </w:r>
            <w:r w:rsidRPr="00673155">
              <w:rPr>
                <w:szCs w:val="24"/>
              </w:rPr>
            </w:r>
            <w:r w:rsidRPr="00673155">
              <w:rPr>
                <w:szCs w:val="24"/>
              </w:rPr>
              <w:fldChar w:fldCharType="separate"/>
            </w:r>
            <w:r w:rsidR="00624CD1" w:rsidRPr="00673155">
              <w:rPr>
                <w:szCs w:val="24"/>
              </w:rPr>
              <w:t>22</w:t>
            </w:r>
            <w:r w:rsidRPr="00673155">
              <w:rPr>
                <w:szCs w:val="24"/>
              </w:rPr>
              <w:fldChar w:fldCharType="end"/>
            </w:r>
            <w:bookmarkStart w:id="6086" w:name="scc22_1"/>
            <w:bookmarkEnd w:id="6086"/>
          </w:p>
        </w:tc>
        <w:tc>
          <w:tcPr>
            <w:tcW w:w="7407" w:type="dxa"/>
          </w:tcPr>
          <w:p w14:paraId="50577435" w14:textId="77777777" w:rsidR="00365D8F" w:rsidRPr="00673155" w:rsidRDefault="00365D8F" w:rsidP="00181564">
            <w:pPr>
              <w:rPr>
                <w:sz w:val="22"/>
                <w:szCs w:val="22"/>
              </w:rPr>
            </w:pPr>
            <w:r w:rsidRPr="00673155">
              <w:rPr>
                <w:sz w:val="22"/>
                <w:szCs w:val="22"/>
              </w:rPr>
              <w:t>The effectiveness conditions are the following:</w:t>
            </w:r>
          </w:p>
          <w:p w14:paraId="461200C7" w14:textId="77777777" w:rsidR="00365D8F" w:rsidRPr="00673155" w:rsidRDefault="00365D8F" w:rsidP="00181564">
            <w:pPr>
              <w:rPr>
                <w:sz w:val="22"/>
                <w:szCs w:val="22"/>
              </w:rPr>
            </w:pPr>
            <w:r w:rsidRPr="00673155">
              <w:rPr>
                <w:i/>
                <w:sz w:val="22"/>
                <w:szCs w:val="22"/>
              </w:rPr>
              <w:t>State “</w:t>
            </w:r>
            <w:r w:rsidRPr="00673155">
              <w:rPr>
                <w:iCs/>
                <w:sz w:val="22"/>
                <w:szCs w:val="22"/>
              </w:rPr>
              <w:t>None</w:t>
            </w:r>
            <w:r w:rsidRPr="00673155">
              <w:rPr>
                <w:i/>
                <w:sz w:val="22"/>
                <w:szCs w:val="22"/>
              </w:rPr>
              <w:t xml:space="preserve">” or List here any conditions of effectiveness of the Contract, e.g., approval of this Contract by the NEDA, DBM, WB, etc., Procuring Entity’s approval of Consultant’s bid for appointment of specified key staff members, effectiveness of Appropriations, Loans or Credits, receipt by Consultant of advance payment and by Procuring Entity of advance payment guarantee. </w:t>
            </w:r>
          </w:p>
        </w:tc>
      </w:tr>
      <w:tr w:rsidR="00365D8F" w:rsidRPr="00673155" w14:paraId="40219C38" w14:textId="77777777" w:rsidTr="00181564">
        <w:trPr>
          <w:jc w:val="center"/>
        </w:trPr>
        <w:tc>
          <w:tcPr>
            <w:tcW w:w="1593" w:type="dxa"/>
          </w:tcPr>
          <w:p w14:paraId="1B3F9CEB" w14:textId="2B184DBC" w:rsidR="00365D8F" w:rsidRPr="00673155" w:rsidRDefault="00365D8F" w:rsidP="00181564">
            <w:pPr>
              <w:rPr>
                <w:szCs w:val="24"/>
              </w:rPr>
            </w:pPr>
            <w:r w:rsidRPr="00673155">
              <w:rPr>
                <w:szCs w:val="24"/>
              </w:rPr>
              <w:lastRenderedPageBreak/>
              <w:fldChar w:fldCharType="begin"/>
            </w:r>
            <w:r w:rsidRPr="00673155">
              <w:rPr>
                <w:szCs w:val="24"/>
              </w:rPr>
              <w:instrText xml:space="preserve"> REF _Ref242255904 \r \h  \* MERGEFORMAT </w:instrText>
            </w:r>
            <w:r w:rsidRPr="00673155">
              <w:rPr>
                <w:szCs w:val="24"/>
              </w:rPr>
            </w:r>
            <w:r w:rsidRPr="00673155">
              <w:rPr>
                <w:szCs w:val="24"/>
              </w:rPr>
              <w:fldChar w:fldCharType="separate"/>
            </w:r>
            <w:r w:rsidR="00624CD1" w:rsidRPr="00673155">
              <w:rPr>
                <w:szCs w:val="24"/>
              </w:rPr>
              <w:t>24</w:t>
            </w:r>
            <w:r w:rsidRPr="00673155">
              <w:rPr>
                <w:szCs w:val="24"/>
              </w:rPr>
              <w:fldChar w:fldCharType="end"/>
            </w:r>
            <w:bookmarkStart w:id="6087" w:name="scc24_1"/>
            <w:bookmarkEnd w:id="6087"/>
          </w:p>
        </w:tc>
        <w:tc>
          <w:tcPr>
            <w:tcW w:w="7407" w:type="dxa"/>
          </w:tcPr>
          <w:p w14:paraId="727396EB" w14:textId="77777777" w:rsidR="00365D8F" w:rsidRPr="00673155" w:rsidRDefault="00365D8F" w:rsidP="00181564">
            <w:pPr>
              <w:rPr>
                <w:sz w:val="22"/>
                <w:szCs w:val="22"/>
              </w:rPr>
            </w:pPr>
            <w:r w:rsidRPr="00673155">
              <w:rPr>
                <w:sz w:val="22"/>
                <w:szCs w:val="22"/>
              </w:rPr>
              <w:t xml:space="preserve">The time period shall be </w:t>
            </w:r>
            <w:r w:rsidRPr="00673155">
              <w:rPr>
                <w:i/>
                <w:sz w:val="22"/>
                <w:szCs w:val="22"/>
              </w:rPr>
              <w:t>[insert length of time]</w:t>
            </w:r>
            <w:r w:rsidRPr="00673155">
              <w:rPr>
                <w:sz w:val="22"/>
                <w:szCs w:val="22"/>
              </w:rPr>
              <w:t xml:space="preserve"> or such other time period as the parties may agree in writing.</w:t>
            </w:r>
          </w:p>
          <w:p w14:paraId="5771B460" w14:textId="77777777" w:rsidR="00365D8F" w:rsidRPr="00673155" w:rsidRDefault="00365D8F" w:rsidP="00181564">
            <w:pPr>
              <w:rPr>
                <w:sz w:val="22"/>
                <w:szCs w:val="22"/>
              </w:rPr>
            </w:pPr>
            <w:r w:rsidRPr="00673155">
              <w:rPr>
                <w:b/>
                <w:i/>
                <w:sz w:val="22"/>
                <w:szCs w:val="22"/>
              </w:rPr>
              <w:t>NOTE</w:t>
            </w:r>
            <w:r w:rsidRPr="00673155">
              <w:rPr>
                <w:bCs/>
                <w:i/>
                <w:sz w:val="22"/>
                <w:szCs w:val="22"/>
              </w:rPr>
              <w:t xml:space="preserve">:  </w:t>
            </w:r>
            <w:r w:rsidRPr="00673155">
              <w:rPr>
                <w:i/>
                <w:sz w:val="22"/>
                <w:szCs w:val="22"/>
              </w:rPr>
              <w:t>Fill out the time period, e.g., “four (4) months after the submission of the Consultant final report”</w:t>
            </w:r>
          </w:p>
        </w:tc>
      </w:tr>
      <w:tr w:rsidR="00365D8F" w:rsidRPr="00673155" w14:paraId="21568B03" w14:textId="77777777" w:rsidTr="00181564">
        <w:trPr>
          <w:jc w:val="center"/>
        </w:trPr>
        <w:tc>
          <w:tcPr>
            <w:tcW w:w="1593" w:type="dxa"/>
          </w:tcPr>
          <w:p w14:paraId="6472E5E9" w14:textId="473B5C60" w:rsidR="00365D8F" w:rsidRPr="00673155" w:rsidRDefault="00365D8F" w:rsidP="00181564">
            <w:pPr>
              <w:rPr>
                <w:szCs w:val="24"/>
              </w:rPr>
            </w:pPr>
            <w:r w:rsidRPr="00673155">
              <w:rPr>
                <w:szCs w:val="24"/>
              </w:rPr>
              <w:fldChar w:fldCharType="begin"/>
            </w:r>
            <w:r w:rsidRPr="00673155">
              <w:rPr>
                <w:szCs w:val="24"/>
              </w:rPr>
              <w:instrText xml:space="preserve"> REF _Ref100998843 \r \h  \* MERGEFORMAT </w:instrText>
            </w:r>
            <w:r w:rsidRPr="00673155">
              <w:rPr>
                <w:szCs w:val="24"/>
              </w:rPr>
            </w:r>
            <w:r w:rsidRPr="00673155">
              <w:rPr>
                <w:szCs w:val="24"/>
              </w:rPr>
              <w:fldChar w:fldCharType="separate"/>
            </w:r>
            <w:r w:rsidR="00624CD1" w:rsidRPr="00673155">
              <w:rPr>
                <w:szCs w:val="24"/>
              </w:rPr>
              <w:t>34.2</w:t>
            </w:r>
            <w:r w:rsidRPr="00673155">
              <w:rPr>
                <w:szCs w:val="24"/>
              </w:rPr>
              <w:fldChar w:fldCharType="end"/>
            </w:r>
            <w:bookmarkStart w:id="6088" w:name="scc34_3"/>
            <w:bookmarkEnd w:id="6088"/>
          </w:p>
        </w:tc>
        <w:tc>
          <w:tcPr>
            <w:tcW w:w="7407" w:type="dxa"/>
          </w:tcPr>
          <w:p w14:paraId="26EB061F" w14:textId="77777777" w:rsidR="00365D8F" w:rsidRPr="00673155" w:rsidRDefault="00365D8F" w:rsidP="00181564">
            <w:pPr>
              <w:rPr>
                <w:sz w:val="22"/>
                <w:szCs w:val="22"/>
              </w:rPr>
            </w:pPr>
            <w:r w:rsidRPr="00673155">
              <w:rPr>
                <w:i/>
                <w:sz w:val="22"/>
                <w:szCs w:val="22"/>
              </w:rPr>
              <w:t xml:space="preserve">If Funding Source is </w:t>
            </w:r>
            <w:proofErr w:type="spellStart"/>
            <w:r w:rsidRPr="00673155">
              <w:rPr>
                <w:i/>
                <w:sz w:val="22"/>
                <w:szCs w:val="22"/>
              </w:rPr>
              <w:t>GoP</w:t>
            </w:r>
            <w:proofErr w:type="spellEnd"/>
            <w:r w:rsidRPr="00673155">
              <w:rPr>
                <w:i/>
                <w:sz w:val="22"/>
                <w:szCs w:val="22"/>
              </w:rPr>
              <w:t xml:space="preserve">: </w:t>
            </w:r>
            <w:r w:rsidRPr="00673155">
              <w:rPr>
                <w:sz w:val="22"/>
                <w:szCs w:val="22"/>
              </w:rPr>
              <w:t>Any and all disputes arising from the implementation of this contract shall be submitted to arbitration in the Philippines according to the provisions of Republic Acts 876 and 9285, as required in Section 59 of the IRR of RA</w:t>
            </w:r>
            <w:r w:rsidR="00486B41" w:rsidRPr="00673155">
              <w:rPr>
                <w:sz w:val="22"/>
                <w:szCs w:val="22"/>
              </w:rPr>
              <w:t xml:space="preserve"> 9184.</w:t>
            </w:r>
          </w:p>
        </w:tc>
      </w:tr>
      <w:tr w:rsidR="00365D8F" w:rsidRPr="00673155" w14:paraId="101E4E09" w14:textId="77777777" w:rsidTr="00181564">
        <w:trPr>
          <w:jc w:val="center"/>
        </w:trPr>
        <w:tc>
          <w:tcPr>
            <w:tcW w:w="1593" w:type="dxa"/>
          </w:tcPr>
          <w:p w14:paraId="101FAAF7" w14:textId="62B02F55" w:rsidR="00365D8F" w:rsidRPr="00673155" w:rsidRDefault="00365D8F" w:rsidP="00181564">
            <w:pPr>
              <w:rPr>
                <w:szCs w:val="24"/>
              </w:rPr>
            </w:pPr>
            <w:r w:rsidRPr="00673155">
              <w:rPr>
                <w:szCs w:val="24"/>
              </w:rPr>
              <w:fldChar w:fldCharType="begin"/>
            </w:r>
            <w:r w:rsidRPr="00673155">
              <w:rPr>
                <w:szCs w:val="24"/>
              </w:rPr>
              <w:instrText xml:space="preserve"> REF _Ref40513600 \r \h  \* MERGEFORMAT </w:instrText>
            </w:r>
            <w:r w:rsidRPr="00673155">
              <w:rPr>
                <w:szCs w:val="24"/>
              </w:rPr>
            </w:r>
            <w:r w:rsidRPr="00673155">
              <w:rPr>
                <w:szCs w:val="24"/>
              </w:rPr>
              <w:fldChar w:fldCharType="separate"/>
            </w:r>
            <w:r w:rsidR="00624CD1" w:rsidRPr="00673155">
              <w:rPr>
                <w:szCs w:val="24"/>
              </w:rPr>
              <w:t>35.1</w:t>
            </w:r>
            <w:r w:rsidRPr="00673155">
              <w:rPr>
                <w:szCs w:val="24"/>
              </w:rPr>
              <w:fldChar w:fldCharType="end"/>
            </w:r>
            <w:bookmarkStart w:id="6089" w:name="scc35_1"/>
            <w:bookmarkEnd w:id="6089"/>
          </w:p>
        </w:tc>
        <w:tc>
          <w:tcPr>
            <w:tcW w:w="7407" w:type="dxa"/>
          </w:tcPr>
          <w:p w14:paraId="29EE740A" w14:textId="77777777" w:rsidR="00365D8F" w:rsidRPr="00673155" w:rsidRDefault="00365D8F" w:rsidP="00181564">
            <w:pPr>
              <w:rPr>
                <w:sz w:val="22"/>
                <w:szCs w:val="22"/>
              </w:rPr>
            </w:pPr>
            <w:r w:rsidRPr="00673155">
              <w:rPr>
                <w:sz w:val="22"/>
                <w:szCs w:val="22"/>
              </w:rPr>
              <w:t>The drawings, specifications, designs, reports, other documents and software prepared by the Consultant for the Procuring Entity under this Contract that shall become and remain the property of the Procuring Entity are as follows:</w:t>
            </w:r>
          </w:p>
          <w:p w14:paraId="3BE660DA" w14:textId="77777777" w:rsidR="00365D8F" w:rsidRPr="00673155" w:rsidRDefault="00365D8F" w:rsidP="00181564">
            <w:pPr>
              <w:rPr>
                <w:sz w:val="22"/>
                <w:szCs w:val="22"/>
              </w:rPr>
            </w:pPr>
            <w:r w:rsidRPr="00673155">
              <w:rPr>
                <w:i/>
                <w:sz w:val="22"/>
                <w:szCs w:val="22"/>
              </w:rPr>
              <w:t>[List here documents and software, stating restrictions on future use if any.]</w:t>
            </w:r>
          </w:p>
        </w:tc>
      </w:tr>
      <w:tr w:rsidR="00365D8F" w:rsidRPr="00673155" w14:paraId="0E8EE382" w14:textId="77777777" w:rsidTr="00181564">
        <w:trPr>
          <w:jc w:val="center"/>
        </w:trPr>
        <w:tc>
          <w:tcPr>
            <w:tcW w:w="1593" w:type="dxa"/>
          </w:tcPr>
          <w:p w14:paraId="75A463A4" w14:textId="634940C7" w:rsidR="00365D8F" w:rsidRPr="00673155" w:rsidRDefault="00365D8F" w:rsidP="00181564">
            <w:pPr>
              <w:rPr>
                <w:szCs w:val="24"/>
              </w:rPr>
            </w:pPr>
            <w:bookmarkStart w:id="6090" w:name="scc38_1d"/>
            <w:bookmarkEnd w:id="6090"/>
            <w:r w:rsidRPr="00673155">
              <w:rPr>
                <w:szCs w:val="24"/>
              </w:rPr>
              <w:t>38.1</w:t>
            </w:r>
            <w:r w:rsidRPr="00673155">
              <w:rPr>
                <w:szCs w:val="24"/>
              </w:rPr>
              <w:fldChar w:fldCharType="begin"/>
            </w:r>
            <w:r w:rsidRPr="00673155">
              <w:rPr>
                <w:szCs w:val="24"/>
              </w:rPr>
              <w:instrText xml:space="preserve"> REF _Ref40513764 \r \h  \* MERGEFORMAT </w:instrText>
            </w:r>
            <w:r w:rsidRPr="00673155">
              <w:rPr>
                <w:szCs w:val="24"/>
              </w:rPr>
            </w:r>
            <w:r w:rsidRPr="00673155">
              <w:rPr>
                <w:szCs w:val="24"/>
              </w:rPr>
              <w:fldChar w:fldCharType="separate"/>
            </w:r>
            <w:r w:rsidR="00624CD1" w:rsidRPr="00673155">
              <w:rPr>
                <w:szCs w:val="24"/>
              </w:rPr>
              <w:t>(d)</w:t>
            </w:r>
            <w:r w:rsidRPr="00673155">
              <w:rPr>
                <w:szCs w:val="24"/>
              </w:rPr>
              <w:fldChar w:fldCharType="end"/>
            </w:r>
          </w:p>
        </w:tc>
        <w:tc>
          <w:tcPr>
            <w:tcW w:w="7407" w:type="dxa"/>
          </w:tcPr>
          <w:p w14:paraId="3E8F8982" w14:textId="77777777" w:rsidR="00365D8F" w:rsidRPr="00673155" w:rsidRDefault="00365D8F" w:rsidP="00181564">
            <w:pPr>
              <w:rPr>
                <w:sz w:val="22"/>
                <w:szCs w:val="22"/>
              </w:rPr>
            </w:pPr>
            <w:r w:rsidRPr="00673155">
              <w:rPr>
                <w:sz w:val="22"/>
                <w:szCs w:val="22"/>
              </w:rPr>
              <w:t>The Consultant’s actions requiring the Procuring Entity’s prior approval are:</w:t>
            </w:r>
          </w:p>
          <w:p w14:paraId="239B0EAE" w14:textId="77777777" w:rsidR="00365D8F" w:rsidRPr="00673155" w:rsidRDefault="00365D8F" w:rsidP="00181564">
            <w:pPr>
              <w:rPr>
                <w:b/>
                <w:bCs/>
                <w:sz w:val="22"/>
                <w:szCs w:val="22"/>
              </w:rPr>
            </w:pPr>
            <w:r w:rsidRPr="00673155">
              <w:rPr>
                <w:bCs/>
                <w:i/>
                <w:sz w:val="22"/>
                <w:szCs w:val="22"/>
              </w:rPr>
              <w:t xml:space="preserve">[List here actions of the Consultant that require the </w:t>
            </w:r>
            <w:r w:rsidRPr="00673155">
              <w:rPr>
                <w:i/>
                <w:sz w:val="22"/>
                <w:szCs w:val="22"/>
              </w:rPr>
              <w:t>Procuring Entity’s</w:t>
            </w:r>
            <w:r w:rsidRPr="00673155">
              <w:rPr>
                <w:bCs/>
                <w:i/>
                <w:sz w:val="22"/>
                <w:szCs w:val="22"/>
              </w:rPr>
              <w:t xml:space="preserve"> approval]</w:t>
            </w:r>
          </w:p>
        </w:tc>
      </w:tr>
      <w:tr w:rsidR="00365D8F" w:rsidRPr="00673155" w14:paraId="46EDD8F7" w14:textId="77777777" w:rsidTr="00181564">
        <w:trPr>
          <w:jc w:val="center"/>
        </w:trPr>
        <w:tc>
          <w:tcPr>
            <w:tcW w:w="1593" w:type="dxa"/>
          </w:tcPr>
          <w:p w14:paraId="1ABAB1D8" w14:textId="18BAFC11" w:rsidR="00365D8F" w:rsidRPr="00673155" w:rsidRDefault="00365D8F" w:rsidP="00181564">
            <w:pPr>
              <w:rPr>
                <w:szCs w:val="24"/>
              </w:rPr>
            </w:pPr>
            <w:r w:rsidRPr="00673155">
              <w:rPr>
                <w:szCs w:val="24"/>
              </w:rPr>
              <w:fldChar w:fldCharType="begin"/>
            </w:r>
            <w:r w:rsidRPr="00673155">
              <w:rPr>
                <w:szCs w:val="24"/>
              </w:rPr>
              <w:instrText xml:space="preserve"> REF gcc39_5 \r \h  \* MERGEFORMAT </w:instrText>
            </w:r>
            <w:r w:rsidRPr="00673155">
              <w:rPr>
                <w:szCs w:val="24"/>
              </w:rPr>
            </w:r>
            <w:r w:rsidRPr="00673155">
              <w:rPr>
                <w:szCs w:val="24"/>
              </w:rPr>
              <w:fldChar w:fldCharType="separate"/>
            </w:r>
            <w:r w:rsidR="00624CD1" w:rsidRPr="00673155">
              <w:rPr>
                <w:szCs w:val="24"/>
              </w:rPr>
              <w:t>39.5</w:t>
            </w:r>
            <w:r w:rsidRPr="00673155">
              <w:rPr>
                <w:szCs w:val="24"/>
              </w:rPr>
              <w:fldChar w:fldCharType="end"/>
            </w:r>
            <w:bookmarkStart w:id="6091" w:name="scc39_5"/>
            <w:bookmarkEnd w:id="6091"/>
          </w:p>
        </w:tc>
        <w:tc>
          <w:tcPr>
            <w:tcW w:w="7407" w:type="dxa"/>
          </w:tcPr>
          <w:p w14:paraId="0745671E" w14:textId="77777777" w:rsidR="00365D8F" w:rsidRPr="00673155" w:rsidRDefault="00365D8F" w:rsidP="00181564">
            <w:pPr>
              <w:rPr>
                <w:sz w:val="22"/>
                <w:szCs w:val="22"/>
              </w:rPr>
            </w:pPr>
            <w:r w:rsidRPr="00673155">
              <w:rPr>
                <w:sz w:val="22"/>
                <w:szCs w:val="22"/>
              </w:rPr>
              <w:t xml:space="preserve">The Consultant may change its Key Personnel only for justifiable reasons as may be determined by the Procuring Entity, such as death, serious illness, incapacity of an individual Consultant, resignation, among others, or until after fifty percent (50%) of the Personnel’s man-months have been served. </w:t>
            </w:r>
          </w:p>
          <w:p w14:paraId="0C918D7E" w14:textId="77777777" w:rsidR="00365D8F" w:rsidRPr="00673155" w:rsidRDefault="00365D8F" w:rsidP="00181564">
            <w:pPr>
              <w:rPr>
                <w:b/>
                <w:bCs/>
                <w:sz w:val="22"/>
                <w:szCs w:val="22"/>
              </w:rPr>
            </w:pPr>
            <w:r w:rsidRPr="00673155">
              <w:rPr>
                <w:sz w:val="22"/>
                <w:szCs w:val="22"/>
              </w:rPr>
              <w:t xml:space="preserve">Violators will be fined an amount equal to the refund of the replaced Personnel's basic rate, which should be at least fifty percent (50%) of the total basic rate for the duration of the engagement. </w:t>
            </w:r>
          </w:p>
        </w:tc>
      </w:tr>
      <w:tr w:rsidR="00365D8F" w:rsidRPr="00673155" w14:paraId="58550FD8" w14:textId="77777777" w:rsidTr="00181564">
        <w:trPr>
          <w:jc w:val="center"/>
        </w:trPr>
        <w:tc>
          <w:tcPr>
            <w:tcW w:w="1593" w:type="dxa"/>
          </w:tcPr>
          <w:p w14:paraId="2DA94C6E" w14:textId="320487E1" w:rsidR="00365D8F" w:rsidRPr="00673155" w:rsidRDefault="00365D8F" w:rsidP="00181564">
            <w:pPr>
              <w:rPr>
                <w:szCs w:val="24"/>
              </w:rPr>
            </w:pPr>
            <w:r w:rsidRPr="00673155">
              <w:rPr>
                <w:szCs w:val="24"/>
              </w:rPr>
              <w:fldChar w:fldCharType="begin"/>
            </w:r>
            <w:r w:rsidRPr="00673155">
              <w:rPr>
                <w:szCs w:val="24"/>
              </w:rPr>
              <w:instrText xml:space="preserve"> REF _Ref99170244 \r \h  \* MERGEFORMAT </w:instrText>
            </w:r>
            <w:r w:rsidRPr="00673155">
              <w:rPr>
                <w:szCs w:val="24"/>
              </w:rPr>
            </w:r>
            <w:r w:rsidRPr="00673155">
              <w:rPr>
                <w:szCs w:val="24"/>
              </w:rPr>
              <w:fldChar w:fldCharType="separate"/>
            </w:r>
            <w:r w:rsidR="00624CD1" w:rsidRPr="00673155">
              <w:rPr>
                <w:szCs w:val="24"/>
              </w:rPr>
              <w:t>42.1</w:t>
            </w:r>
            <w:r w:rsidRPr="00673155">
              <w:rPr>
                <w:szCs w:val="24"/>
              </w:rPr>
              <w:fldChar w:fldCharType="end"/>
            </w:r>
            <w:bookmarkStart w:id="6092" w:name="scc42_1"/>
            <w:bookmarkEnd w:id="6092"/>
          </w:p>
        </w:tc>
        <w:tc>
          <w:tcPr>
            <w:tcW w:w="7407" w:type="dxa"/>
          </w:tcPr>
          <w:p w14:paraId="52E5E37D" w14:textId="77777777" w:rsidR="00365D8F" w:rsidRPr="00673155" w:rsidRDefault="00365D8F" w:rsidP="00486B41">
            <w:pPr>
              <w:spacing w:before="100" w:beforeAutospacing="1" w:after="120"/>
              <w:ind w:left="16"/>
              <w:rPr>
                <w:i/>
                <w:sz w:val="22"/>
                <w:szCs w:val="22"/>
              </w:rPr>
            </w:pPr>
            <w:r w:rsidRPr="00673155">
              <w:rPr>
                <w:i/>
                <w:sz w:val="22"/>
                <w:szCs w:val="22"/>
              </w:rPr>
              <w:t xml:space="preserve">If the Funding Source is </w:t>
            </w:r>
            <w:proofErr w:type="spellStart"/>
            <w:r w:rsidRPr="00673155">
              <w:rPr>
                <w:i/>
                <w:sz w:val="22"/>
                <w:szCs w:val="22"/>
              </w:rPr>
              <w:t>GoP</w:t>
            </w:r>
            <w:proofErr w:type="spellEnd"/>
            <w:r w:rsidRPr="00673155">
              <w:rPr>
                <w:i/>
                <w:sz w:val="22"/>
                <w:szCs w:val="22"/>
              </w:rPr>
              <w:t xml:space="preserve">, maintain the GCC Clause and state here:  </w:t>
            </w:r>
            <w:r w:rsidRPr="00673155">
              <w:rPr>
                <w:sz w:val="22"/>
                <w:szCs w:val="22"/>
              </w:rPr>
              <w:t>No further instructions.</w:t>
            </w:r>
          </w:p>
        </w:tc>
      </w:tr>
      <w:bookmarkStart w:id="6093" w:name="scc42_4"/>
      <w:bookmarkEnd w:id="6093"/>
      <w:tr w:rsidR="00365D8F" w:rsidRPr="00673155" w14:paraId="38778295" w14:textId="77777777" w:rsidTr="00181564">
        <w:trPr>
          <w:jc w:val="center"/>
        </w:trPr>
        <w:tc>
          <w:tcPr>
            <w:tcW w:w="1593" w:type="dxa"/>
          </w:tcPr>
          <w:p w14:paraId="524DBEB7" w14:textId="384BA847" w:rsidR="00365D8F" w:rsidRPr="00673155" w:rsidRDefault="00365D8F" w:rsidP="00181564">
            <w:pPr>
              <w:rPr>
                <w:szCs w:val="24"/>
              </w:rPr>
            </w:pPr>
            <w:r w:rsidRPr="00673155">
              <w:rPr>
                <w:szCs w:val="24"/>
              </w:rPr>
              <w:fldChar w:fldCharType="begin"/>
            </w:r>
            <w:r w:rsidRPr="00673155">
              <w:rPr>
                <w:szCs w:val="24"/>
              </w:rPr>
              <w:instrText xml:space="preserve"> REF _Ref242256718 \r \h  \* MERGEFORMAT </w:instrText>
            </w:r>
            <w:r w:rsidRPr="00673155">
              <w:rPr>
                <w:szCs w:val="24"/>
              </w:rPr>
            </w:r>
            <w:r w:rsidRPr="00673155">
              <w:rPr>
                <w:szCs w:val="24"/>
              </w:rPr>
              <w:fldChar w:fldCharType="separate"/>
            </w:r>
            <w:r w:rsidR="00624CD1" w:rsidRPr="00673155">
              <w:rPr>
                <w:szCs w:val="24"/>
              </w:rPr>
              <w:t>42.4(c)</w:t>
            </w:r>
            <w:r w:rsidRPr="00673155">
              <w:rPr>
                <w:szCs w:val="24"/>
              </w:rPr>
              <w:fldChar w:fldCharType="end"/>
            </w:r>
            <w:bookmarkStart w:id="6094" w:name="scc42_4c"/>
            <w:bookmarkEnd w:id="6094"/>
          </w:p>
        </w:tc>
        <w:tc>
          <w:tcPr>
            <w:tcW w:w="7407" w:type="dxa"/>
          </w:tcPr>
          <w:p w14:paraId="0B9A45E1" w14:textId="77777777" w:rsidR="00365D8F" w:rsidRPr="00673155" w:rsidRDefault="00365D8F" w:rsidP="00181564">
            <w:pPr>
              <w:spacing w:before="100" w:beforeAutospacing="1" w:after="120"/>
              <w:ind w:left="16"/>
              <w:rPr>
                <w:i/>
                <w:sz w:val="22"/>
                <w:szCs w:val="22"/>
              </w:rPr>
            </w:pPr>
            <w:r w:rsidRPr="00673155">
              <w:rPr>
                <w:i/>
                <w:sz w:val="22"/>
                <w:szCs w:val="22"/>
              </w:rPr>
              <w:t>Specify additional conditions, if any, that must be met prior to the release of the performance security, otherwise, state “</w:t>
            </w:r>
            <w:r w:rsidRPr="00673155">
              <w:rPr>
                <w:sz w:val="22"/>
                <w:szCs w:val="22"/>
              </w:rPr>
              <w:t>No further instructions</w:t>
            </w:r>
            <w:r w:rsidRPr="00673155">
              <w:rPr>
                <w:i/>
                <w:sz w:val="22"/>
                <w:szCs w:val="22"/>
              </w:rPr>
              <w:t>”.</w:t>
            </w:r>
          </w:p>
        </w:tc>
      </w:tr>
      <w:tr w:rsidR="00365D8F" w:rsidRPr="00673155" w14:paraId="4AA25AF7" w14:textId="77777777" w:rsidTr="00181564">
        <w:trPr>
          <w:jc w:val="center"/>
        </w:trPr>
        <w:tc>
          <w:tcPr>
            <w:tcW w:w="1593" w:type="dxa"/>
          </w:tcPr>
          <w:p w14:paraId="5BD970A9" w14:textId="5559ED25" w:rsidR="00365D8F" w:rsidRPr="00673155" w:rsidRDefault="00365D8F" w:rsidP="00181564">
            <w:pPr>
              <w:rPr>
                <w:szCs w:val="24"/>
              </w:rPr>
            </w:pPr>
            <w:r w:rsidRPr="00673155">
              <w:rPr>
                <w:szCs w:val="24"/>
              </w:rPr>
              <w:fldChar w:fldCharType="begin"/>
            </w:r>
            <w:r w:rsidRPr="00673155">
              <w:rPr>
                <w:szCs w:val="24"/>
              </w:rPr>
              <w:instrText xml:space="preserve"> REF _Ref40178887 \r \h  \* MERGEFORMAT </w:instrText>
            </w:r>
            <w:r w:rsidRPr="00673155">
              <w:rPr>
                <w:szCs w:val="24"/>
              </w:rPr>
            </w:r>
            <w:r w:rsidRPr="00673155">
              <w:rPr>
                <w:szCs w:val="24"/>
              </w:rPr>
              <w:fldChar w:fldCharType="separate"/>
            </w:r>
            <w:r w:rsidR="00624CD1" w:rsidRPr="00673155">
              <w:rPr>
                <w:szCs w:val="24"/>
              </w:rPr>
              <w:t>52.1</w:t>
            </w:r>
            <w:r w:rsidRPr="00673155">
              <w:rPr>
                <w:szCs w:val="24"/>
              </w:rPr>
              <w:fldChar w:fldCharType="end"/>
            </w:r>
            <w:bookmarkStart w:id="6095" w:name="scc52_1"/>
            <w:bookmarkEnd w:id="6095"/>
          </w:p>
        </w:tc>
        <w:tc>
          <w:tcPr>
            <w:tcW w:w="7407" w:type="dxa"/>
          </w:tcPr>
          <w:p w14:paraId="3FC3D7C4" w14:textId="0E21E560" w:rsidR="00365D8F" w:rsidRPr="00673155" w:rsidRDefault="00365D8F" w:rsidP="00181564">
            <w:pPr>
              <w:rPr>
                <w:sz w:val="22"/>
                <w:szCs w:val="22"/>
              </w:rPr>
            </w:pPr>
            <w:r w:rsidRPr="00673155">
              <w:rPr>
                <w:sz w:val="22"/>
                <w:szCs w:val="22"/>
              </w:rPr>
              <w:t xml:space="preserve">The total ceiling amount in Philippine Pesos is </w:t>
            </w:r>
            <w:r w:rsidR="00486B41" w:rsidRPr="00673155">
              <w:rPr>
                <w:i/>
                <w:sz w:val="22"/>
                <w:szCs w:val="22"/>
              </w:rPr>
              <w:t>[</w:t>
            </w:r>
            <w:r w:rsidR="00486B41" w:rsidRPr="00673155">
              <w:rPr>
                <w:b/>
                <w:color w:val="0070C0"/>
                <w:sz w:val="22"/>
                <w:szCs w:val="22"/>
              </w:rPr>
              <w:t>Php</w:t>
            </w:r>
            <w:r w:rsidR="00F72F6E" w:rsidRPr="00673155">
              <w:rPr>
                <w:b/>
                <w:color w:val="0070C0"/>
                <w:sz w:val="22"/>
                <w:szCs w:val="22"/>
              </w:rPr>
              <w:t>5,510,025.00</w:t>
            </w:r>
            <w:r w:rsidRPr="00673155">
              <w:rPr>
                <w:i/>
                <w:sz w:val="22"/>
                <w:szCs w:val="22"/>
              </w:rPr>
              <w:t>]</w:t>
            </w:r>
            <w:r w:rsidR="00486B41" w:rsidRPr="00673155">
              <w:rPr>
                <w:sz w:val="22"/>
                <w:szCs w:val="22"/>
              </w:rPr>
              <w:t>.</w:t>
            </w:r>
          </w:p>
          <w:p w14:paraId="573941E9" w14:textId="77777777" w:rsidR="00365D8F" w:rsidRPr="00673155" w:rsidRDefault="00365D8F" w:rsidP="00181564">
            <w:pPr>
              <w:rPr>
                <w:b/>
                <w:bCs/>
                <w:sz w:val="22"/>
                <w:szCs w:val="22"/>
              </w:rPr>
            </w:pPr>
            <w:r w:rsidRPr="00673155">
              <w:rPr>
                <w:b/>
                <w:i/>
                <w:sz w:val="22"/>
                <w:szCs w:val="22"/>
              </w:rPr>
              <w:t xml:space="preserve">NOTE: </w:t>
            </w:r>
            <w:r w:rsidRPr="00673155">
              <w:rPr>
                <w:i/>
                <w:sz w:val="22"/>
                <w:szCs w:val="22"/>
              </w:rPr>
              <w:t>The contract amount is to be filled out by the BAC Secretariat prior to contract signing.</w:t>
            </w:r>
          </w:p>
        </w:tc>
      </w:tr>
      <w:tr w:rsidR="00365D8F" w:rsidRPr="00673155" w14:paraId="31C6C162" w14:textId="77777777" w:rsidTr="00181564">
        <w:trPr>
          <w:jc w:val="center"/>
        </w:trPr>
        <w:tc>
          <w:tcPr>
            <w:tcW w:w="1593" w:type="dxa"/>
          </w:tcPr>
          <w:p w14:paraId="51888EF8" w14:textId="77777777" w:rsidR="00365D8F" w:rsidRPr="00673155" w:rsidRDefault="00365D8F" w:rsidP="00181564">
            <w:pPr>
              <w:rPr>
                <w:szCs w:val="24"/>
              </w:rPr>
            </w:pPr>
            <w:r w:rsidRPr="00673155">
              <w:rPr>
                <w:szCs w:val="24"/>
              </w:rPr>
              <w:t>52.2</w:t>
            </w:r>
          </w:p>
        </w:tc>
        <w:tc>
          <w:tcPr>
            <w:tcW w:w="7407" w:type="dxa"/>
          </w:tcPr>
          <w:p w14:paraId="7EE1A6BE" w14:textId="77777777" w:rsidR="00365D8F" w:rsidRPr="00673155" w:rsidRDefault="00365D8F" w:rsidP="00181564">
            <w:pPr>
              <w:rPr>
                <w:i/>
                <w:sz w:val="22"/>
                <w:szCs w:val="22"/>
              </w:rPr>
            </w:pPr>
            <w:r w:rsidRPr="00673155">
              <w:rPr>
                <w:i/>
                <w:sz w:val="22"/>
                <w:szCs w:val="22"/>
              </w:rPr>
              <w:t xml:space="preserve">If the Funding Source is </w:t>
            </w:r>
            <w:proofErr w:type="spellStart"/>
            <w:r w:rsidRPr="00673155">
              <w:rPr>
                <w:i/>
                <w:sz w:val="22"/>
                <w:szCs w:val="22"/>
              </w:rPr>
              <w:t>GoP</w:t>
            </w:r>
            <w:proofErr w:type="spellEnd"/>
            <w:r w:rsidRPr="00673155">
              <w:rPr>
                <w:i/>
                <w:sz w:val="22"/>
                <w:szCs w:val="22"/>
              </w:rPr>
              <w:t xml:space="preserve">, maintain the ITB Clause and state here:  </w:t>
            </w:r>
            <w:r w:rsidRPr="00673155">
              <w:rPr>
                <w:sz w:val="22"/>
                <w:szCs w:val="22"/>
              </w:rPr>
              <w:t>No further instructions.</w:t>
            </w:r>
          </w:p>
        </w:tc>
      </w:tr>
      <w:tr w:rsidR="00365D8F" w:rsidRPr="00673155" w14:paraId="748869CE" w14:textId="77777777" w:rsidTr="00181564">
        <w:trPr>
          <w:jc w:val="center"/>
        </w:trPr>
        <w:tc>
          <w:tcPr>
            <w:tcW w:w="1593" w:type="dxa"/>
          </w:tcPr>
          <w:p w14:paraId="30F597E8" w14:textId="6652A216" w:rsidR="00365D8F" w:rsidRPr="00673155" w:rsidRDefault="00365D8F" w:rsidP="00181564">
            <w:pPr>
              <w:rPr>
                <w:szCs w:val="24"/>
              </w:rPr>
            </w:pPr>
            <w:r w:rsidRPr="00673155">
              <w:rPr>
                <w:szCs w:val="24"/>
              </w:rPr>
              <w:fldChar w:fldCharType="begin"/>
            </w:r>
            <w:r w:rsidRPr="00673155">
              <w:rPr>
                <w:szCs w:val="24"/>
              </w:rPr>
              <w:instrText xml:space="preserve"> REF gcc53_2 \r \h  \* MERGEFORMAT </w:instrText>
            </w:r>
            <w:r w:rsidRPr="00673155">
              <w:rPr>
                <w:szCs w:val="24"/>
              </w:rPr>
            </w:r>
            <w:r w:rsidRPr="00673155">
              <w:rPr>
                <w:szCs w:val="24"/>
              </w:rPr>
              <w:fldChar w:fldCharType="separate"/>
            </w:r>
            <w:r w:rsidR="00624CD1" w:rsidRPr="00673155">
              <w:rPr>
                <w:szCs w:val="24"/>
              </w:rPr>
              <w:t>53.2</w:t>
            </w:r>
            <w:r w:rsidRPr="00673155">
              <w:rPr>
                <w:szCs w:val="24"/>
              </w:rPr>
              <w:fldChar w:fldCharType="end"/>
            </w:r>
            <w:bookmarkStart w:id="6096" w:name="scc53_2"/>
            <w:bookmarkEnd w:id="6096"/>
          </w:p>
        </w:tc>
        <w:tc>
          <w:tcPr>
            <w:tcW w:w="7407" w:type="dxa"/>
          </w:tcPr>
          <w:p w14:paraId="58D167D0" w14:textId="77777777" w:rsidR="00365D8F" w:rsidRPr="00673155" w:rsidRDefault="00365D8F" w:rsidP="00486B41">
            <w:pPr>
              <w:numPr>
                <w:ilvl w:val="12"/>
                <w:numId w:val="0"/>
              </w:numPr>
              <w:rPr>
                <w:i/>
                <w:sz w:val="22"/>
                <w:szCs w:val="22"/>
              </w:rPr>
            </w:pPr>
            <w:r w:rsidRPr="00673155">
              <w:rPr>
                <w:i/>
                <w:sz w:val="22"/>
                <w:szCs w:val="22"/>
              </w:rPr>
              <w:t xml:space="preserve">If the Funding Source is </w:t>
            </w:r>
            <w:proofErr w:type="spellStart"/>
            <w:r w:rsidRPr="00673155">
              <w:rPr>
                <w:i/>
                <w:sz w:val="22"/>
                <w:szCs w:val="22"/>
              </w:rPr>
              <w:t>GoP</w:t>
            </w:r>
            <w:proofErr w:type="spellEnd"/>
            <w:r w:rsidRPr="00673155">
              <w:rPr>
                <w:i/>
                <w:sz w:val="22"/>
                <w:szCs w:val="22"/>
              </w:rPr>
              <w:t xml:space="preserve">, state here: </w:t>
            </w:r>
            <w:r w:rsidRPr="00673155">
              <w:rPr>
                <w:sz w:val="22"/>
                <w:szCs w:val="22"/>
              </w:rPr>
              <w:t>No additional instructions</w:t>
            </w:r>
            <w:r w:rsidR="00486B41" w:rsidRPr="00673155">
              <w:rPr>
                <w:i/>
                <w:sz w:val="22"/>
                <w:szCs w:val="22"/>
              </w:rPr>
              <w:t>.</w:t>
            </w:r>
          </w:p>
        </w:tc>
      </w:tr>
      <w:tr w:rsidR="00365D8F" w:rsidRPr="00673155" w14:paraId="422F1DC4" w14:textId="77777777" w:rsidTr="00181564">
        <w:trPr>
          <w:jc w:val="center"/>
        </w:trPr>
        <w:tc>
          <w:tcPr>
            <w:tcW w:w="1593" w:type="dxa"/>
          </w:tcPr>
          <w:p w14:paraId="304FFC79" w14:textId="0D2E529B" w:rsidR="00365D8F" w:rsidRPr="00673155" w:rsidRDefault="00365D8F" w:rsidP="00181564">
            <w:pPr>
              <w:rPr>
                <w:szCs w:val="24"/>
              </w:rPr>
            </w:pPr>
            <w:r w:rsidRPr="00673155">
              <w:rPr>
                <w:szCs w:val="24"/>
              </w:rPr>
              <w:fldChar w:fldCharType="begin"/>
            </w:r>
            <w:r w:rsidRPr="00673155">
              <w:rPr>
                <w:szCs w:val="24"/>
              </w:rPr>
              <w:instrText xml:space="preserve"> REF gcc53_4 \r \h  \* MERGEFORMAT </w:instrText>
            </w:r>
            <w:r w:rsidRPr="00673155">
              <w:rPr>
                <w:szCs w:val="24"/>
              </w:rPr>
            </w:r>
            <w:r w:rsidRPr="00673155">
              <w:rPr>
                <w:szCs w:val="24"/>
              </w:rPr>
              <w:fldChar w:fldCharType="separate"/>
            </w:r>
            <w:r w:rsidR="00624CD1" w:rsidRPr="00673155">
              <w:rPr>
                <w:szCs w:val="24"/>
              </w:rPr>
              <w:t>53.4</w:t>
            </w:r>
            <w:r w:rsidRPr="00673155">
              <w:rPr>
                <w:szCs w:val="24"/>
              </w:rPr>
              <w:fldChar w:fldCharType="end"/>
            </w:r>
            <w:bookmarkStart w:id="6097" w:name="scc53_4"/>
            <w:bookmarkEnd w:id="6097"/>
          </w:p>
        </w:tc>
        <w:tc>
          <w:tcPr>
            <w:tcW w:w="7407" w:type="dxa"/>
          </w:tcPr>
          <w:p w14:paraId="07957285" w14:textId="77777777" w:rsidR="00365D8F" w:rsidRPr="00673155" w:rsidRDefault="00365D8F" w:rsidP="00181564">
            <w:pPr>
              <w:overflowPunct/>
              <w:autoSpaceDE/>
              <w:autoSpaceDN/>
              <w:adjustRightInd/>
              <w:textAlignment w:val="auto"/>
              <w:rPr>
                <w:sz w:val="22"/>
                <w:szCs w:val="22"/>
              </w:rPr>
            </w:pPr>
            <w:r w:rsidRPr="00673155">
              <w:rPr>
                <w:sz w:val="22"/>
                <w:szCs w:val="22"/>
              </w:rPr>
              <w:t>The following expenditures in foreign currency shall be reimbursed in local currency at the exchange rate used on the date of Bid opening:</w:t>
            </w:r>
          </w:p>
          <w:p w14:paraId="0B571383" w14:textId="77777777" w:rsidR="00365D8F" w:rsidRPr="00673155" w:rsidRDefault="00365D8F" w:rsidP="00AF321F">
            <w:pPr>
              <w:numPr>
                <w:ilvl w:val="0"/>
                <w:numId w:val="8"/>
              </w:numPr>
              <w:ind w:left="716" w:hanging="716"/>
              <w:rPr>
                <w:sz w:val="22"/>
                <w:szCs w:val="22"/>
              </w:rPr>
            </w:pPr>
            <w:r w:rsidRPr="00673155">
              <w:rPr>
                <w:sz w:val="22"/>
                <w:szCs w:val="22"/>
              </w:rPr>
              <w:t>a per diem allowance for each of the foreign or local Personnel for every day in which such Personnel shall be absent from his home office and shall be outside the country of the Government for the purpose of the Services at the daily rate specified in Appendix IV;</w:t>
            </w:r>
          </w:p>
          <w:p w14:paraId="26944F19" w14:textId="77777777" w:rsidR="00365D8F" w:rsidRPr="00673155" w:rsidRDefault="00365D8F" w:rsidP="00AF321F">
            <w:pPr>
              <w:numPr>
                <w:ilvl w:val="0"/>
                <w:numId w:val="8"/>
              </w:numPr>
              <w:ind w:left="0" w:firstLine="0"/>
              <w:rPr>
                <w:sz w:val="22"/>
                <w:szCs w:val="22"/>
              </w:rPr>
            </w:pPr>
            <w:r w:rsidRPr="00673155">
              <w:rPr>
                <w:sz w:val="22"/>
                <w:szCs w:val="22"/>
              </w:rPr>
              <w:t>the following transportation costs:</w:t>
            </w:r>
          </w:p>
          <w:p w14:paraId="22AB4900" w14:textId="77777777" w:rsidR="00365D8F" w:rsidRPr="00673155" w:rsidRDefault="00365D8F" w:rsidP="00AF321F">
            <w:pPr>
              <w:numPr>
                <w:ilvl w:val="1"/>
                <w:numId w:val="8"/>
              </w:numPr>
              <w:ind w:left="1436"/>
              <w:rPr>
                <w:sz w:val="22"/>
                <w:szCs w:val="22"/>
              </w:rPr>
            </w:pPr>
            <w:r w:rsidRPr="00673155">
              <w:rPr>
                <w:sz w:val="22"/>
                <w:szCs w:val="22"/>
              </w:rPr>
              <w:lastRenderedPageBreak/>
              <w:t>the cost of international transportation of the foreign Personnel and, as specified below, eligible dependents of the foreign Personnel, by the most appropriate means of transport and the most direct practicable route to and from the Consultant’s home office; in the case of air travel, this shall be by less than first class;</w:t>
            </w:r>
          </w:p>
          <w:p w14:paraId="201C5374" w14:textId="77777777" w:rsidR="00365D8F" w:rsidRPr="00673155" w:rsidRDefault="00365D8F" w:rsidP="00AF321F">
            <w:pPr>
              <w:numPr>
                <w:ilvl w:val="1"/>
                <w:numId w:val="8"/>
              </w:numPr>
              <w:ind w:left="1436"/>
              <w:rPr>
                <w:sz w:val="22"/>
                <w:szCs w:val="22"/>
              </w:rPr>
            </w:pPr>
            <w:r w:rsidRPr="00673155">
              <w:rPr>
                <w:sz w:val="22"/>
                <w:szCs w:val="22"/>
              </w:rPr>
              <w:t>the cost of transportation to and from the Government’s country of eligible dependents who shall be the spouse and not more than two (2) unmarried dependent children under eighteen (18) years of age of those of the foreign Personnel assigned to resident duty in the Government’s country for the purpose of the Services for periods of six (6) consecutive months or longer, provided that the stay of such dependents in the Government’s country shall have been for not less than three (3) consecutive months, duration.  If the project period for resident staff of the foreign Personnel shall be thirty (30) months or more, one extra economy class air trip for their eligible dependents for every twenty-four (24)-month project shall be reimbursed;</w:t>
            </w:r>
          </w:p>
          <w:p w14:paraId="79BA436F" w14:textId="77777777" w:rsidR="00365D8F" w:rsidRPr="00673155" w:rsidRDefault="00365D8F" w:rsidP="00AF321F">
            <w:pPr>
              <w:numPr>
                <w:ilvl w:val="1"/>
                <w:numId w:val="8"/>
              </w:numPr>
              <w:ind w:left="1436"/>
              <w:rPr>
                <w:sz w:val="22"/>
                <w:szCs w:val="22"/>
              </w:rPr>
            </w:pPr>
            <w:r w:rsidRPr="00673155">
              <w:rPr>
                <w:sz w:val="22"/>
                <w:szCs w:val="22"/>
              </w:rPr>
              <w:t>for the air travel of each of the foreign Personnel, and each eligible dependent, the cost of excess baggage up to twenty (20) kilograms per person, or the equivalent in cost of unaccompanied baggage or air freight; and</w:t>
            </w:r>
          </w:p>
          <w:p w14:paraId="79B9DF4C" w14:textId="77777777" w:rsidR="00365D8F" w:rsidRPr="00673155" w:rsidRDefault="00365D8F" w:rsidP="00AF321F">
            <w:pPr>
              <w:numPr>
                <w:ilvl w:val="1"/>
                <w:numId w:val="8"/>
              </w:numPr>
              <w:ind w:left="1436"/>
              <w:rPr>
                <w:sz w:val="22"/>
                <w:szCs w:val="22"/>
              </w:rPr>
            </w:pPr>
            <w:r w:rsidRPr="00673155">
              <w:rPr>
                <w:sz w:val="22"/>
                <w:szCs w:val="22"/>
              </w:rPr>
              <w:t>miscellaneous travel expenses such as the cost of transportation to and from airports, airport taxes, passport, visas, travel permits, vaccinations, etc., at a fixed unit price per round trip as specified in Appendix IV;</w:t>
            </w:r>
          </w:p>
          <w:p w14:paraId="6AB86F0D" w14:textId="77777777" w:rsidR="00365D8F" w:rsidRPr="00673155" w:rsidRDefault="00365D8F" w:rsidP="00AF321F">
            <w:pPr>
              <w:numPr>
                <w:ilvl w:val="0"/>
                <w:numId w:val="8"/>
              </w:numPr>
              <w:ind w:left="716" w:hanging="716"/>
              <w:rPr>
                <w:sz w:val="22"/>
                <w:szCs w:val="22"/>
              </w:rPr>
            </w:pPr>
            <w:r w:rsidRPr="00673155">
              <w:rPr>
                <w:sz w:val="22"/>
                <w:szCs w:val="22"/>
              </w:rPr>
              <w:t>the cost of communications (other than those arising in the Government’s country) reasonably required by the Consultant for the purposes of the Services;</w:t>
            </w:r>
          </w:p>
          <w:p w14:paraId="40893D15" w14:textId="77777777" w:rsidR="00365D8F" w:rsidRPr="00673155" w:rsidRDefault="00365D8F" w:rsidP="00AF321F">
            <w:pPr>
              <w:numPr>
                <w:ilvl w:val="0"/>
                <w:numId w:val="8"/>
              </w:numPr>
              <w:ind w:left="716" w:hanging="716"/>
              <w:rPr>
                <w:sz w:val="22"/>
                <w:szCs w:val="22"/>
              </w:rPr>
            </w:pPr>
            <w:r w:rsidRPr="00673155">
              <w:rPr>
                <w:sz w:val="22"/>
                <w:szCs w:val="22"/>
              </w:rPr>
              <w:t>the cost of printing, reproducing and shipping of the documents, reports, drawings, etc. specified in Appendix IV;</w:t>
            </w:r>
          </w:p>
          <w:p w14:paraId="6BF93607" w14:textId="77777777" w:rsidR="00365D8F" w:rsidRPr="00673155" w:rsidRDefault="00365D8F" w:rsidP="00AF321F">
            <w:pPr>
              <w:numPr>
                <w:ilvl w:val="0"/>
                <w:numId w:val="8"/>
              </w:numPr>
              <w:ind w:left="716" w:hanging="716"/>
              <w:rPr>
                <w:sz w:val="22"/>
                <w:szCs w:val="22"/>
              </w:rPr>
            </w:pPr>
            <w:r w:rsidRPr="00673155">
              <w:rPr>
                <w:sz w:val="22"/>
                <w:szCs w:val="22"/>
              </w:rPr>
              <w:t xml:space="preserve">the cost of acquisition, shipment and handling of the following equipment, instruments, materials and supplies required for the Services:  </w:t>
            </w:r>
            <w:r w:rsidRPr="00673155">
              <w:rPr>
                <w:i/>
                <w:sz w:val="22"/>
                <w:szCs w:val="22"/>
              </w:rPr>
              <w:t>[insert amount]</w:t>
            </w:r>
            <w:r w:rsidRPr="00673155">
              <w:rPr>
                <w:sz w:val="22"/>
                <w:szCs w:val="22"/>
              </w:rPr>
              <w:t>;</w:t>
            </w:r>
          </w:p>
          <w:p w14:paraId="529A9DDB" w14:textId="77777777" w:rsidR="00365D8F" w:rsidRPr="00673155" w:rsidRDefault="00365D8F" w:rsidP="00AF321F">
            <w:pPr>
              <w:numPr>
                <w:ilvl w:val="0"/>
                <w:numId w:val="8"/>
              </w:numPr>
              <w:ind w:left="716" w:hanging="716"/>
              <w:rPr>
                <w:sz w:val="22"/>
                <w:szCs w:val="22"/>
              </w:rPr>
            </w:pPr>
            <w:r w:rsidRPr="00673155">
              <w:rPr>
                <w:sz w:val="22"/>
                <w:szCs w:val="22"/>
              </w:rPr>
              <w:t xml:space="preserve">the cost of shipment of personal effects up to </w:t>
            </w:r>
            <w:r w:rsidRPr="00673155">
              <w:rPr>
                <w:i/>
                <w:sz w:val="22"/>
                <w:szCs w:val="22"/>
              </w:rPr>
              <w:t>[insert amount]</w:t>
            </w:r>
            <w:r w:rsidRPr="00673155">
              <w:rPr>
                <w:sz w:val="22"/>
                <w:szCs w:val="22"/>
              </w:rPr>
              <w:t>;</w:t>
            </w:r>
          </w:p>
          <w:p w14:paraId="10A6C961" w14:textId="77777777" w:rsidR="00365D8F" w:rsidRPr="00673155" w:rsidRDefault="00365D8F" w:rsidP="00AF321F">
            <w:pPr>
              <w:numPr>
                <w:ilvl w:val="0"/>
                <w:numId w:val="8"/>
              </w:numPr>
              <w:ind w:left="716" w:hanging="716"/>
              <w:rPr>
                <w:sz w:val="22"/>
                <w:szCs w:val="22"/>
              </w:rPr>
            </w:pPr>
            <w:r w:rsidRPr="00673155">
              <w:rPr>
                <w:sz w:val="22"/>
                <w:szCs w:val="22"/>
              </w:rPr>
              <w:t>the cost of programming and use of, and communication between, the computers for the purposes of the Services at the rate set forth in Appendix IV;</w:t>
            </w:r>
          </w:p>
          <w:p w14:paraId="69885A83" w14:textId="77777777" w:rsidR="00365D8F" w:rsidRPr="00673155" w:rsidRDefault="00365D8F" w:rsidP="00AF321F">
            <w:pPr>
              <w:numPr>
                <w:ilvl w:val="0"/>
                <w:numId w:val="8"/>
              </w:numPr>
              <w:ind w:left="716" w:hanging="716"/>
              <w:rPr>
                <w:sz w:val="22"/>
                <w:szCs w:val="22"/>
              </w:rPr>
            </w:pPr>
            <w:r w:rsidRPr="00673155">
              <w:rPr>
                <w:sz w:val="22"/>
                <w:szCs w:val="22"/>
              </w:rPr>
              <w:t>the cost of training of the Procuring Entity’s personnel outside the Government’s country, as specified in Appendix IV;</w:t>
            </w:r>
          </w:p>
          <w:p w14:paraId="2F055059" w14:textId="77777777" w:rsidR="00365D8F" w:rsidRPr="00673155" w:rsidRDefault="00365D8F" w:rsidP="00AF321F">
            <w:pPr>
              <w:numPr>
                <w:ilvl w:val="0"/>
                <w:numId w:val="8"/>
              </w:numPr>
              <w:ind w:left="716" w:hanging="716"/>
              <w:rPr>
                <w:sz w:val="22"/>
                <w:szCs w:val="22"/>
              </w:rPr>
            </w:pPr>
            <w:r w:rsidRPr="00673155">
              <w:rPr>
                <w:sz w:val="22"/>
                <w:szCs w:val="22"/>
              </w:rPr>
              <w:t>the cost of laboratory tests on materials, model tests and other technical services authorized or requested by the Procuring Entity, as specified in Appendix IV;</w:t>
            </w:r>
          </w:p>
          <w:p w14:paraId="79E82A5D" w14:textId="77777777" w:rsidR="00365D8F" w:rsidRPr="00673155" w:rsidRDefault="00365D8F" w:rsidP="00AF321F">
            <w:pPr>
              <w:numPr>
                <w:ilvl w:val="0"/>
                <w:numId w:val="8"/>
              </w:numPr>
              <w:ind w:left="716" w:hanging="716"/>
              <w:rPr>
                <w:sz w:val="22"/>
                <w:szCs w:val="22"/>
              </w:rPr>
            </w:pPr>
            <w:r w:rsidRPr="00673155">
              <w:rPr>
                <w:sz w:val="22"/>
                <w:szCs w:val="22"/>
              </w:rPr>
              <w:lastRenderedPageBreak/>
              <w:t>the foreign currency cost of any subcontract required for the Services and approved in writing by the Procuring Entity;</w:t>
            </w:r>
          </w:p>
          <w:p w14:paraId="5AAE2F4A" w14:textId="77777777" w:rsidR="00365D8F" w:rsidRPr="00673155" w:rsidRDefault="00365D8F" w:rsidP="00AF321F">
            <w:pPr>
              <w:numPr>
                <w:ilvl w:val="0"/>
                <w:numId w:val="8"/>
              </w:numPr>
              <w:ind w:left="716" w:hanging="716"/>
              <w:rPr>
                <w:sz w:val="22"/>
                <w:szCs w:val="22"/>
              </w:rPr>
            </w:pPr>
            <w:r w:rsidRPr="00673155">
              <w:rPr>
                <w:sz w:val="22"/>
                <w:szCs w:val="22"/>
              </w:rPr>
              <w:t>the cost of items not covered in the foregoing but which may be required by the Consultant for completion of the Services, subject to the prior authorization in writing by the Procuring Entity; and</w:t>
            </w:r>
          </w:p>
          <w:p w14:paraId="67590D50" w14:textId="77777777" w:rsidR="00365D8F" w:rsidRPr="00673155" w:rsidRDefault="00365D8F" w:rsidP="00AF321F">
            <w:pPr>
              <w:numPr>
                <w:ilvl w:val="0"/>
                <w:numId w:val="8"/>
              </w:numPr>
              <w:ind w:left="716" w:hanging="716"/>
              <w:rPr>
                <w:sz w:val="22"/>
                <w:szCs w:val="22"/>
              </w:rPr>
            </w:pPr>
            <w:r w:rsidRPr="00673155">
              <w:rPr>
                <w:sz w:val="22"/>
                <w:szCs w:val="22"/>
              </w:rPr>
              <w:t>any such additional payments in foreign currency for properly procured items as the Parties may have agreed upon.</w:t>
            </w:r>
          </w:p>
          <w:p w14:paraId="5E609153" w14:textId="77777777" w:rsidR="00365D8F" w:rsidRPr="00673155" w:rsidRDefault="00365D8F" w:rsidP="00181564">
            <w:pPr>
              <w:rPr>
                <w:i/>
                <w:sz w:val="22"/>
                <w:szCs w:val="22"/>
              </w:rPr>
            </w:pPr>
            <w:r w:rsidRPr="00673155">
              <w:rPr>
                <w:b/>
                <w:i/>
                <w:sz w:val="22"/>
                <w:szCs w:val="22"/>
              </w:rPr>
              <w:t>NOTE</w:t>
            </w:r>
            <w:r w:rsidRPr="00673155">
              <w:rPr>
                <w:i/>
                <w:sz w:val="22"/>
                <w:szCs w:val="22"/>
              </w:rPr>
              <w:t>:  Items that are not applicable should be deleted; others may be added.</w:t>
            </w:r>
          </w:p>
          <w:p w14:paraId="39B40022" w14:textId="77777777" w:rsidR="00365D8F" w:rsidRPr="00673155" w:rsidRDefault="00365D8F" w:rsidP="00181564">
            <w:pPr>
              <w:rPr>
                <w:sz w:val="22"/>
                <w:szCs w:val="22"/>
              </w:rPr>
            </w:pPr>
            <w:r w:rsidRPr="00673155">
              <w:rPr>
                <w:sz w:val="22"/>
                <w:szCs w:val="22"/>
              </w:rPr>
              <w:t>The reimbursable expenditures in local currency shall be as follows:</w:t>
            </w:r>
          </w:p>
          <w:p w14:paraId="4975F02B" w14:textId="77777777" w:rsidR="00365D8F" w:rsidRPr="00673155" w:rsidRDefault="00365D8F" w:rsidP="00AF321F">
            <w:pPr>
              <w:numPr>
                <w:ilvl w:val="0"/>
                <w:numId w:val="9"/>
              </w:numPr>
              <w:ind w:left="716" w:hanging="716"/>
              <w:rPr>
                <w:sz w:val="22"/>
                <w:szCs w:val="22"/>
              </w:rPr>
            </w:pPr>
            <w:r w:rsidRPr="00673155">
              <w:rPr>
                <w:sz w:val="22"/>
                <w:szCs w:val="22"/>
              </w:rPr>
              <w:t>a per diem allowance for each of the short-term foreign Personnel (</w:t>
            </w:r>
            <w:r w:rsidRPr="00673155">
              <w:rPr>
                <w:i/>
                <w:iCs/>
                <w:sz w:val="22"/>
                <w:szCs w:val="22"/>
              </w:rPr>
              <w:t>i.e.</w:t>
            </w:r>
            <w:r w:rsidRPr="00673155">
              <w:rPr>
                <w:sz w:val="22"/>
                <w:szCs w:val="22"/>
              </w:rPr>
              <w:t>, with less than twelve (12) months consecutive stay in the Government’s country) for the first ninety (90) days during which such Personnel shall be in the Government’s country;</w:t>
            </w:r>
          </w:p>
          <w:p w14:paraId="4C8B76F7" w14:textId="77777777" w:rsidR="00365D8F" w:rsidRPr="00673155" w:rsidRDefault="00365D8F" w:rsidP="00AF321F">
            <w:pPr>
              <w:numPr>
                <w:ilvl w:val="0"/>
                <w:numId w:val="9"/>
              </w:numPr>
              <w:ind w:left="716" w:hanging="716"/>
              <w:rPr>
                <w:sz w:val="22"/>
                <w:szCs w:val="22"/>
              </w:rPr>
            </w:pPr>
            <w:r w:rsidRPr="00673155">
              <w:rPr>
                <w:sz w:val="22"/>
                <w:szCs w:val="22"/>
              </w:rPr>
              <w:t>a per diem allowance for each of the short-term foreign Personnel for each day in excess of ninety (90) days during which such Personnel shall be in the Government’s country;</w:t>
            </w:r>
          </w:p>
          <w:p w14:paraId="1D5FB74D" w14:textId="77777777" w:rsidR="00365D8F" w:rsidRPr="00673155" w:rsidRDefault="00365D8F" w:rsidP="00AF321F">
            <w:pPr>
              <w:numPr>
                <w:ilvl w:val="0"/>
                <w:numId w:val="9"/>
              </w:numPr>
              <w:ind w:left="716" w:hanging="716"/>
              <w:rPr>
                <w:sz w:val="22"/>
                <w:szCs w:val="22"/>
              </w:rPr>
            </w:pPr>
            <w:r w:rsidRPr="00673155">
              <w:rPr>
                <w:sz w:val="22"/>
                <w:szCs w:val="22"/>
              </w:rPr>
              <w:t>a living allowance for each of the long-term foreign Personnel (twelve (12) months or longer consecutive stay in the Government’s country) at the rates specified in Appendix IV;</w:t>
            </w:r>
          </w:p>
          <w:p w14:paraId="7C07C914" w14:textId="77777777" w:rsidR="00365D8F" w:rsidRPr="00673155" w:rsidRDefault="00365D8F" w:rsidP="00AF321F">
            <w:pPr>
              <w:numPr>
                <w:ilvl w:val="0"/>
                <w:numId w:val="9"/>
              </w:numPr>
              <w:ind w:left="716" w:hanging="716"/>
              <w:rPr>
                <w:sz w:val="22"/>
                <w:szCs w:val="22"/>
              </w:rPr>
            </w:pPr>
            <w:r w:rsidRPr="00673155">
              <w:rPr>
                <w:sz w:val="22"/>
                <w:szCs w:val="22"/>
              </w:rPr>
              <w:t>the cost of the following locally procured items:  local transportation, office accommodations, camp facilities, camp services, subcontracted services, soil testing, equipment rentals, supplies, utilities and communication charges arising in the Government’s country, all if and to the extent required for the purpose of the Services, at rates specified in Appendix IV;</w:t>
            </w:r>
          </w:p>
          <w:p w14:paraId="51BA08BD" w14:textId="77777777" w:rsidR="00365D8F" w:rsidRPr="00673155" w:rsidRDefault="00365D8F" w:rsidP="00AF321F">
            <w:pPr>
              <w:numPr>
                <w:ilvl w:val="0"/>
                <w:numId w:val="9"/>
              </w:numPr>
              <w:ind w:left="716" w:hanging="716"/>
              <w:rPr>
                <w:sz w:val="22"/>
                <w:szCs w:val="22"/>
              </w:rPr>
            </w:pPr>
            <w:r w:rsidRPr="00673155">
              <w:rPr>
                <w:sz w:val="22"/>
                <w:szCs w:val="22"/>
              </w:rPr>
              <w:t>the cost of equipment, materials and supplies to be procured locally in the Government’s country as specified in Appendix IV;</w:t>
            </w:r>
          </w:p>
          <w:p w14:paraId="68EE19E4" w14:textId="77777777" w:rsidR="00365D8F" w:rsidRPr="00673155" w:rsidRDefault="00365D8F" w:rsidP="00AF321F">
            <w:pPr>
              <w:numPr>
                <w:ilvl w:val="0"/>
                <w:numId w:val="9"/>
              </w:numPr>
              <w:ind w:left="716" w:hanging="716"/>
              <w:rPr>
                <w:sz w:val="22"/>
                <w:szCs w:val="22"/>
              </w:rPr>
            </w:pPr>
            <w:r w:rsidRPr="00673155">
              <w:rPr>
                <w:sz w:val="22"/>
                <w:szCs w:val="22"/>
              </w:rPr>
              <w:t>the local currency cost of any subcontract required for the Services and approved in writing by the Procuring Entity;</w:t>
            </w:r>
          </w:p>
          <w:p w14:paraId="11643ADD" w14:textId="77777777" w:rsidR="00365D8F" w:rsidRPr="00673155" w:rsidRDefault="00365D8F" w:rsidP="00AF321F">
            <w:pPr>
              <w:numPr>
                <w:ilvl w:val="0"/>
                <w:numId w:val="9"/>
              </w:numPr>
              <w:ind w:left="716" w:hanging="716"/>
              <w:rPr>
                <w:sz w:val="22"/>
                <w:szCs w:val="22"/>
              </w:rPr>
            </w:pPr>
            <w:r w:rsidRPr="00673155">
              <w:rPr>
                <w:sz w:val="22"/>
                <w:szCs w:val="22"/>
              </w:rPr>
              <w:t>any such additional payments in local currency for properly procured items as the Parties may have agreed upon pursuant to this Contract; and</w:t>
            </w:r>
          </w:p>
          <w:p w14:paraId="4D32ED80" w14:textId="77777777" w:rsidR="00365D8F" w:rsidRPr="00673155" w:rsidRDefault="00365D8F" w:rsidP="00AF321F">
            <w:pPr>
              <w:numPr>
                <w:ilvl w:val="0"/>
                <w:numId w:val="9"/>
              </w:numPr>
              <w:ind w:left="716" w:hanging="716"/>
              <w:rPr>
                <w:sz w:val="22"/>
                <w:szCs w:val="22"/>
              </w:rPr>
            </w:pPr>
            <w:r w:rsidRPr="00673155">
              <w:rPr>
                <w:sz w:val="22"/>
                <w:szCs w:val="22"/>
              </w:rPr>
              <w:t>the ordinary and necessary cost of such further items as may be required by the Consultant which are actually, directly, and necessarily used for the purpose of the Services, as agreed in writing by the Procuring Entity.</w:t>
            </w:r>
          </w:p>
          <w:p w14:paraId="35CE30B3" w14:textId="77777777" w:rsidR="00365D8F" w:rsidRPr="00673155" w:rsidRDefault="00365D8F" w:rsidP="00181564">
            <w:pPr>
              <w:rPr>
                <w:b/>
                <w:bCs/>
                <w:sz w:val="22"/>
                <w:szCs w:val="22"/>
              </w:rPr>
            </w:pPr>
            <w:r w:rsidRPr="00673155">
              <w:rPr>
                <w:b/>
                <w:i/>
                <w:sz w:val="22"/>
                <w:szCs w:val="22"/>
              </w:rPr>
              <w:t>NOTE</w:t>
            </w:r>
            <w:r w:rsidRPr="00673155">
              <w:rPr>
                <w:i/>
                <w:sz w:val="22"/>
                <w:szCs w:val="22"/>
              </w:rPr>
              <w:t>:  Items that are not applicable should be deleted.</w:t>
            </w:r>
          </w:p>
        </w:tc>
      </w:tr>
      <w:tr w:rsidR="00365D8F" w:rsidRPr="00673155" w14:paraId="5D90019D" w14:textId="77777777" w:rsidTr="00181564">
        <w:trPr>
          <w:jc w:val="center"/>
        </w:trPr>
        <w:tc>
          <w:tcPr>
            <w:tcW w:w="1593" w:type="dxa"/>
          </w:tcPr>
          <w:p w14:paraId="2495C0C5" w14:textId="77777777" w:rsidR="00365D8F" w:rsidRPr="00673155" w:rsidRDefault="00365D8F" w:rsidP="00181564">
            <w:pPr>
              <w:rPr>
                <w:szCs w:val="24"/>
              </w:rPr>
            </w:pPr>
            <w:bookmarkStart w:id="6098" w:name="scc53_5a"/>
            <w:bookmarkEnd w:id="6098"/>
            <w:r w:rsidRPr="00673155">
              <w:rPr>
                <w:szCs w:val="24"/>
              </w:rPr>
              <w:lastRenderedPageBreak/>
              <w:t xml:space="preserve">53.5(a) </w:t>
            </w:r>
          </w:p>
        </w:tc>
        <w:tc>
          <w:tcPr>
            <w:tcW w:w="7407" w:type="dxa"/>
          </w:tcPr>
          <w:p w14:paraId="201113DE" w14:textId="77777777" w:rsidR="00365D8F" w:rsidRPr="00673155" w:rsidRDefault="00365D8F" w:rsidP="00181564">
            <w:pPr>
              <w:overflowPunct/>
              <w:autoSpaceDE/>
              <w:autoSpaceDN/>
              <w:adjustRightInd/>
              <w:textAlignment w:val="auto"/>
              <w:rPr>
                <w:i/>
                <w:sz w:val="22"/>
                <w:szCs w:val="22"/>
              </w:rPr>
            </w:pPr>
            <w:r w:rsidRPr="00673155">
              <w:rPr>
                <w:i/>
                <w:sz w:val="22"/>
                <w:szCs w:val="22"/>
              </w:rPr>
              <w:t>Select one delete the other.</w:t>
            </w:r>
          </w:p>
          <w:p w14:paraId="4A33FE5E" w14:textId="77777777" w:rsidR="00365D8F" w:rsidRPr="00673155" w:rsidRDefault="00365D8F" w:rsidP="00181564">
            <w:pPr>
              <w:overflowPunct/>
              <w:autoSpaceDE/>
              <w:autoSpaceDN/>
              <w:adjustRightInd/>
              <w:textAlignment w:val="auto"/>
              <w:rPr>
                <w:i/>
                <w:sz w:val="22"/>
                <w:szCs w:val="22"/>
              </w:rPr>
            </w:pPr>
            <w:r w:rsidRPr="00673155">
              <w:rPr>
                <w:sz w:val="22"/>
                <w:szCs w:val="22"/>
              </w:rPr>
              <w:t>No advance payment is allowed.</w:t>
            </w:r>
          </w:p>
          <w:p w14:paraId="47B24A5E" w14:textId="77777777" w:rsidR="00365D8F" w:rsidRPr="00673155" w:rsidRDefault="00365D8F" w:rsidP="00181564">
            <w:pPr>
              <w:overflowPunct/>
              <w:autoSpaceDE/>
              <w:autoSpaceDN/>
              <w:adjustRightInd/>
              <w:textAlignment w:val="auto"/>
              <w:rPr>
                <w:i/>
                <w:sz w:val="22"/>
                <w:szCs w:val="22"/>
              </w:rPr>
            </w:pPr>
            <w:r w:rsidRPr="00673155">
              <w:rPr>
                <w:i/>
                <w:sz w:val="22"/>
                <w:szCs w:val="22"/>
              </w:rPr>
              <w:t>Or</w:t>
            </w:r>
          </w:p>
          <w:p w14:paraId="1DDBD968" w14:textId="77777777" w:rsidR="00365D8F" w:rsidRPr="00673155" w:rsidRDefault="00365D8F" w:rsidP="00181564">
            <w:pPr>
              <w:overflowPunct/>
              <w:autoSpaceDE/>
              <w:autoSpaceDN/>
              <w:adjustRightInd/>
              <w:textAlignment w:val="auto"/>
              <w:rPr>
                <w:sz w:val="22"/>
                <w:szCs w:val="22"/>
              </w:rPr>
            </w:pPr>
            <w:r w:rsidRPr="00673155">
              <w:rPr>
                <w:sz w:val="22"/>
                <w:szCs w:val="22"/>
              </w:rPr>
              <w:lastRenderedPageBreak/>
              <w:t>The following provisions shall apply to the advance payment and the advance payment guarantee:</w:t>
            </w:r>
          </w:p>
          <w:p w14:paraId="16303BC8" w14:textId="77777777" w:rsidR="00365D8F" w:rsidRPr="00673155" w:rsidRDefault="00365D8F" w:rsidP="001769DD">
            <w:pPr>
              <w:numPr>
                <w:ilvl w:val="0"/>
                <w:numId w:val="1"/>
              </w:numPr>
              <w:tabs>
                <w:tab w:val="clear" w:pos="1800"/>
              </w:tabs>
              <w:ind w:left="536" w:hanging="536"/>
              <w:rPr>
                <w:sz w:val="22"/>
                <w:szCs w:val="22"/>
              </w:rPr>
            </w:pPr>
            <w:r w:rsidRPr="00673155">
              <w:rPr>
                <w:sz w:val="22"/>
                <w:szCs w:val="22"/>
              </w:rPr>
              <w:t>An advance payment of</w:t>
            </w:r>
            <w:r w:rsidRPr="00673155">
              <w:rPr>
                <w:i/>
                <w:sz w:val="22"/>
                <w:szCs w:val="22"/>
              </w:rPr>
              <w:t xml:space="preserve"> [insert amount] </w:t>
            </w:r>
            <w:r w:rsidRPr="00673155">
              <w:rPr>
                <w:sz w:val="22"/>
                <w:szCs w:val="22"/>
              </w:rPr>
              <w:t xml:space="preserve">in Philippine peso shall be made within </w:t>
            </w:r>
            <w:r w:rsidRPr="00673155">
              <w:rPr>
                <w:i/>
                <w:sz w:val="22"/>
                <w:szCs w:val="22"/>
              </w:rPr>
              <w:t>[insert number]</w:t>
            </w:r>
            <w:r w:rsidRPr="00673155">
              <w:rPr>
                <w:sz w:val="22"/>
                <w:szCs w:val="22"/>
              </w:rPr>
              <w:t xml:space="preserve"> days after the Effective Date.  The advance payment shall be set off by the Procuring Entity in equal installments against the statements for the first </w:t>
            </w:r>
            <w:r w:rsidRPr="00673155">
              <w:rPr>
                <w:i/>
                <w:sz w:val="22"/>
                <w:szCs w:val="22"/>
              </w:rPr>
              <w:t>[insert number]</w:t>
            </w:r>
            <w:r w:rsidRPr="00673155">
              <w:rPr>
                <w:sz w:val="22"/>
                <w:szCs w:val="22"/>
              </w:rPr>
              <w:t xml:space="preserve"> months of the Services until the advance payment has been fully set off.</w:t>
            </w:r>
          </w:p>
          <w:p w14:paraId="537228B1" w14:textId="77777777" w:rsidR="00365D8F" w:rsidRPr="00673155" w:rsidRDefault="00365D8F" w:rsidP="001769DD">
            <w:pPr>
              <w:numPr>
                <w:ilvl w:val="0"/>
                <w:numId w:val="1"/>
              </w:numPr>
              <w:tabs>
                <w:tab w:val="clear" w:pos="1800"/>
              </w:tabs>
              <w:ind w:left="536" w:hanging="536"/>
              <w:rPr>
                <w:sz w:val="22"/>
                <w:szCs w:val="22"/>
              </w:rPr>
            </w:pPr>
            <w:r w:rsidRPr="00673155">
              <w:rPr>
                <w:sz w:val="22"/>
                <w:szCs w:val="22"/>
              </w:rPr>
              <w:t>The advance payment shall be made only upon the submission to and acceptance by the Procuring Entity of an irrevocable standby letter of credit issued by an entity acceptable to the agency and of an amount equivalent to the advance payment.</w:t>
            </w:r>
          </w:p>
        </w:tc>
      </w:tr>
      <w:bookmarkStart w:id="6099" w:name="scc53_5c"/>
      <w:bookmarkEnd w:id="6099"/>
      <w:tr w:rsidR="00365D8F" w:rsidRPr="00673155" w14:paraId="2D58396B" w14:textId="77777777" w:rsidTr="00181564">
        <w:trPr>
          <w:jc w:val="center"/>
        </w:trPr>
        <w:tc>
          <w:tcPr>
            <w:tcW w:w="1593" w:type="dxa"/>
          </w:tcPr>
          <w:p w14:paraId="789AD2C7" w14:textId="054037DA" w:rsidR="00365D8F" w:rsidRPr="00673155" w:rsidRDefault="00365D8F" w:rsidP="00181564">
            <w:pPr>
              <w:rPr>
                <w:szCs w:val="24"/>
              </w:rPr>
            </w:pPr>
            <w:r w:rsidRPr="00673155">
              <w:rPr>
                <w:szCs w:val="24"/>
              </w:rPr>
              <w:fldChar w:fldCharType="begin"/>
            </w:r>
            <w:r w:rsidRPr="00673155">
              <w:rPr>
                <w:szCs w:val="24"/>
              </w:rPr>
              <w:instrText xml:space="preserve"> REF _Ref54091794 \r \h  \* MERGEFORMAT </w:instrText>
            </w:r>
            <w:r w:rsidRPr="00673155">
              <w:rPr>
                <w:szCs w:val="24"/>
              </w:rPr>
            </w:r>
            <w:r w:rsidRPr="00673155">
              <w:rPr>
                <w:szCs w:val="24"/>
              </w:rPr>
              <w:fldChar w:fldCharType="separate"/>
            </w:r>
            <w:r w:rsidR="00624CD1" w:rsidRPr="00673155">
              <w:rPr>
                <w:szCs w:val="24"/>
              </w:rPr>
              <w:t>(c)</w:t>
            </w:r>
            <w:r w:rsidRPr="00673155">
              <w:rPr>
                <w:szCs w:val="24"/>
              </w:rPr>
              <w:fldChar w:fldCharType="end"/>
            </w:r>
          </w:p>
        </w:tc>
        <w:tc>
          <w:tcPr>
            <w:tcW w:w="7407" w:type="dxa"/>
          </w:tcPr>
          <w:p w14:paraId="669507F7" w14:textId="77777777" w:rsidR="00365D8F" w:rsidRPr="00673155" w:rsidRDefault="00365D8F" w:rsidP="00181564">
            <w:pPr>
              <w:overflowPunct/>
              <w:autoSpaceDE/>
              <w:autoSpaceDN/>
              <w:adjustRightInd/>
              <w:textAlignment w:val="auto"/>
              <w:rPr>
                <w:i/>
                <w:sz w:val="22"/>
                <w:szCs w:val="22"/>
              </w:rPr>
            </w:pPr>
            <w:r w:rsidRPr="00673155">
              <w:rPr>
                <w:sz w:val="22"/>
                <w:szCs w:val="22"/>
              </w:rPr>
              <w:t xml:space="preserve">The interest rate is:  </w:t>
            </w:r>
            <w:r w:rsidRPr="00673155">
              <w:rPr>
                <w:i/>
                <w:sz w:val="22"/>
                <w:szCs w:val="22"/>
              </w:rPr>
              <w:t>[insert interest rate].</w:t>
            </w:r>
          </w:p>
          <w:p w14:paraId="7E5F6951" w14:textId="77777777" w:rsidR="00365D8F" w:rsidRPr="00673155" w:rsidRDefault="00365D8F" w:rsidP="00181564">
            <w:pPr>
              <w:overflowPunct/>
              <w:autoSpaceDE/>
              <w:autoSpaceDN/>
              <w:adjustRightInd/>
              <w:textAlignment w:val="auto"/>
              <w:rPr>
                <w:sz w:val="22"/>
                <w:szCs w:val="22"/>
              </w:rPr>
            </w:pPr>
            <w:r w:rsidRPr="00673155">
              <w:rPr>
                <w:b/>
                <w:i/>
                <w:sz w:val="22"/>
                <w:szCs w:val="22"/>
              </w:rPr>
              <w:t xml:space="preserve">NOTE: </w:t>
            </w:r>
            <w:r w:rsidRPr="00673155">
              <w:rPr>
                <w:i/>
                <w:sz w:val="22"/>
                <w:szCs w:val="22"/>
              </w:rPr>
              <w:t xml:space="preserve">For </w:t>
            </w:r>
            <w:proofErr w:type="spellStart"/>
            <w:r w:rsidRPr="00673155">
              <w:rPr>
                <w:i/>
                <w:sz w:val="22"/>
                <w:szCs w:val="22"/>
              </w:rPr>
              <w:t>GoP</w:t>
            </w:r>
            <w:proofErr w:type="spellEnd"/>
            <w:r w:rsidRPr="00673155">
              <w:rPr>
                <w:i/>
                <w:sz w:val="22"/>
                <w:szCs w:val="22"/>
              </w:rPr>
              <w:t xml:space="preserve"> funded projects, interest rate is zero.</w:t>
            </w:r>
          </w:p>
        </w:tc>
      </w:tr>
      <w:tr w:rsidR="00365D8F" w:rsidRPr="00673155" w14:paraId="1756C041" w14:textId="77777777" w:rsidTr="00181564">
        <w:trPr>
          <w:jc w:val="center"/>
        </w:trPr>
        <w:tc>
          <w:tcPr>
            <w:tcW w:w="1593" w:type="dxa"/>
          </w:tcPr>
          <w:p w14:paraId="2C9F946A" w14:textId="481A6777" w:rsidR="00365D8F" w:rsidRPr="00673155" w:rsidRDefault="00365D8F" w:rsidP="00181564">
            <w:pPr>
              <w:rPr>
                <w:szCs w:val="24"/>
              </w:rPr>
            </w:pPr>
            <w:r w:rsidRPr="00673155">
              <w:rPr>
                <w:szCs w:val="24"/>
              </w:rPr>
              <w:fldChar w:fldCharType="begin"/>
            </w:r>
            <w:r w:rsidRPr="00673155">
              <w:rPr>
                <w:szCs w:val="24"/>
              </w:rPr>
              <w:instrText xml:space="preserve"> REF _Ref101001692 \r \h  \* MERGEFORMAT </w:instrText>
            </w:r>
            <w:r w:rsidRPr="00673155">
              <w:rPr>
                <w:szCs w:val="24"/>
              </w:rPr>
            </w:r>
            <w:r w:rsidRPr="00673155">
              <w:rPr>
                <w:szCs w:val="24"/>
              </w:rPr>
              <w:fldChar w:fldCharType="separate"/>
            </w:r>
            <w:r w:rsidR="00624CD1" w:rsidRPr="00673155">
              <w:rPr>
                <w:szCs w:val="24"/>
              </w:rPr>
              <w:t>55.6</w:t>
            </w:r>
            <w:r w:rsidRPr="00673155">
              <w:rPr>
                <w:szCs w:val="24"/>
              </w:rPr>
              <w:fldChar w:fldCharType="end"/>
            </w:r>
            <w:bookmarkStart w:id="6100" w:name="scc55_6"/>
            <w:bookmarkEnd w:id="6100"/>
          </w:p>
        </w:tc>
        <w:tc>
          <w:tcPr>
            <w:tcW w:w="7407" w:type="dxa"/>
          </w:tcPr>
          <w:p w14:paraId="010D787C" w14:textId="77777777" w:rsidR="00365D8F" w:rsidRPr="00673155" w:rsidRDefault="00365D8F" w:rsidP="00181564">
            <w:pPr>
              <w:rPr>
                <w:i/>
                <w:sz w:val="22"/>
                <w:szCs w:val="22"/>
              </w:rPr>
            </w:pPr>
            <w:r w:rsidRPr="00673155">
              <w:rPr>
                <w:i/>
                <w:sz w:val="22"/>
                <w:szCs w:val="22"/>
              </w:rPr>
              <w:t>Select one, delete the other.</w:t>
            </w:r>
          </w:p>
          <w:p w14:paraId="7CD3D594" w14:textId="77777777" w:rsidR="00365D8F" w:rsidRPr="00673155" w:rsidRDefault="00365D8F" w:rsidP="00181564">
            <w:pPr>
              <w:rPr>
                <w:sz w:val="22"/>
                <w:szCs w:val="22"/>
              </w:rPr>
            </w:pPr>
            <w:r w:rsidRPr="00673155">
              <w:rPr>
                <w:i/>
                <w:sz w:val="22"/>
                <w:szCs w:val="22"/>
              </w:rPr>
              <w:t xml:space="preserve">If the Funding Source is the </w:t>
            </w:r>
            <w:proofErr w:type="spellStart"/>
            <w:r w:rsidRPr="00673155">
              <w:rPr>
                <w:i/>
                <w:sz w:val="22"/>
                <w:szCs w:val="22"/>
              </w:rPr>
              <w:t>GoP</w:t>
            </w:r>
            <w:proofErr w:type="spellEnd"/>
            <w:r w:rsidRPr="00673155">
              <w:rPr>
                <w:i/>
                <w:sz w:val="22"/>
                <w:szCs w:val="22"/>
              </w:rPr>
              <w:t xml:space="preserve">, maintain the GCC Clause and state here:  </w:t>
            </w:r>
            <w:r w:rsidRPr="00673155">
              <w:rPr>
                <w:sz w:val="22"/>
                <w:szCs w:val="22"/>
              </w:rPr>
              <w:t>No further instructions.</w:t>
            </w:r>
          </w:p>
          <w:p w14:paraId="65B5993B" w14:textId="77777777" w:rsidR="00365D8F" w:rsidRPr="00673155" w:rsidRDefault="00365D8F" w:rsidP="00181564">
            <w:pPr>
              <w:rPr>
                <w:i/>
                <w:sz w:val="22"/>
                <w:szCs w:val="22"/>
              </w:rPr>
            </w:pPr>
            <w:r w:rsidRPr="00673155">
              <w:rPr>
                <w:i/>
                <w:sz w:val="22"/>
                <w:szCs w:val="22"/>
              </w:rPr>
              <w:t>If the Funding Source is the WB, state the following.</w:t>
            </w:r>
          </w:p>
          <w:p w14:paraId="02C46B97" w14:textId="77777777" w:rsidR="00365D8F" w:rsidRPr="00673155" w:rsidRDefault="00365D8F" w:rsidP="00181564">
            <w:pPr>
              <w:rPr>
                <w:sz w:val="22"/>
                <w:szCs w:val="22"/>
              </w:rPr>
            </w:pPr>
            <w:r w:rsidRPr="00673155">
              <w:rPr>
                <w:sz w:val="22"/>
                <w:szCs w:val="22"/>
              </w:rPr>
              <w:t xml:space="preserve">The services of the Consultant may be expanded in that it may be asked to perform additional works not covered under the original agreement but deemed necessary by the Procuring Entity for the satisfactory completion of the project. This expansion of work must be covered by a variation order, which must have the prior approval of the </w:t>
            </w:r>
            <w:proofErr w:type="spellStart"/>
            <w:r w:rsidRPr="00673155">
              <w:rPr>
                <w:sz w:val="22"/>
                <w:szCs w:val="22"/>
              </w:rPr>
              <w:t>HoPE</w:t>
            </w:r>
            <w:proofErr w:type="spellEnd"/>
            <w:r w:rsidRPr="00673155">
              <w:rPr>
                <w:sz w:val="22"/>
                <w:szCs w:val="22"/>
              </w:rPr>
              <w:t xml:space="preserve"> or his duly authorized representative. The same rules apply for reductions in the services of the consultant. No variation order shall commence until after the approval of the variation order has been secured. The </w:t>
            </w:r>
            <w:proofErr w:type="spellStart"/>
            <w:r w:rsidRPr="00673155">
              <w:rPr>
                <w:sz w:val="22"/>
                <w:szCs w:val="22"/>
              </w:rPr>
              <w:t>HoPE</w:t>
            </w:r>
            <w:proofErr w:type="spellEnd"/>
            <w:r w:rsidRPr="00673155">
              <w:rPr>
                <w:sz w:val="22"/>
                <w:szCs w:val="22"/>
              </w:rPr>
              <w:t xml:space="preserve"> of his duly authorized representative shall act upon the request submitted by the end user unit for a variation order within ten (10) days from receipt of such request. The Consultant shall submit to the Procuring Entity an estimate which shall include the following:</w:t>
            </w:r>
          </w:p>
          <w:p w14:paraId="44603CB3" w14:textId="77777777" w:rsidR="00365D8F" w:rsidRPr="00673155" w:rsidRDefault="00365D8F" w:rsidP="00AF321F">
            <w:pPr>
              <w:pStyle w:val="Style3"/>
              <w:numPr>
                <w:ilvl w:val="0"/>
                <w:numId w:val="10"/>
              </w:numPr>
              <w:tabs>
                <w:tab w:val="clear" w:pos="1440"/>
              </w:tabs>
              <w:ind w:left="536" w:hanging="536"/>
              <w:rPr>
                <w:sz w:val="22"/>
                <w:szCs w:val="22"/>
              </w:rPr>
            </w:pPr>
            <w:bookmarkStart w:id="6101" w:name="_Toc101840862"/>
            <w:r w:rsidRPr="00673155">
              <w:rPr>
                <w:sz w:val="22"/>
                <w:szCs w:val="22"/>
              </w:rPr>
              <w:t>an estimate of the impact (if any) of the variation on the current Staffing Schedule;</w:t>
            </w:r>
            <w:bookmarkEnd w:id="6101"/>
            <w:r w:rsidRPr="00673155">
              <w:rPr>
                <w:sz w:val="22"/>
                <w:szCs w:val="22"/>
              </w:rPr>
              <w:t xml:space="preserve"> </w:t>
            </w:r>
          </w:p>
          <w:p w14:paraId="3B056563" w14:textId="77777777" w:rsidR="00365D8F" w:rsidRPr="00673155" w:rsidRDefault="00365D8F" w:rsidP="00AF321F">
            <w:pPr>
              <w:pStyle w:val="Style3"/>
              <w:numPr>
                <w:ilvl w:val="0"/>
                <w:numId w:val="10"/>
              </w:numPr>
              <w:tabs>
                <w:tab w:val="clear" w:pos="1440"/>
              </w:tabs>
              <w:ind w:left="536" w:hanging="536"/>
              <w:rPr>
                <w:sz w:val="22"/>
                <w:szCs w:val="22"/>
              </w:rPr>
            </w:pPr>
            <w:bookmarkStart w:id="6102" w:name="_Toc101840863"/>
            <w:r w:rsidRPr="00673155">
              <w:rPr>
                <w:sz w:val="22"/>
                <w:szCs w:val="22"/>
              </w:rPr>
              <w:t>a detailed schedule for execution of the variation showing the resources to be employed and any significant milestones;</w:t>
            </w:r>
            <w:bookmarkEnd w:id="6102"/>
          </w:p>
          <w:p w14:paraId="590F66F2" w14:textId="77777777" w:rsidR="00365D8F" w:rsidRPr="00673155" w:rsidRDefault="00365D8F" w:rsidP="00AF321F">
            <w:pPr>
              <w:pStyle w:val="Style3"/>
              <w:numPr>
                <w:ilvl w:val="0"/>
                <w:numId w:val="10"/>
              </w:numPr>
              <w:tabs>
                <w:tab w:val="clear" w:pos="1440"/>
              </w:tabs>
              <w:ind w:left="536" w:hanging="536"/>
              <w:rPr>
                <w:sz w:val="22"/>
                <w:szCs w:val="22"/>
              </w:rPr>
            </w:pPr>
            <w:bookmarkStart w:id="6103" w:name="_Toc101840864"/>
            <w:r w:rsidRPr="00673155">
              <w:rPr>
                <w:sz w:val="22"/>
                <w:szCs w:val="22"/>
              </w:rPr>
              <w:t>a detailed costing covering the total amount of the variations; and</w:t>
            </w:r>
            <w:bookmarkEnd w:id="6103"/>
          </w:p>
          <w:p w14:paraId="3EED45E7" w14:textId="77777777" w:rsidR="00365D8F" w:rsidRPr="00673155" w:rsidRDefault="00365D8F" w:rsidP="00AF321F">
            <w:pPr>
              <w:pStyle w:val="Style3"/>
              <w:numPr>
                <w:ilvl w:val="0"/>
                <w:numId w:val="10"/>
              </w:numPr>
              <w:tabs>
                <w:tab w:val="clear" w:pos="1440"/>
              </w:tabs>
              <w:ind w:left="536" w:hanging="536"/>
              <w:rPr>
                <w:b/>
                <w:sz w:val="22"/>
                <w:szCs w:val="22"/>
              </w:rPr>
            </w:pPr>
            <w:bookmarkStart w:id="6104" w:name="_Toc101840865"/>
            <w:r w:rsidRPr="00673155">
              <w:rPr>
                <w:sz w:val="22"/>
                <w:szCs w:val="22"/>
              </w:rPr>
              <w:t>a proposed revision of the schedule of payments, as applicable, pursuant to Appendices IV and/or V.</w:t>
            </w:r>
            <w:bookmarkEnd w:id="6104"/>
          </w:p>
          <w:p w14:paraId="2F9F8FA7" w14:textId="77777777" w:rsidR="00365D8F" w:rsidRPr="00673155" w:rsidRDefault="00365D8F" w:rsidP="00181564">
            <w:pPr>
              <w:pStyle w:val="Style3"/>
              <w:numPr>
                <w:ilvl w:val="2"/>
                <w:numId w:val="0"/>
              </w:numPr>
              <w:rPr>
                <w:sz w:val="22"/>
                <w:szCs w:val="22"/>
              </w:rPr>
            </w:pPr>
            <w:bookmarkStart w:id="6105" w:name="_Toc101840866"/>
            <w:r w:rsidRPr="00673155">
              <w:rPr>
                <w:sz w:val="22"/>
                <w:szCs w:val="22"/>
              </w:rPr>
              <w:t>No variation will be allowed that exceeds either individually or cumulatively an amount exceeding ten percent (10%) of the original contract price provided further that the Procuring Entity issues a Certificate of Availability of Funds covering the amount of the variation.</w:t>
            </w:r>
            <w:bookmarkEnd w:id="6105"/>
          </w:p>
        </w:tc>
      </w:tr>
    </w:tbl>
    <w:p w14:paraId="761A3522" w14:textId="77777777" w:rsidR="00365D8F" w:rsidRPr="00673155" w:rsidRDefault="00365D8F" w:rsidP="00365D8F">
      <w:pPr>
        <w:sectPr w:rsidR="00365D8F" w:rsidRPr="00673155" w:rsidSect="00181564">
          <w:headerReference w:type="default" r:id="rId39"/>
          <w:footerReference w:type="default" r:id="rId40"/>
          <w:pgSz w:w="11907" w:h="16839" w:code="9"/>
          <w:pgMar w:top="1440" w:right="1440" w:bottom="1440" w:left="1440" w:header="720" w:footer="720" w:gutter="0"/>
          <w:cols w:space="720"/>
          <w:docGrid w:linePitch="360"/>
        </w:sectPr>
      </w:pPr>
    </w:p>
    <w:p w14:paraId="66754A0B" w14:textId="77777777" w:rsidR="00365D8F" w:rsidRPr="00673155" w:rsidRDefault="00365D8F" w:rsidP="00AE657A">
      <w:pPr>
        <w:pStyle w:val="Heading1"/>
      </w:pPr>
      <w:bookmarkStart w:id="6106" w:name="_Toc241897782"/>
      <w:bookmarkStart w:id="6107" w:name="_Ref241917154"/>
      <w:bookmarkStart w:id="6108" w:name="_Toc241579127"/>
      <w:bookmarkStart w:id="6109" w:name="_Toc397501852"/>
      <w:bookmarkStart w:id="6110" w:name="_Ref60736358"/>
      <w:bookmarkStart w:id="6111" w:name="_Ref60738749"/>
      <w:bookmarkStart w:id="6112" w:name="_Toc60740990"/>
      <w:bookmarkStart w:id="6113" w:name="_Toc60741315"/>
      <w:bookmarkStart w:id="6114" w:name="_Ref60742546"/>
      <w:bookmarkStart w:id="6115" w:name="_Toc70231528"/>
      <w:bookmarkStart w:id="6116" w:name="_Toc70233669"/>
      <w:bookmarkStart w:id="6117" w:name="_Toc70394818"/>
      <w:bookmarkStart w:id="6118" w:name="_Toc70394957"/>
      <w:bookmarkStart w:id="6119" w:name="_Toc79208606"/>
      <w:bookmarkStart w:id="6120" w:name="_Toc79224294"/>
      <w:bookmarkStart w:id="6121" w:name="_Toc79230870"/>
      <w:bookmarkStart w:id="6122" w:name="_Toc79309103"/>
      <w:bookmarkStart w:id="6123" w:name="_Toc79309247"/>
      <w:bookmarkStart w:id="6124" w:name="_Toc84064760"/>
      <w:bookmarkStart w:id="6125" w:name="_Toc84125886"/>
      <w:bookmarkStart w:id="6126" w:name="_Toc87758199"/>
      <w:bookmarkStart w:id="6127" w:name="_Toc94529266"/>
      <w:bookmarkStart w:id="6128" w:name="_Toc99074165"/>
      <w:bookmarkStart w:id="6129" w:name="_Toc99074764"/>
      <w:bookmarkStart w:id="6130" w:name="_Toc99075302"/>
      <w:bookmarkStart w:id="6131" w:name="_Toc99075870"/>
      <w:bookmarkStart w:id="6132" w:name="_Toc99075878"/>
      <w:bookmarkStart w:id="6133" w:name="_Toc99075886"/>
      <w:bookmarkStart w:id="6134" w:name="_Toc99082665"/>
      <w:bookmarkStart w:id="6135" w:name="_Toc99173280"/>
      <w:bookmarkStart w:id="6136" w:name="_Toc99176257"/>
      <w:bookmarkStart w:id="6137" w:name="_Ref99177225"/>
      <w:bookmarkStart w:id="6138" w:name="_Toc99970441"/>
      <w:bookmarkStart w:id="6139" w:name="_Toc100056871"/>
      <w:bookmarkStart w:id="6140" w:name="_Toc100058104"/>
      <w:bookmarkStart w:id="6141" w:name="_Toc100060528"/>
      <w:bookmarkStart w:id="6142" w:name="_Toc101840053"/>
      <w:bookmarkStart w:id="6143" w:name="_Toc101840867"/>
      <w:bookmarkStart w:id="6144" w:name="_Ref102448765"/>
      <w:r w:rsidRPr="00673155">
        <w:lastRenderedPageBreak/>
        <w:t>Section VI. Terms of Reference</w:t>
      </w:r>
      <w:bookmarkEnd w:id="6106"/>
      <w:bookmarkEnd w:id="6107"/>
    </w:p>
    <w:p w14:paraId="3CA66907" w14:textId="77777777" w:rsidR="00365D8F" w:rsidRPr="00673155" w:rsidRDefault="00365D8F" w:rsidP="00365D8F"/>
    <w:p w14:paraId="571813FF" w14:textId="77777777" w:rsidR="00365D8F" w:rsidRPr="00673155" w:rsidRDefault="00365D8F" w:rsidP="00365D8F">
      <w:pPr>
        <w:rPr>
          <w:i/>
        </w:rPr>
      </w:pPr>
      <w:r w:rsidRPr="00673155">
        <w:rPr>
          <w:i/>
        </w:rPr>
        <w:t>[Terms of Reference normally contain the following sections: (a) Background; (b) Objectives; (c) Scope of the Services; (d) Training (when appropriate); (e) Reports and Time Schedule; and (f) Data, Local Services, Personnel, and Facilities to be provided by the Procuring Entity.]</w:t>
      </w:r>
    </w:p>
    <w:p w14:paraId="51C41166" w14:textId="77777777" w:rsidR="00FC14A9" w:rsidRPr="00673155" w:rsidRDefault="00FC14A9" w:rsidP="00365D8F">
      <w:pPr>
        <w:rPr>
          <w:i/>
        </w:rPr>
        <w:sectPr w:rsidR="00FC14A9" w:rsidRPr="00673155" w:rsidSect="00181564">
          <w:footerReference w:type="default" r:id="rId41"/>
          <w:pgSz w:w="11907" w:h="16839" w:code="9"/>
          <w:pgMar w:top="1440" w:right="1440" w:bottom="1440" w:left="1440" w:header="720" w:footer="720" w:gutter="0"/>
          <w:cols w:space="720"/>
          <w:docGrid w:linePitch="360"/>
        </w:sectPr>
      </w:pPr>
    </w:p>
    <w:p w14:paraId="58FE76AF" w14:textId="5063DDEC" w:rsidR="00F72F6E" w:rsidRPr="00673155" w:rsidRDefault="00F72F6E" w:rsidP="00942424">
      <w:pPr>
        <w:pStyle w:val="Header"/>
        <w:tabs>
          <w:tab w:val="left" w:pos="8280"/>
          <w:tab w:val="left" w:pos="11610"/>
        </w:tabs>
        <w:spacing w:after="0"/>
        <w:jc w:val="center"/>
        <w:rPr>
          <w:rFonts w:ascii="Tahoma" w:hAnsi="Tahoma" w:cs="Tahoma"/>
          <w:b/>
          <w:sz w:val="21"/>
          <w:szCs w:val="21"/>
        </w:rPr>
      </w:pPr>
      <w:r w:rsidRPr="00673155">
        <w:rPr>
          <w:rFonts w:ascii="Tahoma" w:hAnsi="Tahoma" w:cs="Tahoma"/>
          <w:noProof/>
          <w:sz w:val="21"/>
          <w:szCs w:val="21"/>
        </w:rPr>
        <w:lastRenderedPageBreak/>
        <w:drawing>
          <wp:anchor distT="0" distB="0" distL="114300" distR="114300" simplePos="0" relativeHeight="251671552" behindDoc="0" locked="0" layoutInCell="1" allowOverlap="1" wp14:anchorId="1FF2DF3D" wp14:editId="5B7B7E22">
            <wp:simplePos x="0" y="0"/>
            <wp:positionH relativeFrom="column">
              <wp:posOffset>2308225</wp:posOffset>
            </wp:positionH>
            <wp:positionV relativeFrom="paragraph">
              <wp:posOffset>-395605</wp:posOffset>
            </wp:positionV>
            <wp:extent cx="866775" cy="866775"/>
            <wp:effectExtent l="0" t="0" r="9525" b="9525"/>
            <wp:wrapNone/>
            <wp:docPr id="1880222992" name="Picture 188022299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222992" name="Picture 1880222992" descr="A picture containing text, clip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66775" cy="866775"/>
                    </a:xfrm>
                    <a:prstGeom prst="rect">
                      <a:avLst/>
                    </a:prstGeom>
                  </pic:spPr>
                </pic:pic>
              </a:graphicData>
            </a:graphic>
            <wp14:sizeRelH relativeFrom="page">
              <wp14:pctWidth>0</wp14:pctWidth>
            </wp14:sizeRelH>
            <wp14:sizeRelV relativeFrom="page">
              <wp14:pctHeight>0</wp14:pctHeight>
            </wp14:sizeRelV>
          </wp:anchor>
        </w:drawing>
      </w:r>
    </w:p>
    <w:p w14:paraId="10506FE9" w14:textId="142C4A8B" w:rsidR="00F72F6E" w:rsidRPr="00673155" w:rsidRDefault="00F72F6E" w:rsidP="00942424">
      <w:pPr>
        <w:pStyle w:val="Header"/>
        <w:tabs>
          <w:tab w:val="left" w:pos="8280"/>
          <w:tab w:val="left" w:pos="11610"/>
        </w:tabs>
        <w:spacing w:after="0"/>
        <w:jc w:val="center"/>
        <w:rPr>
          <w:rFonts w:ascii="Tahoma" w:hAnsi="Tahoma" w:cs="Tahoma"/>
          <w:b/>
          <w:sz w:val="21"/>
          <w:szCs w:val="21"/>
        </w:rPr>
      </w:pPr>
    </w:p>
    <w:p w14:paraId="0F451FEE" w14:textId="77777777" w:rsidR="00F72F6E" w:rsidRPr="00673155" w:rsidRDefault="00F72F6E" w:rsidP="00942424">
      <w:pPr>
        <w:pStyle w:val="Header"/>
        <w:tabs>
          <w:tab w:val="left" w:pos="8280"/>
          <w:tab w:val="left" w:pos="11610"/>
        </w:tabs>
        <w:spacing w:after="0"/>
        <w:jc w:val="center"/>
        <w:rPr>
          <w:rFonts w:ascii="Tahoma" w:hAnsi="Tahoma" w:cs="Tahoma"/>
          <w:b/>
          <w:sz w:val="21"/>
          <w:szCs w:val="21"/>
        </w:rPr>
      </w:pPr>
    </w:p>
    <w:p w14:paraId="62537730" w14:textId="77777777" w:rsidR="00F72F6E" w:rsidRPr="00673155" w:rsidRDefault="00F72F6E" w:rsidP="00942424">
      <w:pPr>
        <w:pStyle w:val="Header"/>
        <w:tabs>
          <w:tab w:val="left" w:pos="8280"/>
          <w:tab w:val="left" w:pos="11610"/>
        </w:tabs>
        <w:spacing w:after="0"/>
        <w:jc w:val="center"/>
        <w:rPr>
          <w:rFonts w:ascii="Tahoma" w:hAnsi="Tahoma" w:cs="Tahoma"/>
          <w:b/>
          <w:sz w:val="21"/>
          <w:szCs w:val="21"/>
        </w:rPr>
      </w:pPr>
      <w:bookmarkStart w:id="6145" w:name="_Toc241897783"/>
      <w:bookmarkStart w:id="6146" w:name="_Ref241916914"/>
      <w:bookmarkStart w:id="6147" w:name="_Ref241916941"/>
      <w:bookmarkStart w:id="6148" w:name="_Ref241917784"/>
      <w:bookmarkStart w:id="6149" w:name="_Ref242847994"/>
    </w:p>
    <w:p w14:paraId="6AC42E72" w14:textId="22459435" w:rsidR="00942424" w:rsidRPr="00673155" w:rsidRDefault="00942424" w:rsidP="00942424">
      <w:pPr>
        <w:pStyle w:val="Header"/>
        <w:tabs>
          <w:tab w:val="left" w:pos="8280"/>
          <w:tab w:val="left" w:pos="11610"/>
        </w:tabs>
        <w:spacing w:after="0"/>
        <w:jc w:val="center"/>
        <w:rPr>
          <w:rFonts w:ascii="Tahoma" w:hAnsi="Tahoma" w:cs="Tahoma"/>
          <w:b/>
          <w:sz w:val="21"/>
          <w:szCs w:val="21"/>
        </w:rPr>
      </w:pPr>
      <w:r w:rsidRPr="00673155">
        <w:rPr>
          <w:rFonts w:ascii="Tahoma" w:hAnsi="Tahoma" w:cs="Tahoma"/>
          <w:b/>
          <w:sz w:val="21"/>
          <w:szCs w:val="21"/>
        </w:rPr>
        <w:t>DEPARTMENT OF PUBLIC WORKS &amp; HIGHWAYS</w:t>
      </w:r>
    </w:p>
    <w:p w14:paraId="42DC1065" w14:textId="77777777" w:rsidR="00F72F6E" w:rsidRPr="00673155" w:rsidRDefault="00F72F6E" w:rsidP="00942424">
      <w:pPr>
        <w:spacing w:after="0"/>
        <w:jc w:val="center"/>
        <w:rPr>
          <w:rFonts w:ascii="Tahoma" w:hAnsi="Tahoma" w:cs="Tahoma"/>
          <w:b/>
          <w:sz w:val="21"/>
          <w:szCs w:val="21"/>
        </w:rPr>
      </w:pPr>
    </w:p>
    <w:p w14:paraId="0336B4D8" w14:textId="64AFAF11" w:rsidR="00942424" w:rsidRPr="00673155" w:rsidRDefault="00942424" w:rsidP="00942424">
      <w:pPr>
        <w:spacing w:after="0"/>
        <w:jc w:val="center"/>
        <w:rPr>
          <w:rFonts w:ascii="Tahoma" w:hAnsi="Tahoma" w:cs="Tahoma"/>
          <w:b/>
          <w:sz w:val="21"/>
          <w:szCs w:val="21"/>
        </w:rPr>
      </w:pPr>
      <w:r w:rsidRPr="00673155">
        <w:rPr>
          <w:rFonts w:ascii="Tahoma" w:hAnsi="Tahoma" w:cs="Tahoma"/>
          <w:b/>
          <w:sz w:val="21"/>
          <w:szCs w:val="21"/>
        </w:rPr>
        <w:t>TERMS OF REFERENCE</w:t>
      </w:r>
    </w:p>
    <w:p w14:paraId="5AD08665" w14:textId="77777777" w:rsidR="00F72F6E" w:rsidRPr="00673155" w:rsidRDefault="00F72F6E" w:rsidP="00942424">
      <w:pPr>
        <w:spacing w:after="0"/>
        <w:jc w:val="center"/>
        <w:rPr>
          <w:rFonts w:ascii="Tahoma" w:hAnsi="Tahoma" w:cs="Tahoma"/>
          <w:b/>
          <w:sz w:val="21"/>
          <w:szCs w:val="21"/>
        </w:rPr>
      </w:pPr>
    </w:p>
    <w:p w14:paraId="0B3EAB99" w14:textId="77777777" w:rsidR="00F72F6E" w:rsidRPr="00673155" w:rsidRDefault="00942424" w:rsidP="00F72F6E">
      <w:pPr>
        <w:spacing w:after="0"/>
        <w:jc w:val="center"/>
        <w:rPr>
          <w:rFonts w:ascii="Tahoma" w:hAnsi="Tahoma" w:cs="Tahoma"/>
          <w:b/>
          <w:sz w:val="21"/>
          <w:szCs w:val="21"/>
        </w:rPr>
      </w:pPr>
      <w:r w:rsidRPr="00673155">
        <w:rPr>
          <w:rFonts w:ascii="Tahoma" w:hAnsi="Tahoma" w:cs="Tahoma"/>
          <w:b/>
          <w:sz w:val="21"/>
          <w:szCs w:val="21"/>
        </w:rPr>
        <w:t xml:space="preserve">Consulting Services for the </w:t>
      </w:r>
      <w:r w:rsidR="00F72F6E" w:rsidRPr="00673155">
        <w:rPr>
          <w:rFonts w:ascii="Tahoma" w:hAnsi="Tahoma" w:cs="Tahoma"/>
          <w:b/>
          <w:sz w:val="21"/>
          <w:szCs w:val="21"/>
        </w:rPr>
        <w:t xml:space="preserve">Conduct and Preparation of </w:t>
      </w:r>
    </w:p>
    <w:p w14:paraId="71B26A94" w14:textId="77777777" w:rsidR="00F72F6E" w:rsidRPr="00673155" w:rsidRDefault="00F72F6E" w:rsidP="00F72F6E">
      <w:pPr>
        <w:spacing w:after="0"/>
        <w:jc w:val="center"/>
        <w:rPr>
          <w:rFonts w:ascii="Tahoma" w:hAnsi="Tahoma" w:cs="Tahoma"/>
          <w:b/>
          <w:sz w:val="21"/>
          <w:szCs w:val="21"/>
        </w:rPr>
      </w:pPr>
      <w:r w:rsidRPr="00673155">
        <w:rPr>
          <w:rFonts w:ascii="Tahoma" w:hAnsi="Tahoma" w:cs="Tahoma"/>
          <w:b/>
          <w:sz w:val="21"/>
          <w:szCs w:val="21"/>
        </w:rPr>
        <w:t xml:space="preserve">Detailed Engineering Design of </w:t>
      </w:r>
    </w:p>
    <w:p w14:paraId="067C2505" w14:textId="7E49D662" w:rsidR="00942424" w:rsidRPr="00673155" w:rsidRDefault="00F72F6E" w:rsidP="00F72F6E">
      <w:pPr>
        <w:spacing w:after="0"/>
        <w:jc w:val="center"/>
        <w:rPr>
          <w:rFonts w:ascii="Tahoma" w:hAnsi="Tahoma" w:cs="Tahoma"/>
          <w:sz w:val="21"/>
          <w:szCs w:val="21"/>
        </w:rPr>
      </w:pPr>
      <w:r w:rsidRPr="00673155">
        <w:rPr>
          <w:rFonts w:ascii="Tahoma" w:hAnsi="Tahoma" w:cs="Tahoma"/>
          <w:b/>
          <w:sz w:val="21"/>
          <w:szCs w:val="21"/>
        </w:rPr>
        <w:t>Dolores-Lazatin Flyover (Pampanga)</w:t>
      </w:r>
    </w:p>
    <w:p w14:paraId="63A4DE99" w14:textId="77777777" w:rsidR="00942424" w:rsidRPr="00673155" w:rsidRDefault="00942424" w:rsidP="00942424">
      <w:pPr>
        <w:spacing w:after="0"/>
        <w:contextualSpacing/>
        <w:jc w:val="center"/>
        <w:rPr>
          <w:rFonts w:ascii="Tahoma" w:hAnsi="Tahoma" w:cs="Tahoma"/>
          <w:sz w:val="21"/>
          <w:szCs w:val="21"/>
        </w:rPr>
      </w:pPr>
    </w:p>
    <w:p w14:paraId="46FC6CBF" w14:textId="77777777" w:rsidR="00942424" w:rsidRPr="00673155" w:rsidRDefault="00942424" w:rsidP="00942424">
      <w:pPr>
        <w:spacing w:after="0"/>
        <w:contextualSpacing/>
        <w:jc w:val="center"/>
        <w:rPr>
          <w:rFonts w:ascii="Tahoma" w:hAnsi="Tahoma" w:cs="Tahoma"/>
          <w:sz w:val="21"/>
          <w:szCs w:val="21"/>
        </w:rPr>
      </w:pPr>
    </w:p>
    <w:p w14:paraId="5CE4BB12" w14:textId="77777777" w:rsidR="00942424" w:rsidRPr="00673155" w:rsidRDefault="00942424" w:rsidP="00942424">
      <w:pPr>
        <w:pStyle w:val="Heading1"/>
        <w:numPr>
          <w:ilvl w:val="0"/>
          <w:numId w:val="88"/>
        </w:numPr>
        <w:tabs>
          <w:tab w:val="num" w:pos="720"/>
        </w:tabs>
        <w:ind w:left="360"/>
        <w:contextualSpacing/>
        <w:jc w:val="both"/>
        <w:rPr>
          <w:rFonts w:ascii="Tahoma" w:hAnsi="Tahoma" w:cs="Tahoma"/>
          <w:sz w:val="21"/>
          <w:szCs w:val="21"/>
        </w:rPr>
      </w:pPr>
      <w:r w:rsidRPr="00673155">
        <w:rPr>
          <w:rFonts w:ascii="Tahoma" w:hAnsi="Tahoma" w:cs="Tahoma"/>
          <w:sz w:val="21"/>
          <w:szCs w:val="21"/>
        </w:rPr>
        <w:t>INTRODUCTION</w:t>
      </w:r>
    </w:p>
    <w:p w14:paraId="4DE979A7" w14:textId="77777777" w:rsidR="00942424" w:rsidRPr="00673155" w:rsidRDefault="00942424" w:rsidP="00942424">
      <w:pPr>
        <w:tabs>
          <w:tab w:val="left" w:pos="0"/>
        </w:tabs>
        <w:spacing w:after="0"/>
        <w:ind w:left="720" w:hanging="720"/>
        <w:contextualSpacing/>
        <w:rPr>
          <w:rFonts w:ascii="Tahoma" w:hAnsi="Tahoma" w:cs="Tahoma"/>
          <w:sz w:val="21"/>
          <w:szCs w:val="21"/>
        </w:rPr>
      </w:pPr>
    </w:p>
    <w:p w14:paraId="404ED4D3" w14:textId="77777777" w:rsidR="00F72F6E" w:rsidRPr="00673155" w:rsidRDefault="00F72F6E" w:rsidP="00F72F6E">
      <w:pPr>
        <w:rPr>
          <w:rFonts w:ascii="Tahoma" w:hAnsi="Tahoma" w:cs="Tahoma"/>
          <w:sz w:val="21"/>
          <w:szCs w:val="21"/>
        </w:rPr>
      </w:pPr>
      <w:r w:rsidRPr="00673155">
        <w:rPr>
          <w:rFonts w:ascii="Tahoma" w:hAnsi="Tahoma" w:cs="Tahoma"/>
          <w:sz w:val="21"/>
          <w:szCs w:val="21"/>
        </w:rPr>
        <w:t>The Department of Public Works and Highways (DPWH) is seeking to develop its pipeline of road transport projects nationwide for implementation and/or possible external financial assistance in their implementation. As part of the initial stage in the project development cycle, feasibility studies assessing the technical, economic, environmental, and social impacts of the project are required.</w:t>
      </w:r>
    </w:p>
    <w:p w14:paraId="2B47699C" w14:textId="77777777" w:rsidR="00F72F6E" w:rsidRPr="00673155" w:rsidRDefault="00F72F6E" w:rsidP="00F72F6E">
      <w:pPr>
        <w:rPr>
          <w:rFonts w:ascii="Tahoma" w:hAnsi="Tahoma" w:cs="Tahoma"/>
          <w:sz w:val="21"/>
          <w:szCs w:val="21"/>
        </w:rPr>
      </w:pPr>
    </w:p>
    <w:p w14:paraId="6DAB6008" w14:textId="77777777" w:rsidR="00F72F6E" w:rsidRPr="00673155" w:rsidRDefault="00F72F6E" w:rsidP="00F72F6E">
      <w:pPr>
        <w:rPr>
          <w:rFonts w:ascii="Tahoma" w:hAnsi="Tahoma" w:cs="Tahoma"/>
          <w:sz w:val="21"/>
          <w:szCs w:val="21"/>
          <w:lang w:val="en-PH"/>
        </w:rPr>
      </w:pPr>
      <w:r w:rsidRPr="00673155">
        <w:rPr>
          <w:rFonts w:ascii="Tahoma" w:hAnsi="Tahoma" w:cs="Tahoma"/>
          <w:sz w:val="21"/>
          <w:szCs w:val="21"/>
          <w:lang w:val="en-PH"/>
        </w:rPr>
        <w:t xml:space="preserve">The proposed conduct of detailed engineering design of this project is envisaged to be undertaken by a local consultant to be outsourced by the DPWH Regional Office III. The output of the consulting service shall be surveys needed for the complete design of </w:t>
      </w:r>
      <w:r w:rsidRPr="00673155">
        <w:rPr>
          <w:rFonts w:ascii="Tahoma" w:hAnsi="Tahoma" w:cs="Tahoma"/>
          <w:sz w:val="21"/>
          <w:szCs w:val="21"/>
          <w:u w:val="single"/>
          <w:lang w:val="en-PH"/>
        </w:rPr>
        <w:t>Dolores-Lazatin Flyover at City of San Fernando, Pampanga</w:t>
      </w:r>
      <w:r w:rsidRPr="00673155">
        <w:rPr>
          <w:rFonts w:ascii="Tahoma" w:hAnsi="Tahoma" w:cs="Tahoma"/>
          <w:sz w:val="21"/>
          <w:szCs w:val="21"/>
          <w:lang w:val="en-PH"/>
        </w:rPr>
        <w:t xml:space="preserve"> in preparation for the replacement of the existing temporary steel fly-overs at </w:t>
      </w:r>
      <w:proofErr w:type="spellStart"/>
      <w:r w:rsidRPr="00673155">
        <w:rPr>
          <w:rFonts w:ascii="Tahoma" w:hAnsi="Tahoma" w:cs="Tahoma"/>
          <w:sz w:val="21"/>
          <w:szCs w:val="21"/>
          <w:lang w:val="en-PH"/>
        </w:rPr>
        <w:t>Brgy</w:t>
      </w:r>
      <w:proofErr w:type="spellEnd"/>
      <w:r w:rsidRPr="00673155">
        <w:rPr>
          <w:rFonts w:ascii="Tahoma" w:hAnsi="Tahoma" w:cs="Tahoma"/>
          <w:sz w:val="21"/>
          <w:szCs w:val="21"/>
          <w:lang w:val="en-PH"/>
        </w:rPr>
        <w:t xml:space="preserve">. Dolores, City of San Fernando </w:t>
      </w:r>
      <w:proofErr w:type="spellStart"/>
      <w:r w:rsidRPr="00673155">
        <w:rPr>
          <w:rFonts w:ascii="Tahoma" w:hAnsi="Tahoma" w:cs="Tahoma"/>
          <w:sz w:val="21"/>
          <w:szCs w:val="21"/>
          <w:lang w:val="en-PH"/>
        </w:rPr>
        <w:t>Pampang</w:t>
      </w:r>
      <w:proofErr w:type="spellEnd"/>
      <w:r w:rsidRPr="00673155">
        <w:rPr>
          <w:rFonts w:ascii="Tahoma" w:hAnsi="Tahoma" w:cs="Tahoma"/>
          <w:sz w:val="21"/>
          <w:szCs w:val="21"/>
          <w:lang w:val="en-PH"/>
        </w:rPr>
        <w:t xml:space="preserve"> and Lazatin Boulevard.</w:t>
      </w:r>
    </w:p>
    <w:p w14:paraId="6290155B" w14:textId="77777777" w:rsidR="00F72F6E" w:rsidRPr="00673155" w:rsidRDefault="00F72F6E" w:rsidP="00F72F6E">
      <w:pPr>
        <w:pStyle w:val="Heading1"/>
        <w:ind w:left="187" w:hanging="187"/>
        <w:jc w:val="both"/>
        <w:rPr>
          <w:rFonts w:ascii="Tahoma" w:hAnsi="Tahoma" w:cs="Tahoma"/>
          <w:sz w:val="21"/>
          <w:szCs w:val="21"/>
        </w:rPr>
      </w:pPr>
    </w:p>
    <w:p w14:paraId="4C90270A" w14:textId="77777777" w:rsidR="00F72F6E" w:rsidRPr="00673155" w:rsidRDefault="00F72F6E" w:rsidP="00F72F6E">
      <w:r w:rsidRPr="00673155">
        <w:rPr>
          <w:noProof/>
        </w:rPr>
        <mc:AlternateContent>
          <mc:Choice Requires="wps">
            <w:drawing>
              <wp:anchor distT="0" distB="0" distL="114300" distR="114300" simplePos="0" relativeHeight="251672576" behindDoc="0" locked="0" layoutInCell="1" allowOverlap="1" wp14:anchorId="77984BBB" wp14:editId="289E47D6">
                <wp:simplePos x="0" y="0"/>
                <wp:positionH relativeFrom="column">
                  <wp:posOffset>1962784</wp:posOffset>
                </wp:positionH>
                <wp:positionV relativeFrom="paragraph">
                  <wp:posOffset>680719</wp:posOffset>
                </wp:positionV>
                <wp:extent cx="1066800" cy="1866126"/>
                <wp:effectExtent l="171450" t="0" r="171450" b="0"/>
                <wp:wrapNone/>
                <wp:docPr id="1489321523" name="Oval 1489321523"/>
                <wp:cNvGraphicFramePr/>
                <a:graphic xmlns:a="http://schemas.openxmlformats.org/drawingml/2006/main">
                  <a:graphicData uri="http://schemas.microsoft.com/office/word/2010/wordprocessingShape">
                    <wps:wsp>
                      <wps:cNvSpPr/>
                      <wps:spPr>
                        <a:xfrm rot="1985024">
                          <a:off x="0" y="0"/>
                          <a:ext cx="1066800" cy="18661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oval w14:anchorId="0F34F633" id="Oval 1489321523" o:spid="_x0000_s1026" style="position:absolute;margin-left:154.55pt;margin-top:53.6pt;width:84pt;height:146.95pt;rotation:2168176fd;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" filled="f" strokecolor="red" strokeweight="1pt">
                <v:stroke joinstyle="miter"/>
              </v:oval>
            </w:pict>
          </mc:Fallback>
        </mc:AlternateContent>
      </w:r>
      <w:r w:rsidRPr="00673155">
        <w:rPr>
          <w:noProof/>
        </w:rPr>
        <w:drawing>
          <wp:inline distT="0" distB="0" distL="0" distR="0" wp14:anchorId="5B369CCE" wp14:editId="592A704A">
            <wp:extent cx="5634354" cy="3295650"/>
            <wp:effectExtent l="0" t="0" r="5080" b="0"/>
            <wp:docPr id="287152763" name="Picture 28715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olores-Lazatin Flyover.png"/>
                    <pic:cNvPicPr/>
                  </pic:nvPicPr>
                  <pic:blipFill rotWithShape="1">
                    <a:blip r:embed="rId43">
                      <a:extLst>
                        <a:ext uri="{28A0092B-C50C-407E-A947-70E740481C1C}">
                          <a14:useLocalDpi xmlns:a14="http://schemas.microsoft.com/office/drawing/2010/main" val="0"/>
                        </a:ext>
                      </a:extLst>
                    </a:blip>
                    <a:srcRect l="9638" t="15482" r="20571"/>
                    <a:stretch/>
                  </pic:blipFill>
                  <pic:spPr bwMode="auto">
                    <a:xfrm>
                      <a:off x="0" y="0"/>
                      <a:ext cx="5643813" cy="3301183"/>
                    </a:xfrm>
                    <a:prstGeom prst="rect">
                      <a:avLst/>
                    </a:prstGeom>
                    <a:ln>
                      <a:noFill/>
                    </a:ln>
                    <a:extLst>
                      <a:ext uri="{53640926-AAD7-44D8-BBD7-CCE9431645EC}">
                        <a14:shadowObscured xmlns:a14="http://schemas.microsoft.com/office/drawing/2010/main"/>
                      </a:ext>
                    </a:extLst>
                  </pic:spPr>
                </pic:pic>
              </a:graphicData>
            </a:graphic>
          </wp:inline>
        </w:drawing>
      </w:r>
    </w:p>
    <w:p w14:paraId="51368273" w14:textId="77777777" w:rsidR="00F72F6E" w:rsidRPr="00673155" w:rsidRDefault="00F72F6E" w:rsidP="00F72F6E">
      <w:pPr>
        <w:jc w:val="center"/>
        <w:rPr>
          <w:rFonts w:ascii="Tahoma" w:hAnsi="Tahoma" w:cs="Tahoma"/>
          <w:b/>
          <w:sz w:val="21"/>
          <w:szCs w:val="21"/>
        </w:rPr>
      </w:pPr>
      <w:r w:rsidRPr="00673155">
        <w:rPr>
          <w:rFonts w:ascii="Tahoma" w:hAnsi="Tahoma" w:cs="Tahoma"/>
          <w:b/>
          <w:sz w:val="21"/>
          <w:szCs w:val="21"/>
        </w:rPr>
        <w:t>Proposed Area of the Project</w:t>
      </w:r>
    </w:p>
    <w:p w14:paraId="066AE47E" w14:textId="77777777" w:rsidR="00F72F6E" w:rsidRPr="00673155" w:rsidRDefault="00F72F6E" w:rsidP="00F72F6E">
      <w:pPr>
        <w:spacing w:line="240" w:lineRule="auto"/>
      </w:pPr>
    </w:p>
    <w:p w14:paraId="4DCC6D98" w14:textId="77777777" w:rsidR="00F72F6E" w:rsidRPr="00673155" w:rsidRDefault="00F72F6E" w:rsidP="00F72F6E">
      <w:pPr>
        <w:pStyle w:val="Heading1"/>
        <w:spacing w:line="240" w:lineRule="auto"/>
        <w:ind w:left="187" w:hanging="187"/>
        <w:jc w:val="both"/>
        <w:rPr>
          <w:rFonts w:ascii="Tahoma" w:hAnsi="Tahoma" w:cs="Tahoma"/>
          <w:sz w:val="21"/>
          <w:szCs w:val="21"/>
        </w:rPr>
      </w:pPr>
      <w:r w:rsidRPr="00673155">
        <w:rPr>
          <w:rFonts w:ascii="Tahoma" w:hAnsi="Tahoma" w:cs="Tahoma"/>
          <w:sz w:val="21"/>
          <w:szCs w:val="21"/>
        </w:rPr>
        <w:lastRenderedPageBreak/>
        <w:t>B. OBJECTIVES</w:t>
      </w:r>
    </w:p>
    <w:p w14:paraId="3695466C" w14:textId="77777777" w:rsidR="00F72F6E" w:rsidRPr="00673155" w:rsidRDefault="00F72F6E" w:rsidP="00F72F6E">
      <w:pPr>
        <w:spacing w:line="240" w:lineRule="auto"/>
        <w:ind w:left="720"/>
        <w:contextualSpacing/>
        <w:rPr>
          <w:rFonts w:ascii="Tahoma" w:hAnsi="Tahoma" w:cs="Tahoma"/>
          <w:sz w:val="21"/>
          <w:szCs w:val="21"/>
        </w:rPr>
      </w:pPr>
    </w:p>
    <w:p w14:paraId="17BB6DC9" w14:textId="77777777" w:rsidR="00F72F6E" w:rsidRPr="00673155" w:rsidRDefault="00F72F6E" w:rsidP="00F72F6E">
      <w:pPr>
        <w:spacing w:line="240" w:lineRule="auto"/>
        <w:contextualSpacing/>
        <w:rPr>
          <w:rFonts w:ascii="Tahoma" w:hAnsi="Tahoma" w:cs="Tahoma"/>
          <w:sz w:val="21"/>
          <w:szCs w:val="21"/>
        </w:rPr>
      </w:pPr>
      <w:r w:rsidRPr="00673155">
        <w:rPr>
          <w:rFonts w:ascii="Tahoma" w:hAnsi="Tahoma" w:cs="Tahoma"/>
          <w:sz w:val="21"/>
          <w:szCs w:val="21"/>
        </w:rPr>
        <w:t>The Consultants shall engage services relative to the detailed engineering design of the proposed project including the conduct of necessary studies, surveys, and investigations, other tender documents required for the implementation of the project.</w:t>
      </w:r>
    </w:p>
    <w:p w14:paraId="0C6F759D" w14:textId="77777777" w:rsidR="00F72F6E" w:rsidRPr="00673155" w:rsidRDefault="00F72F6E" w:rsidP="00F72F6E">
      <w:pPr>
        <w:spacing w:line="240" w:lineRule="auto"/>
        <w:contextualSpacing/>
        <w:rPr>
          <w:rFonts w:ascii="Tahoma" w:hAnsi="Tahoma" w:cs="Tahoma"/>
          <w:sz w:val="21"/>
          <w:szCs w:val="21"/>
        </w:rPr>
      </w:pPr>
    </w:p>
    <w:p w14:paraId="2AFFC75A" w14:textId="77777777" w:rsidR="00F72F6E" w:rsidRPr="00673155" w:rsidRDefault="00F72F6E" w:rsidP="00F72F6E">
      <w:pPr>
        <w:spacing w:line="240" w:lineRule="auto"/>
        <w:contextualSpacing/>
        <w:rPr>
          <w:rFonts w:ascii="Tahoma" w:hAnsi="Tahoma" w:cs="Tahoma"/>
          <w:sz w:val="21"/>
          <w:szCs w:val="21"/>
        </w:rPr>
      </w:pPr>
      <w:r w:rsidRPr="00673155">
        <w:rPr>
          <w:rFonts w:ascii="Tahoma" w:hAnsi="Tahoma" w:cs="Tahoma"/>
          <w:sz w:val="21"/>
          <w:szCs w:val="21"/>
        </w:rPr>
        <w:t>By the end of the consulting period, the Consultants are expected to produce the following undertakings:</w:t>
      </w:r>
    </w:p>
    <w:p w14:paraId="318F8DD4" w14:textId="77777777" w:rsidR="00F72F6E" w:rsidRPr="00673155" w:rsidRDefault="00F72F6E" w:rsidP="00F72F6E">
      <w:pPr>
        <w:pStyle w:val="ListBullet"/>
        <w:numPr>
          <w:ilvl w:val="0"/>
          <w:numId w:val="0"/>
        </w:numPr>
        <w:tabs>
          <w:tab w:val="clear" w:pos="621"/>
        </w:tabs>
        <w:ind w:left="450"/>
        <w:contextualSpacing/>
        <w:rPr>
          <w:rFonts w:ascii="Tahoma" w:hAnsi="Tahoma" w:cs="Tahoma"/>
          <w:szCs w:val="21"/>
        </w:rPr>
      </w:pPr>
    </w:p>
    <w:p w14:paraId="6B40D874" w14:textId="77777777" w:rsidR="00F72F6E" w:rsidRPr="00673155" w:rsidRDefault="00F72F6E" w:rsidP="00F72F6E">
      <w:pPr>
        <w:pStyle w:val="ListBullet"/>
        <w:numPr>
          <w:ilvl w:val="0"/>
          <w:numId w:val="95"/>
        </w:numPr>
        <w:tabs>
          <w:tab w:val="clear" w:pos="621"/>
          <w:tab w:val="left" w:pos="-1890"/>
        </w:tabs>
        <w:ind w:left="720"/>
        <w:contextualSpacing/>
        <w:rPr>
          <w:rFonts w:ascii="Tahoma" w:hAnsi="Tahoma" w:cs="Tahoma"/>
          <w:szCs w:val="21"/>
        </w:rPr>
      </w:pPr>
      <w:r w:rsidRPr="00673155">
        <w:rPr>
          <w:rFonts w:ascii="Tahoma" w:hAnsi="Tahoma" w:cs="Tahoma"/>
          <w:szCs w:val="21"/>
        </w:rPr>
        <w:t>Detailed Topographic Survey of the Area;</w:t>
      </w:r>
    </w:p>
    <w:p w14:paraId="31BCBD32" w14:textId="77777777" w:rsidR="00F72F6E" w:rsidRPr="00673155" w:rsidRDefault="00F72F6E" w:rsidP="00F72F6E">
      <w:pPr>
        <w:pStyle w:val="ListBullet"/>
        <w:numPr>
          <w:ilvl w:val="0"/>
          <w:numId w:val="0"/>
        </w:numPr>
        <w:tabs>
          <w:tab w:val="clear" w:pos="621"/>
          <w:tab w:val="left" w:pos="-1890"/>
        </w:tabs>
        <w:ind w:left="720"/>
        <w:contextualSpacing/>
        <w:rPr>
          <w:rFonts w:ascii="Tahoma" w:hAnsi="Tahoma" w:cs="Tahoma"/>
          <w:szCs w:val="21"/>
        </w:rPr>
      </w:pPr>
    </w:p>
    <w:p w14:paraId="30B30619" w14:textId="77777777" w:rsidR="00F72F6E" w:rsidRPr="00673155" w:rsidRDefault="00F72F6E" w:rsidP="00F72F6E">
      <w:pPr>
        <w:pStyle w:val="ListBullet"/>
        <w:numPr>
          <w:ilvl w:val="0"/>
          <w:numId w:val="95"/>
        </w:numPr>
        <w:tabs>
          <w:tab w:val="clear" w:pos="621"/>
          <w:tab w:val="left" w:pos="-1890"/>
        </w:tabs>
        <w:ind w:left="720"/>
        <w:contextualSpacing/>
        <w:rPr>
          <w:rFonts w:ascii="Tahoma" w:hAnsi="Tahoma" w:cs="Tahoma"/>
          <w:szCs w:val="21"/>
        </w:rPr>
      </w:pPr>
      <w:r w:rsidRPr="00673155">
        <w:rPr>
          <w:rFonts w:ascii="Tahoma" w:hAnsi="Tahoma" w:cs="Tahoma"/>
          <w:szCs w:val="21"/>
        </w:rPr>
        <w:t>Determine the soil profile at the project site as basis for the design;</w:t>
      </w:r>
    </w:p>
    <w:p w14:paraId="5EFDCC3D" w14:textId="77777777" w:rsidR="00F72F6E" w:rsidRPr="00673155" w:rsidRDefault="00F72F6E" w:rsidP="00F72F6E">
      <w:pPr>
        <w:pStyle w:val="ListBullet"/>
        <w:numPr>
          <w:ilvl w:val="0"/>
          <w:numId w:val="0"/>
        </w:numPr>
        <w:tabs>
          <w:tab w:val="clear" w:pos="621"/>
          <w:tab w:val="left" w:pos="-1890"/>
        </w:tabs>
        <w:ind w:left="720"/>
        <w:contextualSpacing/>
        <w:rPr>
          <w:rFonts w:ascii="Tahoma" w:hAnsi="Tahoma" w:cs="Tahoma"/>
          <w:szCs w:val="21"/>
        </w:rPr>
      </w:pPr>
    </w:p>
    <w:p w14:paraId="49913439" w14:textId="77777777" w:rsidR="00F72F6E" w:rsidRPr="00673155" w:rsidRDefault="00F72F6E" w:rsidP="00F72F6E">
      <w:pPr>
        <w:pStyle w:val="ListBullet"/>
        <w:numPr>
          <w:ilvl w:val="0"/>
          <w:numId w:val="95"/>
        </w:numPr>
        <w:tabs>
          <w:tab w:val="clear" w:pos="621"/>
          <w:tab w:val="left" w:pos="-1890"/>
        </w:tabs>
        <w:ind w:left="720"/>
        <w:contextualSpacing/>
        <w:rPr>
          <w:rFonts w:ascii="Tahoma" w:hAnsi="Tahoma" w:cs="Tahoma"/>
          <w:szCs w:val="21"/>
        </w:rPr>
      </w:pPr>
      <w:r w:rsidRPr="00673155">
        <w:rPr>
          <w:rFonts w:ascii="Tahoma" w:hAnsi="Tahoma" w:cs="Tahoma"/>
          <w:szCs w:val="21"/>
        </w:rPr>
        <w:t>Identify possible geological and geotechnical hazards and integrate in the design the structural and non-structural measures needed to reduce the effects of these hazards;</w:t>
      </w:r>
    </w:p>
    <w:p w14:paraId="628D5668" w14:textId="77777777" w:rsidR="00F72F6E" w:rsidRPr="00673155" w:rsidRDefault="00F72F6E" w:rsidP="00F72F6E">
      <w:pPr>
        <w:pStyle w:val="ListBullet"/>
        <w:numPr>
          <w:ilvl w:val="0"/>
          <w:numId w:val="0"/>
        </w:numPr>
        <w:tabs>
          <w:tab w:val="clear" w:pos="621"/>
          <w:tab w:val="left" w:pos="-1890"/>
        </w:tabs>
        <w:contextualSpacing/>
        <w:rPr>
          <w:rFonts w:ascii="Tahoma" w:hAnsi="Tahoma" w:cs="Tahoma"/>
          <w:szCs w:val="21"/>
        </w:rPr>
      </w:pPr>
    </w:p>
    <w:p w14:paraId="6338BC9B" w14:textId="77777777" w:rsidR="00F72F6E" w:rsidRPr="00673155" w:rsidRDefault="00F72F6E" w:rsidP="00F72F6E">
      <w:pPr>
        <w:pStyle w:val="ListBullet"/>
        <w:numPr>
          <w:ilvl w:val="0"/>
          <w:numId w:val="95"/>
        </w:numPr>
        <w:tabs>
          <w:tab w:val="clear" w:pos="621"/>
          <w:tab w:val="left" w:pos="-1890"/>
        </w:tabs>
        <w:ind w:left="720"/>
        <w:contextualSpacing/>
        <w:rPr>
          <w:rFonts w:ascii="Tahoma" w:hAnsi="Tahoma" w:cs="Tahoma"/>
          <w:szCs w:val="21"/>
        </w:rPr>
      </w:pPr>
      <w:r w:rsidRPr="00673155">
        <w:rPr>
          <w:rFonts w:ascii="Tahoma" w:hAnsi="Tahoma" w:cs="Tahoma"/>
          <w:szCs w:val="21"/>
        </w:rPr>
        <w:t>Determine the preliminary design configuration of the intersections and interchanges</w:t>
      </w:r>
    </w:p>
    <w:p w14:paraId="12A86492" w14:textId="77777777" w:rsidR="00F72F6E" w:rsidRPr="00673155" w:rsidRDefault="00F72F6E" w:rsidP="00F72F6E">
      <w:pPr>
        <w:spacing w:line="240" w:lineRule="auto"/>
        <w:rPr>
          <w:rFonts w:ascii="Tahoma" w:hAnsi="Tahoma" w:cs="Tahoma"/>
          <w:sz w:val="21"/>
          <w:szCs w:val="21"/>
        </w:rPr>
      </w:pPr>
    </w:p>
    <w:p w14:paraId="6126FBD8" w14:textId="77777777" w:rsidR="00F72F6E" w:rsidRPr="00673155" w:rsidRDefault="00F72F6E" w:rsidP="00F72F6E">
      <w:pPr>
        <w:pStyle w:val="Heading1"/>
        <w:ind w:left="360" w:hanging="360"/>
        <w:jc w:val="both"/>
        <w:rPr>
          <w:rFonts w:ascii="Tahoma" w:hAnsi="Tahoma" w:cs="Tahoma"/>
          <w:sz w:val="21"/>
          <w:szCs w:val="21"/>
        </w:rPr>
      </w:pPr>
      <w:r w:rsidRPr="00673155">
        <w:rPr>
          <w:rFonts w:ascii="Tahoma" w:hAnsi="Tahoma" w:cs="Tahoma"/>
          <w:sz w:val="21"/>
          <w:szCs w:val="21"/>
        </w:rPr>
        <w:t>C. SCOPE OF CONSULTING SERVICES</w:t>
      </w:r>
    </w:p>
    <w:p w14:paraId="2F988043" w14:textId="77777777" w:rsidR="00F72F6E" w:rsidRPr="00673155" w:rsidRDefault="00F72F6E" w:rsidP="00F72F6E">
      <w:pPr>
        <w:pStyle w:val="BodyText"/>
        <w:tabs>
          <w:tab w:val="left" w:pos="0"/>
        </w:tabs>
        <w:spacing w:after="0"/>
        <w:ind w:left="720" w:hanging="720"/>
        <w:contextualSpacing/>
        <w:rPr>
          <w:rFonts w:ascii="Tahoma" w:hAnsi="Tahoma" w:cs="Tahoma"/>
          <w:i/>
          <w:sz w:val="21"/>
          <w:szCs w:val="21"/>
        </w:rPr>
      </w:pPr>
    </w:p>
    <w:p w14:paraId="087D484F" w14:textId="098BA98E" w:rsidR="00F72F6E" w:rsidRPr="00673155" w:rsidRDefault="00F72F6E" w:rsidP="00F72F6E">
      <w:pPr>
        <w:pStyle w:val="Heading2"/>
        <w:numPr>
          <w:ilvl w:val="6"/>
          <w:numId w:val="12"/>
        </w:numPr>
        <w:tabs>
          <w:tab w:val="clear" w:pos="3600"/>
          <w:tab w:val="left" w:pos="-3330"/>
        </w:tabs>
        <w:spacing w:before="0" w:after="0"/>
        <w:ind w:left="900" w:hanging="540"/>
        <w:jc w:val="both"/>
        <w:rPr>
          <w:rFonts w:ascii="Tahoma" w:hAnsi="Tahoma" w:cs="Tahoma"/>
          <w:b w:val="0"/>
          <w:sz w:val="21"/>
          <w:szCs w:val="21"/>
        </w:rPr>
      </w:pPr>
      <w:r w:rsidRPr="00673155">
        <w:rPr>
          <w:rFonts w:ascii="Tahoma" w:hAnsi="Tahoma" w:cs="Tahoma"/>
          <w:sz w:val="21"/>
          <w:szCs w:val="21"/>
        </w:rPr>
        <w:t>Engineering Surveys</w:t>
      </w:r>
    </w:p>
    <w:p w14:paraId="494BBA7E" w14:textId="77777777" w:rsidR="00F72F6E" w:rsidRPr="00673155" w:rsidRDefault="00F72F6E" w:rsidP="00F72F6E">
      <w:pPr>
        <w:spacing w:after="0"/>
        <w:ind w:left="1080"/>
        <w:contextualSpacing/>
        <w:rPr>
          <w:rFonts w:ascii="Tahoma" w:hAnsi="Tahoma" w:cs="Tahoma"/>
          <w:b/>
          <w:sz w:val="21"/>
          <w:szCs w:val="21"/>
        </w:rPr>
      </w:pPr>
    </w:p>
    <w:p w14:paraId="793E4BA9" w14:textId="77777777" w:rsidR="00F72F6E" w:rsidRPr="00673155" w:rsidRDefault="00F72F6E" w:rsidP="00F72F6E">
      <w:pPr>
        <w:spacing w:after="0"/>
        <w:ind w:left="360"/>
        <w:contextualSpacing/>
        <w:rPr>
          <w:rFonts w:ascii="Tahoma" w:hAnsi="Tahoma" w:cs="Tahoma"/>
          <w:sz w:val="21"/>
          <w:szCs w:val="21"/>
        </w:rPr>
      </w:pPr>
      <w:r w:rsidRPr="00673155">
        <w:rPr>
          <w:rFonts w:ascii="Tahoma" w:hAnsi="Tahoma" w:cs="Tahoma"/>
          <w:sz w:val="21"/>
          <w:szCs w:val="21"/>
        </w:rPr>
        <w:t>The Consultant shall take into consideration the following survey aspects:</w:t>
      </w:r>
    </w:p>
    <w:p w14:paraId="65E99511" w14:textId="77777777" w:rsidR="00F72F6E" w:rsidRPr="00673155" w:rsidRDefault="00F72F6E" w:rsidP="00F72F6E">
      <w:pPr>
        <w:spacing w:after="0"/>
        <w:ind w:left="1080"/>
        <w:contextualSpacing/>
        <w:rPr>
          <w:rFonts w:ascii="Tahoma" w:hAnsi="Tahoma" w:cs="Tahoma"/>
          <w:sz w:val="21"/>
          <w:szCs w:val="21"/>
        </w:rPr>
      </w:pPr>
    </w:p>
    <w:p w14:paraId="4D08A4FC" w14:textId="77777777" w:rsidR="00F72F6E" w:rsidRPr="00673155" w:rsidRDefault="00F72F6E" w:rsidP="00F72F6E">
      <w:pPr>
        <w:pStyle w:val="Heading3"/>
        <w:numPr>
          <w:ilvl w:val="1"/>
          <w:numId w:val="158"/>
        </w:numPr>
        <w:tabs>
          <w:tab w:val="left" w:pos="-2160"/>
          <w:tab w:val="left" w:pos="0"/>
          <w:tab w:val="left" w:pos="9000"/>
        </w:tabs>
        <w:spacing w:after="0"/>
        <w:ind w:hanging="360"/>
        <w:rPr>
          <w:rFonts w:ascii="Tahoma" w:hAnsi="Tahoma" w:cs="Tahoma"/>
          <w:b w:val="0"/>
          <w:sz w:val="21"/>
          <w:szCs w:val="21"/>
        </w:rPr>
      </w:pPr>
      <w:r w:rsidRPr="00673155">
        <w:rPr>
          <w:rFonts w:ascii="Tahoma" w:hAnsi="Tahoma" w:cs="Tahoma"/>
          <w:sz w:val="21"/>
          <w:szCs w:val="21"/>
        </w:rPr>
        <w:t>Topographical Survey</w:t>
      </w:r>
    </w:p>
    <w:p w14:paraId="5FAE4265" w14:textId="77777777" w:rsidR="00F72F6E" w:rsidRPr="00673155" w:rsidRDefault="00F72F6E" w:rsidP="00F72F6E">
      <w:pPr>
        <w:pStyle w:val="ListParagraph"/>
        <w:spacing w:after="0" w:line="240" w:lineRule="auto"/>
        <w:ind w:left="1440"/>
        <w:rPr>
          <w:rFonts w:ascii="Tahoma" w:hAnsi="Tahoma" w:cs="Tahoma"/>
          <w:sz w:val="21"/>
          <w:szCs w:val="21"/>
          <w:u w:val="single"/>
        </w:rPr>
      </w:pPr>
    </w:p>
    <w:p w14:paraId="3B35F748" w14:textId="77777777" w:rsidR="00F72F6E" w:rsidRPr="00673155" w:rsidRDefault="00F72F6E" w:rsidP="00F72F6E">
      <w:pPr>
        <w:pStyle w:val="BodyText"/>
        <w:tabs>
          <w:tab w:val="left" w:pos="0"/>
          <w:tab w:val="left" w:pos="1080"/>
        </w:tabs>
        <w:spacing w:after="0"/>
        <w:ind w:left="2340" w:hanging="720"/>
        <w:contextualSpacing/>
        <w:rPr>
          <w:rFonts w:ascii="Tahoma" w:hAnsi="Tahoma" w:cs="Tahoma"/>
          <w:sz w:val="21"/>
          <w:szCs w:val="21"/>
        </w:rPr>
      </w:pPr>
      <w:r w:rsidRPr="00673155">
        <w:rPr>
          <w:rFonts w:ascii="Tahoma" w:hAnsi="Tahoma" w:cs="Tahoma"/>
          <w:sz w:val="21"/>
          <w:szCs w:val="21"/>
        </w:rPr>
        <w:t>1.1.1</w:t>
      </w:r>
      <w:r w:rsidRPr="00673155">
        <w:rPr>
          <w:rFonts w:ascii="Tahoma" w:hAnsi="Tahoma" w:cs="Tahoma"/>
          <w:sz w:val="21"/>
          <w:szCs w:val="21"/>
        </w:rPr>
        <w:tab/>
        <w:t>The Consultant shall undertake topographical surveys along the project site</w:t>
      </w:r>
      <w:r w:rsidRPr="00673155">
        <w:rPr>
          <w:rFonts w:ascii="Tahoma" w:hAnsi="Tahoma" w:cs="Tahoma"/>
          <w:sz w:val="21"/>
          <w:szCs w:val="21"/>
          <w:lang w:val="en-PH"/>
        </w:rPr>
        <w:t>.</w:t>
      </w:r>
      <w:r w:rsidRPr="00673155">
        <w:rPr>
          <w:rFonts w:ascii="Tahoma" w:hAnsi="Tahoma" w:cs="Tahoma"/>
          <w:sz w:val="21"/>
          <w:szCs w:val="21"/>
        </w:rPr>
        <w:t xml:space="preserve"> </w:t>
      </w:r>
      <w:r w:rsidRPr="00673155">
        <w:rPr>
          <w:rFonts w:ascii="Tahoma" w:hAnsi="Tahoma" w:cs="Tahoma"/>
          <w:sz w:val="21"/>
          <w:szCs w:val="21"/>
          <w:lang w:val="en-PH"/>
        </w:rPr>
        <w:t xml:space="preserve">The Consultant shall set out and establish reference points at appropriate locations as key control points of the survey. These points shall be used as </w:t>
      </w:r>
      <w:r w:rsidRPr="00673155">
        <w:rPr>
          <w:rFonts w:ascii="Tahoma" w:hAnsi="Tahoma" w:cs="Tahoma"/>
          <w:sz w:val="21"/>
          <w:szCs w:val="21"/>
        </w:rPr>
        <w:t>benchmarks for identification and use during the subsequent engineering surveys</w:t>
      </w:r>
      <w:r w:rsidRPr="00673155">
        <w:rPr>
          <w:rFonts w:ascii="Tahoma" w:hAnsi="Tahoma" w:cs="Tahoma"/>
          <w:sz w:val="21"/>
          <w:szCs w:val="21"/>
          <w:lang w:val="en-PH"/>
        </w:rPr>
        <w:t xml:space="preserve"> (“Geo-tagging”)</w:t>
      </w:r>
      <w:r w:rsidRPr="00673155">
        <w:rPr>
          <w:rFonts w:ascii="Tahoma" w:hAnsi="Tahoma" w:cs="Tahoma"/>
          <w:sz w:val="21"/>
          <w:szCs w:val="21"/>
        </w:rPr>
        <w:t>. The leveling shall be tied to the existing Government benchmarks in the area;</w:t>
      </w:r>
    </w:p>
    <w:p w14:paraId="205C4FC9" w14:textId="77777777" w:rsidR="00F72F6E" w:rsidRPr="00673155" w:rsidRDefault="00F72F6E" w:rsidP="00F72F6E">
      <w:pPr>
        <w:pStyle w:val="BodyText"/>
        <w:tabs>
          <w:tab w:val="left" w:pos="0"/>
        </w:tabs>
        <w:spacing w:after="0"/>
        <w:ind w:left="2340"/>
        <w:contextualSpacing/>
        <w:rPr>
          <w:rFonts w:ascii="Tahoma" w:hAnsi="Tahoma" w:cs="Tahoma"/>
          <w:sz w:val="21"/>
          <w:szCs w:val="21"/>
          <w:lang w:val="en-PH"/>
        </w:rPr>
      </w:pPr>
    </w:p>
    <w:p w14:paraId="106DA891" w14:textId="77777777" w:rsidR="00F72F6E" w:rsidRPr="00673155" w:rsidRDefault="00F72F6E" w:rsidP="00F72F6E">
      <w:pPr>
        <w:pStyle w:val="BodyText"/>
        <w:tabs>
          <w:tab w:val="left" w:pos="0"/>
        </w:tabs>
        <w:spacing w:after="0"/>
        <w:ind w:left="2340" w:hanging="720"/>
        <w:contextualSpacing/>
        <w:rPr>
          <w:rFonts w:ascii="Tahoma" w:hAnsi="Tahoma" w:cs="Tahoma"/>
          <w:sz w:val="21"/>
          <w:szCs w:val="21"/>
          <w:lang w:val="en-PH"/>
        </w:rPr>
      </w:pPr>
      <w:r w:rsidRPr="00673155">
        <w:rPr>
          <w:rFonts w:ascii="Tahoma" w:hAnsi="Tahoma" w:cs="Tahoma"/>
          <w:sz w:val="21"/>
          <w:szCs w:val="21"/>
          <w:lang w:val="en-PH"/>
        </w:rPr>
        <w:t>1.1.2</w:t>
      </w:r>
      <w:r w:rsidRPr="00673155">
        <w:rPr>
          <w:rFonts w:ascii="Tahoma" w:hAnsi="Tahoma" w:cs="Tahoma"/>
          <w:sz w:val="21"/>
          <w:szCs w:val="21"/>
          <w:lang w:val="en-PH"/>
        </w:rPr>
        <w:tab/>
        <w:t>Horizontal Ground Controls shall be established at/near an acceptable vicinity of subject project using at least secondary traverse precision and accuracy. Previously established and/or existing BLLM’s shall be made part of the project control.</w:t>
      </w:r>
    </w:p>
    <w:p w14:paraId="59E86E48" w14:textId="77777777" w:rsidR="00F72F6E" w:rsidRPr="00673155" w:rsidRDefault="00F72F6E" w:rsidP="00F72F6E">
      <w:pPr>
        <w:pStyle w:val="BodyText"/>
        <w:tabs>
          <w:tab w:val="left" w:pos="0"/>
        </w:tabs>
        <w:spacing w:after="0"/>
        <w:ind w:left="2340"/>
        <w:contextualSpacing/>
        <w:rPr>
          <w:rFonts w:ascii="Tahoma" w:hAnsi="Tahoma" w:cs="Tahoma"/>
          <w:sz w:val="21"/>
          <w:szCs w:val="21"/>
          <w:lang w:val="en-PH"/>
        </w:rPr>
      </w:pPr>
    </w:p>
    <w:p w14:paraId="44DBB56B" w14:textId="77777777" w:rsidR="00F72F6E" w:rsidRPr="00673155" w:rsidRDefault="00F72F6E" w:rsidP="00F72F6E">
      <w:pPr>
        <w:pStyle w:val="BodyText"/>
        <w:tabs>
          <w:tab w:val="left" w:pos="0"/>
        </w:tabs>
        <w:spacing w:after="0"/>
        <w:ind w:left="3060" w:hanging="720"/>
        <w:contextualSpacing/>
        <w:rPr>
          <w:rFonts w:ascii="Tahoma" w:hAnsi="Tahoma" w:cs="Tahoma"/>
          <w:sz w:val="21"/>
          <w:szCs w:val="21"/>
          <w:lang w:val="en-PH"/>
        </w:rPr>
      </w:pPr>
      <w:r w:rsidRPr="00673155">
        <w:rPr>
          <w:rFonts w:ascii="Tahoma" w:hAnsi="Tahoma" w:cs="Tahoma"/>
          <w:sz w:val="21"/>
          <w:szCs w:val="21"/>
          <w:lang w:val="en-PH"/>
        </w:rPr>
        <w:t>1.1.2.1</w:t>
      </w:r>
      <w:r w:rsidRPr="00673155">
        <w:rPr>
          <w:rFonts w:ascii="Tahoma" w:hAnsi="Tahoma" w:cs="Tahoma"/>
          <w:sz w:val="21"/>
          <w:szCs w:val="21"/>
          <w:lang w:val="en-PH"/>
        </w:rPr>
        <w:tab/>
        <w:t>The Horizontal Control Positioning System (GPS) Network in the project road shall be tied to an existing national triangulation network established by the NAMRIA which is integrated to the Philippine Traverse Mercator (PTM) System. New GPS stations should be at least 3km interval along the project road and it shall be a concrete monument of dimension 40cm x 40 cm x 100cm with a 10mm diameter, 100cm long steel bar embedded at the center of the monument with the following inscriptions:</w:t>
      </w:r>
    </w:p>
    <w:p w14:paraId="3BCBADFA"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tbl>
      <w:tblPr>
        <w:tblStyle w:val="TableGrid"/>
        <w:tblW w:w="0" w:type="auto"/>
        <w:tblInd w:w="3438" w:type="dxa"/>
        <w:tblLook w:val="04A0" w:firstRow="1" w:lastRow="0" w:firstColumn="1" w:lastColumn="0" w:noHBand="0" w:noVBand="1"/>
      </w:tblPr>
      <w:tblGrid>
        <w:gridCol w:w="2700"/>
        <w:gridCol w:w="2700"/>
      </w:tblGrid>
      <w:tr w:rsidR="00F72F6E" w:rsidRPr="00673155" w14:paraId="53E689EF" w14:textId="77777777" w:rsidTr="005C3D13">
        <w:tc>
          <w:tcPr>
            <w:tcW w:w="2700" w:type="dxa"/>
          </w:tcPr>
          <w:p w14:paraId="0FDE1D13"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GPS No.</w:t>
            </w:r>
          </w:p>
        </w:tc>
        <w:tc>
          <w:tcPr>
            <w:tcW w:w="2700" w:type="dxa"/>
          </w:tcPr>
          <w:p w14:paraId="570E1FCB"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Date Established:</w:t>
            </w:r>
          </w:p>
        </w:tc>
      </w:tr>
      <w:tr w:rsidR="00F72F6E" w:rsidRPr="00673155" w14:paraId="6B62BA2D" w14:textId="77777777" w:rsidTr="005C3D13">
        <w:tc>
          <w:tcPr>
            <w:tcW w:w="2700" w:type="dxa"/>
          </w:tcPr>
          <w:p w14:paraId="4E4671D6"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Coordinates</w:t>
            </w:r>
          </w:p>
        </w:tc>
        <w:tc>
          <w:tcPr>
            <w:tcW w:w="2700" w:type="dxa"/>
          </w:tcPr>
          <w:p w14:paraId="7F89FAAD"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r w:rsidR="00F72F6E" w:rsidRPr="00673155" w14:paraId="2E437554" w14:textId="77777777" w:rsidTr="005C3D13">
        <w:tc>
          <w:tcPr>
            <w:tcW w:w="2700" w:type="dxa"/>
          </w:tcPr>
          <w:p w14:paraId="458D4FF3"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Elevation</w:t>
            </w:r>
          </w:p>
        </w:tc>
        <w:tc>
          <w:tcPr>
            <w:tcW w:w="2700" w:type="dxa"/>
          </w:tcPr>
          <w:p w14:paraId="59410401"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r w:rsidR="00F72F6E" w:rsidRPr="00673155" w14:paraId="589BD3A8" w14:textId="77777777" w:rsidTr="005C3D13">
        <w:tc>
          <w:tcPr>
            <w:tcW w:w="2700" w:type="dxa"/>
          </w:tcPr>
          <w:p w14:paraId="6CF8DE9F"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Name of Project</w:t>
            </w:r>
          </w:p>
        </w:tc>
        <w:tc>
          <w:tcPr>
            <w:tcW w:w="2700" w:type="dxa"/>
          </w:tcPr>
          <w:p w14:paraId="22816210"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bl>
    <w:p w14:paraId="6D13B7AF"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p w14:paraId="287AA4BE" w14:textId="77777777" w:rsidR="00F72F6E" w:rsidRPr="00673155" w:rsidRDefault="00F72F6E" w:rsidP="00F72F6E">
      <w:pPr>
        <w:pStyle w:val="BodyText"/>
        <w:tabs>
          <w:tab w:val="left" w:pos="0"/>
        </w:tabs>
        <w:spacing w:after="0"/>
        <w:ind w:left="3060" w:hanging="720"/>
        <w:contextualSpacing/>
        <w:rPr>
          <w:rFonts w:ascii="Tahoma" w:hAnsi="Tahoma" w:cs="Tahoma"/>
          <w:sz w:val="21"/>
          <w:szCs w:val="21"/>
          <w:lang w:val="en-PH"/>
        </w:rPr>
      </w:pPr>
      <w:r w:rsidRPr="00673155">
        <w:rPr>
          <w:rFonts w:ascii="Tahoma" w:hAnsi="Tahoma" w:cs="Tahoma"/>
          <w:sz w:val="21"/>
          <w:szCs w:val="21"/>
          <w:lang w:val="en-PH"/>
        </w:rPr>
        <w:lastRenderedPageBreak/>
        <w:t>1.1.2.2</w:t>
      </w:r>
      <w:r w:rsidRPr="00673155">
        <w:rPr>
          <w:rFonts w:ascii="Tahoma" w:hAnsi="Tahoma" w:cs="Tahoma"/>
          <w:sz w:val="21"/>
          <w:szCs w:val="21"/>
          <w:lang w:val="en-PH"/>
        </w:rPr>
        <w:tab/>
        <w:t>Primary Traverse must be tied to a GPS station established in the road project. Primary traverse station shall be established using concrete monument of dimensions 20cm x 20cm x 60cm with 10mm diameter, 60cm long steel bar embedded at the center of the monument with the following inscriptions:</w:t>
      </w:r>
    </w:p>
    <w:p w14:paraId="040EE3B8"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tbl>
      <w:tblPr>
        <w:tblStyle w:val="TableGrid"/>
        <w:tblW w:w="0" w:type="auto"/>
        <w:tblInd w:w="3438" w:type="dxa"/>
        <w:tblLook w:val="04A0" w:firstRow="1" w:lastRow="0" w:firstColumn="1" w:lastColumn="0" w:noHBand="0" w:noVBand="1"/>
      </w:tblPr>
      <w:tblGrid>
        <w:gridCol w:w="2700"/>
        <w:gridCol w:w="2700"/>
      </w:tblGrid>
      <w:tr w:rsidR="00F72F6E" w:rsidRPr="00673155" w14:paraId="28763D67" w14:textId="77777777" w:rsidTr="005C3D13">
        <w:tc>
          <w:tcPr>
            <w:tcW w:w="2700" w:type="dxa"/>
          </w:tcPr>
          <w:p w14:paraId="4A42C363"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Traverse Sta. No.</w:t>
            </w:r>
          </w:p>
        </w:tc>
        <w:tc>
          <w:tcPr>
            <w:tcW w:w="2700" w:type="dxa"/>
          </w:tcPr>
          <w:p w14:paraId="7E4E99FB"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Date Established:</w:t>
            </w:r>
          </w:p>
        </w:tc>
      </w:tr>
      <w:tr w:rsidR="00F72F6E" w:rsidRPr="00673155" w14:paraId="64D1711F" w14:textId="77777777" w:rsidTr="005C3D13">
        <w:tc>
          <w:tcPr>
            <w:tcW w:w="2700" w:type="dxa"/>
          </w:tcPr>
          <w:p w14:paraId="5B1E5EC6"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Coordinates</w:t>
            </w:r>
          </w:p>
        </w:tc>
        <w:tc>
          <w:tcPr>
            <w:tcW w:w="2700" w:type="dxa"/>
          </w:tcPr>
          <w:p w14:paraId="3726C146"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r w:rsidR="00F72F6E" w:rsidRPr="00673155" w14:paraId="7774406E" w14:textId="77777777" w:rsidTr="005C3D13">
        <w:tc>
          <w:tcPr>
            <w:tcW w:w="2700" w:type="dxa"/>
          </w:tcPr>
          <w:p w14:paraId="51ED922B"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Name of Project</w:t>
            </w:r>
          </w:p>
        </w:tc>
        <w:tc>
          <w:tcPr>
            <w:tcW w:w="2700" w:type="dxa"/>
          </w:tcPr>
          <w:p w14:paraId="220D68A5"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bl>
    <w:p w14:paraId="41D8A888" w14:textId="77777777" w:rsidR="00F72F6E" w:rsidRPr="00673155" w:rsidRDefault="00F72F6E" w:rsidP="00F72F6E">
      <w:pPr>
        <w:pStyle w:val="BodyText"/>
        <w:tabs>
          <w:tab w:val="left" w:pos="0"/>
        </w:tabs>
        <w:spacing w:after="0"/>
        <w:ind w:left="2340"/>
        <w:contextualSpacing/>
        <w:rPr>
          <w:rFonts w:ascii="Tahoma" w:hAnsi="Tahoma" w:cs="Tahoma"/>
          <w:sz w:val="21"/>
          <w:szCs w:val="21"/>
          <w:lang w:val="en-PH"/>
        </w:rPr>
      </w:pPr>
    </w:p>
    <w:p w14:paraId="2FC64AE4" w14:textId="77777777" w:rsidR="00F72F6E" w:rsidRPr="00673155" w:rsidRDefault="00F72F6E" w:rsidP="00F72F6E">
      <w:pPr>
        <w:pStyle w:val="BodyText"/>
        <w:tabs>
          <w:tab w:val="left" w:pos="0"/>
        </w:tabs>
        <w:spacing w:after="0"/>
        <w:ind w:left="2340" w:hanging="720"/>
        <w:contextualSpacing/>
        <w:rPr>
          <w:rFonts w:ascii="Tahoma" w:hAnsi="Tahoma" w:cs="Tahoma"/>
          <w:sz w:val="21"/>
          <w:szCs w:val="21"/>
          <w:lang w:val="en-PH"/>
        </w:rPr>
      </w:pPr>
      <w:r w:rsidRPr="00673155">
        <w:rPr>
          <w:rFonts w:ascii="Tahoma" w:hAnsi="Tahoma" w:cs="Tahoma"/>
          <w:sz w:val="21"/>
          <w:szCs w:val="21"/>
          <w:lang w:val="en-PH"/>
        </w:rPr>
        <w:t>1.1.3</w:t>
      </w:r>
      <w:r w:rsidRPr="00673155">
        <w:rPr>
          <w:rFonts w:ascii="Tahoma" w:hAnsi="Tahoma" w:cs="Tahoma"/>
          <w:sz w:val="21"/>
          <w:szCs w:val="21"/>
          <w:lang w:val="en-PH"/>
        </w:rPr>
        <w:tab/>
        <w:t>A vertical control system shall be established for each entire project which will be connected and referred to at least (3) existing benchmarks (BM) shall be referred to a reference datum plane, either the Mean Sea Level (MSL) or the Mean Lower Low Water (MLLW) as established by the Bureau of Coast and Geodetic Survey or in absence thereof by establishing temporary Mean Tide Level (MTL) BM based on a seven (7) day tide observation. For interior areas far from the seashore, the vertical control may be based on a assumed datum. In all cases, the datum plane shall be clearly indicated in the survey plans.</w:t>
      </w:r>
    </w:p>
    <w:p w14:paraId="6533CC5E" w14:textId="77777777" w:rsidR="00F72F6E" w:rsidRPr="00673155" w:rsidRDefault="00F72F6E" w:rsidP="00F72F6E">
      <w:pPr>
        <w:pStyle w:val="BodyText"/>
        <w:tabs>
          <w:tab w:val="left" w:pos="0"/>
        </w:tabs>
        <w:spacing w:after="0"/>
        <w:ind w:left="2340"/>
        <w:contextualSpacing/>
        <w:rPr>
          <w:rFonts w:ascii="Tahoma" w:hAnsi="Tahoma" w:cs="Tahoma"/>
          <w:sz w:val="21"/>
          <w:szCs w:val="21"/>
          <w:lang w:val="en-PH"/>
        </w:rPr>
      </w:pPr>
    </w:p>
    <w:p w14:paraId="0F340D31" w14:textId="77777777" w:rsidR="00F72F6E" w:rsidRPr="00673155" w:rsidRDefault="00F72F6E" w:rsidP="00F72F6E">
      <w:pPr>
        <w:pStyle w:val="BodyText"/>
        <w:tabs>
          <w:tab w:val="left" w:pos="0"/>
        </w:tabs>
        <w:spacing w:after="0"/>
        <w:ind w:left="3060" w:hanging="720"/>
        <w:contextualSpacing/>
        <w:rPr>
          <w:rFonts w:ascii="Tahoma" w:hAnsi="Tahoma" w:cs="Tahoma"/>
          <w:sz w:val="21"/>
          <w:szCs w:val="21"/>
          <w:lang w:val="en-PH"/>
        </w:rPr>
      </w:pPr>
      <w:r w:rsidRPr="00673155">
        <w:rPr>
          <w:rFonts w:ascii="Tahoma" w:hAnsi="Tahoma" w:cs="Tahoma"/>
          <w:sz w:val="21"/>
          <w:szCs w:val="21"/>
          <w:lang w:val="en-PH"/>
        </w:rPr>
        <w:t>1.1.3.1</w:t>
      </w:r>
      <w:r w:rsidRPr="00673155">
        <w:rPr>
          <w:rFonts w:ascii="Tahoma" w:hAnsi="Tahoma" w:cs="Tahoma"/>
          <w:sz w:val="21"/>
          <w:szCs w:val="21"/>
          <w:lang w:val="en-PH"/>
        </w:rPr>
        <w:tab/>
        <w:t>Benchmarks (BM) shall be established at every 500 meters and on both approaches of existing and proposed bridge/flyover sites. Benchmarks shall be marked by a concrete monument measuring 30cm x 30 cm x 100cm with a 10mm diameter, 100cm long steel bar embedded at the center of the monument with inscriptions as follows:</w:t>
      </w:r>
    </w:p>
    <w:p w14:paraId="5AEAB883"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tbl>
      <w:tblPr>
        <w:tblStyle w:val="TableGrid"/>
        <w:tblW w:w="0" w:type="auto"/>
        <w:tblInd w:w="3438" w:type="dxa"/>
        <w:tblLook w:val="04A0" w:firstRow="1" w:lastRow="0" w:firstColumn="1" w:lastColumn="0" w:noHBand="0" w:noVBand="1"/>
      </w:tblPr>
      <w:tblGrid>
        <w:gridCol w:w="2700"/>
        <w:gridCol w:w="2700"/>
      </w:tblGrid>
      <w:tr w:rsidR="00F72F6E" w:rsidRPr="00673155" w14:paraId="1AD25928" w14:textId="77777777" w:rsidTr="005C3D13">
        <w:tc>
          <w:tcPr>
            <w:tcW w:w="2700" w:type="dxa"/>
          </w:tcPr>
          <w:p w14:paraId="79B55DC4"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BM No.</w:t>
            </w:r>
          </w:p>
        </w:tc>
        <w:tc>
          <w:tcPr>
            <w:tcW w:w="2700" w:type="dxa"/>
          </w:tcPr>
          <w:p w14:paraId="3DDB22C9"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Date Established:</w:t>
            </w:r>
          </w:p>
        </w:tc>
      </w:tr>
      <w:tr w:rsidR="00F72F6E" w:rsidRPr="00673155" w14:paraId="5D630AEE" w14:textId="77777777" w:rsidTr="005C3D13">
        <w:tc>
          <w:tcPr>
            <w:tcW w:w="2700" w:type="dxa"/>
          </w:tcPr>
          <w:p w14:paraId="12B308BC"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Elevation in meters</w:t>
            </w:r>
          </w:p>
        </w:tc>
        <w:tc>
          <w:tcPr>
            <w:tcW w:w="2700" w:type="dxa"/>
          </w:tcPr>
          <w:p w14:paraId="7962C66C"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r w:rsidR="00F72F6E" w:rsidRPr="00673155" w14:paraId="6CCAECB4" w14:textId="77777777" w:rsidTr="005C3D13">
        <w:tc>
          <w:tcPr>
            <w:tcW w:w="2700" w:type="dxa"/>
          </w:tcPr>
          <w:p w14:paraId="3BA7234E"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Name of Project</w:t>
            </w:r>
          </w:p>
        </w:tc>
        <w:tc>
          <w:tcPr>
            <w:tcW w:w="2700" w:type="dxa"/>
          </w:tcPr>
          <w:p w14:paraId="16022ED2"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bl>
    <w:p w14:paraId="3FE79AFE"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p w14:paraId="3331E7CD" w14:textId="77777777" w:rsidR="00F72F6E" w:rsidRPr="00673155" w:rsidRDefault="00F72F6E" w:rsidP="00F72F6E">
      <w:pPr>
        <w:pStyle w:val="BodyText"/>
        <w:tabs>
          <w:tab w:val="left" w:pos="0"/>
        </w:tabs>
        <w:spacing w:after="0"/>
        <w:ind w:left="3060" w:hanging="720"/>
        <w:contextualSpacing/>
        <w:rPr>
          <w:rFonts w:ascii="Tahoma" w:hAnsi="Tahoma" w:cs="Tahoma"/>
          <w:sz w:val="21"/>
          <w:szCs w:val="21"/>
          <w:lang w:val="en-PH"/>
        </w:rPr>
      </w:pPr>
      <w:r w:rsidRPr="00673155">
        <w:rPr>
          <w:rFonts w:ascii="Tahoma" w:hAnsi="Tahoma" w:cs="Tahoma"/>
          <w:sz w:val="21"/>
          <w:szCs w:val="21"/>
          <w:lang w:val="en-PH"/>
        </w:rPr>
        <w:t>1.1.3.2</w:t>
      </w:r>
      <w:r w:rsidRPr="00673155">
        <w:rPr>
          <w:rFonts w:ascii="Tahoma" w:hAnsi="Tahoma" w:cs="Tahoma"/>
          <w:sz w:val="21"/>
          <w:szCs w:val="21"/>
          <w:lang w:val="en-PH"/>
        </w:rPr>
        <w:tab/>
        <w:t>Intermediate Benchmarks (IBM) shall be established between BM at 250-meter interval and shall be marked by a concrete monument measuring 20cm square by 60cm long, with inscription as follows marked on top of the monument:</w:t>
      </w:r>
    </w:p>
    <w:p w14:paraId="1C968209"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tbl>
      <w:tblPr>
        <w:tblStyle w:val="TableGrid"/>
        <w:tblW w:w="0" w:type="auto"/>
        <w:tblInd w:w="3438" w:type="dxa"/>
        <w:tblLook w:val="04A0" w:firstRow="1" w:lastRow="0" w:firstColumn="1" w:lastColumn="0" w:noHBand="0" w:noVBand="1"/>
      </w:tblPr>
      <w:tblGrid>
        <w:gridCol w:w="2700"/>
        <w:gridCol w:w="2700"/>
      </w:tblGrid>
      <w:tr w:rsidR="00F72F6E" w:rsidRPr="00673155" w14:paraId="4FBBEAF0" w14:textId="77777777" w:rsidTr="005C3D13">
        <w:tc>
          <w:tcPr>
            <w:tcW w:w="2700" w:type="dxa"/>
          </w:tcPr>
          <w:p w14:paraId="55074F96"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Traverse Sta. No.</w:t>
            </w:r>
          </w:p>
        </w:tc>
        <w:tc>
          <w:tcPr>
            <w:tcW w:w="2700" w:type="dxa"/>
          </w:tcPr>
          <w:p w14:paraId="14850FCD"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Date Established:</w:t>
            </w:r>
          </w:p>
        </w:tc>
      </w:tr>
      <w:tr w:rsidR="00F72F6E" w:rsidRPr="00673155" w14:paraId="61018EDD" w14:textId="77777777" w:rsidTr="005C3D13">
        <w:tc>
          <w:tcPr>
            <w:tcW w:w="2700" w:type="dxa"/>
          </w:tcPr>
          <w:p w14:paraId="7730CD41"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Coordinates</w:t>
            </w:r>
          </w:p>
        </w:tc>
        <w:tc>
          <w:tcPr>
            <w:tcW w:w="2700" w:type="dxa"/>
          </w:tcPr>
          <w:p w14:paraId="263F2F2D"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r w:rsidR="00F72F6E" w:rsidRPr="00673155" w14:paraId="02D4A6E5" w14:textId="77777777" w:rsidTr="005C3D13">
        <w:tc>
          <w:tcPr>
            <w:tcW w:w="2700" w:type="dxa"/>
          </w:tcPr>
          <w:p w14:paraId="13D292FF"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Name of Project</w:t>
            </w:r>
          </w:p>
        </w:tc>
        <w:tc>
          <w:tcPr>
            <w:tcW w:w="2700" w:type="dxa"/>
          </w:tcPr>
          <w:p w14:paraId="105E0AE5"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p>
        </w:tc>
      </w:tr>
    </w:tbl>
    <w:p w14:paraId="33135F68"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p w14:paraId="093FE5D0" w14:textId="77777777" w:rsidR="00F72F6E" w:rsidRPr="00673155" w:rsidRDefault="00F72F6E" w:rsidP="00F72F6E">
      <w:pPr>
        <w:pStyle w:val="BodyText"/>
        <w:tabs>
          <w:tab w:val="left" w:pos="0"/>
        </w:tabs>
        <w:spacing w:after="0"/>
        <w:ind w:left="3060" w:hanging="720"/>
        <w:contextualSpacing/>
        <w:rPr>
          <w:rFonts w:ascii="Tahoma" w:hAnsi="Tahoma" w:cs="Tahoma"/>
          <w:sz w:val="21"/>
          <w:szCs w:val="21"/>
          <w:lang w:val="en-PH"/>
        </w:rPr>
      </w:pPr>
      <w:r w:rsidRPr="00673155">
        <w:rPr>
          <w:rFonts w:ascii="Tahoma" w:hAnsi="Tahoma" w:cs="Tahoma"/>
          <w:sz w:val="21"/>
          <w:szCs w:val="21"/>
          <w:lang w:val="en-PH"/>
        </w:rPr>
        <w:t>1.1.3.3</w:t>
      </w:r>
      <w:r w:rsidRPr="00673155">
        <w:rPr>
          <w:rFonts w:ascii="Tahoma" w:hAnsi="Tahoma" w:cs="Tahoma"/>
          <w:sz w:val="21"/>
          <w:szCs w:val="21"/>
          <w:lang w:val="en-PH"/>
        </w:rPr>
        <w:tab/>
        <w:t>Vertical control leveling shall have the following Accuracy Requirements:</w:t>
      </w:r>
    </w:p>
    <w:p w14:paraId="73601C8C" w14:textId="77777777" w:rsidR="00F72F6E" w:rsidRPr="00673155" w:rsidRDefault="00F72F6E" w:rsidP="00F72F6E">
      <w:pPr>
        <w:pStyle w:val="BodyText"/>
        <w:tabs>
          <w:tab w:val="left" w:pos="0"/>
        </w:tabs>
        <w:spacing w:after="0"/>
        <w:ind w:left="3060"/>
        <w:contextualSpacing/>
        <w:rPr>
          <w:rFonts w:ascii="Tahoma" w:hAnsi="Tahoma" w:cs="Tahoma"/>
          <w:sz w:val="21"/>
          <w:szCs w:val="21"/>
          <w:lang w:val="en-PH"/>
        </w:rPr>
      </w:pPr>
    </w:p>
    <w:tbl>
      <w:tblPr>
        <w:tblStyle w:val="TableGrid"/>
        <w:tblW w:w="0" w:type="auto"/>
        <w:tblInd w:w="3438" w:type="dxa"/>
        <w:tblLook w:val="04A0" w:firstRow="1" w:lastRow="0" w:firstColumn="1" w:lastColumn="0" w:noHBand="0" w:noVBand="1"/>
      </w:tblPr>
      <w:tblGrid>
        <w:gridCol w:w="2700"/>
        <w:gridCol w:w="2700"/>
      </w:tblGrid>
      <w:tr w:rsidR="00F72F6E" w:rsidRPr="00673155" w14:paraId="7A9E8D86" w14:textId="77777777" w:rsidTr="005C3D13">
        <w:tc>
          <w:tcPr>
            <w:tcW w:w="2700" w:type="dxa"/>
          </w:tcPr>
          <w:p w14:paraId="49342BB5" w14:textId="77777777" w:rsidR="00F72F6E" w:rsidRPr="00673155" w:rsidRDefault="00F72F6E" w:rsidP="00F72F6E">
            <w:pPr>
              <w:pStyle w:val="BodyText"/>
              <w:tabs>
                <w:tab w:val="left" w:pos="0"/>
              </w:tabs>
              <w:spacing w:after="0"/>
              <w:contextualSpacing/>
              <w:jc w:val="center"/>
              <w:rPr>
                <w:rFonts w:ascii="Tahoma" w:hAnsi="Tahoma" w:cs="Tahoma"/>
                <w:b/>
                <w:sz w:val="21"/>
                <w:szCs w:val="21"/>
                <w:lang w:val="en-PH"/>
              </w:rPr>
            </w:pPr>
            <w:r w:rsidRPr="00673155">
              <w:rPr>
                <w:rFonts w:ascii="Tahoma" w:hAnsi="Tahoma" w:cs="Tahoma"/>
                <w:b/>
                <w:sz w:val="21"/>
                <w:szCs w:val="21"/>
                <w:lang w:val="en-PH"/>
              </w:rPr>
              <w:t>Specifications</w:t>
            </w:r>
          </w:p>
        </w:tc>
        <w:tc>
          <w:tcPr>
            <w:tcW w:w="2700" w:type="dxa"/>
          </w:tcPr>
          <w:p w14:paraId="717D9A8A" w14:textId="77777777" w:rsidR="00F72F6E" w:rsidRPr="00673155" w:rsidRDefault="00F72F6E" w:rsidP="00F72F6E">
            <w:pPr>
              <w:pStyle w:val="BodyText"/>
              <w:tabs>
                <w:tab w:val="left" w:pos="0"/>
              </w:tabs>
              <w:spacing w:after="0"/>
              <w:contextualSpacing/>
              <w:jc w:val="center"/>
              <w:rPr>
                <w:rFonts w:ascii="Tahoma" w:hAnsi="Tahoma" w:cs="Tahoma"/>
                <w:b/>
                <w:sz w:val="21"/>
                <w:szCs w:val="21"/>
                <w:lang w:val="en-PH"/>
              </w:rPr>
            </w:pPr>
            <w:r w:rsidRPr="00673155">
              <w:rPr>
                <w:rFonts w:ascii="Tahoma" w:hAnsi="Tahoma" w:cs="Tahoma"/>
                <w:b/>
                <w:sz w:val="21"/>
                <w:szCs w:val="21"/>
                <w:lang w:val="en-PH"/>
              </w:rPr>
              <w:t>2</w:t>
            </w:r>
            <w:r w:rsidRPr="00673155">
              <w:rPr>
                <w:rFonts w:ascii="Tahoma" w:hAnsi="Tahoma" w:cs="Tahoma"/>
                <w:b/>
                <w:sz w:val="21"/>
                <w:szCs w:val="21"/>
                <w:vertAlign w:val="superscript"/>
                <w:lang w:val="en-PH"/>
              </w:rPr>
              <w:t>nd</w:t>
            </w:r>
            <w:r w:rsidRPr="00673155">
              <w:rPr>
                <w:rFonts w:ascii="Tahoma" w:hAnsi="Tahoma" w:cs="Tahoma"/>
                <w:b/>
                <w:sz w:val="21"/>
                <w:szCs w:val="21"/>
                <w:lang w:val="en-PH"/>
              </w:rPr>
              <w:t xml:space="preserve"> Order Accuracy</w:t>
            </w:r>
          </w:p>
        </w:tc>
      </w:tr>
      <w:tr w:rsidR="00F72F6E" w:rsidRPr="00673155" w14:paraId="1B9BCA42" w14:textId="77777777" w:rsidTr="005C3D13">
        <w:tc>
          <w:tcPr>
            <w:tcW w:w="2700" w:type="dxa"/>
          </w:tcPr>
          <w:p w14:paraId="2FA85560"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No. of Wires Read</w:t>
            </w:r>
          </w:p>
        </w:tc>
        <w:tc>
          <w:tcPr>
            <w:tcW w:w="2700" w:type="dxa"/>
          </w:tcPr>
          <w:p w14:paraId="67E01BEA" w14:textId="77777777" w:rsidR="00F72F6E" w:rsidRPr="00673155" w:rsidRDefault="00F72F6E" w:rsidP="00F72F6E">
            <w:pPr>
              <w:pStyle w:val="BodyText"/>
              <w:tabs>
                <w:tab w:val="left" w:pos="0"/>
              </w:tabs>
              <w:spacing w:after="0"/>
              <w:contextualSpacing/>
              <w:jc w:val="center"/>
              <w:rPr>
                <w:rFonts w:ascii="Tahoma" w:hAnsi="Tahoma" w:cs="Tahoma"/>
                <w:sz w:val="21"/>
                <w:szCs w:val="21"/>
                <w:lang w:val="en-PH"/>
              </w:rPr>
            </w:pPr>
            <w:r w:rsidRPr="00673155">
              <w:rPr>
                <w:rFonts w:ascii="Tahoma" w:hAnsi="Tahoma" w:cs="Tahoma"/>
                <w:sz w:val="21"/>
                <w:szCs w:val="21"/>
                <w:lang w:val="en-PH"/>
              </w:rPr>
              <w:t>3</w:t>
            </w:r>
          </w:p>
        </w:tc>
      </w:tr>
      <w:tr w:rsidR="00F72F6E" w:rsidRPr="00673155" w14:paraId="358D013F" w14:textId="77777777" w:rsidTr="005C3D13">
        <w:trPr>
          <w:trHeight w:val="332"/>
        </w:trPr>
        <w:tc>
          <w:tcPr>
            <w:tcW w:w="2700" w:type="dxa"/>
          </w:tcPr>
          <w:p w14:paraId="42AB0F2F"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Allowable closing error or loops</w:t>
            </w:r>
          </w:p>
        </w:tc>
        <w:tc>
          <w:tcPr>
            <w:tcW w:w="2700" w:type="dxa"/>
          </w:tcPr>
          <w:p w14:paraId="3772434F" w14:textId="77777777" w:rsidR="00F72F6E" w:rsidRPr="00673155" w:rsidRDefault="00F72F6E" w:rsidP="00F72F6E">
            <w:pPr>
              <w:pStyle w:val="BodyText"/>
              <w:tabs>
                <w:tab w:val="left" w:pos="0"/>
              </w:tabs>
              <w:spacing w:after="0"/>
              <w:contextualSpacing/>
              <w:jc w:val="center"/>
              <w:rPr>
                <w:rFonts w:ascii="Tahoma" w:hAnsi="Tahoma" w:cs="Tahoma"/>
                <w:sz w:val="21"/>
                <w:szCs w:val="21"/>
                <w:lang w:val="en-PH"/>
              </w:rPr>
            </w:pPr>
            <w:r w:rsidRPr="00673155">
              <w:rPr>
                <w:rFonts w:ascii="Tahoma" w:hAnsi="Tahoma" w:cs="Tahoma"/>
                <w:sz w:val="21"/>
                <w:szCs w:val="21"/>
                <w:lang w:val="en-PH"/>
              </w:rPr>
              <w:t>8.4mm sq. root of k</w:t>
            </w:r>
          </w:p>
        </w:tc>
      </w:tr>
      <w:tr w:rsidR="00F72F6E" w:rsidRPr="00673155" w14:paraId="2985E057" w14:textId="77777777" w:rsidTr="005C3D13">
        <w:tc>
          <w:tcPr>
            <w:tcW w:w="2700" w:type="dxa"/>
          </w:tcPr>
          <w:p w14:paraId="7D7595AA" w14:textId="77777777" w:rsidR="00F72F6E" w:rsidRPr="00673155" w:rsidRDefault="00F72F6E" w:rsidP="00F72F6E">
            <w:pPr>
              <w:pStyle w:val="BodyText"/>
              <w:tabs>
                <w:tab w:val="left" w:pos="0"/>
              </w:tabs>
              <w:spacing w:after="0"/>
              <w:contextualSpacing/>
              <w:rPr>
                <w:rFonts w:ascii="Tahoma" w:hAnsi="Tahoma" w:cs="Tahoma"/>
                <w:sz w:val="21"/>
                <w:szCs w:val="21"/>
                <w:lang w:val="en-PH"/>
              </w:rPr>
            </w:pPr>
            <w:r w:rsidRPr="00673155">
              <w:rPr>
                <w:rFonts w:ascii="Tahoma" w:hAnsi="Tahoma" w:cs="Tahoma"/>
                <w:sz w:val="21"/>
                <w:szCs w:val="21"/>
                <w:lang w:val="en-PH"/>
              </w:rPr>
              <w:t>Instrument used</w:t>
            </w:r>
          </w:p>
        </w:tc>
        <w:tc>
          <w:tcPr>
            <w:tcW w:w="2700" w:type="dxa"/>
          </w:tcPr>
          <w:p w14:paraId="22FB9B69" w14:textId="77777777" w:rsidR="00F72F6E" w:rsidRPr="00673155" w:rsidRDefault="00F72F6E" w:rsidP="00F72F6E">
            <w:pPr>
              <w:pStyle w:val="BodyText"/>
              <w:tabs>
                <w:tab w:val="left" w:pos="0"/>
              </w:tabs>
              <w:spacing w:after="0"/>
              <w:contextualSpacing/>
              <w:jc w:val="center"/>
              <w:rPr>
                <w:rFonts w:ascii="Tahoma" w:hAnsi="Tahoma" w:cs="Tahoma"/>
                <w:sz w:val="21"/>
                <w:szCs w:val="21"/>
                <w:lang w:val="en-PH"/>
              </w:rPr>
            </w:pPr>
            <w:r w:rsidRPr="00673155">
              <w:rPr>
                <w:rFonts w:ascii="Tahoma" w:hAnsi="Tahoma" w:cs="Tahoma"/>
                <w:sz w:val="21"/>
                <w:szCs w:val="21"/>
                <w:lang w:val="en-PH"/>
              </w:rPr>
              <w:t>Precise</w:t>
            </w:r>
          </w:p>
        </w:tc>
      </w:tr>
    </w:tbl>
    <w:p w14:paraId="0FFC313D" w14:textId="77777777" w:rsidR="00F72F6E" w:rsidRPr="00673155" w:rsidRDefault="00F72F6E" w:rsidP="00F72F6E">
      <w:pPr>
        <w:pStyle w:val="BodyText"/>
        <w:tabs>
          <w:tab w:val="left" w:pos="0"/>
        </w:tabs>
        <w:spacing w:after="0"/>
        <w:ind w:left="2340"/>
        <w:contextualSpacing/>
        <w:rPr>
          <w:rFonts w:ascii="Tahoma" w:hAnsi="Tahoma" w:cs="Tahoma"/>
          <w:sz w:val="21"/>
          <w:szCs w:val="21"/>
          <w:lang w:val="en-PH"/>
        </w:rPr>
      </w:pPr>
    </w:p>
    <w:p w14:paraId="58F9BD83" w14:textId="77777777" w:rsidR="00F72F6E" w:rsidRPr="00673155" w:rsidRDefault="00F72F6E" w:rsidP="00F72F6E">
      <w:pPr>
        <w:pStyle w:val="BodyText"/>
        <w:tabs>
          <w:tab w:val="left" w:pos="0"/>
        </w:tabs>
        <w:spacing w:after="0"/>
        <w:ind w:left="3330"/>
        <w:contextualSpacing/>
        <w:rPr>
          <w:rFonts w:ascii="Tahoma" w:hAnsi="Tahoma" w:cs="Tahoma"/>
          <w:sz w:val="21"/>
          <w:szCs w:val="21"/>
          <w:lang w:val="en-PH"/>
        </w:rPr>
      </w:pPr>
      <w:r w:rsidRPr="00673155">
        <w:rPr>
          <w:rFonts w:ascii="Tahoma" w:hAnsi="Tahoma" w:cs="Tahoma"/>
          <w:sz w:val="21"/>
          <w:szCs w:val="21"/>
          <w:lang w:val="en-PH"/>
        </w:rPr>
        <w:t>Where: k is the distance or length of line in kilometers</w:t>
      </w:r>
    </w:p>
    <w:p w14:paraId="7FE827F2" w14:textId="77777777" w:rsidR="00F72F6E" w:rsidRPr="00673155" w:rsidRDefault="00F72F6E" w:rsidP="00F72F6E">
      <w:pPr>
        <w:pStyle w:val="BodyText"/>
        <w:tabs>
          <w:tab w:val="left" w:pos="0"/>
        </w:tabs>
        <w:spacing w:after="0"/>
        <w:ind w:left="3330"/>
        <w:contextualSpacing/>
        <w:rPr>
          <w:rFonts w:ascii="Tahoma" w:hAnsi="Tahoma" w:cs="Tahoma"/>
          <w:sz w:val="21"/>
          <w:szCs w:val="21"/>
          <w:lang w:val="en-PH"/>
        </w:rPr>
      </w:pPr>
    </w:p>
    <w:p w14:paraId="08517B8F" w14:textId="77777777" w:rsidR="00F72F6E" w:rsidRPr="00673155" w:rsidRDefault="00F72F6E" w:rsidP="00F72F6E">
      <w:pPr>
        <w:pStyle w:val="BodyText"/>
        <w:numPr>
          <w:ilvl w:val="2"/>
          <w:numId w:val="136"/>
        </w:numPr>
        <w:tabs>
          <w:tab w:val="left" w:pos="0"/>
        </w:tabs>
        <w:overflowPunct/>
        <w:autoSpaceDE/>
        <w:autoSpaceDN/>
        <w:adjustRightInd/>
        <w:spacing w:after="0" w:line="240" w:lineRule="auto"/>
        <w:contextualSpacing/>
        <w:textAlignment w:val="auto"/>
        <w:rPr>
          <w:rFonts w:ascii="Tahoma" w:hAnsi="Tahoma" w:cs="Tahoma"/>
          <w:sz w:val="21"/>
          <w:szCs w:val="21"/>
          <w:lang w:val="en-PH"/>
        </w:rPr>
      </w:pPr>
      <w:r w:rsidRPr="00673155">
        <w:rPr>
          <w:rFonts w:ascii="Tahoma" w:hAnsi="Tahoma" w:cs="Tahoma"/>
          <w:sz w:val="21"/>
          <w:szCs w:val="21"/>
          <w:lang w:val="en-PH"/>
        </w:rPr>
        <w:t xml:space="preserve">Take cross-sections at twenty (20) meter intervals, unless local conditions require cross-section at closer intervals in order to provide the </w:t>
      </w:r>
      <w:r w:rsidRPr="00673155">
        <w:rPr>
          <w:rFonts w:ascii="Tahoma" w:hAnsi="Tahoma" w:cs="Tahoma"/>
          <w:sz w:val="21"/>
          <w:szCs w:val="21"/>
          <w:lang w:val="en-PH"/>
        </w:rPr>
        <w:lastRenderedPageBreak/>
        <w:t>necessary details for earthwork, quantity calculations with an accuracy of twenty percent (20%) of the final quantities;</w:t>
      </w:r>
    </w:p>
    <w:p w14:paraId="38FDCE2E" w14:textId="77777777" w:rsidR="00F72F6E" w:rsidRPr="00673155" w:rsidRDefault="00F72F6E" w:rsidP="00F72F6E">
      <w:pPr>
        <w:pStyle w:val="BodyText"/>
        <w:tabs>
          <w:tab w:val="left" w:pos="0"/>
        </w:tabs>
        <w:spacing w:after="0"/>
        <w:ind w:left="2340"/>
        <w:contextualSpacing/>
        <w:rPr>
          <w:rFonts w:ascii="Tahoma" w:hAnsi="Tahoma" w:cs="Tahoma"/>
          <w:sz w:val="21"/>
          <w:szCs w:val="21"/>
          <w:lang w:val="en-PH"/>
        </w:rPr>
      </w:pPr>
    </w:p>
    <w:p w14:paraId="7BDB7B25" w14:textId="77777777" w:rsidR="00F72F6E" w:rsidRPr="00673155" w:rsidRDefault="00F72F6E" w:rsidP="00F72F6E">
      <w:pPr>
        <w:pStyle w:val="BodyText"/>
        <w:numPr>
          <w:ilvl w:val="2"/>
          <w:numId w:val="136"/>
        </w:numPr>
        <w:tabs>
          <w:tab w:val="left" w:pos="0"/>
        </w:tabs>
        <w:overflowPunct/>
        <w:autoSpaceDE/>
        <w:autoSpaceDN/>
        <w:adjustRightInd/>
        <w:spacing w:after="0" w:line="240" w:lineRule="auto"/>
        <w:contextualSpacing/>
        <w:textAlignment w:val="auto"/>
        <w:rPr>
          <w:rFonts w:ascii="Tahoma" w:hAnsi="Tahoma" w:cs="Tahoma"/>
          <w:sz w:val="21"/>
          <w:szCs w:val="21"/>
          <w:lang w:val="en-PH"/>
        </w:rPr>
      </w:pPr>
      <w:r w:rsidRPr="00673155">
        <w:rPr>
          <w:rFonts w:ascii="Tahoma" w:hAnsi="Tahoma" w:cs="Tahoma"/>
          <w:sz w:val="21"/>
          <w:szCs w:val="21"/>
          <w:lang w:val="en-PH"/>
        </w:rPr>
        <w:t>Determine profiles and cross-sections for all leg plus one hundred (100) meters</w:t>
      </w:r>
      <w:r w:rsidRPr="00673155">
        <w:rPr>
          <w:rFonts w:ascii="Tahoma" w:hAnsi="Tahoma" w:cs="Tahoma"/>
          <w:sz w:val="21"/>
          <w:szCs w:val="21"/>
        </w:rPr>
        <w:t xml:space="preserve"> beyond construction limits, prepare topographic maps with contours at 5-meter interval and coordinates and vicinity plan, and prepare all survey plans on reproducible materials of high quality;</w:t>
      </w:r>
    </w:p>
    <w:p w14:paraId="2E1042BD" w14:textId="77777777" w:rsidR="00F72F6E" w:rsidRPr="00673155" w:rsidRDefault="00F72F6E" w:rsidP="00F72F6E">
      <w:pPr>
        <w:pStyle w:val="BodyText"/>
        <w:tabs>
          <w:tab w:val="left" w:pos="0"/>
          <w:tab w:val="left" w:pos="1080"/>
        </w:tabs>
        <w:spacing w:after="0"/>
        <w:ind w:left="2340"/>
        <w:contextualSpacing/>
        <w:rPr>
          <w:rFonts w:ascii="Tahoma" w:hAnsi="Tahoma" w:cs="Tahoma"/>
          <w:sz w:val="21"/>
          <w:szCs w:val="21"/>
          <w:lang w:val="en-PH"/>
        </w:rPr>
      </w:pPr>
    </w:p>
    <w:p w14:paraId="40DD0FB9" w14:textId="77777777" w:rsidR="00F72F6E" w:rsidRPr="00673155" w:rsidRDefault="00F72F6E" w:rsidP="00F72F6E">
      <w:pPr>
        <w:pStyle w:val="BodyText"/>
        <w:numPr>
          <w:ilvl w:val="2"/>
          <w:numId w:val="136"/>
        </w:numPr>
        <w:tabs>
          <w:tab w:val="left" w:pos="0"/>
          <w:tab w:val="left" w:pos="1080"/>
        </w:tabs>
        <w:overflowPunct/>
        <w:autoSpaceDE/>
        <w:autoSpaceDN/>
        <w:adjustRightInd/>
        <w:spacing w:after="0" w:line="240" w:lineRule="auto"/>
        <w:contextualSpacing/>
        <w:textAlignment w:val="auto"/>
        <w:rPr>
          <w:rFonts w:ascii="Tahoma" w:hAnsi="Tahoma" w:cs="Tahoma"/>
          <w:sz w:val="21"/>
          <w:szCs w:val="21"/>
          <w:lang w:val="en-PH"/>
        </w:rPr>
      </w:pPr>
      <w:r w:rsidRPr="00673155">
        <w:rPr>
          <w:rFonts w:ascii="Tahoma" w:hAnsi="Tahoma" w:cs="Tahoma"/>
          <w:sz w:val="21"/>
          <w:szCs w:val="21"/>
          <w:lang w:val="en-PH"/>
        </w:rPr>
        <w:t>Record and preserve all survey information and data in standard survey forms, notebooks, and electronic files subject, however, to the review/ checking of the implementing office which, upon completion of the works, all original survey notes (or electronic files) will become the property of DPWH;</w:t>
      </w:r>
    </w:p>
    <w:p w14:paraId="7BB0F57C" w14:textId="77777777" w:rsidR="00F72F6E" w:rsidRPr="00673155" w:rsidRDefault="00F72F6E" w:rsidP="00F72F6E">
      <w:pPr>
        <w:pStyle w:val="BodyText"/>
        <w:tabs>
          <w:tab w:val="left" w:pos="0"/>
          <w:tab w:val="left" w:pos="1080"/>
        </w:tabs>
        <w:spacing w:after="0"/>
        <w:contextualSpacing/>
        <w:rPr>
          <w:rFonts w:ascii="Tahoma" w:hAnsi="Tahoma" w:cs="Tahoma"/>
          <w:sz w:val="21"/>
          <w:szCs w:val="21"/>
          <w:lang w:val="en-PH"/>
        </w:rPr>
      </w:pPr>
    </w:p>
    <w:p w14:paraId="4EC6889D" w14:textId="77777777" w:rsidR="00F72F6E" w:rsidRPr="00673155" w:rsidRDefault="00F72F6E" w:rsidP="00F72F6E">
      <w:pPr>
        <w:pStyle w:val="BodyText"/>
        <w:numPr>
          <w:ilvl w:val="2"/>
          <w:numId w:val="136"/>
        </w:numPr>
        <w:tabs>
          <w:tab w:val="left" w:pos="0"/>
          <w:tab w:val="left" w:pos="1080"/>
        </w:tabs>
        <w:overflowPunct/>
        <w:autoSpaceDE/>
        <w:autoSpaceDN/>
        <w:adjustRightInd/>
        <w:spacing w:after="0" w:line="240" w:lineRule="auto"/>
        <w:contextualSpacing/>
        <w:textAlignment w:val="auto"/>
        <w:rPr>
          <w:rFonts w:ascii="Tahoma" w:hAnsi="Tahoma" w:cs="Tahoma"/>
          <w:sz w:val="21"/>
          <w:szCs w:val="21"/>
          <w:lang w:val="en-PH"/>
        </w:rPr>
      </w:pPr>
      <w:r w:rsidRPr="00673155">
        <w:rPr>
          <w:rFonts w:ascii="Tahoma" w:hAnsi="Tahoma" w:cs="Tahoma"/>
          <w:sz w:val="21"/>
          <w:szCs w:val="21"/>
          <w:lang w:val="en-PH"/>
        </w:rPr>
        <w:t xml:space="preserve">Harmonize horizontal and vertical geometry relative to the data gathered to compliment with the existing terrain; </w:t>
      </w:r>
    </w:p>
    <w:p w14:paraId="3173BE89" w14:textId="77777777" w:rsidR="00F72F6E" w:rsidRPr="00673155" w:rsidRDefault="00F72F6E" w:rsidP="00F72F6E">
      <w:pPr>
        <w:pStyle w:val="BodyText"/>
        <w:tabs>
          <w:tab w:val="left" w:pos="0"/>
          <w:tab w:val="left" w:pos="1080"/>
        </w:tabs>
        <w:spacing w:after="0"/>
        <w:contextualSpacing/>
        <w:rPr>
          <w:rFonts w:ascii="Tahoma" w:hAnsi="Tahoma" w:cs="Tahoma"/>
          <w:sz w:val="21"/>
          <w:szCs w:val="21"/>
          <w:lang w:val="en-PH"/>
        </w:rPr>
      </w:pPr>
    </w:p>
    <w:p w14:paraId="40615CE5" w14:textId="77777777" w:rsidR="00F72F6E" w:rsidRPr="00673155" w:rsidRDefault="00F72F6E" w:rsidP="00F72F6E">
      <w:pPr>
        <w:pStyle w:val="BodyText"/>
        <w:numPr>
          <w:ilvl w:val="2"/>
          <w:numId w:val="136"/>
        </w:numPr>
        <w:tabs>
          <w:tab w:val="left" w:pos="0"/>
          <w:tab w:val="left" w:pos="1080"/>
        </w:tabs>
        <w:overflowPunct/>
        <w:autoSpaceDE/>
        <w:autoSpaceDN/>
        <w:adjustRightInd/>
        <w:spacing w:after="0" w:line="240" w:lineRule="auto"/>
        <w:contextualSpacing/>
        <w:textAlignment w:val="auto"/>
        <w:rPr>
          <w:rFonts w:ascii="Tahoma" w:hAnsi="Tahoma" w:cs="Tahoma"/>
          <w:sz w:val="21"/>
          <w:szCs w:val="21"/>
          <w:lang w:val="en-PH"/>
        </w:rPr>
      </w:pPr>
      <w:r w:rsidRPr="00673155">
        <w:rPr>
          <w:rFonts w:ascii="Tahoma" w:hAnsi="Tahoma" w:cs="Tahoma"/>
          <w:sz w:val="21"/>
          <w:szCs w:val="21"/>
          <w:lang w:val="en-PH"/>
        </w:rPr>
        <w:t>Adopt geometry design features consistent with design speed selected; in accordance with the latest DPWH Design Guidelines, Criteria and Standards (DGCS) and AASHTO; and</w:t>
      </w:r>
    </w:p>
    <w:p w14:paraId="72358FD6" w14:textId="77777777" w:rsidR="00F72F6E" w:rsidRPr="00673155" w:rsidRDefault="00F72F6E" w:rsidP="00F72F6E">
      <w:pPr>
        <w:pStyle w:val="BodyText"/>
        <w:tabs>
          <w:tab w:val="left" w:pos="0"/>
          <w:tab w:val="left" w:pos="1080"/>
        </w:tabs>
        <w:spacing w:after="0"/>
        <w:contextualSpacing/>
        <w:rPr>
          <w:rFonts w:ascii="Tahoma" w:hAnsi="Tahoma" w:cs="Tahoma"/>
          <w:sz w:val="21"/>
          <w:szCs w:val="21"/>
          <w:lang w:val="en-PH"/>
        </w:rPr>
      </w:pPr>
    </w:p>
    <w:p w14:paraId="0BDBEBFF" w14:textId="77777777" w:rsidR="00F72F6E" w:rsidRPr="00673155" w:rsidRDefault="00F72F6E" w:rsidP="00F72F6E">
      <w:pPr>
        <w:pStyle w:val="BodyText"/>
        <w:numPr>
          <w:ilvl w:val="2"/>
          <w:numId w:val="136"/>
        </w:numPr>
        <w:tabs>
          <w:tab w:val="left" w:pos="0"/>
          <w:tab w:val="left" w:pos="1080"/>
        </w:tabs>
        <w:overflowPunct/>
        <w:autoSpaceDE/>
        <w:autoSpaceDN/>
        <w:adjustRightInd/>
        <w:spacing w:after="0" w:line="240" w:lineRule="auto"/>
        <w:contextualSpacing/>
        <w:textAlignment w:val="auto"/>
        <w:rPr>
          <w:rFonts w:ascii="Tahoma" w:hAnsi="Tahoma" w:cs="Tahoma"/>
          <w:sz w:val="21"/>
          <w:szCs w:val="21"/>
          <w:lang w:val="en-PH"/>
        </w:rPr>
      </w:pPr>
      <w:r w:rsidRPr="00673155">
        <w:rPr>
          <w:rFonts w:ascii="Tahoma" w:hAnsi="Tahoma" w:cs="Tahoma"/>
          <w:sz w:val="21"/>
          <w:szCs w:val="21"/>
          <w:lang w:val="en-PH"/>
        </w:rPr>
        <w:t>Supervise the setting out and establishment at appropriate locations of reference points for key controlling points of the survey line and provide sufficient benchmarks for identification and use during subsequent engineering surveys.</w:t>
      </w:r>
    </w:p>
    <w:p w14:paraId="0EF954CE" w14:textId="77777777" w:rsidR="00F72F6E" w:rsidRPr="00673155" w:rsidRDefault="00F72F6E" w:rsidP="00F72F6E">
      <w:pPr>
        <w:pStyle w:val="BodyText"/>
        <w:tabs>
          <w:tab w:val="left" w:pos="0"/>
          <w:tab w:val="left" w:pos="1080"/>
        </w:tabs>
        <w:spacing w:after="0"/>
        <w:contextualSpacing/>
        <w:rPr>
          <w:rFonts w:ascii="Tahoma" w:hAnsi="Tahoma" w:cs="Tahoma"/>
          <w:sz w:val="21"/>
          <w:szCs w:val="21"/>
          <w:lang w:val="en-PH"/>
        </w:rPr>
      </w:pPr>
    </w:p>
    <w:p w14:paraId="0E371B09" w14:textId="77777777" w:rsidR="00F72F6E" w:rsidRPr="00673155" w:rsidRDefault="00F72F6E" w:rsidP="00F72F6E">
      <w:pPr>
        <w:pStyle w:val="Heading3"/>
        <w:numPr>
          <w:ilvl w:val="2"/>
          <w:numId w:val="137"/>
        </w:numPr>
        <w:tabs>
          <w:tab w:val="left" w:pos="0"/>
        </w:tabs>
        <w:spacing w:after="0"/>
        <w:ind w:left="1440" w:hanging="375"/>
        <w:rPr>
          <w:rFonts w:ascii="Tahoma" w:hAnsi="Tahoma" w:cs="Tahoma"/>
          <w:b w:val="0"/>
          <w:sz w:val="21"/>
          <w:szCs w:val="21"/>
        </w:rPr>
      </w:pPr>
      <w:r w:rsidRPr="00673155">
        <w:rPr>
          <w:rFonts w:ascii="Tahoma" w:hAnsi="Tahoma" w:cs="Tahoma"/>
          <w:sz w:val="21"/>
          <w:szCs w:val="21"/>
        </w:rPr>
        <w:t>Geological and Geotechnical Investigations/ Surveys</w:t>
      </w:r>
    </w:p>
    <w:p w14:paraId="7314E496" w14:textId="77777777" w:rsidR="00F72F6E" w:rsidRPr="00673155" w:rsidRDefault="00F72F6E" w:rsidP="00F72F6E">
      <w:pPr>
        <w:pStyle w:val="ListParagraph"/>
        <w:spacing w:after="0" w:line="240" w:lineRule="auto"/>
        <w:ind w:left="1440"/>
        <w:rPr>
          <w:rFonts w:ascii="Tahoma" w:hAnsi="Tahoma" w:cs="Tahoma"/>
          <w:sz w:val="21"/>
          <w:szCs w:val="21"/>
        </w:rPr>
      </w:pPr>
    </w:p>
    <w:p w14:paraId="039230CD" w14:textId="77777777" w:rsidR="00F72F6E" w:rsidRPr="00673155" w:rsidRDefault="00F72F6E" w:rsidP="00F72F6E">
      <w:pPr>
        <w:pStyle w:val="ListParagraph"/>
        <w:tabs>
          <w:tab w:val="left" w:pos="0"/>
        </w:tabs>
        <w:spacing w:after="0"/>
        <w:ind w:left="2340" w:hanging="720"/>
        <w:rPr>
          <w:rFonts w:ascii="Tahoma" w:hAnsi="Tahoma" w:cs="Tahoma"/>
          <w:sz w:val="21"/>
          <w:szCs w:val="21"/>
          <w:lang w:eastAsia="x-none"/>
        </w:rPr>
      </w:pPr>
      <w:r w:rsidRPr="00673155">
        <w:rPr>
          <w:rFonts w:ascii="Tahoma" w:hAnsi="Tahoma" w:cs="Tahoma"/>
          <w:sz w:val="21"/>
          <w:szCs w:val="21"/>
          <w:lang w:eastAsia="x-none"/>
        </w:rPr>
        <w:t>1.2.1</w:t>
      </w:r>
      <w:r w:rsidRPr="00673155">
        <w:rPr>
          <w:rFonts w:ascii="Tahoma" w:hAnsi="Tahoma" w:cs="Tahoma"/>
          <w:sz w:val="21"/>
          <w:szCs w:val="21"/>
          <w:lang w:eastAsia="x-none"/>
        </w:rPr>
        <w:tab/>
        <w:t>The Consultant shall coordinate with the Regional Office during the conduct of geotechnical investigation along the entire alignment of the project, specifically at abutment locations with observed slope failure, tension cracks, landslide scars, settlement, and subsidence.</w:t>
      </w:r>
    </w:p>
    <w:p w14:paraId="1A66E7F1" w14:textId="77777777" w:rsidR="00F72F6E" w:rsidRPr="00673155" w:rsidRDefault="00F72F6E" w:rsidP="00F72F6E">
      <w:pPr>
        <w:pStyle w:val="ListParagraph"/>
        <w:tabs>
          <w:tab w:val="left" w:pos="0"/>
        </w:tabs>
        <w:spacing w:after="0"/>
        <w:ind w:left="2340" w:hanging="720"/>
        <w:rPr>
          <w:rFonts w:ascii="Tahoma" w:hAnsi="Tahoma" w:cs="Tahoma"/>
          <w:sz w:val="21"/>
          <w:szCs w:val="21"/>
          <w:lang w:eastAsia="x-none"/>
        </w:rPr>
      </w:pPr>
    </w:p>
    <w:p w14:paraId="78DCB641" w14:textId="77777777" w:rsidR="00F72F6E" w:rsidRPr="00673155" w:rsidRDefault="00F72F6E" w:rsidP="00F72F6E">
      <w:pPr>
        <w:pStyle w:val="ListParagraph"/>
        <w:tabs>
          <w:tab w:val="left" w:pos="0"/>
        </w:tabs>
        <w:spacing w:after="0" w:line="240" w:lineRule="auto"/>
        <w:ind w:left="2340" w:hanging="720"/>
        <w:rPr>
          <w:rFonts w:ascii="Tahoma" w:hAnsi="Tahoma" w:cs="Tahoma"/>
          <w:sz w:val="21"/>
          <w:szCs w:val="21"/>
          <w:lang w:eastAsia="x-none"/>
        </w:rPr>
      </w:pPr>
      <w:r w:rsidRPr="00673155">
        <w:rPr>
          <w:rFonts w:ascii="Tahoma" w:hAnsi="Tahoma" w:cs="Tahoma"/>
          <w:sz w:val="21"/>
          <w:szCs w:val="21"/>
          <w:lang w:eastAsia="x-none"/>
        </w:rPr>
        <w:t>1.2.2</w:t>
      </w:r>
      <w:r w:rsidRPr="00673155">
        <w:rPr>
          <w:rFonts w:ascii="Tahoma" w:hAnsi="Tahoma" w:cs="Tahoma"/>
          <w:sz w:val="21"/>
          <w:szCs w:val="21"/>
          <w:lang w:eastAsia="x-none"/>
        </w:rPr>
        <w:tab/>
        <w:t>In general, the Consultant shall conduct Geotechnical Investigation, consisting of, but not limited to, soil borings to the prescribed depth at the actual bridge site abutments and piers in accordance with the DPWH Design Guidelines, Criteria and Standards (DGCS) 2015 Edition, Volume 2C – Geological and Geotechnical Investigations. Disturbed and undisturbed soil and rock samples obtained shall be subjected to physical and mechanical tests and soil mechanics analysis to include shear strength tests necessary for slope stability analysis.</w:t>
      </w:r>
    </w:p>
    <w:p w14:paraId="4648D42C" w14:textId="77777777" w:rsidR="00F72F6E" w:rsidRPr="00673155" w:rsidRDefault="00F72F6E" w:rsidP="00F72F6E">
      <w:pPr>
        <w:pStyle w:val="ListParagraph"/>
        <w:tabs>
          <w:tab w:val="left" w:pos="0"/>
        </w:tabs>
        <w:spacing w:after="0" w:line="240" w:lineRule="auto"/>
        <w:ind w:left="2340" w:hanging="720"/>
        <w:rPr>
          <w:rFonts w:ascii="Tahoma" w:hAnsi="Tahoma" w:cs="Tahoma"/>
          <w:sz w:val="21"/>
          <w:szCs w:val="21"/>
          <w:lang w:eastAsia="x-none"/>
        </w:rPr>
      </w:pPr>
    </w:p>
    <w:p w14:paraId="73007FDC" w14:textId="77777777" w:rsidR="00F72F6E" w:rsidRPr="00673155" w:rsidRDefault="00F72F6E" w:rsidP="00F72F6E">
      <w:pPr>
        <w:pStyle w:val="ListParagraph"/>
        <w:tabs>
          <w:tab w:val="left" w:pos="0"/>
        </w:tabs>
        <w:spacing w:after="0" w:line="240" w:lineRule="auto"/>
        <w:ind w:left="2340" w:hanging="720"/>
        <w:rPr>
          <w:rFonts w:ascii="Tahoma" w:hAnsi="Tahoma" w:cs="Tahoma"/>
          <w:sz w:val="21"/>
          <w:szCs w:val="21"/>
          <w:lang w:eastAsia="x-none"/>
        </w:rPr>
      </w:pPr>
      <w:r w:rsidRPr="00673155">
        <w:rPr>
          <w:rFonts w:ascii="Tahoma" w:hAnsi="Tahoma" w:cs="Tahoma"/>
          <w:sz w:val="21"/>
          <w:szCs w:val="21"/>
          <w:lang w:eastAsia="x-none"/>
        </w:rPr>
        <w:t>1.2.3</w:t>
      </w:r>
      <w:r w:rsidRPr="00673155">
        <w:rPr>
          <w:rFonts w:ascii="Tahoma" w:hAnsi="Tahoma" w:cs="Tahoma"/>
          <w:sz w:val="21"/>
          <w:szCs w:val="21"/>
          <w:lang w:eastAsia="x-none"/>
        </w:rPr>
        <w:tab/>
        <w:t>The Consultant shall conduct a Preliminary Geohazard Assessment (PGA) and prepare PGA Report in accordance with the DPWH DGCS Volume 2-A Geohazard Assessment 2015 Edition. All geologic hazards identified in the PGA should be validated in the field and must be evaluated by a Geologist.</w:t>
      </w:r>
    </w:p>
    <w:p w14:paraId="75361FFE" w14:textId="77777777" w:rsidR="00F72F6E" w:rsidRPr="00673155" w:rsidRDefault="00F72F6E" w:rsidP="00F72F6E">
      <w:pPr>
        <w:pStyle w:val="ListParagraph"/>
        <w:tabs>
          <w:tab w:val="left" w:pos="0"/>
        </w:tabs>
        <w:spacing w:after="0" w:line="240" w:lineRule="auto"/>
        <w:ind w:left="2340" w:hanging="720"/>
        <w:rPr>
          <w:rFonts w:ascii="Tahoma" w:hAnsi="Tahoma" w:cs="Tahoma"/>
          <w:sz w:val="21"/>
          <w:szCs w:val="21"/>
          <w:lang w:eastAsia="x-none"/>
        </w:rPr>
      </w:pPr>
    </w:p>
    <w:p w14:paraId="387643E4" w14:textId="77777777" w:rsidR="00F72F6E" w:rsidRPr="00673155" w:rsidRDefault="00F72F6E" w:rsidP="00F72F6E">
      <w:pPr>
        <w:pStyle w:val="Heading3"/>
        <w:numPr>
          <w:ilvl w:val="1"/>
          <w:numId w:val="159"/>
        </w:numPr>
        <w:tabs>
          <w:tab w:val="left" w:pos="-2160"/>
          <w:tab w:val="num" w:pos="1440"/>
          <w:tab w:val="left" w:pos="9000"/>
        </w:tabs>
        <w:spacing w:after="0"/>
        <w:ind w:left="1440"/>
        <w:rPr>
          <w:rFonts w:ascii="Tahoma" w:hAnsi="Tahoma" w:cs="Tahoma"/>
          <w:b w:val="0"/>
          <w:sz w:val="21"/>
          <w:szCs w:val="21"/>
        </w:rPr>
      </w:pPr>
      <w:r w:rsidRPr="00673155">
        <w:rPr>
          <w:rFonts w:ascii="Tahoma" w:hAnsi="Tahoma" w:cs="Tahoma"/>
          <w:sz w:val="21"/>
          <w:szCs w:val="21"/>
        </w:rPr>
        <w:t>Traffic Surveys</w:t>
      </w:r>
    </w:p>
    <w:p w14:paraId="2C175BF8" w14:textId="77777777" w:rsidR="00F72F6E" w:rsidRPr="00673155" w:rsidRDefault="00F72F6E" w:rsidP="00F72F6E">
      <w:pPr>
        <w:spacing w:after="0"/>
      </w:pPr>
    </w:p>
    <w:p w14:paraId="17300047" w14:textId="77777777" w:rsidR="00F72F6E" w:rsidRPr="00673155" w:rsidRDefault="00F72F6E" w:rsidP="00F72F6E">
      <w:pPr>
        <w:pStyle w:val="ListParagraph"/>
        <w:spacing w:after="0" w:line="240" w:lineRule="auto"/>
        <w:rPr>
          <w:rFonts w:ascii="Tahoma" w:hAnsi="Tahoma" w:cs="Tahoma"/>
        </w:rPr>
      </w:pPr>
      <w:r w:rsidRPr="00673155">
        <w:rPr>
          <w:rFonts w:ascii="Tahoma" w:hAnsi="Tahoma" w:cs="Tahoma"/>
        </w:rPr>
        <w:t>The following types of survey will be carried out by the Consultant</w:t>
      </w:r>
    </w:p>
    <w:p w14:paraId="27876CB3" w14:textId="77777777" w:rsidR="00F72F6E" w:rsidRPr="00673155" w:rsidRDefault="00F72F6E" w:rsidP="00F72F6E">
      <w:pPr>
        <w:pStyle w:val="ListParagraph"/>
        <w:spacing w:after="0" w:line="240" w:lineRule="auto"/>
        <w:rPr>
          <w:rFonts w:ascii="Tahoma" w:hAnsi="Tahoma" w:cs="Tahoma"/>
          <w:u w:val="single"/>
        </w:rPr>
      </w:pPr>
    </w:p>
    <w:p w14:paraId="1161DEC1" w14:textId="77777777" w:rsidR="00F72F6E" w:rsidRPr="00673155" w:rsidRDefault="00F72F6E" w:rsidP="00F72F6E">
      <w:pPr>
        <w:pStyle w:val="BodyText"/>
        <w:tabs>
          <w:tab w:val="left" w:pos="0"/>
          <w:tab w:val="left" w:pos="1080"/>
        </w:tabs>
        <w:spacing w:after="0"/>
        <w:ind w:left="2340" w:hanging="720"/>
        <w:contextualSpacing/>
        <w:rPr>
          <w:rFonts w:ascii="Tahoma" w:hAnsi="Tahoma" w:cs="Tahoma"/>
          <w:sz w:val="22"/>
          <w:szCs w:val="22"/>
        </w:rPr>
      </w:pPr>
      <w:r w:rsidRPr="00673155">
        <w:rPr>
          <w:rFonts w:ascii="Tahoma" w:hAnsi="Tahoma" w:cs="Tahoma"/>
          <w:sz w:val="22"/>
          <w:szCs w:val="22"/>
        </w:rPr>
        <w:t>1.3.1</w:t>
      </w:r>
      <w:r w:rsidRPr="00673155">
        <w:rPr>
          <w:rFonts w:ascii="Tahoma" w:hAnsi="Tahoma" w:cs="Tahoma"/>
          <w:sz w:val="22"/>
          <w:szCs w:val="22"/>
        </w:rPr>
        <w:tab/>
        <w:t>Intersection Traffic Flow Counts</w:t>
      </w:r>
    </w:p>
    <w:p w14:paraId="72AB4FC7" w14:textId="77777777" w:rsidR="00F72F6E" w:rsidRPr="00673155" w:rsidRDefault="00F72F6E" w:rsidP="00F72F6E">
      <w:pPr>
        <w:spacing w:after="0"/>
        <w:ind w:left="2700" w:hanging="360"/>
        <w:contextualSpacing/>
        <w:rPr>
          <w:rFonts w:ascii="Tahoma" w:hAnsi="Tahoma" w:cs="Tahoma"/>
          <w:sz w:val="22"/>
          <w:szCs w:val="22"/>
        </w:rPr>
      </w:pPr>
      <w:r w:rsidRPr="00673155">
        <w:rPr>
          <w:rFonts w:ascii="Tahoma" w:hAnsi="Tahoma" w:cs="Tahoma"/>
          <w:sz w:val="22"/>
          <w:szCs w:val="22"/>
        </w:rPr>
        <w:lastRenderedPageBreak/>
        <w:t>•</w:t>
      </w:r>
      <w:r w:rsidRPr="00673155">
        <w:rPr>
          <w:rFonts w:ascii="Tahoma" w:hAnsi="Tahoma" w:cs="Tahoma"/>
          <w:sz w:val="22"/>
          <w:szCs w:val="22"/>
        </w:rPr>
        <w:tab/>
        <w:t>At the one (1) intersection in between of the two (2) existing fly-overs, for a period of 12 hours from 7:00 AM to 7:00 PM for two consecutive days excluding Friday, Saturday and Sunday</w:t>
      </w:r>
    </w:p>
    <w:p w14:paraId="312071F1" w14:textId="77777777" w:rsidR="00F72F6E" w:rsidRPr="00673155" w:rsidRDefault="00F72F6E" w:rsidP="00F72F6E">
      <w:pPr>
        <w:spacing w:after="0"/>
        <w:ind w:left="2700" w:hanging="360"/>
        <w:contextualSpacing/>
        <w:rPr>
          <w:rFonts w:ascii="Tahoma" w:hAnsi="Tahoma" w:cs="Tahoma"/>
          <w:sz w:val="22"/>
          <w:szCs w:val="22"/>
        </w:rPr>
      </w:pPr>
      <w:r w:rsidRPr="00673155">
        <w:rPr>
          <w:rFonts w:ascii="Tahoma" w:hAnsi="Tahoma" w:cs="Tahoma"/>
          <w:sz w:val="22"/>
          <w:szCs w:val="22"/>
        </w:rPr>
        <w:t>•</w:t>
      </w:r>
      <w:r w:rsidRPr="00673155">
        <w:rPr>
          <w:rFonts w:ascii="Tahoma" w:hAnsi="Tahoma" w:cs="Tahoma"/>
          <w:sz w:val="22"/>
          <w:szCs w:val="22"/>
        </w:rPr>
        <w:tab/>
        <w:t>Vehicles crossing the survey points will be counted according to mode classification and direction</w:t>
      </w:r>
    </w:p>
    <w:p w14:paraId="44BFECB6" w14:textId="77777777" w:rsidR="00F72F6E" w:rsidRPr="00673155" w:rsidRDefault="00F72F6E" w:rsidP="00F72F6E">
      <w:pPr>
        <w:spacing w:after="0"/>
        <w:ind w:left="2700" w:hanging="360"/>
        <w:contextualSpacing/>
        <w:rPr>
          <w:rFonts w:ascii="Tahoma" w:hAnsi="Tahoma" w:cs="Tahoma"/>
          <w:sz w:val="22"/>
          <w:szCs w:val="22"/>
        </w:rPr>
      </w:pPr>
      <w:r w:rsidRPr="00673155">
        <w:rPr>
          <w:rFonts w:ascii="Tahoma" w:hAnsi="Tahoma" w:cs="Tahoma"/>
          <w:sz w:val="22"/>
          <w:szCs w:val="22"/>
        </w:rPr>
        <w:t>•</w:t>
      </w:r>
      <w:r w:rsidRPr="00673155">
        <w:rPr>
          <w:rFonts w:ascii="Tahoma" w:hAnsi="Tahoma" w:cs="Tahoma"/>
          <w:sz w:val="22"/>
          <w:szCs w:val="22"/>
        </w:rPr>
        <w:tab/>
        <w:t>Traffic volume shall be counted and aggregated for each 15-minute period</w:t>
      </w:r>
    </w:p>
    <w:p w14:paraId="11E8EADF" w14:textId="77777777" w:rsidR="00F72F6E" w:rsidRPr="00673155" w:rsidRDefault="00F72F6E" w:rsidP="00F72F6E">
      <w:pPr>
        <w:pStyle w:val="ListParagraph"/>
        <w:numPr>
          <w:ilvl w:val="0"/>
          <w:numId w:val="160"/>
        </w:numPr>
        <w:tabs>
          <w:tab w:val="left" w:pos="2250"/>
        </w:tabs>
        <w:overflowPunct/>
        <w:autoSpaceDE/>
        <w:autoSpaceDN/>
        <w:adjustRightInd/>
        <w:spacing w:after="0" w:line="276" w:lineRule="auto"/>
        <w:ind w:left="2700"/>
        <w:contextualSpacing/>
        <w:textAlignment w:val="auto"/>
        <w:rPr>
          <w:rFonts w:ascii="Tahoma" w:hAnsi="Tahoma" w:cs="Tahoma"/>
        </w:rPr>
      </w:pPr>
      <w:r w:rsidRPr="00673155">
        <w:rPr>
          <w:rFonts w:ascii="Tahoma" w:hAnsi="Tahoma" w:cs="Tahoma"/>
        </w:rPr>
        <w:t>Mode classifications will be; pedestrian including bicycle, motorcycle, tricycle, passenger car including taxi, passenger jeepney, goods utilities including pick-up and vans, medium bus (less than 50 passengers) and large bus (50 passengers or more), small truck (2 axles), large truck (3 axles or more) and semi-trailer trucks (see Attached sample format of Intersection Traffic Count Survey Sheet).</w:t>
      </w:r>
    </w:p>
    <w:p w14:paraId="2F871DF1" w14:textId="77777777" w:rsidR="00F72F6E" w:rsidRPr="00673155" w:rsidRDefault="00F72F6E" w:rsidP="00F72F6E">
      <w:pPr>
        <w:pStyle w:val="BodyText"/>
        <w:tabs>
          <w:tab w:val="left" w:pos="0"/>
          <w:tab w:val="left" w:pos="1080"/>
        </w:tabs>
        <w:spacing w:after="0"/>
        <w:ind w:left="2340" w:hanging="720"/>
        <w:contextualSpacing/>
        <w:rPr>
          <w:rFonts w:ascii="Tahoma" w:hAnsi="Tahoma" w:cs="Tahoma"/>
          <w:sz w:val="22"/>
          <w:szCs w:val="22"/>
        </w:rPr>
      </w:pPr>
      <w:r w:rsidRPr="00673155">
        <w:rPr>
          <w:rFonts w:ascii="Tahoma" w:hAnsi="Tahoma" w:cs="Tahoma"/>
          <w:sz w:val="22"/>
          <w:szCs w:val="22"/>
        </w:rPr>
        <w:t>1.3.2</w:t>
      </w:r>
      <w:r w:rsidRPr="00673155">
        <w:rPr>
          <w:rFonts w:ascii="Tahoma" w:hAnsi="Tahoma" w:cs="Tahoma"/>
          <w:sz w:val="22"/>
          <w:szCs w:val="22"/>
        </w:rPr>
        <w:tab/>
        <w:t>Travel Time and Delay Survey</w:t>
      </w:r>
    </w:p>
    <w:p w14:paraId="6D94717A" w14:textId="77777777" w:rsidR="00F72F6E" w:rsidRPr="00673155" w:rsidRDefault="00F72F6E" w:rsidP="00F72F6E">
      <w:pPr>
        <w:spacing w:after="0"/>
        <w:ind w:left="2700" w:hanging="360"/>
        <w:contextualSpacing/>
        <w:rPr>
          <w:rFonts w:ascii="Tahoma" w:hAnsi="Tahoma" w:cs="Tahoma"/>
          <w:sz w:val="22"/>
          <w:szCs w:val="22"/>
        </w:rPr>
      </w:pPr>
      <w:r w:rsidRPr="00673155">
        <w:rPr>
          <w:rFonts w:ascii="Tahoma" w:hAnsi="Tahoma" w:cs="Tahoma"/>
          <w:sz w:val="22"/>
          <w:szCs w:val="22"/>
        </w:rPr>
        <w:t>•</w:t>
      </w:r>
      <w:r w:rsidRPr="00673155">
        <w:rPr>
          <w:rFonts w:ascii="Tahoma" w:hAnsi="Tahoma" w:cs="Tahoma"/>
          <w:sz w:val="22"/>
          <w:szCs w:val="22"/>
        </w:rPr>
        <w:tab/>
        <w:t>At major roads corridors during the following time periods: AM Peak, Inter-Peak and PM Peak, for two days excluding Friday, Saturday and Sunday.</w:t>
      </w:r>
    </w:p>
    <w:p w14:paraId="72D247BC" w14:textId="77777777" w:rsidR="00F72F6E" w:rsidRPr="00673155" w:rsidRDefault="00F72F6E" w:rsidP="00F72F6E">
      <w:pPr>
        <w:spacing w:after="0"/>
        <w:ind w:left="2700" w:hanging="360"/>
        <w:contextualSpacing/>
        <w:rPr>
          <w:rFonts w:ascii="Tahoma" w:hAnsi="Tahoma" w:cs="Tahoma"/>
          <w:sz w:val="22"/>
          <w:szCs w:val="22"/>
        </w:rPr>
      </w:pPr>
      <w:r w:rsidRPr="00673155">
        <w:rPr>
          <w:rFonts w:ascii="Tahoma" w:hAnsi="Tahoma" w:cs="Tahoma"/>
          <w:sz w:val="22"/>
          <w:szCs w:val="22"/>
        </w:rPr>
        <w:t>•</w:t>
      </w:r>
      <w:r w:rsidRPr="00673155">
        <w:rPr>
          <w:rFonts w:ascii="Tahoma" w:hAnsi="Tahoma" w:cs="Tahoma"/>
          <w:sz w:val="22"/>
          <w:szCs w:val="22"/>
        </w:rPr>
        <w:tab/>
        <w:t>Travel time shall be surveyed by floating car method for each route and in both directions. A minimum of two runs in each direction shall be conducted. Measurement shall be carried out on board passenger car (test vehicle) and public utility vehicles at each time period.</w:t>
      </w:r>
    </w:p>
    <w:p w14:paraId="0816DF3A" w14:textId="77777777" w:rsidR="00F72F6E" w:rsidRPr="00673155" w:rsidRDefault="00F72F6E" w:rsidP="00F72F6E">
      <w:pPr>
        <w:pStyle w:val="BodyText"/>
        <w:tabs>
          <w:tab w:val="left" w:pos="0"/>
          <w:tab w:val="left" w:pos="1080"/>
        </w:tabs>
        <w:spacing w:after="0"/>
        <w:ind w:left="2340" w:hanging="720"/>
        <w:contextualSpacing/>
        <w:rPr>
          <w:rFonts w:ascii="Tahoma" w:hAnsi="Tahoma" w:cs="Tahoma"/>
          <w:sz w:val="22"/>
          <w:szCs w:val="22"/>
        </w:rPr>
      </w:pPr>
    </w:p>
    <w:p w14:paraId="707E6525" w14:textId="77777777" w:rsidR="00F72F6E" w:rsidRPr="00673155" w:rsidRDefault="00F72F6E" w:rsidP="00F72F6E">
      <w:pPr>
        <w:pStyle w:val="BodyText"/>
        <w:tabs>
          <w:tab w:val="left" w:pos="0"/>
          <w:tab w:val="left" w:pos="1080"/>
        </w:tabs>
        <w:spacing w:after="0"/>
        <w:ind w:left="2340" w:hanging="720"/>
        <w:contextualSpacing/>
        <w:rPr>
          <w:rFonts w:ascii="Tahoma" w:hAnsi="Tahoma" w:cs="Tahoma"/>
          <w:sz w:val="22"/>
          <w:szCs w:val="22"/>
        </w:rPr>
      </w:pPr>
      <w:r w:rsidRPr="00673155">
        <w:rPr>
          <w:rFonts w:ascii="Tahoma" w:hAnsi="Tahoma" w:cs="Tahoma"/>
          <w:sz w:val="22"/>
          <w:szCs w:val="22"/>
        </w:rPr>
        <w:t>1.3.3</w:t>
      </w:r>
      <w:r w:rsidRPr="00673155">
        <w:rPr>
          <w:rFonts w:ascii="Tahoma" w:hAnsi="Tahoma" w:cs="Tahoma"/>
          <w:sz w:val="22"/>
          <w:szCs w:val="22"/>
        </w:rPr>
        <w:tab/>
        <w:t>License Plate Survey</w:t>
      </w:r>
    </w:p>
    <w:p w14:paraId="3BFB3BAC" w14:textId="77777777" w:rsidR="00F72F6E" w:rsidRPr="00673155" w:rsidRDefault="00F72F6E" w:rsidP="00F72F6E">
      <w:pPr>
        <w:spacing w:after="0"/>
        <w:ind w:left="2700" w:hanging="360"/>
        <w:contextualSpacing/>
        <w:rPr>
          <w:rFonts w:ascii="Tahoma" w:hAnsi="Tahoma" w:cs="Tahoma"/>
          <w:sz w:val="22"/>
          <w:szCs w:val="22"/>
        </w:rPr>
      </w:pPr>
      <w:r w:rsidRPr="00673155">
        <w:rPr>
          <w:rFonts w:ascii="Tahoma" w:hAnsi="Tahoma" w:cs="Tahoma"/>
          <w:sz w:val="22"/>
          <w:szCs w:val="22"/>
        </w:rPr>
        <w:t>•</w:t>
      </w:r>
      <w:r w:rsidRPr="00673155">
        <w:rPr>
          <w:rFonts w:ascii="Tahoma" w:hAnsi="Tahoma" w:cs="Tahoma"/>
          <w:sz w:val="22"/>
          <w:szCs w:val="22"/>
        </w:rPr>
        <w:tab/>
        <w:t>To be carried-out on a period of 12 hours from 7:00 AM to 7:00 PM for two consecutive days excluding Friday, Saturday and Sunday</w:t>
      </w:r>
    </w:p>
    <w:p w14:paraId="302CF972" w14:textId="77777777" w:rsidR="00F72F6E" w:rsidRPr="00673155" w:rsidRDefault="00F72F6E" w:rsidP="00F72F6E">
      <w:pPr>
        <w:spacing w:after="0"/>
        <w:ind w:left="2700" w:hanging="360"/>
        <w:contextualSpacing/>
        <w:rPr>
          <w:rFonts w:ascii="Tahoma" w:hAnsi="Tahoma" w:cs="Tahoma"/>
          <w:sz w:val="22"/>
          <w:szCs w:val="22"/>
        </w:rPr>
      </w:pPr>
    </w:p>
    <w:p w14:paraId="486A5A96" w14:textId="77777777" w:rsidR="00F72F6E" w:rsidRPr="00673155" w:rsidRDefault="00F72F6E" w:rsidP="00F72F6E">
      <w:pPr>
        <w:pStyle w:val="Heading3"/>
        <w:spacing w:after="0"/>
        <w:ind w:left="720"/>
        <w:rPr>
          <w:rFonts w:ascii="Tahoma" w:hAnsi="Tahoma" w:cs="Tahoma"/>
          <w:b w:val="0"/>
          <w:sz w:val="21"/>
          <w:szCs w:val="21"/>
        </w:rPr>
      </w:pPr>
      <w:r w:rsidRPr="00673155">
        <w:rPr>
          <w:rFonts w:ascii="Tahoma" w:hAnsi="Tahoma" w:cs="Tahoma"/>
          <w:sz w:val="21"/>
          <w:szCs w:val="21"/>
        </w:rPr>
        <w:t>1.4</w:t>
      </w:r>
      <w:r w:rsidRPr="00673155">
        <w:rPr>
          <w:rFonts w:ascii="Tahoma" w:hAnsi="Tahoma" w:cs="Tahoma"/>
          <w:sz w:val="21"/>
          <w:szCs w:val="21"/>
        </w:rPr>
        <w:tab/>
        <w:t>Preliminary Design</w:t>
      </w:r>
    </w:p>
    <w:p w14:paraId="332213F8" w14:textId="77777777" w:rsidR="00F72F6E" w:rsidRPr="00673155" w:rsidRDefault="00F72F6E" w:rsidP="00F72F6E">
      <w:pPr>
        <w:tabs>
          <w:tab w:val="left" w:pos="0"/>
        </w:tabs>
        <w:spacing w:after="0"/>
        <w:ind w:left="2520" w:hanging="360"/>
        <w:contextualSpacing/>
        <w:rPr>
          <w:rFonts w:ascii="Tahoma" w:hAnsi="Tahoma" w:cs="Tahoma"/>
          <w:sz w:val="21"/>
          <w:szCs w:val="21"/>
        </w:rPr>
      </w:pPr>
    </w:p>
    <w:p w14:paraId="3D64E504" w14:textId="77777777" w:rsidR="00F72F6E" w:rsidRPr="00673155" w:rsidRDefault="00F72F6E" w:rsidP="00F72F6E">
      <w:pPr>
        <w:pStyle w:val="Heading4"/>
        <w:numPr>
          <w:ilvl w:val="2"/>
          <w:numId w:val="12"/>
        </w:numPr>
        <w:tabs>
          <w:tab w:val="num" w:pos="2520"/>
        </w:tabs>
        <w:spacing w:after="0"/>
        <w:ind w:hanging="180"/>
        <w:rPr>
          <w:rFonts w:ascii="Tahoma" w:hAnsi="Tahoma" w:cs="Tahoma"/>
          <w:i/>
          <w:snapToGrid w:val="0"/>
          <w:sz w:val="21"/>
          <w:szCs w:val="21"/>
          <w:u w:val="single"/>
        </w:rPr>
      </w:pPr>
      <w:r w:rsidRPr="00673155">
        <w:rPr>
          <w:rFonts w:ascii="Tahoma" w:hAnsi="Tahoma" w:cs="Tahoma"/>
          <w:snapToGrid w:val="0"/>
          <w:sz w:val="21"/>
          <w:szCs w:val="21"/>
          <w:u w:val="single"/>
        </w:rPr>
        <w:t>Highway Design</w:t>
      </w:r>
    </w:p>
    <w:p w14:paraId="62B28EB6" w14:textId="77777777" w:rsidR="00F72F6E" w:rsidRPr="00673155" w:rsidRDefault="00F72F6E" w:rsidP="00F72F6E">
      <w:pPr>
        <w:tabs>
          <w:tab w:val="left" w:pos="0"/>
        </w:tabs>
        <w:spacing w:after="0"/>
        <w:ind w:left="1980" w:hanging="360"/>
        <w:contextualSpacing/>
        <w:rPr>
          <w:rFonts w:ascii="Tahoma" w:hAnsi="Tahoma" w:cs="Tahoma"/>
          <w:sz w:val="21"/>
          <w:szCs w:val="21"/>
        </w:rPr>
      </w:pPr>
    </w:p>
    <w:p w14:paraId="7719C829" w14:textId="77777777" w:rsidR="00F72F6E" w:rsidRPr="00673155" w:rsidRDefault="00F72F6E" w:rsidP="00F72F6E">
      <w:pPr>
        <w:pStyle w:val="NoSpacing"/>
        <w:spacing w:after="0"/>
        <w:ind w:left="3420" w:hanging="1080"/>
        <w:rPr>
          <w:rFonts w:ascii="Tahoma" w:hAnsi="Tahoma" w:cs="Tahoma"/>
          <w:snapToGrid w:val="0"/>
          <w:sz w:val="21"/>
          <w:szCs w:val="21"/>
        </w:rPr>
      </w:pPr>
      <w:r w:rsidRPr="00673155">
        <w:rPr>
          <w:rFonts w:ascii="Tahoma" w:hAnsi="Tahoma" w:cs="Tahoma"/>
          <w:snapToGrid w:val="0"/>
          <w:sz w:val="21"/>
          <w:szCs w:val="21"/>
        </w:rPr>
        <w:t>1.4.1.1</w:t>
      </w:r>
      <w:r w:rsidRPr="00673155">
        <w:rPr>
          <w:rFonts w:ascii="Tahoma" w:hAnsi="Tahoma" w:cs="Tahoma"/>
          <w:snapToGrid w:val="0"/>
          <w:sz w:val="21"/>
          <w:szCs w:val="21"/>
        </w:rPr>
        <w:tab/>
        <w:t xml:space="preserve">Establish, review, and recommend the appropriate highway design for the Project considering, among others, the following: </w:t>
      </w:r>
    </w:p>
    <w:p w14:paraId="3320CA40" w14:textId="77777777" w:rsidR="00F72F6E" w:rsidRPr="00673155" w:rsidRDefault="00F72F6E" w:rsidP="00F72F6E">
      <w:pPr>
        <w:pStyle w:val="NoSpacing"/>
        <w:spacing w:after="0"/>
        <w:rPr>
          <w:rFonts w:ascii="Tahoma" w:hAnsi="Tahoma" w:cs="Tahoma"/>
          <w:sz w:val="21"/>
          <w:szCs w:val="21"/>
        </w:rPr>
      </w:pPr>
    </w:p>
    <w:p w14:paraId="0BFBCEBF" w14:textId="77777777" w:rsidR="00F72F6E" w:rsidRPr="00673155" w:rsidRDefault="00F72F6E" w:rsidP="00F72F6E">
      <w:pPr>
        <w:pStyle w:val="NoSpacing"/>
        <w:numPr>
          <w:ilvl w:val="0"/>
          <w:numId w:val="125"/>
        </w:numPr>
        <w:spacing w:after="0" w:line="240" w:lineRule="auto"/>
        <w:ind w:left="3780"/>
        <w:jc w:val="left"/>
        <w:rPr>
          <w:rFonts w:ascii="Tahoma" w:hAnsi="Tahoma" w:cs="Tahoma"/>
          <w:snapToGrid w:val="0"/>
          <w:sz w:val="21"/>
          <w:szCs w:val="21"/>
        </w:rPr>
      </w:pPr>
      <w:r w:rsidRPr="00673155">
        <w:rPr>
          <w:rFonts w:ascii="Tahoma" w:hAnsi="Tahoma" w:cs="Tahoma"/>
          <w:snapToGrid w:val="0"/>
          <w:sz w:val="21"/>
          <w:szCs w:val="21"/>
        </w:rPr>
        <w:t>design speed;</w:t>
      </w:r>
    </w:p>
    <w:p w14:paraId="56373287"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contextualSpacing/>
        <w:textAlignment w:val="auto"/>
        <w:rPr>
          <w:rFonts w:ascii="Tahoma" w:hAnsi="Tahoma" w:cs="Tahoma"/>
          <w:sz w:val="21"/>
          <w:szCs w:val="21"/>
        </w:rPr>
      </w:pPr>
      <w:r w:rsidRPr="00673155">
        <w:rPr>
          <w:rFonts w:ascii="Tahoma" w:hAnsi="Tahoma" w:cs="Tahoma"/>
          <w:sz w:val="21"/>
          <w:szCs w:val="21"/>
        </w:rPr>
        <w:t>traffic safety;</w:t>
      </w:r>
    </w:p>
    <w:p w14:paraId="1E9A4747"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contextualSpacing/>
        <w:textAlignment w:val="auto"/>
        <w:rPr>
          <w:rFonts w:ascii="Tahoma" w:hAnsi="Tahoma" w:cs="Tahoma"/>
          <w:sz w:val="21"/>
          <w:szCs w:val="21"/>
        </w:rPr>
      </w:pPr>
      <w:r w:rsidRPr="00673155">
        <w:rPr>
          <w:rFonts w:ascii="Tahoma" w:hAnsi="Tahoma" w:cs="Tahoma"/>
          <w:sz w:val="21"/>
          <w:szCs w:val="21"/>
        </w:rPr>
        <w:t>improvement in transport network capacity and connectivity;</w:t>
      </w:r>
    </w:p>
    <w:p w14:paraId="1FAD274B"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contextualSpacing/>
        <w:textAlignment w:val="auto"/>
        <w:rPr>
          <w:rFonts w:ascii="Tahoma" w:hAnsi="Tahoma" w:cs="Tahoma"/>
          <w:sz w:val="21"/>
          <w:szCs w:val="21"/>
        </w:rPr>
      </w:pPr>
      <w:r w:rsidRPr="00673155">
        <w:rPr>
          <w:rFonts w:ascii="Tahoma" w:hAnsi="Tahoma" w:cs="Tahoma"/>
          <w:sz w:val="21"/>
          <w:szCs w:val="21"/>
        </w:rPr>
        <w:t>support urban management concerns;</w:t>
      </w:r>
    </w:p>
    <w:p w14:paraId="50C91A13" w14:textId="77777777" w:rsidR="00F72F6E" w:rsidRPr="00673155" w:rsidRDefault="00F72F6E" w:rsidP="00F72F6E">
      <w:pPr>
        <w:pStyle w:val="NoSpacing"/>
        <w:numPr>
          <w:ilvl w:val="0"/>
          <w:numId w:val="124"/>
        </w:numPr>
        <w:spacing w:after="0" w:line="240" w:lineRule="auto"/>
        <w:ind w:left="3780"/>
        <w:jc w:val="left"/>
        <w:rPr>
          <w:rFonts w:ascii="Tahoma" w:hAnsi="Tahoma" w:cs="Tahoma"/>
          <w:snapToGrid w:val="0"/>
          <w:sz w:val="21"/>
          <w:szCs w:val="21"/>
        </w:rPr>
      </w:pPr>
      <w:r w:rsidRPr="00673155">
        <w:rPr>
          <w:rFonts w:ascii="Tahoma" w:hAnsi="Tahoma" w:cs="Tahoma"/>
          <w:snapToGrid w:val="0"/>
          <w:sz w:val="21"/>
          <w:szCs w:val="21"/>
        </w:rPr>
        <w:t>minimum adverse social impact by least number of resettlement;</w:t>
      </w:r>
    </w:p>
    <w:p w14:paraId="4DFA1CB9" w14:textId="77777777" w:rsidR="00F72F6E" w:rsidRPr="00673155" w:rsidRDefault="00F72F6E" w:rsidP="00F72F6E">
      <w:pPr>
        <w:pStyle w:val="NoSpacing"/>
        <w:numPr>
          <w:ilvl w:val="0"/>
          <w:numId w:val="124"/>
        </w:numPr>
        <w:spacing w:after="0" w:line="240" w:lineRule="auto"/>
        <w:ind w:left="3780"/>
        <w:jc w:val="left"/>
        <w:rPr>
          <w:rFonts w:ascii="Tahoma" w:hAnsi="Tahoma" w:cs="Tahoma"/>
          <w:snapToGrid w:val="0"/>
          <w:sz w:val="21"/>
          <w:szCs w:val="21"/>
        </w:rPr>
      </w:pPr>
      <w:r w:rsidRPr="00673155">
        <w:rPr>
          <w:rFonts w:ascii="Tahoma" w:hAnsi="Tahoma" w:cs="Tahoma"/>
          <w:snapToGrid w:val="0"/>
          <w:sz w:val="21"/>
          <w:szCs w:val="21"/>
        </w:rPr>
        <w:t>preservation of the environment;</w:t>
      </w:r>
    </w:p>
    <w:p w14:paraId="0F2CCC89" w14:textId="77777777" w:rsidR="00F72F6E" w:rsidRPr="00673155" w:rsidRDefault="00F72F6E" w:rsidP="00F72F6E">
      <w:pPr>
        <w:pStyle w:val="NoSpacing"/>
        <w:numPr>
          <w:ilvl w:val="0"/>
          <w:numId w:val="124"/>
        </w:numPr>
        <w:spacing w:after="0" w:line="240" w:lineRule="auto"/>
        <w:ind w:left="3780"/>
        <w:jc w:val="left"/>
        <w:rPr>
          <w:rFonts w:ascii="Tahoma" w:hAnsi="Tahoma" w:cs="Tahoma"/>
          <w:snapToGrid w:val="0"/>
          <w:sz w:val="21"/>
          <w:szCs w:val="21"/>
        </w:rPr>
      </w:pPr>
      <w:r w:rsidRPr="00673155">
        <w:rPr>
          <w:rFonts w:ascii="Tahoma" w:hAnsi="Tahoma" w:cs="Tahoma"/>
          <w:snapToGrid w:val="0"/>
          <w:sz w:val="21"/>
          <w:szCs w:val="21"/>
        </w:rPr>
        <w:t>minimum right-of-way take;</w:t>
      </w:r>
    </w:p>
    <w:p w14:paraId="44AF69C1" w14:textId="77777777" w:rsidR="00F72F6E" w:rsidRPr="00673155" w:rsidRDefault="00F72F6E" w:rsidP="00F72F6E">
      <w:pPr>
        <w:pStyle w:val="NoSpacing"/>
        <w:numPr>
          <w:ilvl w:val="0"/>
          <w:numId w:val="124"/>
        </w:numPr>
        <w:spacing w:after="0" w:line="240" w:lineRule="auto"/>
        <w:ind w:left="3780"/>
        <w:jc w:val="left"/>
        <w:rPr>
          <w:rFonts w:ascii="Tahoma" w:hAnsi="Tahoma" w:cs="Tahoma"/>
          <w:snapToGrid w:val="0"/>
          <w:sz w:val="21"/>
          <w:szCs w:val="21"/>
        </w:rPr>
      </w:pPr>
      <w:r w:rsidRPr="00673155">
        <w:rPr>
          <w:rFonts w:ascii="Tahoma" w:hAnsi="Tahoma" w:cs="Tahoma"/>
          <w:snapToGrid w:val="0"/>
          <w:sz w:val="21"/>
          <w:szCs w:val="21"/>
        </w:rPr>
        <w:t>measures on potential natural hazards;</w:t>
      </w:r>
    </w:p>
    <w:p w14:paraId="1878DD9E"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textAlignment w:val="auto"/>
        <w:rPr>
          <w:rFonts w:ascii="Tahoma" w:hAnsi="Tahoma" w:cs="Tahoma"/>
          <w:sz w:val="21"/>
          <w:szCs w:val="21"/>
        </w:rPr>
      </w:pPr>
      <w:r w:rsidRPr="00673155">
        <w:rPr>
          <w:rFonts w:ascii="Tahoma" w:hAnsi="Tahoma" w:cs="Tahoma"/>
          <w:sz w:val="21"/>
          <w:szCs w:val="21"/>
        </w:rPr>
        <w:t>accessibility for persons with disability;</w:t>
      </w:r>
    </w:p>
    <w:p w14:paraId="6FDABB54"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textAlignment w:val="auto"/>
        <w:rPr>
          <w:rFonts w:ascii="Tahoma" w:hAnsi="Tahoma" w:cs="Tahoma"/>
          <w:sz w:val="21"/>
          <w:szCs w:val="21"/>
        </w:rPr>
      </w:pPr>
      <w:r w:rsidRPr="00673155">
        <w:rPr>
          <w:rFonts w:ascii="Tahoma" w:hAnsi="Tahoma" w:cs="Tahoma"/>
          <w:sz w:val="21"/>
          <w:szCs w:val="21"/>
        </w:rPr>
        <w:t>existing structures that will be affected by the proposed structure;</w:t>
      </w:r>
    </w:p>
    <w:p w14:paraId="355189EA"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textAlignment w:val="auto"/>
        <w:rPr>
          <w:rFonts w:ascii="Tahoma" w:hAnsi="Tahoma" w:cs="Tahoma"/>
          <w:sz w:val="21"/>
          <w:szCs w:val="21"/>
        </w:rPr>
      </w:pPr>
      <w:r w:rsidRPr="00673155">
        <w:rPr>
          <w:rFonts w:ascii="Tahoma" w:hAnsi="Tahoma" w:cs="Tahoma"/>
          <w:sz w:val="21"/>
          <w:szCs w:val="21"/>
        </w:rPr>
        <w:t>future development within the project area; and</w:t>
      </w:r>
    </w:p>
    <w:p w14:paraId="1424AE5A" w14:textId="77777777" w:rsidR="00F72F6E" w:rsidRPr="00673155" w:rsidRDefault="00F72F6E" w:rsidP="00F72F6E">
      <w:pPr>
        <w:numPr>
          <w:ilvl w:val="0"/>
          <w:numId w:val="124"/>
        </w:numPr>
        <w:tabs>
          <w:tab w:val="left" w:pos="1800"/>
        </w:tabs>
        <w:overflowPunct/>
        <w:autoSpaceDE/>
        <w:autoSpaceDN/>
        <w:adjustRightInd/>
        <w:spacing w:after="0" w:line="240" w:lineRule="auto"/>
        <w:ind w:left="3780"/>
        <w:textAlignment w:val="auto"/>
        <w:rPr>
          <w:rFonts w:ascii="Tahoma" w:hAnsi="Tahoma" w:cs="Tahoma"/>
          <w:sz w:val="21"/>
          <w:szCs w:val="21"/>
        </w:rPr>
      </w:pPr>
      <w:r w:rsidRPr="00673155">
        <w:rPr>
          <w:rFonts w:ascii="Tahoma" w:hAnsi="Tahoma" w:cs="Tahoma"/>
          <w:sz w:val="21"/>
          <w:szCs w:val="21"/>
        </w:rPr>
        <w:t>geotechnical</w:t>
      </w:r>
    </w:p>
    <w:p w14:paraId="5E416C17" w14:textId="77777777" w:rsidR="00F72F6E" w:rsidRPr="00673155" w:rsidRDefault="00F72F6E" w:rsidP="00F72F6E">
      <w:pPr>
        <w:tabs>
          <w:tab w:val="left" w:pos="1800"/>
        </w:tabs>
        <w:spacing w:after="0"/>
        <w:ind w:left="2880"/>
        <w:rPr>
          <w:rFonts w:ascii="Tahoma" w:hAnsi="Tahoma" w:cs="Tahoma"/>
          <w:sz w:val="21"/>
          <w:szCs w:val="21"/>
        </w:rPr>
      </w:pPr>
    </w:p>
    <w:p w14:paraId="0EDC8D71" w14:textId="77777777" w:rsidR="00F72F6E" w:rsidRPr="00673155" w:rsidRDefault="00F72F6E" w:rsidP="00F72F6E">
      <w:pPr>
        <w:pStyle w:val="BodyText"/>
        <w:numPr>
          <w:ilvl w:val="3"/>
          <w:numId w:val="127"/>
        </w:numPr>
        <w:tabs>
          <w:tab w:val="left" w:pos="0"/>
          <w:tab w:val="left" w:pos="720"/>
          <w:tab w:val="left" w:pos="1080"/>
        </w:tabs>
        <w:overflowPunct/>
        <w:autoSpaceDE/>
        <w:autoSpaceDN/>
        <w:adjustRightInd/>
        <w:spacing w:after="0" w:line="240" w:lineRule="auto"/>
        <w:contextualSpacing/>
        <w:textAlignment w:val="auto"/>
        <w:rPr>
          <w:rFonts w:ascii="Tahoma" w:hAnsi="Tahoma" w:cs="Tahoma"/>
          <w:sz w:val="21"/>
          <w:szCs w:val="21"/>
        </w:rPr>
      </w:pPr>
      <w:r w:rsidRPr="00673155">
        <w:rPr>
          <w:rFonts w:ascii="Tahoma" w:hAnsi="Tahoma" w:cs="Tahoma"/>
          <w:sz w:val="21"/>
          <w:szCs w:val="21"/>
        </w:rPr>
        <w:t xml:space="preserve">Establish, review, and recommend the location of intersections and interchanges to avoid, among others, steep </w:t>
      </w:r>
      <w:r w:rsidRPr="00673155">
        <w:rPr>
          <w:rFonts w:ascii="Tahoma" w:hAnsi="Tahoma" w:cs="Tahoma"/>
          <w:sz w:val="21"/>
          <w:szCs w:val="21"/>
          <w:lang w:val="en-PH"/>
        </w:rPr>
        <w:t>grade profile of the approaches</w:t>
      </w:r>
      <w:r w:rsidRPr="00673155">
        <w:rPr>
          <w:rFonts w:ascii="Tahoma" w:hAnsi="Tahoma" w:cs="Tahoma"/>
          <w:sz w:val="21"/>
          <w:szCs w:val="21"/>
        </w:rPr>
        <w:t xml:space="preserve"> and to ensure  adequate  sight distance to the intersection; Hence, the Consultant shall see to it that an intersection/interchange shall not be located on a short crest vertical curve or on a sharp horizontal curve, where there is no practical alternative to such location</w:t>
      </w:r>
      <w:r w:rsidRPr="00673155">
        <w:rPr>
          <w:rFonts w:ascii="Tahoma" w:hAnsi="Tahoma" w:cs="Tahoma"/>
          <w:sz w:val="21"/>
          <w:szCs w:val="21"/>
          <w:lang w:val="en-PH"/>
        </w:rPr>
        <w:t>;</w:t>
      </w:r>
    </w:p>
    <w:p w14:paraId="3E2AEEC9" w14:textId="77777777" w:rsidR="00F72F6E" w:rsidRPr="00673155" w:rsidRDefault="00F72F6E" w:rsidP="00F72F6E">
      <w:pPr>
        <w:pStyle w:val="BodyText"/>
        <w:tabs>
          <w:tab w:val="left" w:pos="0"/>
          <w:tab w:val="left" w:pos="720"/>
          <w:tab w:val="left" w:pos="1080"/>
        </w:tabs>
        <w:spacing w:after="0"/>
        <w:ind w:left="3420"/>
        <w:contextualSpacing/>
        <w:rPr>
          <w:rFonts w:ascii="Tahoma" w:hAnsi="Tahoma" w:cs="Tahoma"/>
          <w:sz w:val="21"/>
          <w:szCs w:val="21"/>
        </w:rPr>
      </w:pPr>
    </w:p>
    <w:p w14:paraId="10175A7B" w14:textId="77777777" w:rsidR="00F72F6E" w:rsidRPr="00673155" w:rsidRDefault="00F72F6E" w:rsidP="00F72F6E">
      <w:pPr>
        <w:pStyle w:val="BodyText"/>
        <w:numPr>
          <w:ilvl w:val="3"/>
          <w:numId w:val="127"/>
        </w:numPr>
        <w:tabs>
          <w:tab w:val="left" w:pos="0"/>
          <w:tab w:val="left" w:pos="720"/>
        </w:tabs>
        <w:overflowPunct/>
        <w:autoSpaceDE/>
        <w:autoSpaceDN/>
        <w:adjustRightInd/>
        <w:spacing w:after="0" w:line="240" w:lineRule="auto"/>
        <w:contextualSpacing/>
        <w:textAlignment w:val="auto"/>
        <w:rPr>
          <w:rFonts w:ascii="Tahoma" w:hAnsi="Tahoma" w:cs="Tahoma"/>
          <w:sz w:val="21"/>
          <w:szCs w:val="21"/>
        </w:rPr>
      </w:pPr>
      <w:r w:rsidRPr="00673155">
        <w:rPr>
          <w:rFonts w:ascii="Tahoma" w:hAnsi="Tahoma" w:cs="Tahoma"/>
          <w:sz w:val="21"/>
          <w:szCs w:val="21"/>
        </w:rPr>
        <w:t xml:space="preserve">Design intersections and interchanges including median opening with adequate corner sight distance with the area kept free of </w:t>
      </w:r>
      <w:r w:rsidRPr="00673155">
        <w:rPr>
          <w:rFonts w:ascii="Tahoma" w:hAnsi="Tahoma" w:cs="Tahoma"/>
          <w:sz w:val="21"/>
          <w:szCs w:val="21"/>
          <w:lang w:val="en-PH"/>
        </w:rPr>
        <w:t>obstructions</w:t>
      </w:r>
      <w:r w:rsidRPr="00673155">
        <w:rPr>
          <w:rFonts w:ascii="Tahoma" w:hAnsi="Tahoma" w:cs="Tahoma"/>
          <w:sz w:val="21"/>
          <w:szCs w:val="21"/>
        </w:rPr>
        <w:t xml:space="preserve"> whenever possible;</w:t>
      </w:r>
    </w:p>
    <w:p w14:paraId="6AF6E2C5" w14:textId="77777777" w:rsidR="00F72F6E" w:rsidRPr="00673155" w:rsidRDefault="00F72F6E" w:rsidP="00F72F6E">
      <w:pPr>
        <w:spacing w:after="0"/>
        <w:rPr>
          <w:rFonts w:ascii="Tahoma" w:hAnsi="Tahoma" w:cs="Tahoma"/>
          <w:sz w:val="21"/>
          <w:szCs w:val="21"/>
        </w:rPr>
      </w:pPr>
    </w:p>
    <w:p w14:paraId="1C66815A" w14:textId="77777777" w:rsidR="00F72F6E" w:rsidRPr="00673155" w:rsidRDefault="00F72F6E" w:rsidP="00F72F6E">
      <w:pPr>
        <w:pStyle w:val="BodyText"/>
        <w:numPr>
          <w:ilvl w:val="3"/>
          <w:numId w:val="127"/>
        </w:numPr>
        <w:tabs>
          <w:tab w:val="left" w:pos="0"/>
          <w:tab w:val="left" w:pos="720"/>
        </w:tabs>
        <w:overflowPunct/>
        <w:autoSpaceDE/>
        <w:autoSpaceDN/>
        <w:adjustRightInd/>
        <w:spacing w:after="0" w:line="240" w:lineRule="auto"/>
        <w:contextualSpacing/>
        <w:textAlignment w:val="auto"/>
        <w:rPr>
          <w:rFonts w:ascii="Tahoma" w:hAnsi="Tahoma" w:cs="Tahoma"/>
          <w:sz w:val="21"/>
          <w:szCs w:val="21"/>
        </w:rPr>
      </w:pPr>
      <w:r w:rsidRPr="00673155">
        <w:rPr>
          <w:rFonts w:ascii="Tahoma" w:hAnsi="Tahoma" w:cs="Tahoma"/>
          <w:sz w:val="21"/>
          <w:szCs w:val="21"/>
        </w:rPr>
        <w:t xml:space="preserve">Establish and provide typical road sections or drawings for different types of road including bridge and drainage structures and other miscellaneous structures based on the results of the design; </w:t>
      </w:r>
    </w:p>
    <w:p w14:paraId="237D0ED2" w14:textId="77777777" w:rsidR="00F72F6E" w:rsidRPr="00673155" w:rsidRDefault="00F72F6E" w:rsidP="00F72F6E">
      <w:pPr>
        <w:spacing w:after="0"/>
        <w:rPr>
          <w:rFonts w:ascii="Tahoma" w:hAnsi="Tahoma" w:cs="Tahoma"/>
          <w:sz w:val="21"/>
          <w:szCs w:val="21"/>
        </w:rPr>
      </w:pPr>
    </w:p>
    <w:p w14:paraId="0FAE5FD0" w14:textId="77777777" w:rsidR="00F72F6E" w:rsidRPr="00673155" w:rsidRDefault="00F72F6E" w:rsidP="00F72F6E">
      <w:pPr>
        <w:pStyle w:val="BodyText"/>
        <w:numPr>
          <w:ilvl w:val="3"/>
          <w:numId w:val="127"/>
        </w:numPr>
        <w:tabs>
          <w:tab w:val="left" w:pos="-1620"/>
          <w:tab w:val="left" w:pos="0"/>
        </w:tabs>
        <w:overflowPunct/>
        <w:autoSpaceDE/>
        <w:autoSpaceDN/>
        <w:adjustRightInd/>
        <w:spacing w:after="0" w:line="240" w:lineRule="auto"/>
        <w:contextualSpacing/>
        <w:textAlignment w:val="auto"/>
        <w:rPr>
          <w:rFonts w:ascii="Tahoma" w:hAnsi="Tahoma" w:cs="Tahoma"/>
          <w:sz w:val="21"/>
          <w:szCs w:val="21"/>
        </w:rPr>
      </w:pPr>
      <w:r w:rsidRPr="00673155">
        <w:rPr>
          <w:rFonts w:ascii="Tahoma" w:hAnsi="Tahoma" w:cs="Tahoma"/>
          <w:sz w:val="21"/>
          <w:szCs w:val="21"/>
        </w:rPr>
        <w:t>Consider the difficult existing terrain features and the right-of-way restrictions in the resulting design on a case to case basis;</w:t>
      </w:r>
    </w:p>
    <w:p w14:paraId="2F9E7A04" w14:textId="77777777" w:rsidR="00F72F6E" w:rsidRPr="00673155" w:rsidRDefault="00F72F6E" w:rsidP="00F72F6E">
      <w:pPr>
        <w:spacing w:after="0"/>
        <w:rPr>
          <w:rFonts w:ascii="Tahoma" w:hAnsi="Tahoma" w:cs="Tahoma"/>
          <w:sz w:val="21"/>
          <w:szCs w:val="21"/>
        </w:rPr>
      </w:pPr>
    </w:p>
    <w:p w14:paraId="6DBBC1EB" w14:textId="77777777" w:rsidR="00F72F6E" w:rsidRPr="00673155" w:rsidRDefault="00F72F6E" w:rsidP="00F72F6E">
      <w:pPr>
        <w:pStyle w:val="Heading4"/>
        <w:numPr>
          <w:ilvl w:val="2"/>
          <w:numId w:val="161"/>
        </w:numPr>
        <w:tabs>
          <w:tab w:val="num" w:pos="1440"/>
        </w:tabs>
        <w:spacing w:after="0"/>
        <w:ind w:left="2340"/>
        <w:rPr>
          <w:rFonts w:ascii="Tahoma" w:hAnsi="Tahoma" w:cs="Tahoma"/>
          <w:i/>
          <w:snapToGrid w:val="0"/>
          <w:sz w:val="21"/>
          <w:szCs w:val="21"/>
          <w:u w:val="single"/>
        </w:rPr>
      </w:pPr>
      <w:r w:rsidRPr="00673155">
        <w:rPr>
          <w:rFonts w:ascii="Tahoma" w:hAnsi="Tahoma" w:cs="Tahoma"/>
          <w:snapToGrid w:val="0"/>
          <w:sz w:val="21"/>
          <w:szCs w:val="21"/>
          <w:u w:val="single"/>
        </w:rPr>
        <w:t>Bridge and Other Structures</w:t>
      </w:r>
    </w:p>
    <w:p w14:paraId="570B45BD" w14:textId="77777777" w:rsidR="00F72F6E" w:rsidRPr="00673155" w:rsidRDefault="00F72F6E" w:rsidP="00F72F6E">
      <w:pPr>
        <w:tabs>
          <w:tab w:val="left" w:pos="0"/>
        </w:tabs>
        <w:spacing w:after="0"/>
        <w:ind w:left="1980" w:hanging="360"/>
        <w:contextualSpacing/>
        <w:rPr>
          <w:rFonts w:ascii="Tahoma" w:hAnsi="Tahoma" w:cs="Tahoma"/>
          <w:sz w:val="21"/>
          <w:szCs w:val="21"/>
        </w:rPr>
      </w:pPr>
    </w:p>
    <w:p w14:paraId="667F36C1" w14:textId="77777777" w:rsidR="00F72F6E" w:rsidRPr="00673155" w:rsidRDefault="00F72F6E" w:rsidP="00F72F6E">
      <w:pPr>
        <w:pStyle w:val="MainText"/>
        <w:numPr>
          <w:ilvl w:val="3"/>
          <w:numId w:val="161"/>
        </w:numPr>
        <w:tabs>
          <w:tab w:val="left" w:pos="1440"/>
        </w:tabs>
        <w:ind w:left="3420"/>
        <w:contextualSpacing/>
        <w:rPr>
          <w:rFonts w:ascii="Tahoma" w:hAnsi="Tahoma" w:cs="Tahoma"/>
          <w:snapToGrid w:val="0"/>
        </w:rPr>
      </w:pPr>
      <w:r w:rsidRPr="00673155">
        <w:rPr>
          <w:rFonts w:ascii="Tahoma" w:hAnsi="Tahoma" w:cs="Tahoma"/>
          <w:snapToGrid w:val="0"/>
        </w:rPr>
        <w:t>Establish, review and recommend appropriate design of bridge, viaducts and other structures that shall conform with the following standards and specifications:</w:t>
      </w:r>
    </w:p>
    <w:p w14:paraId="396474D0" w14:textId="77777777" w:rsidR="00F72F6E" w:rsidRPr="00673155" w:rsidRDefault="00F72F6E" w:rsidP="00F72F6E">
      <w:pPr>
        <w:pStyle w:val="MainText"/>
        <w:tabs>
          <w:tab w:val="left" w:pos="1440"/>
        </w:tabs>
        <w:contextualSpacing/>
        <w:rPr>
          <w:rFonts w:ascii="Tahoma" w:hAnsi="Tahoma" w:cs="Tahoma"/>
          <w:snapToGrid w:val="0"/>
        </w:rPr>
      </w:pPr>
    </w:p>
    <w:p w14:paraId="5DE21C36" w14:textId="77777777" w:rsidR="00F72F6E" w:rsidRPr="00673155" w:rsidRDefault="00F72F6E" w:rsidP="00F72F6E">
      <w:pPr>
        <w:pStyle w:val="Bullet"/>
        <w:rPr>
          <w:sz w:val="21"/>
          <w:szCs w:val="21"/>
        </w:rPr>
      </w:pPr>
      <w:r w:rsidRPr="00673155">
        <w:rPr>
          <w:sz w:val="21"/>
          <w:szCs w:val="21"/>
        </w:rPr>
        <w:t>DPWH LRFD Bridge Seismic Design Specifications, 1</w:t>
      </w:r>
      <w:r w:rsidRPr="00673155">
        <w:rPr>
          <w:sz w:val="21"/>
          <w:szCs w:val="21"/>
          <w:vertAlign w:val="superscript"/>
        </w:rPr>
        <w:t>st</w:t>
      </w:r>
      <w:r w:rsidRPr="00673155">
        <w:rPr>
          <w:sz w:val="21"/>
          <w:szCs w:val="21"/>
        </w:rPr>
        <w:t xml:space="preserve"> Ed., 2013</w:t>
      </w:r>
    </w:p>
    <w:p w14:paraId="46613CDA" w14:textId="77777777" w:rsidR="00F72F6E" w:rsidRPr="00673155" w:rsidRDefault="00F72F6E" w:rsidP="00F72F6E">
      <w:pPr>
        <w:pStyle w:val="Bullet"/>
        <w:rPr>
          <w:sz w:val="21"/>
          <w:szCs w:val="21"/>
        </w:rPr>
      </w:pPr>
      <w:r w:rsidRPr="00673155">
        <w:rPr>
          <w:sz w:val="21"/>
          <w:szCs w:val="21"/>
        </w:rPr>
        <w:t>Design Guidelines, Criteria and Standards, Volume 5 (Bridge Design), 2015, DPWH</w:t>
      </w:r>
    </w:p>
    <w:p w14:paraId="1B684CFE" w14:textId="77777777" w:rsidR="00F72F6E" w:rsidRPr="00673155" w:rsidRDefault="00F72F6E" w:rsidP="00F72F6E">
      <w:pPr>
        <w:pStyle w:val="Bullet"/>
        <w:rPr>
          <w:sz w:val="21"/>
          <w:szCs w:val="21"/>
        </w:rPr>
      </w:pPr>
      <w:r w:rsidRPr="00673155">
        <w:rPr>
          <w:sz w:val="21"/>
          <w:szCs w:val="21"/>
        </w:rPr>
        <w:t>DPWH D.O. No. 75 series of 1992 regarding Advising for Seismic Design of Bridges</w:t>
      </w:r>
    </w:p>
    <w:p w14:paraId="0B5E5EEE" w14:textId="77777777" w:rsidR="00F72F6E" w:rsidRPr="00673155" w:rsidRDefault="00F72F6E" w:rsidP="00F72F6E">
      <w:pPr>
        <w:pStyle w:val="ListParagraph"/>
        <w:tabs>
          <w:tab w:val="left" w:pos="0"/>
        </w:tabs>
        <w:spacing w:after="0" w:line="240" w:lineRule="auto"/>
        <w:ind w:left="2340" w:hanging="720"/>
        <w:rPr>
          <w:rFonts w:ascii="Tahoma" w:hAnsi="Tahoma" w:cs="Tahoma"/>
          <w:sz w:val="21"/>
          <w:szCs w:val="21"/>
          <w:lang w:eastAsia="x-none"/>
        </w:rPr>
      </w:pPr>
    </w:p>
    <w:p w14:paraId="3E6C7BD8" w14:textId="77777777" w:rsidR="00F72F6E" w:rsidRPr="00673155" w:rsidRDefault="00F72F6E" w:rsidP="00F72F6E">
      <w:pPr>
        <w:pStyle w:val="Heading1"/>
        <w:ind w:left="360" w:hanging="360"/>
        <w:jc w:val="left"/>
        <w:rPr>
          <w:rFonts w:ascii="Tahoma" w:hAnsi="Tahoma" w:cs="Tahoma"/>
          <w:sz w:val="21"/>
          <w:szCs w:val="21"/>
        </w:rPr>
      </w:pPr>
      <w:r w:rsidRPr="00673155">
        <w:rPr>
          <w:rFonts w:ascii="Tahoma" w:hAnsi="Tahoma" w:cs="Tahoma"/>
          <w:sz w:val="21"/>
          <w:szCs w:val="21"/>
        </w:rPr>
        <w:t>D.</w:t>
      </w:r>
      <w:r w:rsidRPr="00673155">
        <w:rPr>
          <w:rFonts w:ascii="Tahoma" w:hAnsi="Tahoma" w:cs="Tahoma"/>
          <w:sz w:val="21"/>
          <w:szCs w:val="21"/>
        </w:rPr>
        <w:tab/>
        <w:t>MAJOR OUTPUTS OF THE STUDY</w:t>
      </w:r>
    </w:p>
    <w:p w14:paraId="62D7EDD3" w14:textId="77777777" w:rsidR="00F72F6E" w:rsidRPr="00673155" w:rsidRDefault="00F72F6E" w:rsidP="00F72F6E">
      <w:pPr>
        <w:spacing w:after="0"/>
        <w:ind w:left="720"/>
        <w:contextualSpacing/>
        <w:rPr>
          <w:rFonts w:ascii="Tahoma" w:hAnsi="Tahoma" w:cs="Tahoma"/>
          <w:sz w:val="21"/>
          <w:szCs w:val="21"/>
        </w:rPr>
      </w:pPr>
    </w:p>
    <w:p w14:paraId="10CBA81F" w14:textId="77777777" w:rsidR="00F72F6E" w:rsidRPr="00673155" w:rsidRDefault="00F72F6E" w:rsidP="00F72F6E">
      <w:pPr>
        <w:spacing w:after="0"/>
        <w:contextualSpacing/>
        <w:rPr>
          <w:rFonts w:ascii="Tahoma" w:hAnsi="Tahoma" w:cs="Tahoma"/>
          <w:sz w:val="21"/>
          <w:szCs w:val="21"/>
        </w:rPr>
      </w:pPr>
      <w:r w:rsidRPr="00673155">
        <w:rPr>
          <w:rFonts w:ascii="Tahoma" w:hAnsi="Tahoma" w:cs="Tahoma"/>
          <w:sz w:val="21"/>
          <w:szCs w:val="21"/>
        </w:rPr>
        <w:t xml:space="preserve">The following reports shall be presented in legible manner, all in English language, compiled and submitted to </w:t>
      </w:r>
      <w:r w:rsidRPr="00673155">
        <w:rPr>
          <w:rFonts w:ascii="Tahoma" w:hAnsi="Tahoma" w:cs="Tahoma"/>
          <w:sz w:val="21"/>
          <w:szCs w:val="21"/>
          <w:lang w:val="en-PH"/>
        </w:rPr>
        <w:t>Department of Public Works and Highways - Regional Office III</w:t>
      </w:r>
      <w:r w:rsidRPr="00673155">
        <w:rPr>
          <w:rFonts w:ascii="Tahoma" w:hAnsi="Tahoma" w:cs="Tahoma"/>
          <w:sz w:val="21"/>
          <w:szCs w:val="21"/>
        </w:rPr>
        <w:t>:</w:t>
      </w:r>
    </w:p>
    <w:p w14:paraId="6FFD7963" w14:textId="77777777" w:rsidR="00F72F6E" w:rsidRPr="00673155" w:rsidRDefault="00F72F6E" w:rsidP="00F72F6E">
      <w:pPr>
        <w:spacing w:after="0"/>
        <w:contextualSpacing/>
        <w:rPr>
          <w:rFonts w:ascii="Tahoma" w:hAnsi="Tahoma" w:cs="Tahoma"/>
          <w:sz w:val="21"/>
          <w:szCs w:val="21"/>
        </w:rPr>
      </w:pPr>
    </w:p>
    <w:p w14:paraId="6A26B9C8" w14:textId="77777777" w:rsidR="00F72F6E" w:rsidRPr="00673155" w:rsidRDefault="00F72F6E" w:rsidP="00F72F6E">
      <w:pPr>
        <w:pStyle w:val="ListParagraph"/>
        <w:numPr>
          <w:ilvl w:val="0"/>
          <w:numId w:val="86"/>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 xml:space="preserve">INCEPTION REPORT, which shall contain the detailed work of program for the undertaking, methodologies and schedule of activities proposed to meet the requirements set in this Terms of Reference. A total of two (2) copies of the report shall be submitted to the implementing office in </w:t>
      </w:r>
      <w:r w:rsidRPr="00673155">
        <w:rPr>
          <w:rFonts w:ascii="Tahoma" w:hAnsi="Tahoma" w:cs="Tahoma"/>
          <w:sz w:val="21"/>
          <w:szCs w:val="21"/>
          <w:u w:val="single"/>
        </w:rPr>
        <w:t>one (1) month</w:t>
      </w:r>
      <w:r w:rsidRPr="00673155">
        <w:rPr>
          <w:rFonts w:ascii="Tahoma" w:hAnsi="Tahoma" w:cs="Tahoma"/>
          <w:sz w:val="21"/>
          <w:szCs w:val="21"/>
        </w:rPr>
        <w:t xml:space="preserve"> after the commencement of the consulting service.</w:t>
      </w:r>
    </w:p>
    <w:p w14:paraId="6AB2205F" w14:textId="77777777" w:rsidR="00F72F6E" w:rsidRPr="00673155" w:rsidRDefault="00F72F6E" w:rsidP="00F72F6E">
      <w:pPr>
        <w:pStyle w:val="ListParagraph"/>
        <w:spacing w:after="0" w:line="240" w:lineRule="auto"/>
        <w:rPr>
          <w:rFonts w:ascii="Tahoma" w:hAnsi="Tahoma" w:cs="Tahoma"/>
          <w:sz w:val="21"/>
          <w:szCs w:val="21"/>
        </w:rPr>
      </w:pPr>
    </w:p>
    <w:p w14:paraId="4E90B9DF" w14:textId="77777777" w:rsidR="00F72F6E" w:rsidRPr="00673155" w:rsidRDefault="00F72F6E" w:rsidP="00F72F6E">
      <w:pPr>
        <w:pStyle w:val="ListParagraph"/>
        <w:numPr>
          <w:ilvl w:val="0"/>
          <w:numId w:val="86"/>
        </w:numPr>
        <w:overflowPunct/>
        <w:autoSpaceDE/>
        <w:autoSpaceDN/>
        <w:adjustRightInd/>
        <w:spacing w:before="240" w:after="0" w:line="240" w:lineRule="auto"/>
        <w:ind w:left="720"/>
        <w:contextualSpacing/>
        <w:textAlignment w:val="auto"/>
        <w:rPr>
          <w:rFonts w:ascii="Tahoma" w:hAnsi="Tahoma" w:cs="Tahoma"/>
          <w:sz w:val="21"/>
          <w:szCs w:val="21"/>
        </w:rPr>
      </w:pPr>
      <w:r w:rsidRPr="00673155">
        <w:rPr>
          <w:rFonts w:ascii="Tahoma" w:hAnsi="Tahoma" w:cs="Tahoma"/>
          <w:sz w:val="21"/>
          <w:szCs w:val="21"/>
        </w:rPr>
        <w:t xml:space="preserve">PROGRESS REPORT, which shall include status report, physical and financial as well as developments, issues, findings as of the report period. A total of two (2) copies of the report shall be submitted to the implementing office starting on the </w:t>
      </w:r>
      <w:r w:rsidRPr="00673155">
        <w:rPr>
          <w:rFonts w:ascii="Tahoma" w:hAnsi="Tahoma" w:cs="Tahoma"/>
          <w:sz w:val="21"/>
          <w:szCs w:val="21"/>
          <w:u w:val="single"/>
        </w:rPr>
        <w:t>seventh (7</w:t>
      </w:r>
      <w:r w:rsidRPr="00673155">
        <w:rPr>
          <w:rFonts w:ascii="Tahoma" w:hAnsi="Tahoma" w:cs="Tahoma"/>
          <w:sz w:val="21"/>
          <w:szCs w:val="21"/>
          <w:u w:val="single"/>
          <w:vertAlign w:val="superscript"/>
        </w:rPr>
        <w:t>th</w:t>
      </w:r>
      <w:r w:rsidRPr="00673155">
        <w:rPr>
          <w:rFonts w:ascii="Tahoma" w:hAnsi="Tahoma" w:cs="Tahoma"/>
          <w:sz w:val="21"/>
          <w:szCs w:val="21"/>
          <w:u w:val="single"/>
        </w:rPr>
        <w:t>) week</w:t>
      </w:r>
      <w:r w:rsidRPr="00673155">
        <w:rPr>
          <w:rFonts w:ascii="Tahoma" w:hAnsi="Tahoma" w:cs="Tahoma"/>
          <w:sz w:val="21"/>
          <w:szCs w:val="21"/>
        </w:rPr>
        <w:t xml:space="preserve"> from the commencement of the consulting service.</w:t>
      </w:r>
    </w:p>
    <w:p w14:paraId="2137864B" w14:textId="77777777" w:rsidR="00F72F6E" w:rsidRPr="00673155" w:rsidRDefault="00F72F6E" w:rsidP="00F72F6E">
      <w:pPr>
        <w:spacing w:after="0"/>
        <w:rPr>
          <w:rFonts w:ascii="Tahoma" w:hAnsi="Tahoma" w:cs="Tahoma"/>
          <w:sz w:val="21"/>
          <w:szCs w:val="21"/>
        </w:rPr>
      </w:pPr>
    </w:p>
    <w:p w14:paraId="6A279C66" w14:textId="77777777" w:rsidR="00F72F6E" w:rsidRPr="00673155" w:rsidRDefault="00F72F6E" w:rsidP="00F72F6E">
      <w:pPr>
        <w:pStyle w:val="ListParagraph"/>
        <w:numPr>
          <w:ilvl w:val="0"/>
          <w:numId w:val="86"/>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 xml:space="preserve">DRAFT FINAL REPORT, with Drawing Volume and Annexes which shall contain the details of the consultant’s whole program of work carried out based on the scope of work outlined in this Terms of Reference. A total of three (3) copies of the report shall be submitted to the implementing office </w:t>
      </w:r>
      <w:r w:rsidRPr="00673155">
        <w:rPr>
          <w:rFonts w:ascii="Tahoma" w:hAnsi="Tahoma" w:cs="Tahoma"/>
          <w:sz w:val="21"/>
          <w:szCs w:val="21"/>
          <w:u w:val="single"/>
        </w:rPr>
        <w:t>on the tenth (10</w:t>
      </w:r>
      <w:r w:rsidRPr="00673155">
        <w:rPr>
          <w:rFonts w:ascii="Tahoma" w:hAnsi="Tahoma" w:cs="Tahoma"/>
          <w:sz w:val="21"/>
          <w:szCs w:val="21"/>
          <w:u w:val="single"/>
          <w:vertAlign w:val="superscript"/>
        </w:rPr>
        <w:t>th</w:t>
      </w:r>
      <w:r w:rsidRPr="00673155">
        <w:rPr>
          <w:rFonts w:ascii="Tahoma" w:hAnsi="Tahoma" w:cs="Tahoma"/>
          <w:sz w:val="21"/>
          <w:szCs w:val="21"/>
          <w:u w:val="single"/>
        </w:rPr>
        <w:t xml:space="preserve">) week to complete the undertaking as in Section </w:t>
      </w:r>
      <w:r w:rsidRPr="00673155">
        <w:rPr>
          <w:rFonts w:ascii="Tahoma" w:hAnsi="Tahoma" w:cs="Tahoma"/>
          <w:sz w:val="21"/>
          <w:szCs w:val="21"/>
          <w:u w:val="single"/>
        </w:rPr>
        <w:lastRenderedPageBreak/>
        <w:t>E</w:t>
      </w:r>
      <w:r w:rsidRPr="00673155">
        <w:rPr>
          <w:rFonts w:ascii="Tahoma" w:hAnsi="Tahoma" w:cs="Tahoma"/>
          <w:sz w:val="21"/>
          <w:szCs w:val="21"/>
        </w:rPr>
        <w:t>. The reports shall be submitted in soft-bound copy with title of the report written at the spine.</w:t>
      </w:r>
    </w:p>
    <w:p w14:paraId="0CA7D4E4" w14:textId="77777777" w:rsidR="00F72F6E" w:rsidRPr="00673155" w:rsidRDefault="00F72F6E" w:rsidP="00F72F6E">
      <w:pPr>
        <w:pStyle w:val="ListParagraph"/>
        <w:spacing w:after="0"/>
        <w:rPr>
          <w:rFonts w:ascii="Tahoma" w:hAnsi="Tahoma" w:cs="Tahoma"/>
          <w:sz w:val="21"/>
          <w:szCs w:val="21"/>
        </w:rPr>
      </w:pPr>
    </w:p>
    <w:p w14:paraId="1D9EEE85" w14:textId="77777777" w:rsidR="00F72F6E" w:rsidRPr="00673155" w:rsidRDefault="00F72F6E" w:rsidP="00F72F6E">
      <w:pPr>
        <w:pStyle w:val="ListParagraph"/>
        <w:numPr>
          <w:ilvl w:val="0"/>
          <w:numId w:val="86"/>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 xml:space="preserve">FINAL REPORT with Drawing Volume which shall incorporate all appropriate revisions and clarifications on the Draft Final Report. A total of three (3) copies of the report shall be submitted to the implementing office </w:t>
      </w:r>
      <w:r w:rsidRPr="00673155">
        <w:rPr>
          <w:rFonts w:ascii="Tahoma" w:hAnsi="Tahoma" w:cs="Tahoma"/>
          <w:sz w:val="21"/>
          <w:szCs w:val="21"/>
          <w:u w:val="single"/>
        </w:rPr>
        <w:t>in fifteen (15) days after receipt of the comments</w:t>
      </w:r>
      <w:r w:rsidRPr="00673155">
        <w:rPr>
          <w:rFonts w:ascii="Tahoma" w:hAnsi="Tahoma" w:cs="Tahoma"/>
          <w:sz w:val="21"/>
          <w:szCs w:val="21"/>
        </w:rPr>
        <w:t xml:space="preserve"> from the implementing office. The Final Reports shall be submitted in soft-bound copy with title of the report written at the spine</w:t>
      </w:r>
    </w:p>
    <w:p w14:paraId="753126ED" w14:textId="77777777" w:rsidR="00F72F6E" w:rsidRPr="00673155" w:rsidRDefault="00F72F6E" w:rsidP="00F72F6E">
      <w:pPr>
        <w:spacing w:after="0"/>
        <w:rPr>
          <w:rFonts w:ascii="Tahoma" w:hAnsi="Tahoma" w:cs="Tahoma"/>
          <w:sz w:val="21"/>
          <w:szCs w:val="21"/>
        </w:rPr>
      </w:pPr>
    </w:p>
    <w:p w14:paraId="79AF3E4A" w14:textId="77777777" w:rsidR="00F72F6E" w:rsidRPr="00673155" w:rsidRDefault="00F72F6E" w:rsidP="00F72F6E">
      <w:pPr>
        <w:pStyle w:val="ListParagraph"/>
        <w:numPr>
          <w:ilvl w:val="0"/>
          <w:numId w:val="86"/>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Geohazard Assessment Report</w:t>
      </w:r>
    </w:p>
    <w:p w14:paraId="52F5A82C" w14:textId="77777777" w:rsidR="00F72F6E" w:rsidRPr="00673155" w:rsidRDefault="00F72F6E" w:rsidP="00F72F6E">
      <w:pPr>
        <w:pStyle w:val="ListParagraph"/>
        <w:numPr>
          <w:ilvl w:val="0"/>
          <w:numId w:val="86"/>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Geotechnical Investigation Plan and Report</w:t>
      </w:r>
    </w:p>
    <w:p w14:paraId="3541939A" w14:textId="77777777" w:rsidR="00F72F6E" w:rsidRPr="00673155" w:rsidRDefault="00F72F6E" w:rsidP="00F72F6E">
      <w:pPr>
        <w:pStyle w:val="ListParagraph"/>
        <w:numPr>
          <w:ilvl w:val="0"/>
          <w:numId w:val="86"/>
        </w:numPr>
        <w:overflowPunct/>
        <w:autoSpaceDE/>
        <w:autoSpaceDN/>
        <w:adjustRightInd/>
        <w:spacing w:after="0" w:line="276" w:lineRule="auto"/>
        <w:ind w:left="720"/>
        <w:contextualSpacing/>
        <w:jc w:val="left"/>
        <w:textAlignment w:val="auto"/>
        <w:rPr>
          <w:rFonts w:ascii="Tahoma" w:hAnsi="Tahoma" w:cs="Tahoma"/>
          <w:sz w:val="21"/>
          <w:szCs w:val="21"/>
        </w:rPr>
      </w:pPr>
      <w:r w:rsidRPr="00673155">
        <w:rPr>
          <w:rFonts w:ascii="Tahoma" w:hAnsi="Tahoma" w:cs="Tahoma"/>
          <w:sz w:val="21"/>
          <w:szCs w:val="21"/>
        </w:rPr>
        <w:t>Structural/Seismic Analysis</w:t>
      </w:r>
    </w:p>
    <w:p w14:paraId="2FC838D6" w14:textId="77777777" w:rsidR="00F72F6E" w:rsidRPr="00673155" w:rsidRDefault="00F72F6E" w:rsidP="00F72F6E">
      <w:pPr>
        <w:spacing w:after="0"/>
        <w:contextualSpacing/>
        <w:rPr>
          <w:rFonts w:ascii="Tahoma" w:hAnsi="Tahoma" w:cs="Tahoma"/>
          <w:sz w:val="21"/>
          <w:szCs w:val="21"/>
        </w:rPr>
      </w:pPr>
      <w:r w:rsidRPr="00673155">
        <w:rPr>
          <w:rFonts w:ascii="Tahoma" w:hAnsi="Tahoma" w:cs="Tahoma"/>
          <w:sz w:val="21"/>
          <w:szCs w:val="21"/>
        </w:rPr>
        <w:t>Other data/documents to be submitted shall include, but not be limited to:</w:t>
      </w:r>
    </w:p>
    <w:p w14:paraId="2F3944EE" w14:textId="77777777" w:rsidR="00F72F6E" w:rsidRPr="00673155" w:rsidRDefault="00F72F6E" w:rsidP="00F72F6E">
      <w:pPr>
        <w:pStyle w:val="ListParagraph"/>
        <w:numPr>
          <w:ilvl w:val="0"/>
          <w:numId w:val="87"/>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 xml:space="preserve">Geo-tagged Photographs </w:t>
      </w:r>
    </w:p>
    <w:p w14:paraId="43163A79" w14:textId="77777777" w:rsidR="00F72F6E" w:rsidRPr="00673155" w:rsidRDefault="00F72F6E" w:rsidP="00F72F6E">
      <w:pPr>
        <w:pStyle w:val="ListParagraph"/>
        <w:numPr>
          <w:ilvl w:val="0"/>
          <w:numId w:val="87"/>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Topographic Survey Report (Hard and Soft Copy)</w:t>
      </w:r>
    </w:p>
    <w:p w14:paraId="46CE0FE5" w14:textId="77777777" w:rsidR="00F72F6E" w:rsidRPr="00673155" w:rsidRDefault="00F72F6E" w:rsidP="00F72F6E">
      <w:pPr>
        <w:pStyle w:val="ListParagraph"/>
        <w:numPr>
          <w:ilvl w:val="0"/>
          <w:numId w:val="87"/>
        </w:numPr>
        <w:overflowPunct/>
        <w:autoSpaceDE/>
        <w:autoSpaceDN/>
        <w:adjustRightInd/>
        <w:spacing w:after="0" w:line="240" w:lineRule="auto"/>
        <w:ind w:left="720"/>
        <w:contextualSpacing/>
        <w:textAlignment w:val="auto"/>
        <w:rPr>
          <w:rFonts w:ascii="Tahoma" w:hAnsi="Tahoma" w:cs="Tahoma"/>
          <w:sz w:val="21"/>
          <w:szCs w:val="21"/>
        </w:rPr>
      </w:pPr>
      <w:r w:rsidRPr="00673155">
        <w:rPr>
          <w:rFonts w:ascii="Tahoma" w:hAnsi="Tahoma" w:cs="Tahoma"/>
          <w:sz w:val="21"/>
          <w:szCs w:val="21"/>
        </w:rPr>
        <w:t>Cross-sections with design and the Plan and Profile with the Final alignment incorporated in the Topographic/Hydrographic Plans</w:t>
      </w:r>
    </w:p>
    <w:p w14:paraId="6A449928" w14:textId="77777777" w:rsidR="00F72F6E" w:rsidRPr="00673155" w:rsidRDefault="00F72F6E" w:rsidP="00F72F6E">
      <w:pPr>
        <w:pStyle w:val="ListParagraph"/>
        <w:spacing w:after="0" w:line="240" w:lineRule="auto"/>
        <w:ind w:left="1440"/>
        <w:rPr>
          <w:rFonts w:ascii="Tahoma" w:hAnsi="Tahoma" w:cs="Tahoma"/>
          <w:sz w:val="21"/>
          <w:szCs w:val="21"/>
        </w:rPr>
      </w:pPr>
    </w:p>
    <w:p w14:paraId="64B492FB" w14:textId="77777777" w:rsidR="00F72F6E" w:rsidRPr="00673155" w:rsidRDefault="00F72F6E" w:rsidP="00F72F6E">
      <w:pPr>
        <w:spacing w:after="0"/>
        <w:contextualSpacing/>
        <w:rPr>
          <w:rFonts w:ascii="Tahoma" w:hAnsi="Tahoma" w:cs="Tahoma"/>
          <w:sz w:val="21"/>
          <w:szCs w:val="21"/>
        </w:rPr>
      </w:pPr>
      <w:r w:rsidRPr="00673155">
        <w:rPr>
          <w:rFonts w:ascii="Tahoma" w:hAnsi="Tahoma" w:cs="Tahoma"/>
          <w:sz w:val="21"/>
          <w:szCs w:val="21"/>
        </w:rPr>
        <w:t xml:space="preserve">Electronic file formats (i.e. Microsoft Office, Adobe PDF, </w:t>
      </w:r>
      <w:proofErr w:type="spellStart"/>
      <w:r w:rsidRPr="00673155">
        <w:rPr>
          <w:rFonts w:ascii="Tahoma" w:hAnsi="Tahoma" w:cs="Tahoma"/>
          <w:sz w:val="21"/>
          <w:szCs w:val="21"/>
        </w:rPr>
        <w:t>Autocad</w:t>
      </w:r>
      <w:proofErr w:type="spellEnd"/>
      <w:r w:rsidRPr="00673155">
        <w:rPr>
          <w:rFonts w:ascii="Tahoma" w:hAnsi="Tahoma" w:cs="Tahoma"/>
          <w:sz w:val="21"/>
          <w:szCs w:val="21"/>
        </w:rPr>
        <w:t>, other Software data file, etc.) of all reports and documents systematically organized in traceable and auditable formats shall be prepared in CD (one copies each report) and/or flash drive.</w:t>
      </w:r>
    </w:p>
    <w:p w14:paraId="7E77A642" w14:textId="77777777" w:rsidR="00F72F6E" w:rsidRPr="00673155" w:rsidRDefault="00F72F6E" w:rsidP="00F72F6E">
      <w:pPr>
        <w:spacing w:after="0"/>
        <w:contextualSpacing/>
        <w:rPr>
          <w:rFonts w:ascii="Tahoma" w:hAnsi="Tahoma" w:cs="Tahoma"/>
          <w:sz w:val="21"/>
          <w:szCs w:val="21"/>
        </w:rPr>
      </w:pPr>
    </w:p>
    <w:p w14:paraId="4F323493" w14:textId="77777777" w:rsidR="00F72F6E" w:rsidRPr="00673155" w:rsidRDefault="00F72F6E" w:rsidP="00F72F6E">
      <w:pPr>
        <w:pStyle w:val="Heading1"/>
        <w:tabs>
          <w:tab w:val="left" w:pos="360"/>
        </w:tabs>
        <w:jc w:val="left"/>
        <w:rPr>
          <w:rFonts w:ascii="Tahoma" w:hAnsi="Tahoma" w:cs="Tahoma"/>
          <w:sz w:val="21"/>
          <w:szCs w:val="21"/>
        </w:rPr>
      </w:pPr>
      <w:r w:rsidRPr="00673155">
        <w:rPr>
          <w:rFonts w:ascii="Tahoma" w:hAnsi="Tahoma" w:cs="Tahoma"/>
          <w:sz w:val="21"/>
          <w:szCs w:val="21"/>
        </w:rPr>
        <w:t xml:space="preserve">E. </w:t>
      </w:r>
      <w:r w:rsidRPr="00673155">
        <w:rPr>
          <w:rFonts w:ascii="Tahoma" w:hAnsi="Tahoma" w:cs="Tahoma"/>
          <w:sz w:val="21"/>
          <w:szCs w:val="21"/>
        </w:rPr>
        <w:tab/>
        <w:t>STUDY SCHEDULE</w:t>
      </w:r>
    </w:p>
    <w:p w14:paraId="5417DC52" w14:textId="77777777" w:rsidR="00F72F6E" w:rsidRPr="00673155" w:rsidRDefault="00F72F6E" w:rsidP="00F72F6E">
      <w:pPr>
        <w:pStyle w:val="ListParagraph"/>
        <w:spacing w:after="0" w:line="240" w:lineRule="auto"/>
        <w:rPr>
          <w:rFonts w:ascii="Tahoma" w:hAnsi="Tahoma" w:cs="Tahoma"/>
          <w:b/>
          <w:caps/>
          <w:sz w:val="21"/>
          <w:szCs w:val="21"/>
        </w:rPr>
      </w:pPr>
    </w:p>
    <w:p w14:paraId="326C055D" w14:textId="77777777" w:rsidR="00F72F6E" w:rsidRPr="00673155" w:rsidRDefault="00F72F6E" w:rsidP="00F72F6E">
      <w:pPr>
        <w:spacing w:after="0"/>
        <w:contextualSpacing/>
        <w:rPr>
          <w:rFonts w:ascii="Tahoma" w:hAnsi="Tahoma" w:cs="Tahoma"/>
          <w:sz w:val="21"/>
          <w:szCs w:val="21"/>
        </w:rPr>
      </w:pPr>
      <w:r w:rsidRPr="00673155">
        <w:rPr>
          <w:rFonts w:ascii="Tahoma" w:hAnsi="Tahoma" w:cs="Tahoma"/>
          <w:sz w:val="21"/>
          <w:szCs w:val="21"/>
        </w:rPr>
        <w:t xml:space="preserve">The contract period for the undertaking of the services detailed in this Terms of Reference shall be </w:t>
      </w:r>
      <w:r w:rsidRPr="00673155">
        <w:rPr>
          <w:rFonts w:ascii="Tahoma" w:hAnsi="Tahoma" w:cs="Tahoma"/>
          <w:b/>
          <w:sz w:val="21"/>
          <w:szCs w:val="21"/>
        </w:rPr>
        <w:t>four (4) months</w:t>
      </w:r>
      <w:r w:rsidRPr="00673155">
        <w:rPr>
          <w:rFonts w:ascii="Tahoma" w:hAnsi="Tahoma" w:cs="Tahoma"/>
          <w:sz w:val="21"/>
          <w:szCs w:val="21"/>
        </w:rPr>
        <w:t>, commencing from the date of receipt of the Notice to Proceed (NTP).</w:t>
      </w:r>
    </w:p>
    <w:p w14:paraId="751696E0" w14:textId="77777777" w:rsidR="00F72F6E" w:rsidRPr="00673155" w:rsidRDefault="00F72F6E" w:rsidP="00F72F6E">
      <w:pPr>
        <w:spacing w:after="0"/>
        <w:contextualSpacing/>
        <w:rPr>
          <w:rFonts w:ascii="Tahoma" w:hAnsi="Tahoma" w:cs="Tahoma"/>
          <w:sz w:val="21"/>
          <w:szCs w:val="21"/>
        </w:rPr>
      </w:pPr>
      <w:r w:rsidRPr="00673155">
        <w:rPr>
          <w:noProof/>
        </w:rPr>
        <w:drawing>
          <wp:anchor distT="0" distB="0" distL="114300" distR="114300" simplePos="0" relativeHeight="251673600" behindDoc="0" locked="0" layoutInCell="1" allowOverlap="1" wp14:anchorId="4C229E79" wp14:editId="67266EC2">
            <wp:simplePos x="0" y="0"/>
            <wp:positionH relativeFrom="margin">
              <wp:align>center</wp:align>
            </wp:positionH>
            <wp:positionV relativeFrom="paragraph">
              <wp:posOffset>52070</wp:posOffset>
            </wp:positionV>
            <wp:extent cx="6294773" cy="2428875"/>
            <wp:effectExtent l="0" t="0" r="0" b="0"/>
            <wp:wrapNone/>
            <wp:docPr id="823317979" name="Picture 823317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BEBA8EAE-BF5A-486C-A8C5-ECC9F3942E4B}">
                          <a14:imgProps xmlns:a14="http://schemas.microsoft.com/office/drawing/2010/main">
                            <a14:imgLayer r:embed="rId45">
                              <a14:imgEffect>
                                <a14:sharpenSoften amount="10000"/>
                              </a14:imgEffect>
                            </a14:imgLayer>
                          </a14:imgProps>
                        </a:ext>
                        <a:ext uri="{28A0092B-C50C-407E-A947-70E740481C1C}">
                          <a14:useLocalDpi xmlns:a14="http://schemas.microsoft.com/office/drawing/2010/main" val="0"/>
                        </a:ext>
                      </a:extLst>
                    </a:blip>
                    <a:srcRect l="3540" t="22240" r="49313" b="45420"/>
                    <a:stretch/>
                  </pic:blipFill>
                  <pic:spPr bwMode="auto">
                    <a:xfrm>
                      <a:off x="0" y="0"/>
                      <a:ext cx="6294773" cy="2428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A70442" w14:textId="77777777" w:rsidR="00F72F6E" w:rsidRPr="00673155" w:rsidRDefault="00F72F6E" w:rsidP="00F72F6E">
      <w:pPr>
        <w:spacing w:after="0"/>
        <w:contextualSpacing/>
        <w:rPr>
          <w:rFonts w:ascii="Tahoma" w:hAnsi="Tahoma" w:cs="Tahoma"/>
          <w:sz w:val="21"/>
          <w:szCs w:val="21"/>
        </w:rPr>
        <w:sectPr w:rsidR="00F72F6E" w:rsidRPr="00673155" w:rsidSect="00F72F6E">
          <w:footerReference w:type="default" r:id="rId46"/>
          <w:pgSz w:w="11907" w:h="16839" w:code="9"/>
          <w:pgMar w:top="1440" w:right="1440" w:bottom="1350" w:left="1440" w:header="0" w:footer="389" w:gutter="0"/>
          <w:cols w:space="720"/>
          <w:docGrid w:linePitch="360"/>
        </w:sectPr>
      </w:pPr>
    </w:p>
    <w:p w14:paraId="685B65F7" w14:textId="77777777" w:rsidR="00F72F6E" w:rsidRPr="00673155" w:rsidRDefault="00F72F6E" w:rsidP="00F72F6E">
      <w:pPr>
        <w:pStyle w:val="Heading1"/>
        <w:tabs>
          <w:tab w:val="left" w:pos="360"/>
        </w:tabs>
        <w:ind w:left="360" w:hanging="360"/>
        <w:jc w:val="left"/>
        <w:rPr>
          <w:rFonts w:ascii="Tahoma" w:hAnsi="Tahoma" w:cs="Tahoma"/>
          <w:sz w:val="21"/>
          <w:szCs w:val="21"/>
        </w:rPr>
      </w:pPr>
      <w:r w:rsidRPr="00673155">
        <w:rPr>
          <w:rFonts w:ascii="Tahoma" w:hAnsi="Tahoma" w:cs="Tahoma"/>
          <w:sz w:val="21"/>
          <w:szCs w:val="21"/>
        </w:rPr>
        <w:lastRenderedPageBreak/>
        <w:t xml:space="preserve">F. </w:t>
      </w:r>
      <w:r w:rsidRPr="00673155">
        <w:rPr>
          <w:rFonts w:ascii="Tahoma" w:hAnsi="Tahoma" w:cs="Tahoma"/>
          <w:sz w:val="21"/>
          <w:szCs w:val="21"/>
        </w:rPr>
        <w:tab/>
        <w:t>HUMAN RESOURCES/STAFF RESOURCES REQUIREMENTS AND SCHEDULES</w:t>
      </w:r>
    </w:p>
    <w:p w14:paraId="156396AA" w14:textId="77777777" w:rsidR="00F72F6E" w:rsidRPr="00673155" w:rsidRDefault="00F72F6E" w:rsidP="00F72F6E">
      <w:pPr>
        <w:pStyle w:val="BodyText"/>
        <w:tabs>
          <w:tab w:val="left" w:pos="0"/>
        </w:tabs>
        <w:spacing w:after="0"/>
        <w:ind w:left="720" w:hanging="720"/>
        <w:contextualSpacing/>
        <w:rPr>
          <w:rFonts w:ascii="Tahoma" w:hAnsi="Tahoma" w:cs="Tahoma"/>
          <w:sz w:val="21"/>
          <w:szCs w:val="21"/>
        </w:rPr>
      </w:pPr>
    </w:p>
    <w:p w14:paraId="2897BABF" w14:textId="77777777" w:rsidR="00F72F6E" w:rsidRPr="00673155" w:rsidRDefault="00F72F6E" w:rsidP="00F72F6E">
      <w:pPr>
        <w:pStyle w:val="BodyText"/>
        <w:spacing w:after="0"/>
        <w:contextualSpacing/>
        <w:rPr>
          <w:rFonts w:ascii="Tahoma" w:hAnsi="Tahoma" w:cs="Tahoma"/>
          <w:sz w:val="21"/>
          <w:szCs w:val="21"/>
          <w:lang w:val="en-PH"/>
        </w:rPr>
      </w:pPr>
      <w:r w:rsidRPr="00673155">
        <w:rPr>
          <w:rFonts w:ascii="Tahoma" w:hAnsi="Tahoma" w:cs="Tahoma"/>
          <w:sz w:val="21"/>
          <w:szCs w:val="21"/>
          <w:lang w:val="en-PH"/>
        </w:rPr>
        <w:t>The Consultant shall provide the following key staff and job description as prescribed below:</w:t>
      </w:r>
    </w:p>
    <w:p w14:paraId="5FE3F3B2" w14:textId="77777777" w:rsidR="00F72F6E" w:rsidRPr="00673155" w:rsidRDefault="00F72F6E" w:rsidP="00F72F6E">
      <w:pPr>
        <w:spacing w:after="0"/>
      </w:pPr>
    </w:p>
    <w:tbl>
      <w:tblPr>
        <w:tblStyle w:val="TableGrid"/>
        <w:tblW w:w="9090" w:type="dxa"/>
        <w:tblInd w:w="-5" w:type="dxa"/>
        <w:tblLook w:val="04A0" w:firstRow="1" w:lastRow="0" w:firstColumn="1" w:lastColumn="0" w:noHBand="0" w:noVBand="1"/>
      </w:tblPr>
      <w:tblGrid>
        <w:gridCol w:w="1528"/>
        <w:gridCol w:w="7562"/>
      </w:tblGrid>
      <w:tr w:rsidR="00F72F6E" w:rsidRPr="00673155" w14:paraId="3C134DBF" w14:textId="77777777" w:rsidTr="005C3D13">
        <w:tc>
          <w:tcPr>
            <w:tcW w:w="9090" w:type="dxa"/>
            <w:gridSpan w:val="2"/>
          </w:tcPr>
          <w:p w14:paraId="4708EA5A" w14:textId="77777777" w:rsidR="00F72F6E" w:rsidRPr="00673155" w:rsidRDefault="00F72F6E" w:rsidP="00F72F6E">
            <w:pPr>
              <w:spacing w:after="0"/>
              <w:rPr>
                <w:rFonts w:ascii="Tahoma" w:hAnsi="Tahoma" w:cs="Tahoma"/>
                <w:sz w:val="21"/>
                <w:szCs w:val="21"/>
              </w:rPr>
            </w:pPr>
            <w:r w:rsidRPr="00673155">
              <w:rPr>
                <w:rFonts w:ascii="Tahoma" w:hAnsi="Tahoma" w:cs="Tahoma"/>
                <w:b/>
                <w:bCs/>
                <w:sz w:val="21"/>
                <w:szCs w:val="21"/>
                <w:lang w:val="en-PH"/>
              </w:rPr>
              <w:t>Project Manager / Structural Engineer</w:t>
            </w:r>
          </w:p>
        </w:tc>
      </w:tr>
      <w:tr w:rsidR="00F72F6E" w:rsidRPr="00673155" w14:paraId="29B6E114" w14:textId="77777777" w:rsidTr="005C3D13">
        <w:trPr>
          <w:trHeight w:val="359"/>
        </w:trPr>
        <w:tc>
          <w:tcPr>
            <w:tcW w:w="1350" w:type="dxa"/>
          </w:tcPr>
          <w:p w14:paraId="4B9A6410"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Required:</w:t>
            </w:r>
          </w:p>
        </w:tc>
        <w:tc>
          <w:tcPr>
            <w:tcW w:w="7740" w:type="dxa"/>
          </w:tcPr>
          <w:p w14:paraId="7CFDA52E" w14:textId="77777777" w:rsidR="00F72F6E" w:rsidRPr="00673155" w:rsidRDefault="00F72F6E" w:rsidP="00F72F6E">
            <w:pPr>
              <w:spacing w:after="0"/>
              <w:rPr>
                <w:rFonts w:ascii="Tahoma" w:hAnsi="Tahoma" w:cs="Tahoma"/>
                <w:sz w:val="21"/>
                <w:szCs w:val="21"/>
                <w:lang w:val="en-PH"/>
              </w:rPr>
            </w:pPr>
            <w:r w:rsidRPr="00673155">
              <w:rPr>
                <w:rFonts w:ascii="Tahoma" w:hAnsi="Tahoma" w:cs="Tahoma"/>
                <w:sz w:val="21"/>
                <w:szCs w:val="21"/>
              </w:rPr>
              <w:t>1 personnel for 4.00 months</w:t>
            </w:r>
          </w:p>
        </w:tc>
      </w:tr>
      <w:tr w:rsidR="00F72F6E" w:rsidRPr="00673155" w14:paraId="3126E762" w14:textId="77777777" w:rsidTr="005C3D13">
        <w:trPr>
          <w:trHeight w:val="359"/>
        </w:trPr>
        <w:tc>
          <w:tcPr>
            <w:tcW w:w="1350" w:type="dxa"/>
          </w:tcPr>
          <w:p w14:paraId="67E59068"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Description:</w:t>
            </w:r>
          </w:p>
        </w:tc>
        <w:tc>
          <w:tcPr>
            <w:tcW w:w="7740" w:type="dxa"/>
          </w:tcPr>
          <w:p w14:paraId="6CE1E54F"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Responsible for flyovers, viaducts, interchanges and bridge design, technical specifications and related areas</w:t>
            </w:r>
          </w:p>
        </w:tc>
      </w:tr>
      <w:tr w:rsidR="00F72F6E" w:rsidRPr="00673155" w14:paraId="78684D00" w14:textId="77777777" w:rsidTr="005C3D13">
        <w:tc>
          <w:tcPr>
            <w:tcW w:w="1350" w:type="dxa"/>
          </w:tcPr>
          <w:p w14:paraId="3C8772CB" w14:textId="77777777" w:rsidR="00F72F6E" w:rsidRPr="00673155" w:rsidRDefault="00F72F6E" w:rsidP="00F72F6E">
            <w:pPr>
              <w:spacing w:after="0"/>
              <w:jc w:val="right"/>
              <w:rPr>
                <w:rFonts w:ascii="Tahoma" w:hAnsi="Tahoma" w:cs="Tahoma"/>
                <w:sz w:val="21"/>
                <w:szCs w:val="21"/>
              </w:rPr>
            </w:pPr>
            <w:r w:rsidRPr="00673155">
              <w:rPr>
                <w:rFonts w:ascii="Tahoma" w:hAnsi="Tahoma" w:cs="Tahoma"/>
                <w:bCs/>
                <w:sz w:val="21"/>
                <w:szCs w:val="21"/>
                <w:lang w:val="en-PH"/>
              </w:rPr>
              <w:t>Qualifications:</w:t>
            </w:r>
          </w:p>
        </w:tc>
        <w:tc>
          <w:tcPr>
            <w:tcW w:w="7740" w:type="dxa"/>
          </w:tcPr>
          <w:p w14:paraId="334BA792"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Registered/Licensed Civil Engineer with extensive experience in structural/ bridge design, design of elevated facilities and related areas as per other international codes including AASHTO. Minimum of 15 years of experience in the related field.</w:t>
            </w:r>
          </w:p>
        </w:tc>
      </w:tr>
      <w:tr w:rsidR="00F72F6E" w:rsidRPr="00673155" w14:paraId="579153FC" w14:textId="77777777" w:rsidTr="005C3D13">
        <w:tc>
          <w:tcPr>
            <w:tcW w:w="9090" w:type="dxa"/>
            <w:gridSpan w:val="2"/>
          </w:tcPr>
          <w:p w14:paraId="545EE558" w14:textId="77777777" w:rsidR="00F72F6E" w:rsidRPr="00673155" w:rsidRDefault="00F72F6E" w:rsidP="00F72F6E">
            <w:pPr>
              <w:spacing w:after="0"/>
              <w:rPr>
                <w:rFonts w:ascii="Tahoma" w:hAnsi="Tahoma" w:cs="Tahoma"/>
                <w:sz w:val="21"/>
                <w:szCs w:val="21"/>
              </w:rPr>
            </w:pPr>
            <w:r w:rsidRPr="00673155">
              <w:rPr>
                <w:rFonts w:ascii="Tahoma" w:hAnsi="Tahoma" w:cs="Tahoma"/>
                <w:b/>
                <w:bCs/>
                <w:sz w:val="21"/>
                <w:szCs w:val="21"/>
                <w:lang w:val="en-PH"/>
              </w:rPr>
              <w:t>Traffic Engineer</w:t>
            </w:r>
          </w:p>
        </w:tc>
      </w:tr>
      <w:tr w:rsidR="00F72F6E" w:rsidRPr="00673155" w14:paraId="02BB5DDA" w14:textId="77777777" w:rsidTr="005C3D13">
        <w:trPr>
          <w:trHeight w:val="359"/>
        </w:trPr>
        <w:tc>
          <w:tcPr>
            <w:tcW w:w="1350" w:type="dxa"/>
          </w:tcPr>
          <w:p w14:paraId="7D4FBD6A"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Required:</w:t>
            </w:r>
          </w:p>
        </w:tc>
        <w:tc>
          <w:tcPr>
            <w:tcW w:w="7740" w:type="dxa"/>
          </w:tcPr>
          <w:p w14:paraId="772287A9" w14:textId="77777777" w:rsidR="00F72F6E" w:rsidRPr="00673155" w:rsidRDefault="00F72F6E" w:rsidP="00F72F6E">
            <w:pPr>
              <w:spacing w:after="0"/>
              <w:rPr>
                <w:rFonts w:ascii="Tahoma" w:hAnsi="Tahoma" w:cs="Tahoma"/>
                <w:sz w:val="21"/>
                <w:szCs w:val="21"/>
                <w:lang w:val="en-PH"/>
              </w:rPr>
            </w:pPr>
            <w:r w:rsidRPr="00673155">
              <w:rPr>
                <w:rFonts w:ascii="Tahoma" w:hAnsi="Tahoma" w:cs="Tahoma"/>
                <w:sz w:val="21"/>
                <w:szCs w:val="21"/>
              </w:rPr>
              <w:t>1 personnel for 1.50 months</w:t>
            </w:r>
          </w:p>
        </w:tc>
      </w:tr>
      <w:tr w:rsidR="00F72F6E" w:rsidRPr="00673155" w14:paraId="3723FB75" w14:textId="77777777" w:rsidTr="005C3D13">
        <w:trPr>
          <w:trHeight w:val="359"/>
        </w:trPr>
        <w:tc>
          <w:tcPr>
            <w:tcW w:w="1350" w:type="dxa"/>
          </w:tcPr>
          <w:p w14:paraId="690C269F"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Description:</w:t>
            </w:r>
          </w:p>
        </w:tc>
        <w:tc>
          <w:tcPr>
            <w:tcW w:w="7740" w:type="dxa"/>
          </w:tcPr>
          <w:p w14:paraId="123284F9"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Responsible for traffic analysis, traffic forecasting, traffic growth analysis, transport route planning, intermodal transport analysis with roads, ports &amp; railways</w:t>
            </w:r>
          </w:p>
        </w:tc>
      </w:tr>
      <w:tr w:rsidR="00F72F6E" w:rsidRPr="00673155" w14:paraId="2C9384CD" w14:textId="77777777" w:rsidTr="005C3D13">
        <w:tc>
          <w:tcPr>
            <w:tcW w:w="1350" w:type="dxa"/>
          </w:tcPr>
          <w:p w14:paraId="7A72776A" w14:textId="77777777" w:rsidR="00F72F6E" w:rsidRPr="00673155" w:rsidRDefault="00F72F6E" w:rsidP="00F72F6E">
            <w:pPr>
              <w:spacing w:after="0"/>
              <w:jc w:val="right"/>
              <w:rPr>
                <w:rFonts w:ascii="Tahoma" w:hAnsi="Tahoma" w:cs="Tahoma"/>
                <w:sz w:val="21"/>
                <w:szCs w:val="21"/>
              </w:rPr>
            </w:pPr>
            <w:r w:rsidRPr="00673155">
              <w:rPr>
                <w:rFonts w:ascii="Tahoma" w:hAnsi="Tahoma" w:cs="Tahoma"/>
                <w:bCs/>
                <w:sz w:val="21"/>
                <w:szCs w:val="21"/>
                <w:lang w:val="en-PH"/>
              </w:rPr>
              <w:t>Qualifications:</w:t>
            </w:r>
          </w:p>
        </w:tc>
        <w:tc>
          <w:tcPr>
            <w:tcW w:w="7740" w:type="dxa"/>
          </w:tcPr>
          <w:p w14:paraId="145C1B64"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Registered/Licensed Civil Engineer with specialization in transportation planning/ engineering. He/she must have extensive experience with traffic planning, traffic growth analysis, and optimal route planning. He/she must be equipped with traffic/ transport modelling software. Minimum of 10 years of experience</w:t>
            </w:r>
          </w:p>
        </w:tc>
      </w:tr>
      <w:tr w:rsidR="00F72F6E" w:rsidRPr="00673155" w14:paraId="51F449DE" w14:textId="77777777" w:rsidTr="005C3D13">
        <w:tc>
          <w:tcPr>
            <w:tcW w:w="9090" w:type="dxa"/>
            <w:gridSpan w:val="2"/>
          </w:tcPr>
          <w:p w14:paraId="325A6C2A" w14:textId="77777777" w:rsidR="00F72F6E" w:rsidRPr="00673155" w:rsidRDefault="00F72F6E" w:rsidP="00F72F6E">
            <w:pPr>
              <w:spacing w:after="0"/>
              <w:rPr>
                <w:rFonts w:ascii="Tahoma" w:hAnsi="Tahoma" w:cs="Tahoma"/>
                <w:sz w:val="21"/>
                <w:szCs w:val="21"/>
              </w:rPr>
            </w:pPr>
            <w:r w:rsidRPr="00673155">
              <w:rPr>
                <w:rFonts w:ascii="Tahoma" w:hAnsi="Tahoma" w:cs="Tahoma"/>
                <w:b/>
                <w:bCs/>
                <w:sz w:val="21"/>
                <w:szCs w:val="21"/>
                <w:lang w:val="en-PH"/>
              </w:rPr>
              <w:t>Geodetic Engineer</w:t>
            </w:r>
          </w:p>
        </w:tc>
      </w:tr>
      <w:tr w:rsidR="00F72F6E" w:rsidRPr="00673155" w14:paraId="11008A3C" w14:textId="77777777" w:rsidTr="005C3D13">
        <w:trPr>
          <w:trHeight w:val="359"/>
        </w:trPr>
        <w:tc>
          <w:tcPr>
            <w:tcW w:w="1350" w:type="dxa"/>
          </w:tcPr>
          <w:p w14:paraId="23C2B5D9"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Required:</w:t>
            </w:r>
          </w:p>
        </w:tc>
        <w:tc>
          <w:tcPr>
            <w:tcW w:w="7740" w:type="dxa"/>
          </w:tcPr>
          <w:p w14:paraId="7FC70465" w14:textId="77777777" w:rsidR="00F72F6E" w:rsidRPr="00673155" w:rsidRDefault="00F72F6E" w:rsidP="00F72F6E">
            <w:pPr>
              <w:spacing w:after="0"/>
              <w:rPr>
                <w:rFonts w:ascii="Tahoma" w:hAnsi="Tahoma" w:cs="Tahoma"/>
                <w:sz w:val="21"/>
                <w:szCs w:val="21"/>
                <w:lang w:val="en-PH"/>
              </w:rPr>
            </w:pPr>
            <w:r w:rsidRPr="00673155">
              <w:rPr>
                <w:rFonts w:ascii="Tahoma" w:hAnsi="Tahoma" w:cs="Tahoma"/>
                <w:sz w:val="21"/>
                <w:szCs w:val="21"/>
              </w:rPr>
              <w:t>1 personnel for 1.50 months</w:t>
            </w:r>
          </w:p>
        </w:tc>
      </w:tr>
      <w:tr w:rsidR="00F72F6E" w:rsidRPr="00673155" w14:paraId="6AFDF796" w14:textId="77777777" w:rsidTr="005C3D13">
        <w:trPr>
          <w:trHeight w:val="359"/>
        </w:trPr>
        <w:tc>
          <w:tcPr>
            <w:tcW w:w="1350" w:type="dxa"/>
          </w:tcPr>
          <w:p w14:paraId="5CC3D6DE"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Description:</w:t>
            </w:r>
          </w:p>
        </w:tc>
        <w:tc>
          <w:tcPr>
            <w:tcW w:w="7740" w:type="dxa"/>
          </w:tcPr>
          <w:p w14:paraId="6016EFE4"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Responsible for producing reference topographic surveys in aid or design of alignments</w:t>
            </w:r>
          </w:p>
        </w:tc>
      </w:tr>
      <w:tr w:rsidR="00F72F6E" w:rsidRPr="00673155" w14:paraId="008E8053" w14:textId="77777777" w:rsidTr="005C3D13">
        <w:tc>
          <w:tcPr>
            <w:tcW w:w="1350" w:type="dxa"/>
          </w:tcPr>
          <w:p w14:paraId="2C1015B4" w14:textId="77777777" w:rsidR="00F72F6E" w:rsidRPr="00673155" w:rsidRDefault="00F72F6E" w:rsidP="00F72F6E">
            <w:pPr>
              <w:spacing w:after="0"/>
              <w:jc w:val="right"/>
              <w:rPr>
                <w:rFonts w:ascii="Tahoma" w:hAnsi="Tahoma" w:cs="Tahoma"/>
                <w:sz w:val="21"/>
                <w:szCs w:val="21"/>
              </w:rPr>
            </w:pPr>
            <w:r w:rsidRPr="00673155">
              <w:rPr>
                <w:rFonts w:ascii="Tahoma" w:hAnsi="Tahoma" w:cs="Tahoma"/>
                <w:bCs/>
                <w:sz w:val="21"/>
                <w:szCs w:val="21"/>
                <w:lang w:val="en-PH"/>
              </w:rPr>
              <w:t>Qualifications:</w:t>
            </w:r>
          </w:p>
        </w:tc>
        <w:tc>
          <w:tcPr>
            <w:tcW w:w="7740" w:type="dxa"/>
          </w:tcPr>
          <w:p w14:paraId="001D5690"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rPr>
              <w:t>Registered/Licensed Geodetic or equivalent, with experience in the field of surveying. He/she must be familiar and adept with state-of-the-art technologies in surveying and research work. Minimum of 10 years of experience in the related field.</w:t>
            </w:r>
          </w:p>
        </w:tc>
      </w:tr>
      <w:tr w:rsidR="00F72F6E" w:rsidRPr="00673155" w14:paraId="502396D4" w14:textId="77777777" w:rsidTr="005C3D13">
        <w:tc>
          <w:tcPr>
            <w:tcW w:w="9090" w:type="dxa"/>
            <w:gridSpan w:val="2"/>
          </w:tcPr>
          <w:p w14:paraId="75DD917E" w14:textId="77777777" w:rsidR="00F72F6E" w:rsidRPr="00673155" w:rsidRDefault="00F72F6E" w:rsidP="00F72F6E">
            <w:pPr>
              <w:spacing w:after="0"/>
              <w:rPr>
                <w:rFonts w:ascii="Tahoma" w:hAnsi="Tahoma" w:cs="Tahoma"/>
                <w:sz w:val="21"/>
                <w:szCs w:val="21"/>
              </w:rPr>
            </w:pPr>
            <w:r w:rsidRPr="00673155">
              <w:rPr>
                <w:rFonts w:ascii="Tahoma" w:hAnsi="Tahoma" w:cs="Tahoma"/>
                <w:b/>
                <w:bCs/>
                <w:sz w:val="21"/>
                <w:szCs w:val="21"/>
                <w:lang w:val="en-PH"/>
              </w:rPr>
              <w:t>Geotechnical Engineer</w:t>
            </w:r>
          </w:p>
        </w:tc>
      </w:tr>
      <w:tr w:rsidR="00F72F6E" w:rsidRPr="00673155" w14:paraId="552FD81E" w14:textId="77777777" w:rsidTr="005C3D13">
        <w:trPr>
          <w:trHeight w:val="359"/>
        </w:trPr>
        <w:tc>
          <w:tcPr>
            <w:tcW w:w="1350" w:type="dxa"/>
          </w:tcPr>
          <w:p w14:paraId="005E3297"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Required:</w:t>
            </w:r>
          </w:p>
        </w:tc>
        <w:tc>
          <w:tcPr>
            <w:tcW w:w="7740" w:type="dxa"/>
          </w:tcPr>
          <w:p w14:paraId="38C769BA" w14:textId="77777777" w:rsidR="00F72F6E" w:rsidRPr="00673155" w:rsidRDefault="00F72F6E" w:rsidP="00F72F6E">
            <w:pPr>
              <w:spacing w:after="0"/>
              <w:rPr>
                <w:rFonts w:ascii="Tahoma" w:hAnsi="Tahoma" w:cs="Tahoma"/>
                <w:sz w:val="21"/>
                <w:szCs w:val="21"/>
                <w:lang w:val="en-PH"/>
              </w:rPr>
            </w:pPr>
            <w:r w:rsidRPr="00673155">
              <w:rPr>
                <w:rFonts w:ascii="Tahoma" w:hAnsi="Tahoma" w:cs="Tahoma"/>
                <w:sz w:val="21"/>
                <w:szCs w:val="21"/>
              </w:rPr>
              <w:t>1 personnel for 1.75 months</w:t>
            </w:r>
          </w:p>
        </w:tc>
      </w:tr>
      <w:tr w:rsidR="00F72F6E" w:rsidRPr="00673155" w14:paraId="422EB5A0" w14:textId="77777777" w:rsidTr="005C3D13">
        <w:trPr>
          <w:trHeight w:val="791"/>
        </w:trPr>
        <w:tc>
          <w:tcPr>
            <w:tcW w:w="1350" w:type="dxa"/>
          </w:tcPr>
          <w:p w14:paraId="2782CD11" w14:textId="77777777" w:rsidR="00F72F6E" w:rsidRPr="00673155" w:rsidRDefault="00F72F6E" w:rsidP="00F72F6E">
            <w:pPr>
              <w:spacing w:after="0"/>
              <w:jc w:val="right"/>
              <w:rPr>
                <w:rFonts w:ascii="Tahoma" w:hAnsi="Tahoma" w:cs="Tahoma"/>
                <w:sz w:val="21"/>
                <w:szCs w:val="21"/>
              </w:rPr>
            </w:pPr>
            <w:r w:rsidRPr="00673155">
              <w:rPr>
                <w:rFonts w:ascii="Tahoma" w:hAnsi="Tahoma" w:cs="Tahoma"/>
                <w:sz w:val="21"/>
                <w:szCs w:val="21"/>
              </w:rPr>
              <w:t>Description:</w:t>
            </w:r>
          </w:p>
        </w:tc>
        <w:tc>
          <w:tcPr>
            <w:tcW w:w="7740" w:type="dxa"/>
          </w:tcPr>
          <w:p w14:paraId="6001DAAB"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Responsible for conducting geotechnical investigations, gathering information and reporting results of investigations and evaluations of section/areas of engineering concern</w:t>
            </w:r>
          </w:p>
        </w:tc>
      </w:tr>
      <w:tr w:rsidR="00F72F6E" w:rsidRPr="00673155" w14:paraId="04A53191" w14:textId="77777777" w:rsidTr="005C3D13">
        <w:trPr>
          <w:trHeight w:val="827"/>
        </w:trPr>
        <w:tc>
          <w:tcPr>
            <w:tcW w:w="1350" w:type="dxa"/>
          </w:tcPr>
          <w:p w14:paraId="14FA9D5C" w14:textId="77777777" w:rsidR="00F72F6E" w:rsidRPr="00673155" w:rsidRDefault="00F72F6E" w:rsidP="00F72F6E">
            <w:pPr>
              <w:spacing w:after="0"/>
              <w:jc w:val="right"/>
              <w:rPr>
                <w:rFonts w:ascii="Tahoma" w:hAnsi="Tahoma" w:cs="Tahoma"/>
                <w:sz w:val="21"/>
                <w:szCs w:val="21"/>
              </w:rPr>
            </w:pPr>
            <w:r w:rsidRPr="00673155">
              <w:rPr>
                <w:rFonts w:ascii="Tahoma" w:hAnsi="Tahoma" w:cs="Tahoma"/>
                <w:bCs/>
                <w:sz w:val="21"/>
                <w:szCs w:val="21"/>
                <w:lang w:val="en-PH"/>
              </w:rPr>
              <w:t>Qualifications:</w:t>
            </w:r>
          </w:p>
        </w:tc>
        <w:tc>
          <w:tcPr>
            <w:tcW w:w="7740" w:type="dxa"/>
          </w:tcPr>
          <w:p w14:paraId="6D738AEA" w14:textId="77777777" w:rsidR="00F72F6E" w:rsidRPr="00673155" w:rsidRDefault="00F72F6E" w:rsidP="00F72F6E">
            <w:pPr>
              <w:spacing w:after="0"/>
              <w:rPr>
                <w:rFonts w:ascii="Tahoma" w:hAnsi="Tahoma" w:cs="Tahoma"/>
                <w:sz w:val="21"/>
                <w:szCs w:val="21"/>
              </w:rPr>
            </w:pPr>
            <w:r w:rsidRPr="00673155">
              <w:rPr>
                <w:rFonts w:ascii="Tahoma" w:hAnsi="Tahoma" w:cs="Tahoma"/>
                <w:sz w:val="21"/>
                <w:szCs w:val="21"/>
                <w:lang w:val="en-PH"/>
              </w:rPr>
              <w:t>Registered/Licensed Civil Engineer with specialization in geotechnical engineering. He/she must be familiar with the geotechnical characteristics of the terrain and its environs. Minimum of 15 years of experience in the related field.</w:t>
            </w:r>
          </w:p>
        </w:tc>
      </w:tr>
    </w:tbl>
    <w:p w14:paraId="506B3335" w14:textId="77777777" w:rsidR="00F72F6E" w:rsidRPr="00673155" w:rsidRDefault="00F72F6E" w:rsidP="00F72F6E">
      <w:pPr>
        <w:spacing w:after="0"/>
      </w:pPr>
    </w:p>
    <w:p w14:paraId="3B98668D" w14:textId="77777777" w:rsidR="00F72F6E" w:rsidRPr="00673155" w:rsidRDefault="00F72F6E" w:rsidP="00F72F6E">
      <w:pPr>
        <w:pStyle w:val="BodyText"/>
        <w:tabs>
          <w:tab w:val="left" w:pos="720"/>
        </w:tabs>
        <w:spacing w:after="0"/>
        <w:ind w:left="720"/>
        <w:contextualSpacing/>
        <w:rPr>
          <w:rFonts w:ascii="Tahoma" w:hAnsi="Tahoma" w:cs="Tahoma"/>
          <w:sz w:val="21"/>
          <w:szCs w:val="21"/>
          <w:lang w:val="en-PH"/>
        </w:rPr>
      </w:pPr>
      <w:r w:rsidRPr="00673155">
        <w:rPr>
          <w:rFonts w:ascii="Tahoma" w:hAnsi="Tahoma" w:cs="Tahoma"/>
          <w:sz w:val="21"/>
          <w:szCs w:val="21"/>
          <w:lang w:val="en-PH"/>
        </w:rPr>
        <w:t>In addition, the consultant shall make available the following number and corresponding man-months for technical and administrative support staff:</w:t>
      </w:r>
    </w:p>
    <w:p w14:paraId="60A2F115" w14:textId="77777777" w:rsidR="00F72F6E" w:rsidRPr="00673155" w:rsidRDefault="00F72F6E" w:rsidP="00F72F6E">
      <w:pPr>
        <w:pStyle w:val="BodyText"/>
        <w:tabs>
          <w:tab w:val="left" w:pos="720"/>
        </w:tabs>
        <w:spacing w:after="0"/>
        <w:contextualSpacing/>
        <w:rPr>
          <w:rFonts w:ascii="Tahoma" w:hAnsi="Tahoma" w:cs="Tahoma"/>
          <w:sz w:val="21"/>
          <w:szCs w:val="21"/>
          <w:lang w:val="en-PH"/>
        </w:rPr>
      </w:pPr>
    </w:p>
    <w:tbl>
      <w:tblPr>
        <w:tblW w:w="7020" w:type="dxa"/>
        <w:tblInd w:w="1525" w:type="dxa"/>
        <w:tblLayout w:type="fixed"/>
        <w:tblLook w:val="04A0" w:firstRow="1" w:lastRow="0" w:firstColumn="1" w:lastColumn="0" w:noHBand="0" w:noVBand="1"/>
      </w:tblPr>
      <w:tblGrid>
        <w:gridCol w:w="2813"/>
        <w:gridCol w:w="2160"/>
        <w:gridCol w:w="2047"/>
      </w:tblGrid>
      <w:tr w:rsidR="00F72F6E" w:rsidRPr="00673155" w14:paraId="4E731D6C" w14:textId="77777777" w:rsidTr="005C3D13">
        <w:trPr>
          <w:trHeight w:val="449"/>
        </w:trPr>
        <w:tc>
          <w:tcPr>
            <w:tcW w:w="702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07A5DE" w14:textId="77777777" w:rsidR="00F72F6E" w:rsidRPr="00673155" w:rsidRDefault="00F72F6E" w:rsidP="00F72F6E">
            <w:pPr>
              <w:spacing w:after="0"/>
              <w:jc w:val="center"/>
              <w:rPr>
                <w:rFonts w:ascii="Tahoma" w:hAnsi="Tahoma" w:cs="Tahoma"/>
                <w:b/>
                <w:bCs/>
                <w:sz w:val="21"/>
                <w:szCs w:val="21"/>
                <w:lang w:val="en-PH" w:eastAsia="en-PH"/>
              </w:rPr>
            </w:pPr>
            <w:r w:rsidRPr="00673155">
              <w:rPr>
                <w:rFonts w:ascii="Tahoma" w:hAnsi="Tahoma" w:cs="Tahoma"/>
                <w:b/>
                <w:bCs/>
                <w:sz w:val="21"/>
                <w:szCs w:val="21"/>
                <w:lang w:val="en-PH" w:eastAsia="en-PH"/>
              </w:rPr>
              <w:t>Administrative Support Staff</w:t>
            </w:r>
          </w:p>
        </w:tc>
      </w:tr>
      <w:tr w:rsidR="00F72F6E" w:rsidRPr="00673155" w14:paraId="2E7BB988" w14:textId="77777777" w:rsidTr="005C3D13">
        <w:trPr>
          <w:trHeight w:val="440"/>
        </w:trPr>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14:paraId="313CA807" w14:textId="77777777" w:rsidR="00F72F6E" w:rsidRPr="00673155" w:rsidRDefault="00F72F6E" w:rsidP="00F72F6E">
            <w:pPr>
              <w:spacing w:after="0"/>
              <w:jc w:val="center"/>
              <w:rPr>
                <w:rFonts w:ascii="Tahoma" w:hAnsi="Tahoma" w:cs="Tahoma"/>
                <w:b/>
                <w:bCs/>
                <w:sz w:val="21"/>
                <w:szCs w:val="21"/>
                <w:lang w:val="en-PH" w:eastAsia="en-PH"/>
              </w:rPr>
            </w:pPr>
            <w:r w:rsidRPr="00673155">
              <w:rPr>
                <w:rFonts w:ascii="Tahoma" w:hAnsi="Tahoma" w:cs="Tahoma"/>
                <w:b/>
                <w:bCs/>
                <w:sz w:val="21"/>
                <w:szCs w:val="21"/>
                <w:lang w:val="en-PH" w:eastAsia="en-PH"/>
              </w:rPr>
              <w:t>Administrative Officer</w:t>
            </w:r>
          </w:p>
        </w:tc>
        <w:tc>
          <w:tcPr>
            <w:tcW w:w="2160" w:type="dxa"/>
            <w:tcBorders>
              <w:top w:val="single" w:sz="4" w:space="0" w:color="auto"/>
              <w:left w:val="nil"/>
              <w:bottom w:val="single" w:sz="4" w:space="0" w:color="auto"/>
              <w:right w:val="single" w:sz="4" w:space="0" w:color="auto"/>
            </w:tcBorders>
            <w:shd w:val="clear" w:color="auto" w:fill="auto"/>
            <w:vAlign w:val="center"/>
          </w:tcPr>
          <w:p w14:paraId="7F06EEAE" w14:textId="77777777" w:rsidR="00F72F6E" w:rsidRPr="00673155" w:rsidRDefault="00F72F6E" w:rsidP="00F72F6E">
            <w:pPr>
              <w:spacing w:after="0"/>
              <w:jc w:val="center"/>
              <w:rPr>
                <w:rFonts w:ascii="Tahoma" w:hAnsi="Tahoma" w:cs="Tahoma"/>
                <w:sz w:val="22"/>
                <w:szCs w:val="22"/>
                <w:lang w:val="en-PH" w:eastAsia="en-PH"/>
              </w:rPr>
            </w:pPr>
            <w:r w:rsidRPr="00673155">
              <w:rPr>
                <w:rFonts w:ascii="Tahoma" w:hAnsi="Tahoma" w:cs="Tahoma"/>
                <w:sz w:val="22"/>
                <w:szCs w:val="22"/>
                <w:lang w:val="en-PH" w:eastAsia="en-PH"/>
              </w:rPr>
              <w:t>1</w:t>
            </w:r>
          </w:p>
        </w:tc>
        <w:tc>
          <w:tcPr>
            <w:tcW w:w="2047" w:type="dxa"/>
            <w:tcBorders>
              <w:top w:val="single" w:sz="4" w:space="0" w:color="auto"/>
              <w:left w:val="nil"/>
              <w:bottom w:val="single" w:sz="4" w:space="0" w:color="auto"/>
              <w:right w:val="single" w:sz="4" w:space="0" w:color="auto"/>
            </w:tcBorders>
            <w:shd w:val="clear" w:color="auto" w:fill="auto"/>
            <w:vAlign w:val="center"/>
          </w:tcPr>
          <w:p w14:paraId="47FF76C2" w14:textId="77777777" w:rsidR="00F72F6E" w:rsidRPr="00673155" w:rsidRDefault="00F72F6E" w:rsidP="00F72F6E">
            <w:pPr>
              <w:spacing w:after="0"/>
              <w:jc w:val="center"/>
              <w:rPr>
                <w:rFonts w:ascii="Tahoma" w:hAnsi="Tahoma" w:cs="Tahoma"/>
                <w:sz w:val="22"/>
                <w:szCs w:val="22"/>
                <w:lang w:val="en-PH" w:eastAsia="en-PH"/>
              </w:rPr>
            </w:pPr>
            <w:r w:rsidRPr="00673155">
              <w:rPr>
                <w:rFonts w:ascii="Tahoma" w:hAnsi="Tahoma" w:cs="Tahoma"/>
                <w:sz w:val="22"/>
                <w:szCs w:val="22"/>
                <w:lang w:val="en-PH" w:eastAsia="en-PH"/>
              </w:rPr>
              <w:t>6.0</w:t>
            </w:r>
          </w:p>
        </w:tc>
      </w:tr>
    </w:tbl>
    <w:p w14:paraId="1EA449C4" w14:textId="77777777" w:rsidR="00F72F6E" w:rsidRPr="00673155" w:rsidRDefault="00F72F6E" w:rsidP="00F72F6E">
      <w:pPr>
        <w:spacing w:after="0"/>
      </w:pPr>
    </w:p>
    <w:p w14:paraId="4038778F" w14:textId="77777777" w:rsidR="00F72F6E" w:rsidRPr="00673155" w:rsidRDefault="00F72F6E" w:rsidP="00F72F6E">
      <w:pPr>
        <w:pStyle w:val="Heading1"/>
        <w:tabs>
          <w:tab w:val="left" w:pos="360"/>
        </w:tabs>
        <w:ind w:left="180" w:hanging="180"/>
        <w:jc w:val="left"/>
        <w:rPr>
          <w:rFonts w:ascii="Tahoma" w:hAnsi="Tahoma" w:cs="Tahoma"/>
          <w:sz w:val="21"/>
          <w:szCs w:val="21"/>
        </w:rPr>
      </w:pPr>
      <w:r w:rsidRPr="00673155">
        <w:rPr>
          <w:rFonts w:ascii="Tahoma" w:hAnsi="Tahoma" w:cs="Tahoma"/>
          <w:sz w:val="21"/>
          <w:szCs w:val="21"/>
        </w:rPr>
        <w:t xml:space="preserve">G. </w:t>
      </w:r>
      <w:r w:rsidRPr="00673155">
        <w:rPr>
          <w:rFonts w:ascii="Tahoma" w:hAnsi="Tahoma" w:cs="Tahoma"/>
          <w:sz w:val="21"/>
          <w:szCs w:val="21"/>
        </w:rPr>
        <w:tab/>
        <w:t>OWNERSHIP OF THE OUTPUT/ REPORTS/ DOCUMENTS</w:t>
      </w:r>
    </w:p>
    <w:p w14:paraId="514F7646" w14:textId="77777777" w:rsidR="00F72F6E" w:rsidRPr="00673155" w:rsidRDefault="00F72F6E" w:rsidP="00F72F6E">
      <w:pPr>
        <w:pStyle w:val="BodyText"/>
        <w:tabs>
          <w:tab w:val="left" w:pos="0"/>
        </w:tabs>
        <w:spacing w:after="0"/>
        <w:ind w:left="720" w:hanging="720"/>
        <w:contextualSpacing/>
        <w:rPr>
          <w:rFonts w:ascii="Tahoma" w:hAnsi="Tahoma" w:cs="Tahoma"/>
          <w:sz w:val="21"/>
          <w:szCs w:val="21"/>
        </w:rPr>
      </w:pPr>
    </w:p>
    <w:p w14:paraId="474394B0" w14:textId="74A38ABF" w:rsidR="00942424" w:rsidRPr="00673155" w:rsidRDefault="00F72F6E" w:rsidP="00F72F6E">
      <w:pPr>
        <w:spacing w:after="0"/>
        <w:ind w:right="-513"/>
        <w:rPr>
          <w:rFonts w:ascii="Tahoma" w:hAnsi="Tahoma" w:cs="Tahoma"/>
          <w:sz w:val="21"/>
          <w:szCs w:val="21"/>
        </w:rPr>
      </w:pPr>
      <w:r w:rsidRPr="00673155">
        <w:rPr>
          <w:rFonts w:ascii="Tahoma" w:hAnsi="Tahoma" w:cs="Tahoma"/>
          <w:sz w:val="21"/>
          <w:szCs w:val="21"/>
        </w:rPr>
        <w:t xml:space="preserve">All submitted outputs/ reports/ documents under this contract, including but not limited to tracings, estimates, digital information, computer model and data, specifications, investigations, and studies completed or partially completed, inspection logs, and photographs, shall be the property of DPWH and </w:t>
      </w:r>
      <w:r w:rsidRPr="00673155">
        <w:rPr>
          <w:rFonts w:ascii="Tahoma" w:hAnsi="Tahoma" w:cs="Tahoma"/>
          <w:sz w:val="21"/>
          <w:szCs w:val="21"/>
        </w:rPr>
        <w:lastRenderedPageBreak/>
        <w:t>the use of these data for the other purposes shall require written consent from the Department. Copyrights will be governed by existing laws, rules, and regulations.</w:t>
      </w:r>
    </w:p>
    <w:p w14:paraId="06AC0520" w14:textId="77777777" w:rsidR="00942424" w:rsidRPr="00673155" w:rsidRDefault="00942424" w:rsidP="00F72F6E">
      <w:pPr>
        <w:spacing w:after="0"/>
        <w:ind w:right="-513"/>
        <w:rPr>
          <w:rFonts w:ascii="Tahoma" w:hAnsi="Tahoma" w:cs="Tahoma"/>
          <w:sz w:val="21"/>
          <w:szCs w:val="21"/>
        </w:rPr>
      </w:pPr>
    </w:p>
    <w:p w14:paraId="4256A96A" w14:textId="77777777" w:rsidR="00F72F6E" w:rsidRPr="00673155" w:rsidRDefault="00F72F6E" w:rsidP="00F72F6E">
      <w:pPr>
        <w:spacing w:after="0"/>
        <w:ind w:right="-513"/>
        <w:rPr>
          <w:rFonts w:ascii="Tahoma" w:hAnsi="Tahoma" w:cs="Tahoma"/>
          <w:sz w:val="21"/>
          <w:szCs w:val="21"/>
        </w:rPr>
      </w:pPr>
    </w:p>
    <w:p w14:paraId="61EB91DD" w14:textId="77777777" w:rsidR="00F72F6E" w:rsidRPr="00673155" w:rsidRDefault="00F72F6E" w:rsidP="00F72F6E">
      <w:pPr>
        <w:spacing w:after="0"/>
        <w:ind w:right="-513"/>
        <w:rPr>
          <w:rFonts w:ascii="Tahoma" w:hAnsi="Tahoma" w:cs="Tahoma"/>
          <w:sz w:val="21"/>
          <w:szCs w:val="21"/>
        </w:rPr>
      </w:pPr>
    </w:p>
    <w:p w14:paraId="491AC859" w14:textId="77777777" w:rsidR="00F72F6E" w:rsidRPr="00673155" w:rsidRDefault="00F72F6E" w:rsidP="00F72F6E">
      <w:pPr>
        <w:spacing w:after="0"/>
        <w:ind w:right="-513"/>
        <w:rPr>
          <w:rFonts w:ascii="Tahoma" w:hAnsi="Tahoma" w:cs="Tahoma"/>
          <w:sz w:val="21"/>
          <w:szCs w:val="2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9"/>
      </w:tblGrid>
      <w:tr w:rsidR="00942424" w:rsidRPr="00673155" w14:paraId="4AE4C07D" w14:textId="77777777" w:rsidTr="00F72F6E">
        <w:tc>
          <w:tcPr>
            <w:tcW w:w="4508" w:type="dxa"/>
          </w:tcPr>
          <w:p w14:paraId="104D404B" w14:textId="26C05FF1" w:rsidR="00942424" w:rsidRPr="00673155" w:rsidRDefault="00942424" w:rsidP="00F72F6E">
            <w:pPr>
              <w:pStyle w:val="NoSpacing"/>
              <w:spacing w:after="0"/>
              <w:ind w:left="0" w:firstLine="0"/>
              <w:jc w:val="left"/>
              <w:rPr>
                <w:rFonts w:ascii="Tahoma" w:hAnsi="Tahoma" w:cs="Tahoma"/>
                <w:sz w:val="21"/>
                <w:szCs w:val="21"/>
              </w:rPr>
            </w:pPr>
            <w:r w:rsidRPr="00673155">
              <w:rPr>
                <w:rFonts w:ascii="Tahoma" w:hAnsi="Tahoma" w:cs="Tahoma"/>
                <w:sz w:val="21"/>
                <w:szCs w:val="21"/>
              </w:rPr>
              <w:t>Prepared By:</w:t>
            </w:r>
          </w:p>
          <w:p w14:paraId="18085C5C" w14:textId="77777777" w:rsidR="00942424" w:rsidRPr="00673155" w:rsidRDefault="00942424" w:rsidP="00FE4689">
            <w:pPr>
              <w:pStyle w:val="NoSpacing"/>
              <w:spacing w:after="0"/>
              <w:ind w:left="0" w:firstLine="0"/>
              <w:jc w:val="left"/>
              <w:rPr>
                <w:rFonts w:ascii="Tahoma" w:hAnsi="Tahoma" w:cs="Tahoma"/>
                <w:b/>
                <w:sz w:val="21"/>
                <w:szCs w:val="21"/>
              </w:rPr>
            </w:pPr>
          </w:p>
          <w:p w14:paraId="08B57D9C" w14:textId="77777777" w:rsidR="00F72F6E" w:rsidRPr="00673155" w:rsidRDefault="00F72F6E" w:rsidP="00FE4689">
            <w:pPr>
              <w:pStyle w:val="NoSpacing"/>
              <w:spacing w:after="0"/>
              <w:ind w:left="0" w:firstLine="0"/>
              <w:jc w:val="left"/>
              <w:rPr>
                <w:rFonts w:ascii="Tahoma" w:hAnsi="Tahoma" w:cs="Tahoma"/>
                <w:b/>
                <w:sz w:val="21"/>
                <w:szCs w:val="21"/>
              </w:rPr>
            </w:pPr>
          </w:p>
          <w:p w14:paraId="13CC017A" w14:textId="77777777" w:rsidR="00942424" w:rsidRPr="00673155" w:rsidRDefault="00942424" w:rsidP="00FE4689">
            <w:pPr>
              <w:pStyle w:val="NoSpacing"/>
              <w:spacing w:after="0"/>
              <w:jc w:val="left"/>
              <w:rPr>
                <w:rFonts w:ascii="Tahoma" w:hAnsi="Tahoma" w:cs="Tahoma"/>
                <w:b/>
                <w:sz w:val="21"/>
                <w:szCs w:val="21"/>
              </w:rPr>
            </w:pPr>
          </w:p>
          <w:p w14:paraId="77B1E398" w14:textId="32477F4F" w:rsidR="00942424" w:rsidRPr="00673155" w:rsidRDefault="00F72F6E" w:rsidP="00F72F6E">
            <w:pPr>
              <w:pStyle w:val="NoSpacing"/>
              <w:spacing w:after="0"/>
              <w:ind w:left="0" w:firstLine="0"/>
              <w:jc w:val="left"/>
              <w:rPr>
                <w:rFonts w:ascii="Tahoma" w:hAnsi="Tahoma" w:cs="Tahoma"/>
                <w:b/>
                <w:sz w:val="21"/>
                <w:szCs w:val="21"/>
              </w:rPr>
            </w:pPr>
            <w:r w:rsidRPr="00673155">
              <w:rPr>
                <w:rFonts w:ascii="Tahoma" w:hAnsi="Tahoma" w:cs="Tahoma"/>
                <w:b/>
                <w:sz w:val="21"/>
                <w:szCs w:val="21"/>
              </w:rPr>
              <w:t>CARINA C. GAZO</w:t>
            </w:r>
          </w:p>
        </w:tc>
        <w:tc>
          <w:tcPr>
            <w:tcW w:w="4509" w:type="dxa"/>
          </w:tcPr>
          <w:p w14:paraId="7E753A99" w14:textId="77777777" w:rsidR="00942424" w:rsidRPr="00673155" w:rsidRDefault="00942424" w:rsidP="00F72F6E">
            <w:pPr>
              <w:pStyle w:val="NoSpacing"/>
              <w:spacing w:after="0"/>
              <w:ind w:left="0" w:firstLine="0"/>
              <w:rPr>
                <w:rFonts w:ascii="Tahoma" w:hAnsi="Tahoma" w:cs="Tahoma"/>
                <w:sz w:val="21"/>
                <w:szCs w:val="21"/>
              </w:rPr>
            </w:pPr>
            <w:r w:rsidRPr="00673155">
              <w:rPr>
                <w:rFonts w:ascii="Tahoma" w:hAnsi="Tahoma" w:cs="Tahoma"/>
                <w:sz w:val="21"/>
                <w:szCs w:val="21"/>
              </w:rPr>
              <w:t>Submitted By:</w:t>
            </w:r>
          </w:p>
          <w:p w14:paraId="7255ED80" w14:textId="77777777" w:rsidR="00942424" w:rsidRPr="00673155" w:rsidRDefault="00942424" w:rsidP="00942424">
            <w:pPr>
              <w:pStyle w:val="NoSpacing"/>
              <w:spacing w:after="0"/>
              <w:rPr>
                <w:rFonts w:ascii="Tahoma" w:hAnsi="Tahoma" w:cs="Tahoma"/>
                <w:sz w:val="21"/>
                <w:szCs w:val="21"/>
              </w:rPr>
            </w:pPr>
          </w:p>
          <w:p w14:paraId="6A9FF8F2" w14:textId="77777777" w:rsidR="00F72F6E" w:rsidRPr="00673155" w:rsidRDefault="00F72F6E" w:rsidP="00942424">
            <w:pPr>
              <w:pStyle w:val="NoSpacing"/>
              <w:spacing w:after="0"/>
              <w:rPr>
                <w:rFonts w:ascii="Tahoma" w:hAnsi="Tahoma" w:cs="Tahoma"/>
                <w:sz w:val="21"/>
                <w:szCs w:val="21"/>
              </w:rPr>
            </w:pPr>
          </w:p>
          <w:p w14:paraId="65853352" w14:textId="77777777" w:rsidR="00942424" w:rsidRPr="00673155" w:rsidRDefault="00942424" w:rsidP="00942424">
            <w:pPr>
              <w:pStyle w:val="NoSpacing"/>
              <w:spacing w:after="0"/>
              <w:rPr>
                <w:rFonts w:ascii="Tahoma" w:hAnsi="Tahoma" w:cs="Tahoma"/>
                <w:sz w:val="21"/>
                <w:szCs w:val="21"/>
              </w:rPr>
            </w:pPr>
          </w:p>
          <w:p w14:paraId="685974DA" w14:textId="613B43B7" w:rsidR="00942424" w:rsidRPr="00673155" w:rsidRDefault="00942424" w:rsidP="00F72F6E">
            <w:pPr>
              <w:pStyle w:val="NoSpacing"/>
              <w:spacing w:after="0"/>
              <w:ind w:left="0" w:firstLine="0"/>
              <w:rPr>
                <w:rFonts w:ascii="Tahoma" w:hAnsi="Tahoma" w:cs="Tahoma"/>
                <w:b/>
                <w:sz w:val="21"/>
                <w:szCs w:val="21"/>
              </w:rPr>
            </w:pPr>
            <w:r w:rsidRPr="00673155">
              <w:rPr>
                <w:rFonts w:ascii="Tahoma" w:hAnsi="Tahoma" w:cs="Tahoma"/>
                <w:b/>
                <w:sz w:val="21"/>
                <w:szCs w:val="21"/>
              </w:rPr>
              <w:t xml:space="preserve">ARTHUR Q. SANTOS </w:t>
            </w:r>
          </w:p>
        </w:tc>
      </w:tr>
      <w:tr w:rsidR="00F72F6E" w:rsidRPr="00673155" w14:paraId="51631E96" w14:textId="77777777" w:rsidTr="00F72F6E">
        <w:tc>
          <w:tcPr>
            <w:tcW w:w="4508" w:type="dxa"/>
          </w:tcPr>
          <w:p w14:paraId="4286F3C0" w14:textId="05553E66" w:rsidR="00F72F6E" w:rsidRPr="00673155" w:rsidRDefault="00F72F6E" w:rsidP="00F72F6E">
            <w:pPr>
              <w:pStyle w:val="NoSpacing"/>
              <w:spacing w:after="0"/>
              <w:ind w:left="0" w:firstLine="0"/>
              <w:jc w:val="left"/>
              <w:rPr>
                <w:rFonts w:ascii="Tahoma" w:hAnsi="Tahoma" w:cs="Tahoma"/>
                <w:sz w:val="21"/>
                <w:szCs w:val="21"/>
              </w:rPr>
            </w:pPr>
            <w:r w:rsidRPr="00673155">
              <w:rPr>
                <w:rFonts w:ascii="Tahoma" w:hAnsi="Tahoma" w:cs="Tahoma"/>
                <w:sz w:val="21"/>
                <w:szCs w:val="21"/>
              </w:rPr>
              <w:t>Section Chief, Bridge and</w:t>
            </w:r>
          </w:p>
        </w:tc>
        <w:tc>
          <w:tcPr>
            <w:tcW w:w="4509" w:type="dxa"/>
          </w:tcPr>
          <w:p w14:paraId="4E41E7B6" w14:textId="2A3C2A9B" w:rsidR="00F72F6E" w:rsidRPr="00673155" w:rsidRDefault="00F72F6E" w:rsidP="00F72F6E">
            <w:pPr>
              <w:pStyle w:val="NoSpacing"/>
              <w:spacing w:after="0"/>
              <w:ind w:left="0" w:firstLine="0"/>
              <w:rPr>
                <w:rFonts w:ascii="Tahoma" w:hAnsi="Tahoma" w:cs="Tahoma"/>
                <w:sz w:val="21"/>
                <w:szCs w:val="21"/>
              </w:rPr>
            </w:pPr>
            <w:r w:rsidRPr="00673155">
              <w:rPr>
                <w:rFonts w:ascii="Tahoma" w:hAnsi="Tahoma" w:cs="Tahoma"/>
                <w:sz w:val="21"/>
                <w:szCs w:val="21"/>
              </w:rPr>
              <w:t>Chief, Planning and Design Division</w:t>
            </w:r>
          </w:p>
        </w:tc>
      </w:tr>
      <w:tr w:rsidR="00F72F6E" w:rsidRPr="00673155" w14:paraId="46F11CF6" w14:textId="77777777" w:rsidTr="00F72F6E">
        <w:tc>
          <w:tcPr>
            <w:tcW w:w="4508" w:type="dxa"/>
          </w:tcPr>
          <w:p w14:paraId="7B73E903" w14:textId="5C87F18A" w:rsidR="00F72F6E" w:rsidRPr="00673155" w:rsidRDefault="00F72F6E" w:rsidP="00F72F6E">
            <w:pPr>
              <w:pStyle w:val="NoSpacing"/>
              <w:spacing w:after="0"/>
              <w:ind w:left="0" w:firstLine="0"/>
              <w:jc w:val="left"/>
              <w:rPr>
                <w:rFonts w:ascii="Tahoma" w:hAnsi="Tahoma" w:cs="Tahoma"/>
                <w:sz w:val="21"/>
                <w:szCs w:val="21"/>
              </w:rPr>
            </w:pPr>
            <w:r w:rsidRPr="00673155">
              <w:rPr>
                <w:rFonts w:ascii="Tahoma" w:hAnsi="Tahoma" w:cs="Tahoma"/>
                <w:sz w:val="21"/>
                <w:szCs w:val="21"/>
              </w:rPr>
              <w:t>Other Public Works Design Section</w:t>
            </w:r>
          </w:p>
        </w:tc>
        <w:tc>
          <w:tcPr>
            <w:tcW w:w="4509" w:type="dxa"/>
          </w:tcPr>
          <w:p w14:paraId="28BF1E10" w14:textId="77777777" w:rsidR="00F72F6E" w:rsidRPr="00673155" w:rsidRDefault="00F72F6E" w:rsidP="00F72F6E">
            <w:pPr>
              <w:pStyle w:val="NoSpacing"/>
              <w:spacing w:after="0"/>
              <w:ind w:left="0" w:firstLine="0"/>
              <w:rPr>
                <w:rFonts w:ascii="Tahoma" w:hAnsi="Tahoma" w:cs="Tahoma"/>
                <w:sz w:val="21"/>
                <w:szCs w:val="21"/>
              </w:rPr>
            </w:pPr>
          </w:p>
        </w:tc>
      </w:tr>
      <w:tr w:rsidR="00942424" w:rsidRPr="00673155" w14:paraId="5D4C408A" w14:textId="77777777" w:rsidTr="00F72F6E">
        <w:tc>
          <w:tcPr>
            <w:tcW w:w="4508" w:type="dxa"/>
          </w:tcPr>
          <w:p w14:paraId="44B94776" w14:textId="77777777" w:rsidR="00942424" w:rsidRPr="00673155" w:rsidRDefault="00942424" w:rsidP="00942424">
            <w:pPr>
              <w:pStyle w:val="NoSpacing"/>
              <w:spacing w:after="0"/>
              <w:rPr>
                <w:rFonts w:ascii="Tahoma" w:hAnsi="Tahoma" w:cs="Tahoma"/>
                <w:sz w:val="21"/>
                <w:szCs w:val="21"/>
              </w:rPr>
            </w:pPr>
          </w:p>
          <w:p w14:paraId="12F761B9" w14:textId="77777777" w:rsidR="00942424" w:rsidRPr="00673155" w:rsidRDefault="00942424" w:rsidP="00942424">
            <w:pPr>
              <w:pStyle w:val="NoSpacing"/>
              <w:spacing w:after="0"/>
              <w:rPr>
                <w:rFonts w:ascii="Tahoma" w:hAnsi="Tahoma" w:cs="Tahoma"/>
                <w:sz w:val="21"/>
                <w:szCs w:val="21"/>
              </w:rPr>
            </w:pPr>
          </w:p>
        </w:tc>
        <w:tc>
          <w:tcPr>
            <w:tcW w:w="4509" w:type="dxa"/>
          </w:tcPr>
          <w:p w14:paraId="376CA03E" w14:textId="77777777" w:rsidR="00942424" w:rsidRPr="00673155" w:rsidRDefault="00942424" w:rsidP="00942424">
            <w:pPr>
              <w:pStyle w:val="NoSpacing"/>
              <w:spacing w:after="0"/>
              <w:rPr>
                <w:rFonts w:ascii="Tahoma" w:hAnsi="Tahoma" w:cs="Tahoma"/>
                <w:sz w:val="21"/>
                <w:szCs w:val="21"/>
              </w:rPr>
            </w:pPr>
          </w:p>
        </w:tc>
      </w:tr>
      <w:tr w:rsidR="00942424" w:rsidRPr="00673155" w14:paraId="35ABDAFE" w14:textId="77777777" w:rsidTr="00F72F6E">
        <w:trPr>
          <w:trHeight w:val="80"/>
        </w:trPr>
        <w:tc>
          <w:tcPr>
            <w:tcW w:w="4508" w:type="dxa"/>
          </w:tcPr>
          <w:p w14:paraId="5154DC0D" w14:textId="77777777" w:rsidR="00942424" w:rsidRPr="00673155" w:rsidRDefault="00942424" w:rsidP="00F72F6E">
            <w:pPr>
              <w:pStyle w:val="NoSpacing"/>
              <w:spacing w:after="0"/>
              <w:ind w:left="0" w:firstLine="0"/>
              <w:rPr>
                <w:rFonts w:ascii="Tahoma" w:hAnsi="Tahoma" w:cs="Tahoma"/>
                <w:sz w:val="21"/>
                <w:szCs w:val="21"/>
              </w:rPr>
            </w:pPr>
            <w:r w:rsidRPr="00673155">
              <w:rPr>
                <w:rFonts w:ascii="Tahoma" w:hAnsi="Tahoma" w:cs="Tahoma"/>
                <w:sz w:val="21"/>
                <w:szCs w:val="21"/>
              </w:rPr>
              <w:t>Recommending Approval:</w:t>
            </w:r>
          </w:p>
          <w:p w14:paraId="3F8ACA78" w14:textId="77777777" w:rsidR="00942424" w:rsidRPr="00673155" w:rsidRDefault="00942424" w:rsidP="00942424">
            <w:pPr>
              <w:pStyle w:val="NoSpacing"/>
              <w:spacing w:after="0"/>
              <w:rPr>
                <w:rFonts w:ascii="Tahoma" w:hAnsi="Tahoma" w:cs="Tahoma"/>
                <w:sz w:val="21"/>
                <w:szCs w:val="21"/>
              </w:rPr>
            </w:pPr>
          </w:p>
          <w:p w14:paraId="4A863F13" w14:textId="77777777" w:rsidR="00942424" w:rsidRPr="00673155" w:rsidRDefault="00942424" w:rsidP="00942424">
            <w:pPr>
              <w:pStyle w:val="NoSpacing"/>
              <w:spacing w:after="0"/>
              <w:rPr>
                <w:rFonts w:ascii="Tahoma" w:hAnsi="Tahoma" w:cs="Tahoma"/>
                <w:sz w:val="21"/>
                <w:szCs w:val="21"/>
              </w:rPr>
            </w:pPr>
          </w:p>
          <w:p w14:paraId="1B2EA1CF" w14:textId="77777777" w:rsidR="00942424" w:rsidRPr="00673155" w:rsidRDefault="00942424" w:rsidP="00942424">
            <w:pPr>
              <w:pStyle w:val="NoSpacing"/>
              <w:spacing w:after="0"/>
              <w:rPr>
                <w:rFonts w:ascii="Tahoma" w:hAnsi="Tahoma" w:cs="Tahoma"/>
                <w:sz w:val="21"/>
                <w:szCs w:val="21"/>
              </w:rPr>
            </w:pPr>
          </w:p>
          <w:p w14:paraId="670236DF" w14:textId="77777777" w:rsidR="00942424" w:rsidRPr="00673155" w:rsidRDefault="00942424" w:rsidP="00F72F6E">
            <w:pPr>
              <w:spacing w:after="0"/>
              <w:ind w:right="-513"/>
              <w:rPr>
                <w:rFonts w:ascii="Tahoma" w:hAnsi="Tahoma" w:cs="Tahoma"/>
                <w:b/>
                <w:sz w:val="21"/>
                <w:szCs w:val="21"/>
                <w:lang w:val="en-PH"/>
              </w:rPr>
            </w:pPr>
            <w:r w:rsidRPr="00673155">
              <w:rPr>
                <w:rFonts w:ascii="Tahoma" w:hAnsi="Tahoma" w:cs="Tahoma"/>
                <w:b/>
                <w:sz w:val="21"/>
                <w:szCs w:val="21"/>
                <w:lang w:val="en-PH"/>
              </w:rPr>
              <w:t>MELQUIADES H. STO. DOMINGO</w:t>
            </w:r>
          </w:p>
          <w:p w14:paraId="5AFFFD73" w14:textId="77777777" w:rsidR="00942424" w:rsidRPr="00673155" w:rsidRDefault="00942424" w:rsidP="00F72F6E">
            <w:pPr>
              <w:spacing w:after="0"/>
              <w:ind w:right="-513"/>
              <w:rPr>
                <w:rFonts w:ascii="Tahoma" w:hAnsi="Tahoma" w:cs="Tahoma"/>
                <w:sz w:val="21"/>
                <w:szCs w:val="21"/>
              </w:rPr>
            </w:pPr>
            <w:r w:rsidRPr="00673155">
              <w:rPr>
                <w:rFonts w:ascii="Tahoma" w:hAnsi="Tahoma" w:cs="Tahoma"/>
                <w:sz w:val="21"/>
                <w:szCs w:val="21"/>
                <w:lang w:val="en-PH"/>
              </w:rPr>
              <w:t>Assistant Regional Director</w:t>
            </w:r>
          </w:p>
        </w:tc>
        <w:tc>
          <w:tcPr>
            <w:tcW w:w="4509" w:type="dxa"/>
          </w:tcPr>
          <w:p w14:paraId="29AB08F5" w14:textId="77777777" w:rsidR="00942424" w:rsidRPr="00673155" w:rsidRDefault="00942424" w:rsidP="00F72F6E">
            <w:pPr>
              <w:pStyle w:val="NoSpacing"/>
              <w:spacing w:after="0"/>
              <w:ind w:left="0" w:firstLine="0"/>
              <w:rPr>
                <w:rFonts w:ascii="Tahoma" w:hAnsi="Tahoma" w:cs="Tahoma"/>
                <w:sz w:val="21"/>
                <w:szCs w:val="21"/>
              </w:rPr>
            </w:pPr>
            <w:r w:rsidRPr="00673155">
              <w:rPr>
                <w:rFonts w:ascii="Tahoma" w:hAnsi="Tahoma" w:cs="Tahoma"/>
                <w:sz w:val="21"/>
                <w:szCs w:val="21"/>
              </w:rPr>
              <w:t>Approved:</w:t>
            </w:r>
          </w:p>
          <w:p w14:paraId="2183733A" w14:textId="77777777" w:rsidR="00942424" w:rsidRPr="00673155" w:rsidRDefault="00942424" w:rsidP="00942424">
            <w:pPr>
              <w:pStyle w:val="NoSpacing"/>
              <w:spacing w:after="0"/>
              <w:rPr>
                <w:rFonts w:ascii="Tahoma" w:hAnsi="Tahoma" w:cs="Tahoma"/>
                <w:sz w:val="21"/>
                <w:szCs w:val="21"/>
              </w:rPr>
            </w:pPr>
          </w:p>
          <w:p w14:paraId="4AE831D7" w14:textId="77777777" w:rsidR="00942424" w:rsidRPr="00673155" w:rsidRDefault="00942424" w:rsidP="00942424">
            <w:pPr>
              <w:pStyle w:val="NoSpacing"/>
              <w:spacing w:after="0"/>
              <w:rPr>
                <w:rFonts w:ascii="Tahoma" w:hAnsi="Tahoma" w:cs="Tahoma"/>
                <w:sz w:val="21"/>
                <w:szCs w:val="21"/>
              </w:rPr>
            </w:pPr>
          </w:p>
          <w:p w14:paraId="48CCE0AB" w14:textId="77777777" w:rsidR="00942424" w:rsidRPr="00673155" w:rsidRDefault="00942424" w:rsidP="00942424">
            <w:pPr>
              <w:pStyle w:val="NoSpacing"/>
              <w:spacing w:after="0"/>
              <w:rPr>
                <w:rFonts w:ascii="Tahoma" w:hAnsi="Tahoma" w:cs="Tahoma"/>
                <w:sz w:val="21"/>
                <w:szCs w:val="21"/>
              </w:rPr>
            </w:pPr>
          </w:p>
          <w:p w14:paraId="76D3D89C" w14:textId="77777777" w:rsidR="00942424" w:rsidRPr="00673155" w:rsidRDefault="00942424" w:rsidP="00F72F6E">
            <w:pPr>
              <w:pStyle w:val="NoSpacing"/>
              <w:spacing w:after="0"/>
              <w:ind w:left="0" w:firstLine="0"/>
              <w:rPr>
                <w:rFonts w:ascii="Tahoma" w:hAnsi="Tahoma" w:cs="Tahoma"/>
                <w:b/>
                <w:sz w:val="21"/>
                <w:szCs w:val="21"/>
              </w:rPr>
            </w:pPr>
            <w:r w:rsidRPr="00673155">
              <w:rPr>
                <w:rFonts w:ascii="Tahoma" w:hAnsi="Tahoma" w:cs="Tahoma"/>
                <w:b/>
                <w:sz w:val="21"/>
                <w:szCs w:val="21"/>
              </w:rPr>
              <w:t xml:space="preserve">ROSELLER A. TOLENTINO </w:t>
            </w:r>
          </w:p>
          <w:p w14:paraId="3829C65E" w14:textId="77777777" w:rsidR="00942424" w:rsidRPr="00673155" w:rsidRDefault="00942424" w:rsidP="00F72F6E">
            <w:pPr>
              <w:spacing w:after="0"/>
              <w:ind w:right="-513"/>
              <w:rPr>
                <w:rFonts w:ascii="Tahoma" w:hAnsi="Tahoma" w:cs="Tahoma"/>
                <w:sz w:val="21"/>
                <w:szCs w:val="21"/>
              </w:rPr>
            </w:pPr>
            <w:r w:rsidRPr="00673155">
              <w:rPr>
                <w:rFonts w:ascii="Tahoma" w:hAnsi="Tahoma" w:cs="Tahoma"/>
                <w:sz w:val="21"/>
                <w:szCs w:val="21"/>
                <w:lang w:val="en-PH"/>
              </w:rPr>
              <w:t>Regional Director</w:t>
            </w:r>
          </w:p>
        </w:tc>
      </w:tr>
    </w:tbl>
    <w:p w14:paraId="449DC9A3" w14:textId="3FB35686" w:rsidR="00FE4689" w:rsidRPr="00673155" w:rsidRDefault="00FE4689" w:rsidP="00FE4689">
      <w:pPr>
        <w:tabs>
          <w:tab w:val="left" w:pos="1500"/>
        </w:tabs>
        <w:sectPr w:rsidR="00FE4689" w:rsidRPr="00673155" w:rsidSect="00AB2BF2">
          <w:footerReference w:type="default" r:id="rId47"/>
          <w:pgSz w:w="11907" w:h="16839" w:code="9"/>
          <w:pgMar w:top="1440" w:right="1440" w:bottom="1440" w:left="1440" w:header="720" w:footer="334" w:gutter="0"/>
          <w:cols w:space="720"/>
          <w:docGrid w:linePitch="360"/>
        </w:sectPr>
      </w:pPr>
    </w:p>
    <w:p w14:paraId="6FF385C2" w14:textId="77777777" w:rsidR="00B020EB" w:rsidRPr="00673155" w:rsidRDefault="00B020EB" w:rsidP="003819E4">
      <w:pPr>
        <w:pStyle w:val="NoSpacing"/>
        <w:spacing w:after="0"/>
      </w:pPr>
    </w:p>
    <w:p w14:paraId="7769F58A" w14:textId="77777777" w:rsidR="00CB2CFE" w:rsidRPr="00673155" w:rsidRDefault="00CB2CFE" w:rsidP="00CB2CFE">
      <w:pPr>
        <w:pStyle w:val="Heading1"/>
      </w:pPr>
    </w:p>
    <w:p w14:paraId="744D3E30" w14:textId="69262518" w:rsidR="001846E2" w:rsidRPr="00673155" w:rsidRDefault="00365D8F" w:rsidP="00CB2CFE">
      <w:pPr>
        <w:pStyle w:val="Heading1"/>
      </w:pPr>
      <w:r w:rsidRPr="00673155">
        <w:t>Section VII. Bidding Forms</w:t>
      </w:r>
      <w:bookmarkEnd w:id="6108"/>
      <w:bookmarkEnd w:id="6145"/>
      <w:bookmarkEnd w:id="6146"/>
      <w:bookmarkEnd w:id="6147"/>
      <w:bookmarkEnd w:id="6148"/>
      <w:bookmarkEnd w:id="6149"/>
    </w:p>
    <w:p w14:paraId="5257BEAF" w14:textId="77777777" w:rsidR="001846E2" w:rsidRPr="00673155" w:rsidRDefault="001846E2" w:rsidP="001846E2">
      <w:pPr>
        <w:spacing w:after="108" w:line="259" w:lineRule="auto"/>
        <w:ind w:left="677"/>
        <w:jc w:val="left"/>
      </w:pPr>
      <w:r w:rsidRPr="00673155">
        <w:br w:type="column"/>
      </w:r>
    </w:p>
    <w:p w14:paraId="0B3B142C" w14:textId="77777777" w:rsidR="001846E2" w:rsidRPr="00673155" w:rsidRDefault="001846E2" w:rsidP="001846E2">
      <w:pPr>
        <w:spacing w:after="108" w:line="259" w:lineRule="auto"/>
        <w:ind w:left="677"/>
        <w:jc w:val="left"/>
      </w:pPr>
    </w:p>
    <w:p w14:paraId="7481923B" w14:textId="77777777" w:rsidR="001846E2" w:rsidRPr="00673155" w:rsidRDefault="001846E2" w:rsidP="001846E2">
      <w:pPr>
        <w:spacing w:after="108" w:line="259" w:lineRule="auto"/>
        <w:ind w:left="677"/>
        <w:jc w:val="left"/>
      </w:pPr>
    </w:p>
    <w:p w14:paraId="29D3CEC1" w14:textId="77777777" w:rsidR="001846E2" w:rsidRPr="00673155" w:rsidRDefault="001846E2" w:rsidP="001846E2">
      <w:pPr>
        <w:spacing w:after="108" w:line="259" w:lineRule="auto"/>
        <w:ind w:left="677"/>
        <w:jc w:val="left"/>
      </w:pPr>
    </w:p>
    <w:p w14:paraId="3DAF9C8D" w14:textId="77777777" w:rsidR="001846E2" w:rsidRPr="00673155" w:rsidRDefault="001846E2" w:rsidP="001846E2">
      <w:pPr>
        <w:spacing w:after="108" w:line="259" w:lineRule="auto"/>
        <w:ind w:left="677"/>
        <w:jc w:val="left"/>
      </w:pPr>
    </w:p>
    <w:p w14:paraId="1515B048" w14:textId="77777777" w:rsidR="001846E2" w:rsidRPr="00673155" w:rsidRDefault="001846E2" w:rsidP="001846E2">
      <w:pPr>
        <w:spacing w:after="108" w:line="259" w:lineRule="auto"/>
        <w:ind w:left="677"/>
        <w:jc w:val="left"/>
      </w:pPr>
    </w:p>
    <w:p w14:paraId="7C187293" w14:textId="77777777" w:rsidR="001846E2" w:rsidRPr="00673155" w:rsidRDefault="001846E2" w:rsidP="001846E2">
      <w:pPr>
        <w:tabs>
          <w:tab w:val="center" w:pos="720"/>
          <w:tab w:val="center" w:pos="5918"/>
        </w:tabs>
        <w:spacing w:after="0" w:line="259" w:lineRule="auto"/>
        <w:jc w:val="left"/>
      </w:pPr>
      <w:r w:rsidRPr="00673155">
        <w:rPr>
          <w:rFonts w:ascii="Calibri" w:eastAsia="Calibri" w:hAnsi="Calibri" w:cs="Calibri"/>
        </w:rPr>
        <w:tab/>
      </w:r>
      <w:r w:rsidRPr="00673155">
        <w:rPr>
          <w:rFonts w:ascii="Tahoma" w:eastAsia="Tahoma" w:hAnsi="Tahoma" w:cs="Tahoma"/>
          <w:b/>
          <w:sz w:val="20"/>
          <w:u w:val="single" w:color="000000"/>
        </w:rPr>
        <w:t>Form No.</w:t>
      </w:r>
      <w:r w:rsidRPr="00673155">
        <w:rPr>
          <w:rFonts w:ascii="Tahoma" w:eastAsia="Tahoma" w:hAnsi="Tahoma" w:cs="Tahoma"/>
          <w:b/>
          <w:sz w:val="20"/>
        </w:rPr>
        <w:t xml:space="preserve"> </w:t>
      </w:r>
      <w:r w:rsidRPr="00673155">
        <w:rPr>
          <w:rFonts w:ascii="Tahoma" w:eastAsia="Tahoma" w:hAnsi="Tahoma" w:cs="Tahoma"/>
          <w:b/>
          <w:sz w:val="20"/>
        </w:rPr>
        <w:tab/>
      </w:r>
      <w:r w:rsidRPr="00673155">
        <w:rPr>
          <w:rFonts w:ascii="Tahoma" w:eastAsia="Tahoma" w:hAnsi="Tahoma" w:cs="Tahoma"/>
          <w:b/>
          <w:sz w:val="20"/>
          <w:u w:val="single" w:color="000000"/>
        </w:rPr>
        <w:t>Name</w:t>
      </w:r>
      <w:r w:rsidRPr="00673155">
        <w:rPr>
          <w:rFonts w:ascii="Tahoma" w:eastAsia="Tahoma" w:hAnsi="Tahoma" w:cs="Tahoma"/>
          <w:b/>
          <w:sz w:val="20"/>
        </w:rPr>
        <w:t xml:space="preserve"> </w:t>
      </w:r>
    </w:p>
    <w:p w14:paraId="50F068FD" w14:textId="77777777" w:rsidR="001846E2" w:rsidRPr="00673155" w:rsidRDefault="001846E2" w:rsidP="001846E2">
      <w:pPr>
        <w:spacing w:after="170" w:line="259" w:lineRule="auto"/>
        <w:ind w:left="677"/>
        <w:jc w:val="left"/>
      </w:pPr>
      <w:r w:rsidRPr="00673155">
        <w:rPr>
          <w:rFonts w:ascii="Tahoma" w:eastAsia="Tahoma" w:hAnsi="Tahoma" w:cs="Tahoma"/>
          <w:b/>
          <w:sz w:val="12"/>
        </w:rPr>
        <w:t xml:space="preserve"> </w:t>
      </w:r>
    </w:p>
    <w:p w14:paraId="31F887DB" w14:textId="77777777" w:rsidR="001846E2" w:rsidRPr="00673155" w:rsidRDefault="001846E2" w:rsidP="001846E2">
      <w:pPr>
        <w:spacing w:after="4" w:line="271" w:lineRule="auto"/>
        <w:ind w:left="270"/>
        <w:rPr>
          <w:rFonts w:ascii="Tahoma" w:eastAsia="Tahoma" w:hAnsi="Tahoma" w:cs="Tahoma"/>
          <w:sz w:val="20"/>
        </w:rPr>
      </w:pPr>
      <w:r w:rsidRPr="00673155">
        <w:rPr>
          <w:rFonts w:ascii="Tahoma" w:eastAsia="Tahoma" w:hAnsi="Tahoma" w:cs="Tahoma"/>
          <w:sz w:val="20"/>
        </w:rPr>
        <w:t xml:space="preserve">DPWH-CONSL-17 (TPF1) </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 xml:space="preserve">Technical Proposal Submission Form </w:t>
      </w:r>
    </w:p>
    <w:p w14:paraId="26809D26" w14:textId="77777777" w:rsidR="001846E2" w:rsidRPr="00673155" w:rsidRDefault="001846E2" w:rsidP="001846E2">
      <w:pPr>
        <w:spacing w:after="4" w:line="271" w:lineRule="auto"/>
        <w:ind w:left="270"/>
        <w:rPr>
          <w:rFonts w:ascii="Tahoma" w:eastAsia="Tahoma" w:hAnsi="Tahoma" w:cs="Tahoma"/>
          <w:sz w:val="20"/>
        </w:rPr>
      </w:pPr>
      <w:r w:rsidRPr="00673155">
        <w:rPr>
          <w:rFonts w:ascii="Tahoma" w:eastAsia="Tahoma" w:hAnsi="Tahoma" w:cs="Tahoma"/>
          <w:sz w:val="20"/>
        </w:rPr>
        <w:t xml:space="preserve">DPWH-CONSL-06 (TPF2A) </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 xml:space="preserve">Experience on Completed Projects </w:t>
      </w:r>
    </w:p>
    <w:p w14:paraId="2F198450" w14:textId="77777777" w:rsidR="001846E2" w:rsidRPr="00673155" w:rsidRDefault="001846E2" w:rsidP="001846E2">
      <w:pPr>
        <w:spacing w:after="4" w:line="271" w:lineRule="auto"/>
        <w:ind w:left="270"/>
      </w:pPr>
      <w:r w:rsidRPr="00673155">
        <w:rPr>
          <w:rFonts w:ascii="Tahoma" w:eastAsia="Tahoma" w:hAnsi="Tahoma" w:cs="Tahoma"/>
          <w:sz w:val="20"/>
        </w:rPr>
        <w:t xml:space="preserve">DPWH-CONSL-07(TPF2B) </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 xml:space="preserve">Experience on On-Going Projects </w:t>
      </w:r>
    </w:p>
    <w:p w14:paraId="00F5ABCF" w14:textId="77777777" w:rsidR="001846E2" w:rsidRPr="00673155" w:rsidRDefault="001846E2" w:rsidP="001846E2">
      <w:pPr>
        <w:spacing w:after="4" w:line="271" w:lineRule="auto"/>
        <w:ind w:left="270" w:right="393"/>
        <w:rPr>
          <w:rFonts w:ascii="Tahoma" w:eastAsia="Tahoma" w:hAnsi="Tahoma" w:cs="Tahoma"/>
          <w:sz w:val="20"/>
        </w:rPr>
      </w:pPr>
      <w:r w:rsidRPr="00673155">
        <w:rPr>
          <w:rFonts w:ascii="Tahoma" w:eastAsia="Tahoma" w:hAnsi="Tahoma" w:cs="Tahoma"/>
          <w:sz w:val="20"/>
        </w:rPr>
        <w:t xml:space="preserve">DPWH-CONSL-19 (TPF3) </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Comments on TOR and Data, Services and</w:t>
      </w:r>
    </w:p>
    <w:p w14:paraId="6BCCE742" w14:textId="77777777" w:rsidR="001846E2" w:rsidRPr="00673155" w:rsidRDefault="001846E2" w:rsidP="001846E2">
      <w:pPr>
        <w:spacing w:after="4" w:line="271" w:lineRule="auto"/>
        <w:ind w:left="3870" w:right="393" w:firstLine="450"/>
      </w:pPr>
      <w:r w:rsidRPr="00673155">
        <w:rPr>
          <w:rFonts w:ascii="Tahoma" w:eastAsia="Tahoma" w:hAnsi="Tahoma" w:cs="Tahoma"/>
          <w:sz w:val="20"/>
        </w:rPr>
        <w:t xml:space="preserve">Facilities to be provided by the Procuring Entity </w:t>
      </w:r>
    </w:p>
    <w:p w14:paraId="2ED0BE9F" w14:textId="77777777" w:rsidR="001846E2" w:rsidRPr="00673155" w:rsidRDefault="001846E2" w:rsidP="001846E2">
      <w:pPr>
        <w:tabs>
          <w:tab w:val="center" w:pos="2609"/>
          <w:tab w:val="left" w:pos="4320"/>
          <w:tab w:val="center" w:pos="5950"/>
        </w:tabs>
        <w:spacing w:after="4" w:line="271" w:lineRule="auto"/>
        <w:ind w:left="270"/>
        <w:jc w:val="left"/>
      </w:pPr>
      <w:r w:rsidRPr="00673155">
        <w:rPr>
          <w:rFonts w:ascii="Tahoma" w:eastAsia="Tahoma" w:hAnsi="Tahoma" w:cs="Tahoma"/>
          <w:sz w:val="20"/>
        </w:rPr>
        <w:t>DPWH-CONSL-20(TPF4)</w:t>
      </w:r>
      <w:r w:rsidRPr="00673155">
        <w:rPr>
          <w:rFonts w:ascii="Tahoma" w:eastAsia="Tahoma" w:hAnsi="Tahoma" w:cs="Tahoma"/>
          <w:sz w:val="20"/>
        </w:rPr>
        <w:tab/>
      </w:r>
      <w:r w:rsidRPr="00673155">
        <w:rPr>
          <w:rFonts w:ascii="Tahoma" w:eastAsia="Tahoma" w:hAnsi="Tahoma" w:cs="Tahoma"/>
          <w:sz w:val="20"/>
        </w:rPr>
        <w:tab/>
        <w:t xml:space="preserve">Approach, Methodology and Work Plan </w:t>
      </w:r>
    </w:p>
    <w:p w14:paraId="192DB181" w14:textId="77777777" w:rsidR="001846E2" w:rsidRPr="00673155" w:rsidRDefault="001846E2" w:rsidP="001846E2">
      <w:pPr>
        <w:tabs>
          <w:tab w:val="center" w:pos="2609"/>
          <w:tab w:val="left" w:pos="4320"/>
          <w:tab w:val="center" w:pos="6449"/>
        </w:tabs>
        <w:spacing w:after="4" w:line="271" w:lineRule="auto"/>
        <w:ind w:left="270"/>
        <w:jc w:val="left"/>
      </w:pPr>
      <w:r w:rsidRPr="00673155">
        <w:rPr>
          <w:rFonts w:ascii="Tahoma" w:eastAsia="Tahoma" w:hAnsi="Tahoma" w:cs="Tahoma"/>
          <w:sz w:val="20"/>
        </w:rPr>
        <w:t xml:space="preserve">DPWH-CONSL-21(TPF5) </w:t>
      </w:r>
      <w:r w:rsidRPr="00673155">
        <w:rPr>
          <w:rFonts w:ascii="Tahoma" w:eastAsia="Tahoma" w:hAnsi="Tahoma" w:cs="Tahoma"/>
          <w:sz w:val="20"/>
        </w:rPr>
        <w:tab/>
      </w:r>
      <w:r w:rsidRPr="00673155">
        <w:rPr>
          <w:rFonts w:ascii="Tahoma" w:eastAsia="Tahoma" w:hAnsi="Tahoma" w:cs="Tahoma"/>
          <w:sz w:val="20"/>
        </w:rPr>
        <w:tab/>
        <w:t xml:space="preserve">Organizational Chart, Team Composition and Tasks DPWH-CONSL-22(TPF6) </w:t>
      </w:r>
      <w:r w:rsidRPr="00673155">
        <w:rPr>
          <w:rFonts w:ascii="Tahoma" w:eastAsia="Tahoma" w:hAnsi="Tahoma" w:cs="Tahoma"/>
          <w:sz w:val="20"/>
        </w:rPr>
        <w:tab/>
      </w:r>
      <w:r w:rsidRPr="00673155">
        <w:rPr>
          <w:rFonts w:ascii="Tahoma" w:eastAsia="Tahoma" w:hAnsi="Tahoma" w:cs="Tahoma"/>
          <w:sz w:val="20"/>
        </w:rPr>
        <w:tab/>
        <w:t xml:space="preserve">Curriculum Vitae of Key Personnel </w:t>
      </w:r>
    </w:p>
    <w:p w14:paraId="08FF703E" w14:textId="77777777" w:rsidR="001846E2" w:rsidRPr="00673155" w:rsidRDefault="001846E2" w:rsidP="001846E2">
      <w:pPr>
        <w:tabs>
          <w:tab w:val="center" w:pos="2609"/>
          <w:tab w:val="left" w:pos="4320"/>
          <w:tab w:val="center" w:pos="5765"/>
        </w:tabs>
        <w:spacing w:after="4" w:line="271" w:lineRule="auto"/>
        <w:ind w:left="270"/>
        <w:jc w:val="left"/>
        <w:rPr>
          <w:rFonts w:ascii="Tahoma" w:eastAsia="Tahoma" w:hAnsi="Tahoma" w:cs="Tahoma"/>
          <w:sz w:val="20"/>
        </w:rPr>
      </w:pPr>
      <w:r w:rsidRPr="00673155">
        <w:rPr>
          <w:rFonts w:ascii="Tahoma" w:eastAsia="Tahoma" w:hAnsi="Tahoma" w:cs="Tahoma"/>
          <w:sz w:val="20"/>
        </w:rPr>
        <w:t>DPWH-CONSL-23(TPF7)</w:t>
      </w:r>
      <w:r w:rsidRPr="00673155">
        <w:rPr>
          <w:rFonts w:ascii="Tahoma" w:eastAsia="Tahoma" w:hAnsi="Tahoma" w:cs="Tahoma"/>
          <w:sz w:val="20"/>
        </w:rPr>
        <w:tab/>
      </w:r>
      <w:r w:rsidRPr="00673155">
        <w:rPr>
          <w:rFonts w:ascii="Tahoma" w:eastAsia="Tahoma" w:hAnsi="Tahoma" w:cs="Tahoma"/>
          <w:sz w:val="20"/>
        </w:rPr>
        <w:tab/>
        <w:t xml:space="preserve">Time Schedule of Professional Personnel </w:t>
      </w:r>
    </w:p>
    <w:p w14:paraId="4A81ADD9" w14:textId="77777777" w:rsidR="001846E2" w:rsidRPr="00673155" w:rsidRDefault="001846E2" w:rsidP="001846E2">
      <w:pPr>
        <w:tabs>
          <w:tab w:val="center" w:pos="2609"/>
          <w:tab w:val="left" w:pos="4320"/>
          <w:tab w:val="center" w:pos="5765"/>
        </w:tabs>
        <w:spacing w:after="4" w:line="271" w:lineRule="auto"/>
        <w:ind w:left="270"/>
        <w:jc w:val="left"/>
      </w:pPr>
      <w:r w:rsidRPr="00673155">
        <w:rPr>
          <w:rFonts w:ascii="Tahoma" w:eastAsia="Tahoma" w:hAnsi="Tahoma" w:cs="Tahoma"/>
          <w:sz w:val="20"/>
        </w:rPr>
        <w:t xml:space="preserve">DPWH-CONSL-24(TPF8) </w:t>
      </w:r>
      <w:r w:rsidRPr="00673155">
        <w:rPr>
          <w:rFonts w:ascii="Tahoma" w:eastAsia="Tahoma" w:hAnsi="Tahoma" w:cs="Tahoma"/>
          <w:sz w:val="20"/>
        </w:rPr>
        <w:tab/>
      </w:r>
      <w:r w:rsidRPr="00673155">
        <w:rPr>
          <w:rFonts w:ascii="Tahoma" w:eastAsia="Tahoma" w:hAnsi="Tahoma" w:cs="Tahoma"/>
          <w:sz w:val="20"/>
        </w:rPr>
        <w:tab/>
        <w:t xml:space="preserve">Activity (Work) Schedule </w:t>
      </w:r>
    </w:p>
    <w:p w14:paraId="6BF747EE" w14:textId="77777777" w:rsidR="001846E2" w:rsidRPr="00673155" w:rsidRDefault="001846E2" w:rsidP="001846E2">
      <w:pPr>
        <w:spacing w:after="0" w:line="259" w:lineRule="auto"/>
        <w:ind w:left="270"/>
        <w:jc w:val="left"/>
      </w:pPr>
      <w:r w:rsidRPr="00673155">
        <w:rPr>
          <w:rFonts w:ascii="Tahoma" w:eastAsia="Tahoma" w:hAnsi="Tahoma" w:cs="Tahoma"/>
          <w:sz w:val="20"/>
        </w:rPr>
        <w:t xml:space="preserve"> </w:t>
      </w:r>
    </w:p>
    <w:p w14:paraId="088F5719" w14:textId="77777777" w:rsidR="001846E2" w:rsidRPr="00673155" w:rsidRDefault="001846E2" w:rsidP="001846E2">
      <w:pPr>
        <w:tabs>
          <w:tab w:val="center" w:pos="2352"/>
          <w:tab w:val="left" w:pos="4320"/>
          <w:tab w:val="center" w:pos="5841"/>
        </w:tabs>
        <w:spacing w:after="4" w:line="271" w:lineRule="auto"/>
        <w:ind w:left="270"/>
        <w:jc w:val="left"/>
      </w:pPr>
      <w:r w:rsidRPr="00673155">
        <w:rPr>
          <w:rFonts w:ascii="Tahoma" w:eastAsia="Tahoma" w:hAnsi="Tahoma" w:cs="Tahoma"/>
          <w:sz w:val="20"/>
        </w:rPr>
        <w:t xml:space="preserve">DPWH-CONSL-08 </w:t>
      </w:r>
      <w:r w:rsidRPr="00673155">
        <w:rPr>
          <w:rFonts w:ascii="Tahoma" w:eastAsia="Tahoma" w:hAnsi="Tahoma" w:cs="Tahoma"/>
          <w:sz w:val="20"/>
        </w:rPr>
        <w:tab/>
      </w:r>
      <w:r w:rsidRPr="00673155">
        <w:rPr>
          <w:rFonts w:ascii="Tahoma" w:eastAsia="Tahoma" w:hAnsi="Tahoma" w:cs="Tahoma"/>
          <w:sz w:val="20"/>
        </w:rPr>
        <w:tab/>
        <w:t xml:space="preserve">Joint Venture Agreement (JVA) </w:t>
      </w:r>
    </w:p>
    <w:p w14:paraId="7E0D0144" w14:textId="77777777" w:rsidR="001846E2" w:rsidRPr="00673155" w:rsidRDefault="001846E2" w:rsidP="001846E2">
      <w:pPr>
        <w:tabs>
          <w:tab w:val="center" w:pos="2373"/>
          <w:tab w:val="left" w:pos="4320"/>
          <w:tab w:val="center" w:pos="5700"/>
        </w:tabs>
        <w:spacing w:after="4" w:line="271" w:lineRule="auto"/>
        <w:ind w:left="270"/>
        <w:jc w:val="left"/>
      </w:pPr>
      <w:r w:rsidRPr="00673155">
        <w:rPr>
          <w:rFonts w:ascii="Tahoma" w:eastAsia="Tahoma" w:hAnsi="Tahoma" w:cs="Tahoma"/>
          <w:sz w:val="20"/>
        </w:rPr>
        <w:t xml:space="preserve">DPWH-CONSL-08A </w:t>
      </w:r>
      <w:r w:rsidRPr="00673155">
        <w:rPr>
          <w:rFonts w:ascii="Tahoma" w:eastAsia="Tahoma" w:hAnsi="Tahoma" w:cs="Tahoma"/>
          <w:sz w:val="20"/>
        </w:rPr>
        <w:tab/>
      </w:r>
      <w:r w:rsidRPr="00673155">
        <w:rPr>
          <w:rFonts w:ascii="Tahoma" w:eastAsia="Tahoma" w:hAnsi="Tahoma" w:cs="Tahoma"/>
          <w:sz w:val="20"/>
        </w:rPr>
        <w:tab/>
        <w:t xml:space="preserve">Affidavit of Potential Joint Venture </w:t>
      </w:r>
    </w:p>
    <w:tbl>
      <w:tblPr>
        <w:tblStyle w:val="TableGrid0"/>
        <w:tblW w:w="8100" w:type="dxa"/>
        <w:tblInd w:w="0" w:type="dxa"/>
        <w:tblLook w:val="04A0" w:firstRow="1" w:lastRow="0" w:firstColumn="1" w:lastColumn="0" w:noHBand="0" w:noVBand="1"/>
      </w:tblPr>
      <w:tblGrid>
        <w:gridCol w:w="4050"/>
        <w:gridCol w:w="4050"/>
      </w:tblGrid>
      <w:tr w:rsidR="001846E2" w:rsidRPr="00673155" w14:paraId="430595E2" w14:textId="77777777" w:rsidTr="00DC2FB4">
        <w:trPr>
          <w:trHeight w:val="223"/>
        </w:trPr>
        <w:tc>
          <w:tcPr>
            <w:tcW w:w="4050" w:type="dxa"/>
            <w:tcBorders>
              <w:top w:val="nil"/>
              <w:left w:val="nil"/>
              <w:bottom w:val="nil"/>
              <w:right w:val="nil"/>
            </w:tcBorders>
          </w:tcPr>
          <w:p w14:paraId="53F68DD4" w14:textId="77777777" w:rsidR="001846E2" w:rsidRPr="00673155" w:rsidRDefault="001846E2" w:rsidP="00DC2FB4">
            <w:pPr>
              <w:tabs>
                <w:tab w:val="center" w:pos="2005"/>
                <w:tab w:val="center" w:pos="3485"/>
              </w:tabs>
              <w:spacing w:after="0" w:line="259" w:lineRule="auto"/>
              <w:ind w:left="270"/>
              <w:jc w:val="left"/>
            </w:pPr>
            <w:r w:rsidRPr="00673155">
              <w:rPr>
                <w:rFonts w:ascii="Tahoma" w:eastAsia="Tahoma" w:hAnsi="Tahoma" w:cs="Tahoma"/>
                <w:sz w:val="20"/>
              </w:rPr>
              <w:t xml:space="preserve">Partners DPWH-CONSL-18 </w:t>
            </w:r>
            <w:r w:rsidRPr="00673155">
              <w:rPr>
                <w:rFonts w:ascii="Tahoma" w:eastAsia="Tahoma" w:hAnsi="Tahoma" w:cs="Tahoma"/>
                <w:sz w:val="20"/>
              </w:rPr>
              <w:tab/>
              <w:t xml:space="preserve"> </w:t>
            </w:r>
          </w:p>
        </w:tc>
        <w:tc>
          <w:tcPr>
            <w:tcW w:w="4050" w:type="dxa"/>
            <w:tcBorders>
              <w:top w:val="nil"/>
              <w:left w:val="nil"/>
              <w:bottom w:val="nil"/>
              <w:right w:val="nil"/>
            </w:tcBorders>
          </w:tcPr>
          <w:p w14:paraId="34ABEF3C"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Bid Securing Declaration </w:t>
            </w:r>
          </w:p>
        </w:tc>
      </w:tr>
      <w:tr w:rsidR="001846E2" w:rsidRPr="00673155" w14:paraId="6173298F" w14:textId="77777777" w:rsidTr="00DC2FB4">
        <w:trPr>
          <w:trHeight w:val="501"/>
        </w:trPr>
        <w:tc>
          <w:tcPr>
            <w:tcW w:w="4050" w:type="dxa"/>
            <w:tcBorders>
              <w:top w:val="nil"/>
              <w:left w:val="nil"/>
              <w:bottom w:val="nil"/>
              <w:right w:val="nil"/>
            </w:tcBorders>
          </w:tcPr>
          <w:p w14:paraId="4853C4B6"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DPWH-CONSL-25 </w:t>
            </w:r>
          </w:p>
          <w:p w14:paraId="50AE4A24" w14:textId="77777777" w:rsidR="001846E2" w:rsidRPr="00673155" w:rsidRDefault="001846E2" w:rsidP="00DC2FB4">
            <w:pPr>
              <w:spacing w:after="0" w:line="259" w:lineRule="auto"/>
              <w:ind w:left="270"/>
              <w:jc w:val="left"/>
            </w:pPr>
            <w:r w:rsidRPr="00673155">
              <w:rPr>
                <w:rFonts w:ascii="Tahoma" w:eastAsia="Tahoma" w:hAnsi="Tahoma" w:cs="Tahoma"/>
                <w:sz w:val="21"/>
              </w:rPr>
              <w:t xml:space="preserve"> </w:t>
            </w:r>
          </w:p>
        </w:tc>
        <w:tc>
          <w:tcPr>
            <w:tcW w:w="4050" w:type="dxa"/>
            <w:tcBorders>
              <w:top w:val="nil"/>
              <w:left w:val="nil"/>
              <w:bottom w:val="nil"/>
              <w:right w:val="nil"/>
            </w:tcBorders>
          </w:tcPr>
          <w:p w14:paraId="495F209E"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Omnibus Sworn Statement </w:t>
            </w:r>
          </w:p>
        </w:tc>
      </w:tr>
      <w:tr w:rsidR="001846E2" w:rsidRPr="00673155" w14:paraId="4D995E14" w14:textId="77777777" w:rsidTr="00DC2FB4">
        <w:trPr>
          <w:trHeight w:val="245"/>
        </w:trPr>
        <w:tc>
          <w:tcPr>
            <w:tcW w:w="4050" w:type="dxa"/>
            <w:tcBorders>
              <w:top w:val="nil"/>
              <w:left w:val="nil"/>
              <w:bottom w:val="nil"/>
              <w:right w:val="nil"/>
            </w:tcBorders>
          </w:tcPr>
          <w:p w14:paraId="1A0E3CD3"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DPWH-CONSL-26(FPF1) </w:t>
            </w:r>
          </w:p>
        </w:tc>
        <w:tc>
          <w:tcPr>
            <w:tcW w:w="4050" w:type="dxa"/>
            <w:tcBorders>
              <w:top w:val="nil"/>
              <w:left w:val="nil"/>
              <w:bottom w:val="nil"/>
              <w:right w:val="nil"/>
            </w:tcBorders>
          </w:tcPr>
          <w:p w14:paraId="2F403761"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Financial Proposal Submission </w:t>
            </w:r>
          </w:p>
        </w:tc>
      </w:tr>
      <w:tr w:rsidR="001846E2" w:rsidRPr="00673155" w14:paraId="2627B1FE" w14:textId="77777777" w:rsidTr="00DC2FB4">
        <w:trPr>
          <w:trHeight w:val="250"/>
        </w:trPr>
        <w:tc>
          <w:tcPr>
            <w:tcW w:w="4050" w:type="dxa"/>
            <w:tcBorders>
              <w:top w:val="nil"/>
              <w:left w:val="nil"/>
              <w:bottom w:val="nil"/>
              <w:right w:val="nil"/>
            </w:tcBorders>
          </w:tcPr>
          <w:p w14:paraId="0FBAF6F1"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Form DPWH-CONSL-27(FPF2) </w:t>
            </w:r>
          </w:p>
        </w:tc>
        <w:tc>
          <w:tcPr>
            <w:tcW w:w="4050" w:type="dxa"/>
            <w:tcBorders>
              <w:top w:val="nil"/>
              <w:left w:val="nil"/>
              <w:bottom w:val="nil"/>
              <w:right w:val="nil"/>
            </w:tcBorders>
          </w:tcPr>
          <w:p w14:paraId="12A02E94"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Summary of Costs </w:t>
            </w:r>
          </w:p>
        </w:tc>
      </w:tr>
      <w:tr w:rsidR="001846E2" w:rsidRPr="00673155" w14:paraId="2CA17833" w14:textId="77777777" w:rsidTr="00DC2FB4">
        <w:trPr>
          <w:trHeight w:val="252"/>
        </w:trPr>
        <w:tc>
          <w:tcPr>
            <w:tcW w:w="4050" w:type="dxa"/>
            <w:tcBorders>
              <w:top w:val="nil"/>
              <w:left w:val="nil"/>
              <w:bottom w:val="nil"/>
              <w:right w:val="nil"/>
            </w:tcBorders>
          </w:tcPr>
          <w:p w14:paraId="5BE42906"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DPWH-CONSL-28(FPF3) </w:t>
            </w:r>
          </w:p>
        </w:tc>
        <w:tc>
          <w:tcPr>
            <w:tcW w:w="4050" w:type="dxa"/>
            <w:tcBorders>
              <w:top w:val="nil"/>
              <w:left w:val="nil"/>
              <w:bottom w:val="nil"/>
              <w:right w:val="nil"/>
            </w:tcBorders>
          </w:tcPr>
          <w:p w14:paraId="5B06BD85" w14:textId="77777777" w:rsidR="001846E2" w:rsidRPr="00673155" w:rsidRDefault="001846E2" w:rsidP="00DC2FB4">
            <w:pPr>
              <w:spacing w:after="0" w:line="259" w:lineRule="auto"/>
              <w:ind w:left="270"/>
            </w:pPr>
            <w:r w:rsidRPr="00673155">
              <w:rPr>
                <w:rFonts w:ascii="Tahoma" w:eastAsia="Tahoma" w:hAnsi="Tahoma" w:cs="Tahoma"/>
                <w:sz w:val="20"/>
              </w:rPr>
              <w:t xml:space="preserve">Breakdown of Price Per Activity </w:t>
            </w:r>
          </w:p>
        </w:tc>
      </w:tr>
      <w:tr w:rsidR="001846E2" w:rsidRPr="00673155" w14:paraId="2FB92471" w14:textId="77777777" w:rsidTr="00DC2FB4">
        <w:trPr>
          <w:trHeight w:val="223"/>
        </w:trPr>
        <w:tc>
          <w:tcPr>
            <w:tcW w:w="4050" w:type="dxa"/>
            <w:tcBorders>
              <w:top w:val="nil"/>
              <w:left w:val="nil"/>
              <w:bottom w:val="nil"/>
              <w:right w:val="nil"/>
            </w:tcBorders>
          </w:tcPr>
          <w:p w14:paraId="498D110C" w14:textId="77777777" w:rsidR="001846E2" w:rsidRPr="00673155" w:rsidRDefault="001846E2" w:rsidP="00DC2FB4">
            <w:pPr>
              <w:spacing w:after="0" w:line="259" w:lineRule="auto"/>
              <w:ind w:left="270"/>
              <w:jc w:val="left"/>
            </w:pPr>
            <w:r w:rsidRPr="00673155">
              <w:rPr>
                <w:rFonts w:ascii="Tahoma" w:eastAsia="Tahoma" w:hAnsi="Tahoma" w:cs="Tahoma"/>
                <w:sz w:val="20"/>
              </w:rPr>
              <w:t xml:space="preserve">DPWH-CONSL-29(FPF4) </w:t>
            </w:r>
          </w:p>
        </w:tc>
        <w:tc>
          <w:tcPr>
            <w:tcW w:w="4050" w:type="dxa"/>
            <w:tcBorders>
              <w:top w:val="nil"/>
              <w:left w:val="nil"/>
              <w:bottom w:val="nil"/>
              <w:right w:val="nil"/>
            </w:tcBorders>
          </w:tcPr>
          <w:p w14:paraId="43D3CF01" w14:textId="77777777" w:rsidR="001846E2" w:rsidRPr="00673155" w:rsidRDefault="001846E2" w:rsidP="00DC2FB4">
            <w:pPr>
              <w:spacing w:after="0" w:line="259" w:lineRule="auto"/>
              <w:ind w:left="270"/>
            </w:pPr>
            <w:r w:rsidRPr="00673155">
              <w:rPr>
                <w:rFonts w:ascii="Tahoma" w:eastAsia="Tahoma" w:hAnsi="Tahoma" w:cs="Tahoma"/>
                <w:sz w:val="20"/>
              </w:rPr>
              <w:t>Breakdown of Remuneration Per Activity</w:t>
            </w:r>
          </w:p>
        </w:tc>
      </w:tr>
    </w:tbl>
    <w:p w14:paraId="6CB7DD0A" w14:textId="77777777" w:rsidR="001846E2" w:rsidRPr="00673155" w:rsidRDefault="001846E2" w:rsidP="001846E2">
      <w:pPr>
        <w:spacing w:after="4" w:line="271" w:lineRule="auto"/>
        <w:ind w:left="270" w:right="393"/>
      </w:pPr>
      <w:r w:rsidRPr="00673155">
        <w:rPr>
          <w:rFonts w:ascii="Tahoma" w:eastAsia="Tahoma" w:hAnsi="Tahoma" w:cs="Tahoma"/>
          <w:sz w:val="20"/>
        </w:rPr>
        <w:t xml:space="preserve">DPWH-CONSL-30(FPF5) </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 xml:space="preserve">Reimbursables Per Activity </w:t>
      </w:r>
    </w:p>
    <w:p w14:paraId="64A7A83D" w14:textId="77777777" w:rsidR="001846E2" w:rsidRPr="00673155" w:rsidRDefault="001846E2" w:rsidP="001846E2">
      <w:pPr>
        <w:tabs>
          <w:tab w:val="center" w:pos="2352"/>
          <w:tab w:val="left" w:pos="4320"/>
          <w:tab w:val="center" w:pos="5726"/>
        </w:tabs>
        <w:spacing w:after="4" w:line="271" w:lineRule="auto"/>
        <w:ind w:left="270"/>
        <w:jc w:val="left"/>
      </w:pPr>
      <w:r w:rsidRPr="00673155">
        <w:rPr>
          <w:rFonts w:ascii="Tahoma" w:eastAsia="Tahoma" w:hAnsi="Tahoma" w:cs="Tahoma"/>
          <w:sz w:val="20"/>
        </w:rPr>
        <w:t xml:space="preserve">DPWH-CONSL-46 </w:t>
      </w:r>
      <w:r w:rsidRPr="00673155">
        <w:rPr>
          <w:rFonts w:ascii="Tahoma" w:eastAsia="Tahoma" w:hAnsi="Tahoma" w:cs="Tahoma"/>
          <w:sz w:val="20"/>
        </w:rPr>
        <w:tab/>
      </w:r>
      <w:r w:rsidRPr="00673155">
        <w:rPr>
          <w:rFonts w:ascii="Tahoma" w:eastAsia="Tahoma" w:hAnsi="Tahoma" w:cs="Tahoma"/>
          <w:sz w:val="20"/>
        </w:rPr>
        <w:tab/>
        <w:t xml:space="preserve">Form of Contract Agreement </w:t>
      </w:r>
    </w:p>
    <w:p w14:paraId="0EEE23AD" w14:textId="77777777" w:rsidR="001846E2" w:rsidRPr="00673155" w:rsidRDefault="001846E2" w:rsidP="001846E2">
      <w:pPr>
        <w:spacing w:after="0" w:line="259" w:lineRule="auto"/>
        <w:ind w:left="677"/>
        <w:jc w:val="left"/>
      </w:pPr>
      <w:r w:rsidRPr="00673155">
        <w:rPr>
          <w:rFonts w:ascii="Tahoma" w:eastAsia="Tahoma" w:hAnsi="Tahoma" w:cs="Tahoma"/>
        </w:rPr>
        <w:t xml:space="preserve"> </w:t>
      </w:r>
    </w:p>
    <w:p w14:paraId="60DB4C75" w14:textId="77777777" w:rsidR="001846E2" w:rsidRPr="00673155" w:rsidRDefault="001846E2" w:rsidP="001846E2">
      <w:pPr>
        <w:spacing w:after="113" w:line="259" w:lineRule="auto"/>
        <w:ind w:left="677"/>
        <w:jc w:val="left"/>
      </w:pPr>
      <w:r w:rsidRPr="00673155">
        <w:rPr>
          <w:rFonts w:ascii="Tahoma" w:eastAsia="Tahoma" w:hAnsi="Tahoma" w:cs="Tahoma"/>
        </w:rPr>
        <w:t xml:space="preserve"> </w:t>
      </w:r>
    </w:p>
    <w:p w14:paraId="58110F93" w14:textId="77777777" w:rsidR="001846E2" w:rsidRPr="00673155" w:rsidRDefault="001846E2" w:rsidP="001846E2">
      <w:pPr>
        <w:spacing w:after="4" w:line="271" w:lineRule="auto"/>
      </w:pPr>
      <w:r w:rsidRPr="00673155">
        <w:rPr>
          <w:rFonts w:ascii="Tahoma" w:eastAsia="Tahoma" w:hAnsi="Tahoma" w:cs="Tahoma"/>
          <w:sz w:val="20"/>
        </w:rPr>
        <w:t xml:space="preserve">The bidder may download these forms from the DPWH website. The bidder may also obtain from the Procuring Entity hard copies of these forms as part of the </w:t>
      </w:r>
      <w:r w:rsidRPr="00673155">
        <w:rPr>
          <w:rFonts w:ascii="Tahoma" w:eastAsia="Tahoma" w:hAnsi="Tahoma" w:cs="Tahoma"/>
          <w:b/>
          <w:sz w:val="20"/>
        </w:rPr>
        <w:t xml:space="preserve">BDs </w:t>
      </w:r>
      <w:r w:rsidRPr="00673155">
        <w:rPr>
          <w:rFonts w:ascii="Tahoma" w:eastAsia="Tahoma" w:hAnsi="Tahoma" w:cs="Tahoma"/>
          <w:sz w:val="20"/>
        </w:rPr>
        <w:t xml:space="preserve">for the contract. </w:t>
      </w:r>
    </w:p>
    <w:p w14:paraId="218F69E6" w14:textId="77777777" w:rsidR="001846E2" w:rsidRPr="00673155" w:rsidRDefault="001846E2" w:rsidP="001846E2">
      <w:pPr>
        <w:spacing w:after="0" w:line="259" w:lineRule="auto"/>
        <w:jc w:val="center"/>
      </w:pPr>
      <w:r w:rsidRPr="00673155">
        <w:rPr>
          <w:b/>
          <w:i/>
          <w:sz w:val="20"/>
        </w:rPr>
        <w:br w:type="column"/>
      </w:r>
      <w:r w:rsidRPr="00673155">
        <w:rPr>
          <w:b/>
          <w:i/>
          <w:sz w:val="20"/>
        </w:rPr>
        <w:lastRenderedPageBreak/>
        <w:t xml:space="preserve">TPF 1. Technical Proposal Submission Form </w:t>
      </w:r>
    </w:p>
    <w:p w14:paraId="15DE5AD3" w14:textId="77777777" w:rsidR="001846E2" w:rsidRPr="00673155" w:rsidRDefault="001846E2" w:rsidP="001846E2">
      <w:pPr>
        <w:spacing w:after="0" w:line="259" w:lineRule="auto"/>
        <w:jc w:val="left"/>
      </w:pPr>
      <w:r w:rsidRPr="00673155">
        <w:rPr>
          <w:b/>
          <w:i/>
          <w:sz w:val="18"/>
        </w:rPr>
        <w:t xml:space="preserve"> </w:t>
      </w:r>
    </w:p>
    <w:p w14:paraId="0E4F01F5" w14:textId="77777777" w:rsidR="001846E2" w:rsidRPr="00673155" w:rsidRDefault="001846E2" w:rsidP="001846E2">
      <w:pPr>
        <w:spacing w:after="0" w:line="259" w:lineRule="auto"/>
        <w:jc w:val="left"/>
      </w:pPr>
      <w:r w:rsidRPr="00673155">
        <w:rPr>
          <w:rFonts w:ascii="Calibri" w:eastAsia="Calibri" w:hAnsi="Calibri" w:cs="Calibri"/>
          <w:noProof/>
          <w:lang w:val="en-PH" w:eastAsia="en-PH"/>
        </w:rPr>
        <mc:AlternateContent>
          <mc:Choice Requires="wpg">
            <w:drawing>
              <wp:inline distT="0" distB="0" distL="0" distR="0" wp14:anchorId="152DE931" wp14:editId="1D57CAA7">
                <wp:extent cx="5573395" cy="18415"/>
                <wp:effectExtent l="0" t="0" r="0" b="0"/>
                <wp:docPr id="379539" name="Group 379539"/>
                <wp:cNvGraphicFramePr/>
                <a:graphic xmlns:a="http://schemas.openxmlformats.org/drawingml/2006/main">
                  <a:graphicData uri="http://schemas.microsoft.com/office/word/2010/wordprocessingGroup">
                    <wpg:wgp>
                      <wpg:cNvGrpSpPr/>
                      <wpg:grpSpPr>
                        <a:xfrm>
                          <a:off x="0" y="0"/>
                          <a:ext cx="5573395" cy="18415"/>
                          <a:chOff x="0" y="0"/>
                          <a:chExt cx="5573395" cy="18415"/>
                        </a:xfrm>
                      </wpg:grpSpPr>
                      <wps:wsp>
                        <wps:cNvPr id="403421" name="Shape 403421"/>
                        <wps:cNvSpPr/>
                        <wps:spPr>
                          <a:xfrm>
                            <a:off x="0" y="0"/>
                            <a:ext cx="5573395" cy="18415"/>
                          </a:xfrm>
                          <a:custGeom>
                            <a:avLst/>
                            <a:gdLst/>
                            <a:ahLst/>
                            <a:cxnLst/>
                            <a:rect l="0" t="0" r="0" b="0"/>
                            <a:pathLst>
                              <a:path w="5573395" h="18415">
                                <a:moveTo>
                                  <a:pt x="0" y="0"/>
                                </a:moveTo>
                                <a:lnTo>
                                  <a:pt x="5573395" y="0"/>
                                </a:lnTo>
                                <a:lnTo>
                                  <a:pt x="5573395" y="18415"/>
                                </a:lnTo>
                                <a:lnTo>
                                  <a:pt x="0" y="18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2851C217" id="Group 379539" o:spid="_x0000_s1026" style="width:438.85pt;height:1.45pt;mso-position-horizontal-relative:char;mso-position-vertical-relative:line" coordsize="55733,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">
                <v:shape id="Shape 403421" o:spid="_x0000_s1027" style="position:absolute;width:55733;height:184;visibility:visible;mso-wrap-style:square;v-text-anchor:top" coordsize="557339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" path="m,l5573395,r,18415l,18415,,e" fillcolor="black" stroked="f" strokeweight="0">
                  <v:stroke miterlimit="83231f" joinstyle="miter"/>
                  <v:path arrowok="t" textboxrect="0,0,5573395,18415"/>
                </v:shape>
                <w10:anchorlock/>
              </v:group>
            </w:pict>
          </mc:Fallback>
        </mc:AlternateContent>
      </w:r>
    </w:p>
    <w:p w14:paraId="080ADB6A" w14:textId="77777777" w:rsidR="001846E2" w:rsidRPr="00673155" w:rsidRDefault="001846E2" w:rsidP="001846E2">
      <w:pPr>
        <w:spacing w:after="170" w:line="259" w:lineRule="auto"/>
        <w:jc w:val="center"/>
      </w:pPr>
      <w:r w:rsidRPr="00673155">
        <w:rPr>
          <w:i/>
          <w:sz w:val="20"/>
        </w:rPr>
        <w:t xml:space="preserve">[Letterhead of Bidder] </w:t>
      </w:r>
    </w:p>
    <w:p w14:paraId="239028F5" w14:textId="77777777" w:rsidR="001846E2" w:rsidRPr="00673155" w:rsidRDefault="001846E2" w:rsidP="001846E2">
      <w:pPr>
        <w:spacing w:after="0" w:line="259" w:lineRule="auto"/>
        <w:jc w:val="left"/>
      </w:pPr>
      <w:r w:rsidRPr="00673155">
        <w:rPr>
          <w:i/>
          <w:sz w:val="20"/>
          <w:u w:val="single" w:color="000000"/>
        </w:rPr>
        <w:t>[Date]</w:t>
      </w:r>
      <w:r w:rsidRPr="00673155">
        <w:rPr>
          <w:i/>
          <w:sz w:val="20"/>
        </w:rPr>
        <w:t xml:space="preserve"> </w:t>
      </w:r>
    </w:p>
    <w:p w14:paraId="6C80025D" w14:textId="77777777" w:rsidR="001846E2" w:rsidRPr="00673155" w:rsidRDefault="001846E2" w:rsidP="001846E2">
      <w:pPr>
        <w:spacing w:after="143" w:line="259" w:lineRule="auto"/>
        <w:jc w:val="left"/>
      </w:pPr>
      <w:r w:rsidRPr="00673155">
        <w:rPr>
          <w:i/>
          <w:sz w:val="13"/>
        </w:rPr>
        <w:t xml:space="preserve"> </w:t>
      </w:r>
    </w:p>
    <w:p w14:paraId="05E78EF1" w14:textId="77777777" w:rsidR="001846E2" w:rsidRPr="00673155" w:rsidRDefault="001846E2" w:rsidP="001846E2">
      <w:pPr>
        <w:spacing w:after="0" w:line="259" w:lineRule="auto"/>
        <w:jc w:val="left"/>
      </w:pPr>
      <w:r w:rsidRPr="00673155">
        <w:rPr>
          <w:i/>
          <w:sz w:val="20"/>
          <w:u w:val="single" w:color="000000"/>
        </w:rPr>
        <w:t>[Name of Chairman of BAC]</w:t>
      </w:r>
      <w:r w:rsidRPr="00673155">
        <w:rPr>
          <w:i/>
          <w:sz w:val="20"/>
        </w:rPr>
        <w:t xml:space="preserve"> </w:t>
      </w:r>
    </w:p>
    <w:p w14:paraId="1F636F6C" w14:textId="77777777" w:rsidR="001846E2" w:rsidRPr="00673155" w:rsidRDefault="001846E2" w:rsidP="001846E2">
      <w:pPr>
        <w:spacing w:after="0" w:line="259" w:lineRule="auto"/>
        <w:jc w:val="left"/>
      </w:pPr>
      <w:r w:rsidRPr="00673155">
        <w:rPr>
          <w:i/>
          <w:sz w:val="20"/>
          <w:u w:val="single" w:color="000000"/>
        </w:rPr>
        <w:t>[Designation]</w:t>
      </w:r>
      <w:r w:rsidRPr="00673155">
        <w:rPr>
          <w:i/>
          <w:sz w:val="20"/>
        </w:rPr>
        <w:t xml:space="preserve"> </w:t>
      </w:r>
    </w:p>
    <w:p w14:paraId="44B63ABB" w14:textId="77777777" w:rsidR="001846E2" w:rsidRPr="00673155" w:rsidRDefault="001846E2" w:rsidP="001846E2">
      <w:pPr>
        <w:spacing w:after="4" w:line="252" w:lineRule="auto"/>
        <w:jc w:val="left"/>
      </w:pPr>
      <w:r w:rsidRPr="00673155">
        <w:rPr>
          <w:i/>
          <w:sz w:val="20"/>
        </w:rPr>
        <w:t xml:space="preserve">[Name of DPWH Procuring </w:t>
      </w:r>
    </w:p>
    <w:p w14:paraId="1DF7F020" w14:textId="77777777" w:rsidR="001846E2" w:rsidRPr="00673155" w:rsidRDefault="001846E2" w:rsidP="001846E2">
      <w:pPr>
        <w:spacing w:after="0" w:line="259" w:lineRule="auto"/>
        <w:jc w:val="left"/>
      </w:pPr>
      <w:r w:rsidRPr="00673155">
        <w:rPr>
          <w:i/>
          <w:sz w:val="20"/>
        </w:rPr>
        <w:t>Entity] [</w:t>
      </w:r>
      <w:r w:rsidRPr="00673155">
        <w:rPr>
          <w:i/>
          <w:sz w:val="20"/>
          <w:u w:val="single" w:color="000000"/>
        </w:rPr>
        <w:t>Office Address)</w:t>
      </w:r>
      <w:r w:rsidRPr="00673155">
        <w:rPr>
          <w:i/>
          <w:sz w:val="20"/>
        </w:rPr>
        <w:t xml:space="preserve"> </w:t>
      </w:r>
    </w:p>
    <w:p w14:paraId="4BC3CD72" w14:textId="77777777" w:rsidR="001846E2" w:rsidRPr="00673155" w:rsidRDefault="001846E2" w:rsidP="001846E2">
      <w:pPr>
        <w:spacing w:after="154" w:line="259" w:lineRule="auto"/>
        <w:jc w:val="left"/>
      </w:pPr>
      <w:r w:rsidRPr="00673155">
        <w:rPr>
          <w:i/>
          <w:sz w:val="12"/>
        </w:rPr>
        <w:t xml:space="preserve"> </w:t>
      </w:r>
    </w:p>
    <w:p w14:paraId="31AD75BE" w14:textId="77777777" w:rsidR="001846E2" w:rsidRPr="00673155" w:rsidRDefault="001846E2" w:rsidP="001846E2">
      <w:pPr>
        <w:spacing w:after="10" w:line="248" w:lineRule="auto"/>
      </w:pPr>
      <w:r w:rsidRPr="00673155">
        <w:rPr>
          <w:sz w:val="20"/>
        </w:rPr>
        <w:t xml:space="preserve">Dear Sir / Madame: </w:t>
      </w:r>
    </w:p>
    <w:p w14:paraId="668AC001" w14:textId="77777777" w:rsidR="001846E2" w:rsidRPr="00673155" w:rsidRDefault="001846E2" w:rsidP="001846E2">
      <w:pPr>
        <w:spacing w:after="0" w:line="259" w:lineRule="auto"/>
        <w:jc w:val="left"/>
      </w:pPr>
      <w:r w:rsidRPr="00673155">
        <w:rPr>
          <w:sz w:val="21"/>
        </w:rPr>
        <w:t xml:space="preserve"> </w:t>
      </w:r>
    </w:p>
    <w:p w14:paraId="73F4D93A" w14:textId="77777777" w:rsidR="001846E2" w:rsidRPr="00673155" w:rsidRDefault="001846E2" w:rsidP="001846E2">
      <w:pPr>
        <w:spacing w:after="0" w:line="259" w:lineRule="auto"/>
        <w:jc w:val="left"/>
      </w:pPr>
      <w:r w:rsidRPr="00673155">
        <w:rPr>
          <w:sz w:val="20"/>
        </w:rPr>
        <w:t xml:space="preserve">Subject: </w:t>
      </w:r>
      <w:r w:rsidRPr="00673155">
        <w:rPr>
          <w:sz w:val="20"/>
          <w:u w:val="single" w:color="000000"/>
        </w:rPr>
        <w:t>Technical Proposal Submission</w:t>
      </w:r>
      <w:r w:rsidRPr="00673155">
        <w:rPr>
          <w:sz w:val="20"/>
        </w:rPr>
        <w:t xml:space="preserve"> </w:t>
      </w:r>
    </w:p>
    <w:p w14:paraId="133E715F" w14:textId="77777777" w:rsidR="001846E2" w:rsidRPr="00673155" w:rsidRDefault="001846E2" w:rsidP="001846E2">
      <w:pPr>
        <w:spacing w:after="143" w:line="259" w:lineRule="auto"/>
        <w:jc w:val="left"/>
      </w:pPr>
      <w:r w:rsidRPr="00673155">
        <w:rPr>
          <w:sz w:val="13"/>
        </w:rPr>
        <w:t xml:space="preserve"> </w:t>
      </w:r>
    </w:p>
    <w:p w14:paraId="5D90012F" w14:textId="77777777" w:rsidR="001846E2" w:rsidRPr="00673155" w:rsidRDefault="001846E2" w:rsidP="001846E2">
      <w:pPr>
        <w:spacing w:after="4" w:line="245" w:lineRule="auto"/>
        <w:ind w:right="653"/>
        <w:jc w:val="left"/>
      </w:pPr>
      <w:r w:rsidRPr="00673155">
        <w:rPr>
          <w:sz w:val="20"/>
        </w:rPr>
        <w:t xml:space="preserve">We, the undersigned, offer to provide the consulting services for </w:t>
      </w:r>
      <w:r w:rsidRPr="00673155">
        <w:rPr>
          <w:i/>
          <w:sz w:val="20"/>
        </w:rPr>
        <w:t xml:space="preserve">[insert Name of Project] </w:t>
      </w:r>
      <w:r w:rsidRPr="00673155">
        <w:rPr>
          <w:sz w:val="20"/>
        </w:rPr>
        <w:t xml:space="preserve">in accordance with your Bidding Documents dated </w:t>
      </w:r>
      <w:r w:rsidRPr="00673155">
        <w:rPr>
          <w:i/>
          <w:sz w:val="20"/>
        </w:rPr>
        <w:t xml:space="preserve">[insert date] </w:t>
      </w:r>
      <w:r w:rsidRPr="00673155">
        <w:rPr>
          <w:sz w:val="20"/>
        </w:rPr>
        <w:t xml:space="preserve">and our Bid. We are hereby submitting our Bid, which includes this Technical Proposal, and a Financial Proposal sealed under a separate envelope. </w:t>
      </w:r>
    </w:p>
    <w:p w14:paraId="788A4056" w14:textId="77777777" w:rsidR="001846E2" w:rsidRPr="00673155" w:rsidRDefault="001846E2" w:rsidP="001846E2">
      <w:pPr>
        <w:spacing w:after="0" w:line="259" w:lineRule="auto"/>
        <w:jc w:val="left"/>
      </w:pPr>
      <w:r w:rsidRPr="00673155">
        <w:rPr>
          <w:sz w:val="20"/>
        </w:rPr>
        <w:t xml:space="preserve"> </w:t>
      </w:r>
    </w:p>
    <w:p w14:paraId="6AD32265" w14:textId="77777777" w:rsidR="001846E2" w:rsidRPr="00673155" w:rsidRDefault="001846E2" w:rsidP="001846E2">
      <w:pPr>
        <w:spacing w:after="0" w:line="248" w:lineRule="auto"/>
        <w:ind w:right="750"/>
      </w:pPr>
      <w:r w:rsidRPr="00673155">
        <w:rPr>
          <w:sz w:val="20"/>
        </w:rPr>
        <w:t xml:space="preserve">If negotiations are held during the period of bid validity, </w:t>
      </w:r>
      <w:r w:rsidRPr="00673155">
        <w:rPr>
          <w:i/>
          <w:sz w:val="20"/>
        </w:rPr>
        <w:t>i.e.</w:t>
      </w:r>
      <w:r w:rsidRPr="00673155">
        <w:rPr>
          <w:sz w:val="20"/>
        </w:rPr>
        <w:t xml:space="preserve">, before </w:t>
      </w:r>
      <w:r w:rsidRPr="00673155">
        <w:rPr>
          <w:i/>
          <w:sz w:val="20"/>
        </w:rPr>
        <w:t xml:space="preserve">[insert date], </w:t>
      </w:r>
      <w:r w:rsidRPr="00673155">
        <w:rPr>
          <w:sz w:val="20"/>
        </w:rPr>
        <w:t xml:space="preserve">we undertake to negotiate on the basis of the proposed staff. Our Bid is binding upon us and subject to the modifications resulting from contract negotiations. </w:t>
      </w:r>
    </w:p>
    <w:p w14:paraId="40DB5FF9" w14:textId="77777777" w:rsidR="001846E2" w:rsidRPr="00673155" w:rsidRDefault="001846E2" w:rsidP="001846E2">
      <w:pPr>
        <w:spacing w:after="0" w:line="259" w:lineRule="auto"/>
        <w:jc w:val="left"/>
      </w:pPr>
      <w:r w:rsidRPr="00673155">
        <w:rPr>
          <w:sz w:val="20"/>
        </w:rPr>
        <w:t xml:space="preserve"> </w:t>
      </w:r>
    </w:p>
    <w:p w14:paraId="3AFDA0DC" w14:textId="77777777" w:rsidR="001846E2" w:rsidRPr="00673155" w:rsidRDefault="001846E2" w:rsidP="001846E2">
      <w:pPr>
        <w:spacing w:after="23" w:line="248" w:lineRule="auto"/>
        <w:ind w:right="129"/>
      </w:pPr>
      <w:r w:rsidRPr="00673155">
        <w:rPr>
          <w:sz w:val="20"/>
        </w:rPr>
        <w:t xml:space="preserve">In accordance with Clause 51 of the General Conditions of Contract (GCC) which is part of the </w:t>
      </w:r>
    </w:p>
    <w:p w14:paraId="2F10E3C0" w14:textId="77777777" w:rsidR="001846E2" w:rsidRPr="00673155" w:rsidRDefault="001846E2" w:rsidP="001846E2">
      <w:pPr>
        <w:spacing w:after="6" w:line="248" w:lineRule="auto"/>
        <w:ind w:right="825"/>
      </w:pPr>
      <w:r w:rsidRPr="00673155">
        <w:rPr>
          <w:sz w:val="20"/>
        </w:rPr>
        <w:t xml:space="preserve">Bidding Documents for this Project, we acknowledge and accept the Procuring Entity’s right to inspect and audit all records relating to our Bid irrespective of whether we enter into a contract with the Procuring Entity as a result of this Bid or not. </w:t>
      </w:r>
    </w:p>
    <w:p w14:paraId="35FE0FB2" w14:textId="77777777" w:rsidR="001846E2" w:rsidRPr="00673155" w:rsidRDefault="001846E2" w:rsidP="001846E2">
      <w:pPr>
        <w:spacing w:after="0" w:line="259" w:lineRule="auto"/>
        <w:jc w:val="left"/>
      </w:pPr>
      <w:r w:rsidRPr="00673155">
        <w:rPr>
          <w:sz w:val="20"/>
        </w:rPr>
        <w:t xml:space="preserve"> </w:t>
      </w:r>
    </w:p>
    <w:p w14:paraId="6EACFC6C" w14:textId="77777777" w:rsidR="001846E2" w:rsidRPr="00673155" w:rsidRDefault="001846E2" w:rsidP="001846E2">
      <w:pPr>
        <w:spacing w:line="248" w:lineRule="auto"/>
        <w:ind w:right="1064"/>
        <w:rPr>
          <w:sz w:val="20"/>
        </w:rPr>
      </w:pPr>
      <w:r w:rsidRPr="00673155">
        <w:rPr>
          <w:sz w:val="20"/>
        </w:rPr>
        <w:t>We understand you are not bound to accept any Bid received for the selection of a consultant for the Project.</w:t>
      </w:r>
    </w:p>
    <w:p w14:paraId="7D5CB67D" w14:textId="77777777" w:rsidR="001846E2" w:rsidRPr="00673155" w:rsidRDefault="001846E2" w:rsidP="001846E2">
      <w:pPr>
        <w:spacing w:after="0" w:line="248" w:lineRule="auto"/>
        <w:ind w:right="1064"/>
        <w:rPr>
          <w:sz w:val="20"/>
        </w:rPr>
      </w:pPr>
    </w:p>
    <w:p w14:paraId="68D1D1F8" w14:textId="77777777" w:rsidR="001846E2" w:rsidRPr="00673155" w:rsidRDefault="001846E2" w:rsidP="001846E2">
      <w:pPr>
        <w:tabs>
          <w:tab w:val="left" w:pos="270"/>
        </w:tabs>
        <w:spacing w:after="0" w:line="248" w:lineRule="auto"/>
        <w:ind w:right="1064"/>
        <w:rPr>
          <w:sz w:val="20"/>
        </w:rPr>
      </w:pPr>
    </w:p>
    <w:p w14:paraId="5470FAF9" w14:textId="77777777" w:rsidR="001846E2" w:rsidRPr="00673155" w:rsidRDefault="001846E2" w:rsidP="001846E2">
      <w:pPr>
        <w:tabs>
          <w:tab w:val="left" w:pos="0"/>
        </w:tabs>
        <w:spacing w:after="0" w:line="248" w:lineRule="auto"/>
        <w:ind w:right="1064"/>
        <w:rPr>
          <w:sz w:val="20"/>
        </w:rPr>
      </w:pPr>
      <w:r w:rsidRPr="00673155">
        <w:rPr>
          <w:sz w:val="20"/>
        </w:rPr>
        <w:t>We remain,</w:t>
      </w:r>
    </w:p>
    <w:p w14:paraId="0D59012B" w14:textId="77777777" w:rsidR="001846E2" w:rsidRPr="00673155" w:rsidRDefault="001846E2" w:rsidP="001846E2">
      <w:pPr>
        <w:tabs>
          <w:tab w:val="left" w:pos="0"/>
        </w:tabs>
        <w:spacing w:after="0" w:line="248" w:lineRule="auto"/>
        <w:ind w:right="1064"/>
        <w:rPr>
          <w:sz w:val="20"/>
        </w:rPr>
      </w:pPr>
    </w:p>
    <w:p w14:paraId="2A8E98E0" w14:textId="77777777" w:rsidR="001846E2" w:rsidRPr="00673155" w:rsidRDefault="001846E2" w:rsidP="001846E2">
      <w:pPr>
        <w:tabs>
          <w:tab w:val="left" w:pos="0"/>
        </w:tabs>
        <w:spacing w:after="0" w:line="248" w:lineRule="auto"/>
        <w:ind w:right="1064"/>
        <w:rPr>
          <w:sz w:val="20"/>
        </w:rPr>
      </w:pPr>
    </w:p>
    <w:p w14:paraId="3B8BA370" w14:textId="77777777" w:rsidR="001846E2" w:rsidRPr="00673155" w:rsidRDefault="001846E2" w:rsidP="001846E2">
      <w:pPr>
        <w:tabs>
          <w:tab w:val="left" w:pos="0"/>
        </w:tabs>
        <w:spacing w:after="0" w:line="248" w:lineRule="auto"/>
        <w:ind w:right="1064"/>
        <w:rPr>
          <w:sz w:val="20"/>
        </w:rPr>
      </w:pPr>
      <w:r w:rsidRPr="00673155">
        <w:rPr>
          <w:sz w:val="20"/>
        </w:rPr>
        <w:t>Yours Sincerely,</w:t>
      </w:r>
    </w:p>
    <w:p w14:paraId="7709E643" w14:textId="77777777" w:rsidR="001846E2" w:rsidRPr="00673155" w:rsidRDefault="001846E2" w:rsidP="001846E2">
      <w:pPr>
        <w:tabs>
          <w:tab w:val="left" w:pos="0"/>
        </w:tabs>
        <w:spacing w:after="0" w:line="248" w:lineRule="auto"/>
        <w:ind w:right="1064"/>
        <w:rPr>
          <w:sz w:val="20"/>
        </w:rPr>
      </w:pPr>
    </w:p>
    <w:p w14:paraId="51D38BBB" w14:textId="77777777" w:rsidR="001846E2" w:rsidRPr="00673155" w:rsidRDefault="001846E2" w:rsidP="001846E2">
      <w:pPr>
        <w:tabs>
          <w:tab w:val="left" w:pos="0"/>
        </w:tabs>
        <w:spacing w:after="0" w:line="248" w:lineRule="auto"/>
        <w:ind w:right="1064"/>
        <w:rPr>
          <w:sz w:val="20"/>
        </w:rPr>
      </w:pPr>
    </w:p>
    <w:p w14:paraId="3BA45449" w14:textId="77777777" w:rsidR="001846E2" w:rsidRPr="00673155" w:rsidRDefault="001846E2" w:rsidP="001846E2">
      <w:pPr>
        <w:tabs>
          <w:tab w:val="left" w:pos="0"/>
        </w:tabs>
        <w:spacing w:after="0" w:line="248" w:lineRule="auto"/>
        <w:ind w:right="1064"/>
        <w:rPr>
          <w:sz w:val="20"/>
        </w:rPr>
      </w:pPr>
      <w:r w:rsidRPr="00673155">
        <w:rPr>
          <w:sz w:val="20"/>
        </w:rPr>
        <w:t>Authorized Signature:</w:t>
      </w:r>
    </w:p>
    <w:p w14:paraId="2A4235B5" w14:textId="77777777" w:rsidR="001846E2" w:rsidRPr="00673155" w:rsidRDefault="001846E2" w:rsidP="001846E2">
      <w:pPr>
        <w:tabs>
          <w:tab w:val="left" w:pos="0"/>
        </w:tabs>
        <w:spacing w:after="0" w:line="248" w:lineRule="auto"/>
        <w:ind w:right="1064"/>
        <w:rPr>
          <w:sz w:val="20"/>
        </w:rPr>
      </w:pPr>
    </w:p>
    <w:p w14:paraId="49133BA4" w14:textId="77777777" w:rsidR="001846E2" w:rsidRPr="00673155" w:rsidRDefault="001846E2" w:rsidP="001846E2">
      <w:pPr>
        <w:tabs>
          <w:tab w:val="left" w:pos="0"/>
        </w:tabs>
        <w:spacing w:after="0" w:line="248" w:lineRule="auto"/>
        <w:ind w:right="1064"/>
        <w:rPr>
          <w:sz w:val="20"/>
        </w:rPr>
      </w:pPr>
      <w:r w:rsidRPr="00673155">
        <w:rPr>
          <w:sz w:val="20"/>
        </w:rPr>
        <w:t>Name and Title of Signatory:</w:t>
      </w:r>
    </w:p>
    <w:p w14:paraId="01E3E916" w14:textId="77777777" w:rsidR="001846E2" w:rsidRPr="00673155" w:rsidRDefault="001846E2" w:rsidP="001846E2">
      <w:pPr>
        <w:tabs>
          <w:tab w:val="left" w:pos="0"/>
        </w:tabs>
        <w:spacing w:after="0" w:line="248" w:lineRule="auto"/>
        <w:ind w:right="1064"/>
        <w:rPr>
          <w:sz w:val="20"/>
        </w:rPr>
      </w:pPr>
      <w:r w:rsidRPr="00673155">
        <w:rPr>
          <w:sz w:val="20"/>
        </w:rPr>
        <w:t>Name of Firm:</w:t>
      </w:r>
    </w:p>
    <w:p w14:paraId="1F7190B0" w14:textId="77777777" w:rsidR="001846E2" w:rsidRPr="00673155" w:rsidRDefault="001846E2" w:rsidP="001846E2">
      <w:pPr>
        <w:tabs>
          <w:tab w:val="left" w:pos="0"/>
        </w:tabs>
        <w:spacing w:after="0" w:line="248" w:lineRule="auto"/>
        <w:ind w:right="1064"/>
        <w:rPr>
          <w:sz w:val="20"/>
        </w:rPr>
      </w:pPr>
    </w:p>
    <w:p w14:paraId="62C88368" w14:textId="77777777" w:rsidR="001846E2" w:rsidRPr="00673155" w:rsidRDefault="001846E2" w:rsidP="001846E2">
      <w:pPr>
        <w:tabs>
          <w:tab w:val="left" w:pos="0"/>
        </w:tabs>
        <w:spacing w:after="0" w:line="248" w:lineRule="auto"/>
        <w:ind w:right="-90"/>
        <w:rPr>
          <w:sz w:val="20"/>
        </w:rPr>
      </w:pPr>
      <w:r w:rsidRPr="00673155">
        <w:rPr>
          <w:sz w:val="20"/>
        </w:rPr>
        <w:t>Address:</w:t>
      </w:r>
      <w:r w:rsidRPr="00673155">
        <w:rPr>
          <w:sz w:val="20"/>
        </w:rPr>
        <w:br w:type="page"/>
      </w:r>
    </w:p>
    <w:p w14:paraId="41662AF6" w14:textId="77777777" w:rsidR="001846E2" w:rsidRPr="00673155" w:rsidRDefault="001846E2" w:rsidP="001846E2">
      <w:pPr>
        <w:tabs>
          <w:tab w:val="left" w:pos="0"/>
        </w:tabs>
        <w:spacing w:line="248" w:lineRule="auto"/>
        <w:ind w:right="-90"/>
        <w:rPr>
          <w:sz w:val="20"/>
        </w:rPr>
        <w:sectPr w:rsidR="001846E2" w:rsidRPr="00673155" w:rsidSect="00DC2FB4">
          <w:footerReference w:type="default" r:id="rId48"/>
          <w:footnotePr>
            <w:numRestart w:val="eachPage"/>
          </w:footnotePr>
          <w:pgSz w:w="11908" w:h="16836"/>
          <w:pgMar w:top="328" w:right="1469" w:bottom="1296" w:left="1440" w:header="720" w:footer="720" w:gutter="0"/>
          <w:cols w:space="720"/>
          <w:docGrid w:linePitch="299"/>
        </w:sectPr>
      </w:pPr>
    </w:p>
    <w:p w14:paraId="078AF4B7" w14:textId="77777777" w:rsidR="001846E2" w:rsidRPr="00673155" w:rsidRDefault="001846E2" w:rsidP="001846E2">
      <w:pPr>
        <w:spacing w:after="0" w:line="259" w:lineRule="auto"/>
        <w:ind w:left="760" w:hanging="10"/>
        <w:jc w:val="left"/>
      </w:pPr>
      <w:r w:rsidRPr="00673155">
        <w:rPr>
          <w:noProof/>
          <w:lang w:val="en-PH" w:eastAsia="en-PH"/>
        </w:rPr>
        <w:lastRenderedPageBreak/>
        <w:drawing>
          <wp:anchor distT="0" distB="0" distL="114300" distR="114300" simplePos="0" relativeHeight="251662336" behindDoc="0" locked="0" layoutInCell="1" allowOverlap="0" wp14:anchorId="4C0637F1" wp14:editId="259CF923">
            <wp:simplePos x="0" y="0"/>
            <wp:positionH relativeFrom="column">
              <wp:posOffset>476250</wp:posOffset>
            </wp:positionH>
            <wp:positionV relativeFrom="paragraph">
              <wp:posOffset>-16763</wp:posOffset>
            </wp:positionV>
            <wp:extent cx="603237" cy="572770"/>
            <wp:effectExtent l="0" t="0" r="0" b="0"/>
            <wp:wrapSquare wrapText="bothSides"/>
            <wp:docPr id="53517" name="Picture 53517"/>
            <wp:cNvGraphicFramePr/>
            <a:graphic xmlns:a="http://schemas.openxmlformats.org/drawingml/2006/main">
              <a:graphicData uri="http://schemas.openxmlformats.org/drawingml/2006/picture">
                <pic:pic xmlns:pic="http://schemas.openxmlformats.org/drawingml/2006/picture">
                  <pic:nvPicPr>
                    <pic:cNvPr id="53517" name="Picture 53517"/>
                    <pic:cNvPicPr/>
                  </pic:nvPicPr>
                  <pic:blipFill>
                    <a:blip r:embed="rId49"/>
                    <a:stretch>
                      <a:fillRect/>
                    </a:stretch>
                  </pic:blipFill>
                  <pic:spPr>
                    <a:xfrm>
                      <a:off x="0" y="0"/>
                      <a:ext cx="603237" cy="572770"/>
                    </a:xfrm>
                    <a:prstGeom prst="rect">
                      <a:avLst/>
                    </a:prstGeom>
                  </pic:spPr>
                </pic:pic>
              </a:graphicData>
            </a:graphic>
          </wp:anchor>
        </w:drawing>
      </w:r>
      <w:r w:rsidRPr="00673155">
        <w:rPr>
          <w:rFonts w:ascii="Calibri" w:eastAsia="Calibri" w:hAnsi="Calibri" w:cs="Calibri"/>
          <w:sz w:val="17"/>
        </w:rPr>
        <w:t xml:space="preserve">Republic of the Philippines </w:t>
      </w:r>
    </w:p>
    <w:p w14:paraId="78DABFAF" w14:textId="77777777" w:rsidR="001846E2" w:rsidRPr="00673155" w:rsidRDefault="001846E2" w:rsidP="001846E2">
      <w:pPr>
        <w:spacing w:after="1" w:line="259" w:lineRule="auto"/>
        <w:ind w:left="760" w:hanging="10"/>
        <w:jc w:val="left"/>
      </w:pPr>
      <w:r w:rsidRPr="00673155">
        <w:rPr>
          <w:rFonts w:ascii="Calibri" w:eastAsia="Calibri" w:hAnsi="Calibri" w:cs="Calibri"/>
          <w:b/>
          <w:sz w:val="17"/>
        </w:rPr>
        <w:t xml:space="preserve">DEPARTMENT OF PUBLIC WORKS AND HIGHWAYS </w:t>
      </w:r>
    </w:p>
    <w:p w14:paraId="7AF8870B" w14:textId="77777777" w:rsidR="001846E2" w:rsidRPr="00673155" w:rsidRDefault="001846E2" w:rsidP="001846E2">
      <w:pPr>
        <w:spacing w:after="1" w:line="259" w:lineRule="auto"/>
        <w:ind w:left="760" w:hanging="10"/>
        <w:jc w:val="left"/>
      </w:pPr>
      <w:r w:rsidRPr="00673155">
        <w:rPr>
          <w:rFonts w:ascii="Calibri" w:eastAsia="Calibri" w:hAnsi="Calibri" w:cs="Calibri"/>
          <w:b/>
          <w:sz w:val="17"/>
        </w:rPr>
        <w:t xml:space="preserve">Bids and Awards Committee (BAC) for Consulting Services </w:t>
      </w:r>
    </w:p>
    <w:p w14:paraId="2B61B58C" w14:textId="77777777" w:rsidR="001846E2" w:rsidRPr="00673155" w:rsidRDefault="001846E2" w:rsidP="001846E2">
      <w:pPr>
        <w:spacing w:after="0" w:line="259" w:lineRule="auto"/>
        <w:ind w:left="760" w:hanging="10"/>
        <w:jc w:val="left"/>
      </w:pPr>
      <w:r w:rsidRPr="00673155">
        <w:rPr>
          <w:rFonts w:ascii="Calibri" w:eastAsia="Calibri" w:hAnsi="Calibri" w:cs="Calibri"/>
          <w:sz w:val="17"/>
        </w:rPr>
        <w:t xml:space="preserve">5th Floor DPWH Building, Bonifacio Drive, Port Area, Manila </w:t>
      </w:r>
    </w:p>
    <w:p w14:paraId="5E7E7BC6" w14:textId="77777777" w:rsidR="001846E2" w:rsidRPr="00673155" w:rsidRDefault="001846E2" w:rsidP="001846E2">
      <w:pPr>
        <w:spacing w:after="72" w:line="259" w:lineRule="auto"/>
        <w:ind w:right="-699"/>
        <w:jc w:val="left"/>
      </w:pPr>
      <w:r w:rsidRPr="00673155">
        <w:rPr>
          <w:rFonts w:ascii="Calibri" w:eastAsia="Calibri" w:hAnsi="Calibri" w:cs="Calibri"/>
          <w:sz w:val="15"/>
        </w:rPr>
        <w:t xml:space="preserve"> </w:t>
      </w:r>
    </w:p>
    <w:p w14:paraId="355F3272"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Department of Public Works and Highways Name of Procuring Entity: </w:t>
      </w:r>
    </w:p>
    <w:p w14:paraId="201F1F40"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Contract ID: </w:t>
      </w:r>
    </w:p>
    <w:p w14:paraId="64FE99F0"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Contract Name: </w:t>
      </w:r>
    </w:p>
    <w:p w14:paraId="1664752A" w14:textId="77777777" w:rsidR="001846E2" w:rsidRPr="00673155" w:rsidRDefault="001846E2" w:rsidP="001846E2">
      <w:pPr>
        <w:spacing w:after="0" w:line="259" w:lineRule="auto"/>
        <w:ind w:left="216"/>
        <w:jc w:val="left"/>
      </w:pPr>
      <w:r w:rsidRPr="00673155">
        <w:rPr>
          <w:rFonts w:ascii="Tahoma" w:eastAsia="Tahoma" w:hAnsi="Tahoma" w:cs="Tahoma"/>
          <w:sz w:val="13"/>
        </w:rPr>
        <w:t xml:space="preserve">Contract Location” </w:t>
      </w:r>
    </w:p>
    <w:p w14:paraId="26EF9218" w14:textId="77777777" w:rsidR="001846E2" w:rsidRPr="00673155" w:rsidRDefault="001846E2" w:rsidP="001846E2">
      <w:pPr>
        <w:spacing w:after="0" w:line="259" w:lineRule="auto"/>
        <w:ind w:left="189"/>
        <w:jc w:val="left"/>
      </w:pPr>
      <w:r w:rsidRPr="00673155">
        <w:rPr>
          <w:rFonts w:ascii="Calibri" w:eastAsia="Calibri" w:hAnsi="Calibri" w:cs="Calibri"/>
          <w:noProof/>
          <w:lang w:val="en-PH" w:eastAsia="en-PH"/>
        </w:rPr>
        <mc:AlternateContent>
          <mc:Choice Requires="wpg">
            <w:drawing>
              <wp:anchor distT="0" distB="0" distL="114300" distR="114300" simplePos="0" relativeHeight="251670528" behindDoc="1" locked="0" layoutInCell="1" allowOverlap="1" wp14:anchorId="120E6C5D" wp14:editId="4E5FEB8C">
                <wp:simplePos x="0" y="0"/>
                <wp:positionH relativeFrom="column">
                  <wp:posOffset>121285</wp:posOffset>
                </wp:positionH>
                <wp:positionV relativeFrom="paragraph">
                  <wp:posOffset>93649</wp:posOffset>
                </wp:positionV>
                <wp:extent cx="8804910" cy="17780"/>
                <wp:effectExtent l="0" t="0" r="0" b="1270"/>
                <wp:wrapTight wrapText="bothSides">
                  <wp:wrapPolygon edited="0">
                    <wp:start x="0" y="0"/>
                    <wp:lineTo x="0" y="0"/>
                    <wp:lineTo x="21544" y="0"/>
                    <wp:lineTo x="21544" y="0"/>
                    <wp:lineTo x="0" y="0"/>
                  </wp:wrapPolygon>
                </wp:wrapTight>
                <wp:docPr id="382621" name="Group 382621"/>
                <wp:cNvGraphicFramePr/>
                <a:graphic xmlns:a="http://schemas.openxmlformats.org/drawingml/2006/main">
                  <a:graphicData uri="http://schemas.microsoft.com/office/word/2010/wordprocessingGroup">
                    <wpg:wgp>
                      <wpg:cNvGrpSpPr/>
                      <wpg:grpSpPr>
                        <a:xfrm>
                          <a:off x="0" y="0"/>
                          <a:ext cx="8804910" cy="17780"/>
                          <a:chOff x="0" y="0"/>
                          <a:chExt cx="8804910" cy="17780"/>
                        </a:xfrm>
                      </wpg:grpSpPr>
                      <wps:wsp>
                        <wps:cNvPr id="403423" name="Shape 403423"/>
                        <wps:cNvSpPr/>
                        <wps:spPr>
                          <a:xfrm>
                            <a:off x="0" y="0"/>
                            <a:ext cx="8804910" cy="17780"/>
                          </a:xfrm>
                          <a:custGeom>
                            <a:avLst/>
                            <a:gdLst/>
                            <a:ahLst/>
                            <a:cxnLst/>
                            <a:rect l="0" t="0" r="0" b="0"/>
                            <a:pathLst>
                              <a:path w="8804910" h="17780">
                                <a:moveTo>
                                  <a:pt x="0" y="0"/>
                                </a:moveTo>
                                <a:lnTo>
                                  <a:pt x="8804910" y="0"/>
                                </a:lnTo>
                                <a:lnTo>
                                  <a:pt x="8804910" y="17780"/>
                                </a:lnTo>
                                <a:lnTo>
                                  <a:pt x="0" y="17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group w14:anchorId="45D0B8BA" id="Group 382621" o:spid="_x0000_s1026" style="position:absolute;margin-left:9.55pt;margin-top:7.35pt;width:693.3pt;height:1.4pt;z-index:-251625472" coordsize="88049,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">
                <v:shape id="Shape 403423" o:spid="_x0000_s1027" style="position:absolute;width:88049;height:177;visibility:visible;mso-wrap-style:square;v-text-anchor:top" coordsize="8804910,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" path="m,l8804910,r,17780l,17780,,e" fillcolor="black" stroked="f" strokeweight="0">
                  <v:stroke miterlimit="83231f" joinstyle="miter"/>
                  <v:path arrowok="t" textboxrect="0,0,8804910,17780"/>
                </v:shape>
                <w10:wrap type="tight"/>
              </v:group>
            </w:pict>
          </mc:Fallback>
        </mc:AlternateContent>
      </w:r>
      <w:r w:rsidRPr="00673155">
        <w:rPr>
          <w:rFonts w:ascii="Tahoma" w:eastAsia="Tahoma" w:hAnsi="Tahoma" w:cs="Tahoma"/>
          <w:sz w:val="2"/>
        </w:rPr>
        <w:t xml:space="preserve"> </w:t>
      </w:r>
    </w:p>
    <w:p w14:paraId="4FC46149" w14:textId="77777777" w:rsidR="001846E2" w:rsidRPr="00673155" w:rsidRDefault="001846E2" w:rsidP="001846E2">
      <w:pPr>
        <w:spacing w:after="4" w:line="263" w:lineRule="auto"/>
        <w:ind w:left="4055" w:hanging="10"/>
        <w:jc w:val="left"/>
      </w:pPr>
      <w:r w:rsidRPr="00673155">
        <w:rPr>
          <w:rFonts w:ascii="Tahoma" w:eastAsia="Tahoma" w:hAnsi="Tahoma" w:cs="Tahoma"/>
          <w:sz w:val="17"/>
        </w:rPr>
        <w:t xml:space="preserve">TECHNICAL ASPECTS: EXPERIENCE ON </w:t>
      </w:r>
      <w:r w:rsidRPr="00673155">
        <w:rPr>
          <w:rFonts w:ascii="Tahoma" w:eastAsia="Tahoma" w:hAnsi="Tahoma" w:cs="Tahoma"/>
          <w:b/>
          <w:sz w:val="17"/>
          <w:u w:val="single" w:color="000000"/>
        </w:rPr>
        <w:t>COMPLETED PROJECTS</w:t>
      </w:r>
      <w:r w:rsidRPr="00673155">
        <w:rPr>
          <w:rFonts w:ascii="Tahoma" w:eastAsia="Tahoma" w:hAnsi="Tahoma" w:cs="Tahoma"/>
          <w:sz w:val="17"/>
        </w:rPr>
        <w:t xml:space="preserve">, GOVERNMENT AND PRIVATE </w:t>
      </w:r>
    </w:p>
    <w:p w14:paraId="3BD4FAB2" w14:textId="77777777" w:rsidR="001846E2" w:rsidRPr="00673155" w:rsidRDefault="001846E2" w:rsidP="001846E2">
      <w:pPr>
        <w:spacing w:after="0" w:line="259" w:lineRule="auto"/>
        <w:jc w:val="left"/>
      </w:pPr>
      <w:r w:rsidRPr="00673155">
        <w:rPr>
          <w:rFonts w:ascii="Tahoma" w:eastAsia="Tahoma" w:hAnsi="Tahoma" w:cs="Tahoma"/>
          <w:sz w:val="17"/>
        </w:rPr>
        <w:t xml:space="preserve"> </w:t>
      </w:r>
    </w:p>
    <w:p w14:paraId="74A25BF2" w14:textId="77777777" w:rsidR="001846E2" w:rsidRPr="00673155" w:rsidRDefault="001846E2" w:rsidP="001846E2">
      <w:pPr>
        <w:tabs>
          <w:tab w:val="center" w:pos="979"/>
          <w:tab w:val="center" w:pos="2648"/>
          <w:tab w:val="center" w:pos="6210"/>
        </w:tabs>
        <w:spacing w:after="4" w:line="263" w:lineRule="auto"/>
        <w:jc w:val="left"/>
      </w:pPr>
      <w:r w:rsidRPr="00673155">
        <w:rPr>
          <w:rFonts w:ascii="Calibri" w:eastAsia="Calibri" w:hAnsi="Calibri" w:cs="Calibri"/>
        </w:rPr>
        <w:tab/>
      </w:r>
      <w:r w:rsidRPr="00673155">
        <w:rPr>
          <w:rFonts w:ascii="Tahoma" w:eastAsia="Tahoma" w:hAnsi="Tahoma" w:cs="Tahoma"/>
          <w:sz w:val="17"/>
        </w:rPr>
        <w:t xml:space="preserve">Name of Consultant: </w:t>
      </w:r>
      <w:r w:rsidRPr="00673155">
        <w:rPr>
          <w:rFonts w:ascii="Tahoma" w:eastAsia="Tahoma" w:hAnsi="Tahoma" w:cs="Tahoma"/>
          <w:sz w:val="17"/>
          <w:u w:val="single" w:color="000000"/>
        </w:rPr>
        <w:t xml:space="preserve">  </w:t>
      </w:r>
      <w:r w:rsidRPr="00673155">
        <w:rPr>
          <w:rFonts w:ascii="Tahoma" w:eastAsia="Tahoma" w:hAnsi="Tahoma" w:cs="Tahoma"/>
          <w:sz w:val="17"/>
          <w:u w:val="single" w:color="000000"/>
        </w:rPr>
        <w:tab/>
        <w:t xml:space="preserve"> </w:t>
      </w:r>
      <w:r w:rsidRPr="00673155">
        <w:rPr>
          <w:rFonts w:ascii="Tahoma" w:eastAsia="Tahoma" w:hAnsi="Tahoma" w:cs="Tahoma"/>
          <w:sz w:val="17"/>
          <w:u w:val="single" w:color="000000"/>
        </w:rPr>
        <w:tab/>
      </w:r>
      <w:r w:rsidRPr="00673155">
        <w:rPr>
          <w:rFonts w:ascii="Tahoma" w:eastAsia="Tahoma" w:hAnsi="Tahoma" w:cs="Tahoma"/>
          <w:sz w:val="17"/>
        </w:rPr>
        <w:t xml:space="preserve"> As of: </w:t>
      </w:r>
      <w:r w:rsidRPr="00673155">
        <w:rPr>
          <w:rFonts w:ascii="Tahoma" w:eastAsia="Tahoma" w:hAnsi="Tahoma" w:cs="Tahoma"/>
          <w:sz w:val="17"/>
          <w:u w:val="single" w:color="000000"/>
        </w:rPr>
        <w:t xml:space="preserve"> _____________________</w:t>
      </w:r>
    </w:p>
    <w:p w14:paraId="13AE5897" w14:textId="77777777" w:rsidR="001846E2" w:rsidRPr="00673155" w:rsidRDefault="001846E2" w:rsidP="001846E2">
      <w:pPr>
        <w:spacing w:after="0" w:line="259" w:lineRule="auto"/>
        <w:ind w:left="216"/>
        <w:jc w:val="left"/>
      </w:pPr>
    </w:p>
    <w:tbl>
      <w:tblPr>
        <w:tblStyle w:val="TableGrid0"/>
        <w:tblW w:w="14652" w:type="dxa"/>
        <w:tblInd w:w="98" w:type="dxa"/>
        <w:tblCellMar>
          <w:top w:w="15" w:type="dxa"/>
          <w:left w:w="10" w:type="dxa"/>
          <w:right w:w="75" w:type="dxa"/>
        </w:tblCellMar>
        <w:tblLook w:val="04A0" w:firstRow="1" w:lastRow="0" w:firstColumn="1" w:lastColumn="0" w:noHBand="0" w:noVBand="1"/>
      </w:tblPr>
      <w:tblGrid>
        <w:gridCol w:w="35"/>
        <w:gridCol w:w="1431"/>
        <w:gridCol w:w="1115"/>
        <w:gridCol w:w="964"/>
        <w:gridCol w:w="1084"/>
        <w:gridCol w:w="1277"/>
        <w:gridCol w:w="1112"/>
        <w:gridCol w:w="172"/>
        <w:gridCol w:w="1248"/>
        <w:gridCol w:w="1265"/>
        <w:gridCol w:w="1356"/>
        <w:gridCol w:w="1500"/>
        <w:gridCol w:w="868"/>
        <w:gridCol w:w="1225"/>
      </w:tblGrid>
      <w:tr w:rsidR="001846E2" w:rsidRPr="00673155" w14:paraId="13F399A3" w14:textId="77777777" w:rsidTr="00DC2FB4">
        <w:trPr>
          <w:gridBefore w:val="1"/>
          <w:wBefore w:w="35" w:type="dxa"/>
          <w:trHeight w:val="328"/>
        </w:trPr>
        <w:tc>
          <w:tcPr>
            <w:tcW w:w="1431" w:type="dxa"/>
            <w:vMerge w:val="restart"/>
            <w:tcBorders>
              <w:top w:val="single" w:sz="8" w:space="0" w:color="000000"/>
              <w:left w:val="single" w:sz="8" w:space="0" w:color="000000"/>
              <w:bottom w:val="single" w:sz="8" w:space="0" w:color="000000"/>
              <w:right w:val="single" w:sz="8" w:space="0" w:color="000000"/>
            </w:tcBorders>
          </w:tcPr>
          <w:p w14:paraId="22894E22" w14:textId="77777777" w:rsidR="001846E2" w:rsidRPr="00673155" w:rsidRDefault="001846E2" w:rsidP="00DC2FB4">
            <w:pPr>
              <w:spacing w:after="27" w:line="259" w:lineRule="auto"/>
              <w:ind w:left="4"/>
              <w:jc w:val="center"/>
            </w:pPr>
            <w:r w:rsidRPr="00673155">
              <w:rPr>
                <w:b/>
                <w:sz w:val="17"/>
              </w:rPr>
              <w:t>Name and</w:t>
            </w:r>
          </w:p>
          <w:p w14:paraId="08872773" w14:textId="77777777" w:rsidR="001846E2" w:rsidRPr="00673155" w:rsidRDefault="001846E2" w:rsidP="00DC2FB4">
            <w:pPr>
              <w:spacing w:after="0" w:line="259" w:lineRule="auto"/>
              <w:ind w:left="75"/>
              <w:jc w:val="center"/>
            </w:pPr>
            <w:r w:rsidRPr="00673155">
              <w:rPr>
                <w:b/>
                <w:sz w:val="17"/>
              </w:rPr>
              <w:t xml:space="preserve">Location of Project </w:t>
            </w:r>
          </w:p>
        </w:tc>
        <w:tc>
          <w:tcPr>
            <w:tcW w:w="1115" w:type="dxa"/>
            <w:vMerge w:val="restart"/>
            <w:tcBorders>
              <w:top w:val="single" w:sz="8" w:space="0" w:color="000000"/>
              <w:left w:val="single" w:sz="8" w:space="0" w:color="000000"/>
              <w:bottom w:val="single" w:sz="8" w:space="0" w:color="000000"/>
              <w:right w:val="single" w:sz="8" w:space="0" w:color="000000"/>
            </w:tcBorders>
          </w:tcPr>
          <w:p w14:paraId="440129FD" w14:textId="77777777" w:rsidR="001846E2" w:rsidRPr="00673155" w:rsidRDefault="001846E2" w:rsidP="00DC2FB4">
            <w:pPr>
              <w:spacing w:after="0" w:line="259" w:lineRule="auto"/>
              <w:jc w:val="center"/>
            </w:pPr>
            <w:r w:rsidRPr="00673155">
              <w:rPr>
                <w:b/>
                <w:sz w:val="17"/>
              </w:rPr>
              <w:t>Project</w:t>
            </w:r>
          </w:p>
          <w:p w14:paraId="7BB4A620" w14:textId="77777777" w:rsidR="001846E2" w:rsidRPr="00673155" w:rsidRDefault="001846E2" w:rsidP="00DC2FB4">
            <w:pPr>
              <w:spacing w:after="0" w:line="259" w:lineRule="auto"/>
              <w:ind w:left="115"/>
              <w:jc w:val="center"/>
            </w:pPr>
            <w:r w:rsidRPr="00673155">
              <w:rPr>
                <w:b/>
                <w:sz w:val="17"/>
              </w:rPr>
              <w:t xml:space="preserve">Category </w:t>
            </w:r>
          </w:p>
        </w:tc>
        <w:tc>
          <w:tcPr>
            <w:tcW w:w="964" w:type="dxa"/>
            <w:vMerge w:val="restart"/>
            <w:tcBorders>
              <w:top w:val="single" w:sz="8" w:space="0" w:color="000000"/>
              <w:left w:val="single" w:sz="8" w:space="0" w:color="000000"/>
              <w:bottom w:val="single" w:sz="8" w:space="0" w:color="000000"/>
              <w:right w:val="single" w:sz="8" w:space="0" w:color="000000"/>
            </w:tcBorders>
          </w:tcPr>
          <w:p w14:paraId="5C5603F2" w14:textId="77777777" w:rsidR="001846E2" w:rsidRPr="00673155" w:rsidRDefault="001846E2" w:rsidP="00DC2FB4">
            <w:pPr>
              <w:spacing w:after="0" w:line="259" w:lineRule="auto"/>
              <w:jc w:val="left"/>
            </w:pPr>
            <w:r w:rsidRPr="00673155">
              <w:rPr>
                <w:rFonts w:ascii="Tahoma" w:eastAsia="Tahoma" w:hAnsi="Tahoma" w:cs="Tahoma"/>
                <w:sz w:val="18"/>
              </w:rPr>
              <w:t xml:space="preserve"> </w:t>
            </w:r>
          </w:p>
          <w:p w14:paraId="6AE25186" w14:textId="77777777" w:rsidR="001846E2" w:rsidRPr="00673155" w:rsidRDefault="001846E2" w:rsidP="00DC2FB4">
            <w:pPr>
              <w:spacing w:after="15" w:line="259" w:lineRule="auto"/>
              <w:jc w:val="center"/>
            </w:pPr>
            <w:r w:rsidRPr="00673155">
              <w:rPr>
                <w:b/>
                <w:sz w:val="17"/>
              </w:rPr>
              <w:t>Client</w:t>
            </w:r>
          </w:p>
        </w:tc>
        <w:tc>
          <w:tcPr>
            <w:tcW w:w="1084" w:type="dxa"/>
            <w:vMerge w:val="restart"/>
            <w:tcBorders>
              <w:top w:val="single" w:sz="8" w:space="0" w:color="000000"/>
              <w:left w:val="single" w:sz="8" w:space="0" w:color="000000"/>
              <w:bottom w:val="single" w:sz="8" w:space="0" w:color="000000"/>
              <w:right w:val="single" w:sz="8" w:space="0" w:color="000000"/>
            </w:tcBorders>
          </w:tcPr>
          <w:p w14:paraId="075E7021" w14:textId="77777777" w:rsidR="001846E2" w:rsidRPr="00673155" w:rsidRDefault="001846E2" w:rsidP="00DC2FB4">
            <w:pPr>
              <w:spacing w:after="27" w:line="259" w:lineRule="auto"/>
              <w:jc w:val="center"/>
            </w:pPr>
            <w:r w:rsidRPr="00673155">
              <w:rPr>
                <w:b/>
                <w:sz w:val="17"/>
              </w:rPr>
              <w:t>Date of</w:t>
            </w:r>
          </w:p>
          <w:p w14:paraId="4D004B93" w14:textId="77777777" w:rsidR="001846E2" w:rsidRPr="00673155" w:rsidRDefault="001846E2" w:rsidP="00DC2FB4">
            <w:pPr>
              <w:spacing w:after="0" w:line="259" w:lineRule="auto"/>
              <w:ind w:left="94"/>
              <w:jc w:val="center"/>
            </w:pPr>
            <w:r w:rsidRPr="00673155">
              <w:rPr>
                <w:b/>
                <w:sz w:val="17"/>
              </w:rPr>
              <w:t xml:space="preserve">Award of </w:t>
            </w:r>
          </w:p>
          <w:p w14:paraId="1F6018FA" w14:textId="77777777" w:rsidR="001846E2" w:rsidRPr="00673155" w:rsidRDefault="001846E2" w:rsidP="00DC2FB4">
            <w:pPr>
              <w:spacing w:after="0" w:line="259" w:lineRule="auto"/>
              <w:ind w:left="91"/>
              <w:jc w:val="center"/>
            </w:pPr>
            <w:r w:rsidRPr="00673155">
              <w:rPr>
                <w:b/>
                <w:sz w:val="17"/>
              </w:rPr>
              <w:t xml:space="preserve">Contract </w:t>
            </w:r>
          </w:p>
        </w:tc>
        <w:tc>
          <w:tcPr>
            <w:tcW w:w="1277" w:type="dxa"/>
            <w:vMerge w:val="restart"/>
            <w:tcBorders>
              <w:top w:val="single" w:sz="8" w:space="0" w:color="000000"/>
              <w:left w:val="single" w:sz="8" w:space="0" w:color="000000"/>
              <w:bottom w:val="single" w:sz="8" w:space="0" w:color="000000"/>
              <w:right w:val="single" w:sz="8" w:space="0" w:color="000000"/>
            </w:tcBorders>
          </w:tcPr>
          <w:p w14:paraId="44AAE8BD" w14:textId="77777777" w:rsidR="001846E2" w:rsidRPr="00673155" w:rsidRDefault="001846E2" w:rsidP="00DC2FB4">
            <w:pPr>
              <w:spacing w:after="27" w:line="259" w:lineRule="auto"/>
              <w:jc w:val="center"/>
            </w:pPr>
            <w:r w:rsidRPr="00673155">
              <w:rPr>
                <w:b/>
                <w:sz w:val="17"/>
              </w:rPr>
              <w:t>Type of</w:t>
            </w:r>
          </w:p>
          <w:p w14:paraId="6BAF8428" w14:textId="77777777" w:rsidR="001846E2" w:rsidRPr="00673155" w:rsidRDefault="001846E2" w:rsidP="00DC2FB4">
            <w:pPr>
              <w:spacing w:after="0" w:line="259" w:lineRule="auto"/>
              <w:jc w:val="center"/>
            </w:pPr>
            <w:r w:rsidRPr="00673155">
              <w:rPr>
                <w:b/>
                <w:sz w:val="17"/>
              </w:rPr>
              <w:t xml:space="preserve">Consulting Services </w:t>
            </w:r>
          </w:p>
        </w:tc>
        <w:tc>
          <w:tcPr>
            <w:tcW w:w="1112" w:type="dxa"/>
            <w:vMerge w:val="restart"/>
            <w:tcBorders>
              <w:top w:val="single" w:sz="8" w:space="0" w:color="000000"/>
              <w:left w:val="single" w:sz="8" w:space="0" w:color="000000"/>
              <w:bottom w:val="single" w:sz="8" w:space="0" w:color="000000"/>
              <w:right w:val="single" w:sz="8" w:space="0" w:color="000000"/>
            </w:tcBorders>
          </w:tcPr>
          <w:p w14:paraId="476DE925" w14:textId="77777777" w:rsidR="001846E2" w:rsidRPr="00673155" w:rsidRDefault="001846E2" w:rsidP="00DC2FB4">
            <w:pPr>
              <w:spacing w:after="27" w:line="259" w:lineRule="auto"/>
              <w:ind w:left="4"/>
              <w:jc w:val="center"/>
            </w:pPr>
            <w:r w:rsidRPr="00673155">
              <w:rPr>
                <w:b/>
                <w:sz w:val="17"/>
              </w:rPr>
              <w:t>Awarded</w:t>
            </w:r>
          </w:p>
          <w:p w14:paraId="5E95F899" w14:textId="77777777" w:rsidR="001846E2" w:rsidRPr="00673155" w:rsidRDefault="001846E2" w:rsidP="00DC2FB4">
            <w:pPr>
              <w:spacing w:after="0" w:line="259" w:lineRule="auto"/>
              <w:ind w:left="86"/>
              <w:jc w:val="center"/>
            </w:pPr>
            <w:r w:rsidRPr="00673155">
              <w:rPr>
                <w:b/>
                <w:sz w:val="17"/>
              </w:rPr>
              <w:t xml:space="preserve">Contract Cost </w:t>
            </w:r>
          </w:p>
        </w:tc>
        <w:tc>
          <w:tcPr>
            <w:tcW w:w="1420" w:type="dxa"/>
            <w:gridSpan w:val="2"/>
            <w:vMerge w:val="restart"/>
            <w:tcBorders>
              <w:top w:val="single" w:sz="8" w:space="0" w:color="000000"/>
              <w:left w:val="single" w:sz="8" w:space="0" w:color="000000"/>
              <w:bottom w:val="single" w:sz="8" w:space="0" w:color="000000"/>
              <w:right w:val="single" w:sz="8" w:space="0" w:color="000000"/>
            </w:tcBorders>
          </w:tcPr>
          <w:p w14:paraId="3A6EDC5A" w14:textId="77777777" w:rsidR="001846E2" w:rsidRPr="00673155" w:rsidRDefault="001846E2" w:rsidP="00DC2FB4">
            <w:pPr>
              <w:spacing w:after="0" w:line="259" w:lineRule="auto"/>
              <w:ind w:left="4"/>
              <w:jc w:val="center"/>
            </w:pPr>
            <w:r w:rsidRPr="00673155">
              <w:rPr>
                <w:b/>
                <w:sz w:val="17"/>
              </w:rPr>
              <w:t>Consulting</w:t>
            </w:r>
          </w:p>
          <w:p w14:paraId="4A082935" w14:textId="77777777" w:rsidR="001846E2" w:rsidRPr="00673155" w:rsidRDefault="001846E2" w:rsidP="00DC2FB4">
            <w:pPr>
              <w:spacing w:after="0" w:line="259" w:lineRule="auto"/>
              <w:ind w:left="118"/>
              <w:jc w:val="center"/>
            </w:pPr>
            <w:r w:rsidRPr="00673155">
              <w:rPr>
                <w:b/>
                <w:sz w:val="17"/>
              </w:rPr>
              <w:t xml:space="preserve">Services Cost </w:t>
            </w:r>
          </w:p>
          <w:p w14:paraId="3621BF28" w14:textId="77777777" w:rsidR="001846E2" w:rsidRPr="00673155" w:rsidRDefault="001846E2" w:rsidP="00DC2FB4">
            <w:pPr>
              <w:spacing w:after="0" w:line="259" w:lineRule="auto"/>
              <w:ind w:left="58"/>
              <w:jc w:val="center"/>
            </w:pPr>
            <w:r w:rsidRPr="00673155">
              <w:rPr>
                <w:b/>
                <w:sz w:val="17"/>
              </w:rPr>
              <w:t xml:space="preserve">(undertaken by the bidder) </w:t>
            </w:r>
          </w:p>
        </w:tc>
        <w:tc>
          <w:tcPr>
            <w:tcW w:w="2621" w:type="dxa"/>
            <w:gridSpan w:val="2"/>
            <w:tcBorders>
              <w:top w:val="single" w:sz="8" w:space="0" w:color="000000"/>
              <w:left w:val="single" w:sz="8" w:space="0" w:color="000000"/>
              <w:bottom w:val="single" w:sz="8" w:space="0" w:color="000000"/>
              <w:right w:val="single" w:sz="8" w:space="0" w:color="000000"/>
            </w:tcBorders>
          </w:tcPr>
          <w:p w14:paraId="47AF2065" w14:textId="77777777" w:rsidR="001846E2" w:rsidRPr="00673155" w:rsidRDefault="001846E2" w:rsidP="00DC2FB4">
            <w:pPr>
              <w:spacing w:after="0" w:line="259" w:lineRule="auto"/>
              <w:ind w:left="113"/>
              <w:jc w:val="center"/>
            </w:pPr>
            <w:r w:rsidRPr="00673155">
              <w:rPr>
                <w:b/>
                <w:sz w:val="17"/>
              </w:rPr>
              <w:t xml:space="preserve">Project Duration </w:t>
            </w:r>
          </w:p>
        </w:tc>
        <w:tc>
          <w:tcPr>
            <w:tcW w:w="1500" w:type="dxa"/>
            <w:vMerge w:val="restart"/>
            <w:tcBorders>
              <w:top w:val="single" w:sz="8" w:space="0" w:color="000000"/>
              <w:left w:val="single" w:sz="8" w:space="0" w:color="000000"/>
              <w:bottom w:val="single" w:sz="8" w:space="0" w:color="000000"/>
              <w:right w:val="single" w:sz="8" w:space="0" w:color="000000"/>
            </w:tcBorders>
          </w:tcPr>
          <w:p w14:paraId="247AABBE" w14:textId="77777777" w:rsidR="001846E2" w:rsidRPr="00673155" w:rsidRDefault="001846E2" w:rsidP="00DC2FB4">
            <w:pPr>
              <w:spacing w:after="0" w:line="259" w:lineRule="auto"/>
              <w:ind w:left="4"/>
              <w:jc w:val="left"/>
            </w:pPr>
            <w:r w:rsidRPr="00673155">
              <w:rPr>
                <w:rFonts w:ascii="Tahoma" w:eastAsia="Tahoma" w:hAnsi="Tahoma" w:cs="Tahoma"/>
                <w:sz w:val="18"/>
              </w:rPr>
              <w:t xml:space="preserve"> </w:t>
            </w:r>
            <w:r w:rsidRPr="00673155">
              <w:rPr>
                <w:rFonts w:ascii="Tahoma" w:eastAsia="Tahoma" w:hAnsi="Tahoma" w:cs="Tahoma"/>
                <w:sz w:val="14"/>
              </w:rPr>
              <w:t xml:space="preserve"> </w:t>
            </w:r>
            <w:r w:rsidRPr="00673155">
              <w:rPr>
                <w:b/>
                <w:sz w:val="17"/>
              </w:rPr>
              <w:t xml:space="preserve">Consultants Role </w:t>
            </w:r>
          </w:p>
          <w:p w14:paraId="111B64D4" w14:textId="77777777" w:rsidR="001846E2" w:rsidRPr="00673155" w:rsidRDefault="001846E2" w:rsidP="00DC2FB4">
            <w:pPr>
              <w:spacing w:after="0" w:line="259" w:lineRule="auto"/>
              <w:ind w:left="344" w:right="176" w:hanging="56"/>
            </w:pPr>
            <w:r w:rsidRPr="00673155">
              <w:rPr>
                <w:b/>
                <w:sz w:val="17"/>
              </w:rPr>
              <w:t xml:space="preserve">(including % share for in associate) </w:t>
            </w:r>
          </w:p>
        </w:tc>
        <w:tc>
          <w:tcPr>
            <w:tcW w:w="2093" w:type="dxa"/>
            <w:gridSpan w:val="2"/>
            <w:vMerge w:val="restart"/>
            <w:tcBorders>
              <w:top w:val="single" w:sz="8" w:space="0" w:color="000000"/>
              <w:left w:val="single" w:sz="8" w:space="0" w:color="000000"/>
              <w:bottom w:val="single" w:sz="8" w:space="0" w:color="000000"/>
              <w:right w:val="single" w:sz="8" w:space="0" w:color="000000"/>
            </w:tcBorders>
          </w:tcPr>
          <w:p w14:paraId="62F7D375" w14:textId="77777777" w:rsidR="001846E2" w:rsidRPr="00673155" w:rsidRDefault="001846E2" w:rsidP="00DC2FB4">
            <w:pPr>
              <w:spacing w:after="0" w:line="259" w:lineRule="auto"/>
              <w:jc w:val="center"/>
            </w:pPr>
            <w:r w:rsidRPr="00673155">
              <w:rPr>
                <w:b/>
                <w:sz w:val="17"/>
              </w:rPr>
              <w:t>Name of Permanent</w:t>
            </w:r>
          </w:p>
          <w:p w14:paraId="5878236B" w14:textId="77777777" w:rsidR="001846E2" w:rsidRPr="00673155" w:rsidRDefault="001846E2" w:rsidP="00DC2FB4">
            <w:pPr>
              <w:spacing w:after="0" w:line="259" w:lineRule="auto"/>
              <w:ind w:left="118"/>
            </w:pPr>
            <w:r w:rsidRPr="00673155">
              <w:rPr>
                <w:b/>
                <w:sz w:val="17"/>
              </w:rPr>
              <w:t>Technical Staff (in case of experience of technical staff)</w:t>
            </w:r>
          </w:p>
        </w:tc>
      </w:tr>
      <w:tr w:rsidR="001846E2" w:rsidRPr="00673155" w14:paraId="232B5994" w14:textId="77777777" w:rsidTr="00DC2FB4">
        <w:trPr>
          <w:gridBefore w:val="1"/>
          <w:wBefore w:w="35" w:type="dxa"/>
          <w:trHeight w:val="761"/>
        </w:trPr>
        <w:tc>
          <w:tcPr>
            <w:tcW w:w="0" w:type="auto"/>
            <w:vMerge/>
            <w:tcBorders>
              <w:top w:val="nil"/>
              <w:left w:val="single" w:sz="8" w:space="0" w:color="000000"/>
              <w:bottom w:val="single" w:sz="8" w:space="0" w:color="000000"/>
              <w:right w:val="single" w:sz="8" w:space="0" w:color="000000"/>
            </w:tcBorders>
          </w:tcPr>
          <w:p w14:paraId="0359CCEC" w14:textId="77777777" w:rsidR="001846E2" w:rsidRPr="00673155" w:rsidRDefault="001846E2" w:rsidP="00DC2FB4">
            <w:pPr>
              <w:spacing w:after="160" w:line="259" w:lineRule="auto"/>
              <w:jc w:val="left"/>
            </w:pPr>
          </w:p>
        </w:tc>
        <w:tc>
          <w:tcPr>
            <w:tcW w:w="0" w:type="auto"/>
            <w:vMerge/>
            <w:tcBorders>
              <w:top w:val="nil"/>
              <w:left w:val="single" w:sz="8" w:space="0" w:color="000000"/>
              <w:bottom w:val="single" w:sz="8" w:space="0" w:color="000000"/>
              <w:right w:val="single" w:sz="8" w:space="0" w:color="000000"/>
            </w:tcBorders>
          </w:tcPr>
          <w:p w14:paraId="271730E2" w14:textId="77777777" w:rsidR="001846E2" w:rsidRPr="00673155" w:rsidRDefault="001846E2" w:rsidP="00DC2FB4">
            <w:pPr>
              <w:spacing w:after="160" w:line="259" w:lineRule="auto"/>
              <w:jc w:val="left"/>
            </w:pPr>
          </w:p>
        </w:tc>
        <w:tc>
          <w:tcPr>
            <w:tcW w:w="0" w:type="auto"/>
            <w:vMerge/>
            <w:tcBorders>
              <w:top w:val="nil"/>
              <w:left w:val="single" w:sz="8" w:space="0" w:color="000000"/>
              <w:bottom w:val="single" w:sz="8" w:space="0" w:color="000000"/>
              <w:right w:val="single" w:sz="8" w:space="0" w:color="000000"/>
            </w:tcBorders>
          </w:tcPr>
          <w:p w14:paraId="3FBB1BF4" w14:textId="77777777" w:rsidR="001846E2" w:rsidRPr="00673155" w:rsidRDefault="001846E2" w:rsidP="00DC2FB4">
            <w:pPr>
              <w:spacing w:after="160" w:line="259" w:lineRule="auto"/>
              <w:jc w:val="left"/>
            </w:pPr>
          </w:p>
        </w:tc>
        <w:tc>
          <w:tcPr>
            <w:tcW w:w="0" w:type="auto"/>
            <w:vMerge/>
            <w:tcBorders>
              <w:top w:val="nil"/>
              <w:left w:val="single" w:sz="8" w:space="0" w:color="000000"/>
              <w:bottom w:val="single" w:sz="8" w:space="0" w:color="000000"/>
              <w:right w:val="single" w:sz="8" w:space="0" w:color="000000"/>
            </w:tcBorders>
          </w:tcPr>
          <w:p w14:paraId="082C2EEB" w14:textId="77777777" w:rsidR="001846E2" w:rsidRPr="00673155" w:rsidRDefault="001846E2" w:rsidP="00DC2FB4">
            <w:pPr>
              <w:spacing w:after="160" w:line="259" w:lineRule="auto"/>
              <w:jc w:val="left"/>
            </w:pPr>
          </w:p>
        </w:tc>
        <w:tc>
          <w:tcPr>
            <w:tcW w:w="0" w:type="auto"/>
            <w:vMerge/>
            <w:tcBorders>
              <w:top w:val="nil"/>
              <w:left w:val="single" w:sz="8" w:space="0" w:color="000000"/>
              <w:bottom w:val="single" w:sz="8" w:space="0" w:color="000000"/>
              <w:right w:val="single" w:sz="8" w:space="0" w:color="000000"/>
            </w:tcBorders>
          </w:tcPr>
          <w:p w14:paraId="2210A798" w14:textId="77777777" w:rsidR="001846E2" w:rsidRPr="00673155" w:rsidRDefault="001846E2" w:rsidP="00DC2FB4">
            <w:pPr>
              <w:spacing w:after="160" w:line="259" w:lineRule="auto"/>
              <w:jc w:val="left"/>
            </w:pPr>
          </w:p>
        </w:tc>
        <w:tc>
          <w:tcPr>
            <w:tcW w:w="0" w:type="auto"/>
            <w:vMerge/>
            <w:tcBorders>
              <w:top w:val="nil"/>
              <w:left w:val="single" w:sz="8" w:space="0" w:color="000000"/>
              <w:bottom w:val="single" w:sz="8" w:space="0" w:color="000000"/>
              <w:right w:val="single" w:sz="8" w:space="0" w:color="000000"/>
            </w:tcBorders>
          </w:tcPr>
          <w:p w14:paraId="73FA2ADD" w14:textId="77777777" w:rsidR="001846E2" w:rsidRPr="00673155" w:rsidRDefault="001846E2" w:rsidP="00DC2FB4">
            <w:pPr>
              <w:spacing w:after="160" w:line="259" w:lineRule="auto"/>
              <w:jc w:val="left"/>
            </w:pPr>
          </w:p>
        </w:tc>
        <w:tc>
          <w:tcPr>
            <w:tcW w:w="0" w:type="auto"/>
            <w:gridSpan w:val="2"/>
            <w:vMerge/>
            <w:tcBorders>
              <w:top w:val="nil"/>
              <w:left w:val="single" w:sz="8" w:space="0" w:color="000000"/>
              <w:bottom w:val="single" w:sz="8" w:space="0" w:color="000000"/>
              <w:right w:val="single" w:sz="8" w:space="0" w:color="000000"/>
            </w:tcBorders>
          </w:tcPr>
          <w:p w14:paraId="5F4B4669" w14:textId="77777777" w:rsidR="001846E2" w:rsidRPr="00673155" w:rsidRDefault="001846E2" w:rsidP="00DC2FB4">
            <w:pPr>
              <w:spacing w:after="160" w:line="259" w:lineRule="auto"/>
              <w:jc w:val="left"/>
            </w:pPr>
          </w:p>
        </w:tc>
        <w:tc>
          <w:tcPr>
            <w:tcW w:w="1265" w:type="dxa"/>
            <w:tcBorders>
              <w:top w:val="single" w:sz="8" w:space="0" w:color="000000"/>
              <w:left w:val="single" w:sz="8" w:space="0" w:color="000000"/>
              <w:bottom w:val="single" w:sz="8" w:space="0" w:color="000000"/>
              <w:right w:val="single" w:sz="8" w:space="0" w:color="000000"/>
            </w:tcBorders>
          </w:tcPr>
          <w:p w14:paraId="65D91A29" w14:textId="77777777" w:rsidR="001846E2" w:rsidRPr="00673155" w:rsidRDefault="001846E2" w:rsidP="00DC2FB4">
            <w:pPr>
              <w:spacing w:after="0" w:line="259" w:lineRule="auto"/>
              <w:jc w:val="center"/>
            </w:pPr>
            <w:r w:rsidRPr="00673155">
              <w:rPr>
                <w:b/>
                <w:sz w:val="17"/>
              </w:rPr>
              <w:t>Start Date</w:t>
            </w:r>
          </w:p>
          <w:p w14:paraId="54CD85F0" w14:textId="77777777" w:rsidR="001846E2" w:rsidRPr="00673155" w:rsidRDefault="001846E2" w:rsidP="00DC2FB4">
            <w:pPr>
              <w:spacing w:after="0" w:line="259" w:lineRule="auto"/>
              <w:ind w:left="113"/>
              <w:jc w:val="center"/>
            </w:pPr>
            <w:r w:rsidRPr="00673155">
              <w:rPr>
                <w:b/>
                <w:sz w:val="17"/>
              </w:rPr>
              <w:t>(mm/</w:t>
            </w:r>
            <w:proofErr w:type="spellStart"/>
            <w:r w:rsidRPr="00673155">
              <w:rPr>
                <w:b/>
                <w:sz w:val="17"/>
              </w:rPr>
              <w:t>yyyy</w:t>
            </w:r>
            <w:proofErr w:type="spellEnd"/>
            <w:r w:rsidRPr="00673155">
              <w:rPr>
                <w:b/>
                <w:sz w:val="17"/>
              </w:rPr>
              <w:t xml:space="preserve">) </w:t>
            </w:r>
          </w:p>
        </w:tc>
        <w:tc>
          <w:tcPr>
            <w:tcW w:w="1356" w:type="dxa"/>
            <w:tcBorders>
              <w:top w:val="single" w:sz="8" w:space="0" w:color="000000"/>
              <w:left w:val="single" w:sz="8" w:space="0" w:color="000000"/>
              <w:bottom w:val="single" w:sz="8" w:space="0" w:color="000000"/>
              <w:right w:val="single" w:sz="8" w:space="0" w:color="000000"/>
            </w:tcBorders>
          </w:tcPr>
          <w:p w14:paraId="6B98295E" w14:textId="77777777" w:rsidR="001846E2" w:rsidRPr="00673155" w:rsidRDefault="001846E2" w:rsidP="00DC2FB4">
            <w:pPr>
              <w:spacing w:after="67" w:line="259" w:lineRule="auto"/>
              <w:jc w:val="center"/>
            </w:pPr>
            <w:r w:rsidRPr="00673155">
              <w:rPr>
                <w:b/>
                <w:sz w:val="17"/>
              </w:rPr>
              <w:t>Completion Date</w:t>
            </w:r>
          </w:p>
          <w:p w14:paraId="4777EB8A" w14:textId="77777777" w:rsidR="001846E2" w:rsidRPr="00673155" w:rsidRDefault="001846E2" w:rsidP="00DC2FB4">
            <w:pPr>
              <w:spacing w:after="0" w:line="259" w:lineRule="auto"/>
              <w:ind w:left="122"/>
              <w:jc w:val="center"/>
            </w:pPr>
            <w:r w:rsidRPr="00673155">
              <w:rPr>
                <w:b/>
                <w:sz w:val="17"/>
              </w:rPr>
              <w:t>(mm/</w:t>
            </w:r>
            <w:proofErr w:type="spellStart"/>
            <w:r w:rsidRPr="00673155">
              <w:rPr>
                <w:b/>
                <w:sz w:val="17"/>
              </w:rPr>
              <w:t>yyyy</w:t>
            </w:r>
            <w:proofErr w:type="spellEnd"/>
            <w:r w:rsidRPr="00673155">
              <w:rPr>
                <w:b/>
                <w:sz w:val="17"/>
              </w:rPr>
              <w:t xml:space="preserve">) </w:t>
            </w:r>
          </w:p>
        </w:tc>
        <w:tc>
          <w:tcPr>
            <w:tcW w:w="0" w:type="auto"/>
            <w:vMerge/>
            <w:tcBorders>
              <w:top w:val="nil"/>
              <w:left w:val="single" w:sz="8" w:space="0" w:color="000000"/>
              <w:bottom w:val="single" w:sz="8" w:space="0" w:color="000000"/>
              <w:right w:val="single" w:sz="8" w:space="0" w:color="000000"/>
            </w:tcBorders>
          </w:tcPr>
          <w:p w14:paraId="5E93F8A7" w14:textId="77777777" w:rsidR="001846E2" w:rsidRPr="00673155" w:rsidRDefault="001846E2" w:rsidP="00DC2FB4">
            <w:pPr>
              <w:spacing w:after="160" w:line="259" w:lineRule="auto"/>
              <w:jc w:val="left"/>
            </w:pPr>
          </w:p>
        </w:tc>
        <w:tc>
          <w:tcPr>
            <w:tcW w:w="2093" w:type="dxa"/>
            <w:gridSpan w:val="2"/>
            <w:vMerge/>
            <w:tcBorders>
              <w:top w:val="nil"/>
              <w:left w:val="single" w:sz="8" w:space="0" w:color="000000"/>
              <w:bottom w:val="single" w:sz="8" w:space="0" w:color="000000"/>
              <w:right w:val="single" w:sz="8" w:space="0" w:color="000000"/>
            </w:tcBorders>
          </w:tcPr>
          <w:p w14:paraId="6DB7119B" w14:textId="77777777" w:rsidR="001846E2" w:rsidRPr="00673155" w:rsidRDefault="001846E2" w:rsidP="00DC2FB4">
            <w:pPr>
              <w:spacing w:after="160" w:line="259" w:lineRule="auto"/>
              <w:jc w:val="left"/>
            </w:pPr>
          </w:p>
        </w:tc>
      </w:tr>
      <w:tr w:rsidR="001846E2" w:rsidRPr="00673155" w14:paraId="36AB80D2" w14:textId="77777777" w:rsidTr="00DC2FB4">
        <w:trPr>
          <w:gridBefore w:val="1"/>
          <w:wBefore w:w="35" w:type="dxa"/>
          <w:trHeight w:val="328"/>
        </w:trPr>
        <w:tc>
          <w:tcPr>
            <w:tcW w:w="1431" w:type="dxa"/>
            <w:tcBorders>
              <w:top w:val="single" w:sz="8" w:space="0" w:color="000000"/>
              <w:left w:val="single" w:sz="8" w:space="0" w:color="000000"/>
              <w:bottom w:val="single" w:sz="8" w:space="0" w:color="000000"/>
              <w:right w:val="single" w:sz="8" w:space="0" w:color="000000"/>
            </w:tcBorders>
          </w:tcPr>
          <w:p w14:paraId="51183664" w14:textId="77777777" w:rsidR="001846E2" w:rsidRPr="00673155" w:rsidRDefault="001846E2" w:rsidP="00DC2FB4">
            <w:pPr>
              <w:spacing w:after="0" w:line="259" w:lineRule="auto"/>
              <w:ind w:left="4"/>
              <w:jc w:val="left"/>
            </w:pPr>
            <w:r w:rsidRPr="00673155">
              <w:rPr>
                <w:sz w:val="16"/>
              </w:rPr>
              <w:t xml:space="preserve"> </w:t>
            </w:r>
          </w:p>
        </w:tc>
        <w:tc>
          <w:tcPr>
            <w:tcW w:w="1115" w:type="dxa"/>
            <w:tcBorders>
              <w:top w:val="single" w:sz="8" w:space="0" w:color="000000"/>
              <w:left w:val="single" w:sz="8" w:space="0" w:color="000000"/>
              <w:bottom w:val="single" w:sz="8" w:space="0" w:color="000000"/>
              <w:right w:val="single" w:sz="8" w:space="0" w:color="000000"/>
            </w:tcBorders>
          </w:tcPr>
          <w:p w14:paraId="28EB79F0" w14:textId="77777777" w:rsidR="001846E2" w:rsidRPr="00673155" w:rsidRDefault="001846E2" w:rsidP="00DC2FB4">
            <w:pPr>
              <w:spacing w:after="0" w:line="259" w:lineRule="auto"/>
              <w:jc w:val="left"/>
            </w:pPr>
            <w:r w:rsidRPr="00673155">
              <w:rPr>
                <w:sz w:val="16"/>
              </w:rPr>
              <w:t xml:space="preserve"> </w:t>
            </w:r>
          </w:p>
        </w:tc>
        <w:tc>
          <w:tcPr>
            <w:tcW w:w="964" w:type="dxa"/>
            <w:tcBorders>
              <w:top w:val="single" w:sz="8" w:space="0" w:color="000000"/>
              <w:left w:val="single" w:sz="8" w:space="0" w:color="000000"/>
              <w:bottom w:val="single" w:sz="8" w:space="0" w:color="000000"/>
              <w:right w:val="single" w:sz="8" w:space="0" w:color="000000"/>
            </w:tcBorders>
          </w:tcPr>
          <w:p w14:paraId="6CB1BD55" w14:textId="77777777" w:rsidR="001846E2" w:rsidRPr="00673155" w:rsidRDefault="001846E2" w:rsidP="00DC2FB4">
            <w:pPr>
              <w:spacing w:after="0" w:line="259" w:lineRule="auto"/>
              <w:jc w:val="left"/>
            </w:pPr>
            <w:r w:rsidRPr="00673155">
              <w:rPr>
                <w:sz w:val="16"/>
              </w:rPr>
              <w:t xml:space="preserve"> </w:t>
            </w:r>
          </w:p>
        </w:tc>
        <w:tc>
          <w:tcPr>
            <w:tcW w:w="1084" w:type="dxa"/>
            <w:tcBorders>
              <w:top w:val="single" w:sz="8" w:space="0" w:color="000000"/>
              <w:left w:val="single" w:sz="8" w:space="0" w:color="000000"/>
              <w:bottom w:val="single" w:sz="8" w:space="0" w:color="000000"/>
              <w:right w:val="single" w:sz="8" w:space="0" w:color="000000"/>
            </w:tcBorders>
          </w:tcPr>
          <w:p w14:paraId="79B95B37" w14:textId="77777777" w:rsidR="001846E2" w:rsidRPr="00673155" w:rsidRDefault="001846E2" w:rsidP="00DC2FB4">
            <w:pPr>
              <w:spacing w:after="0" w:line="259" w:lineRule="auto"/>
              <w:jc w:val="left"/>
            </w:pPr>
            <w:r w:rsidRPr="00673155">
              <w:rPr>
                <w:sz w:val="16"/>
              </w:rPr>
              <w:t xml:space="preserve"> </w:t>
            </w:r>
          </w:p>
        </w:tc>
        <w:tc>
          <w:tcPr>
            <w:tcW w:w="1277" w:type="dxa"/>
            <w:tcBorders>
              <w:top w:val="single" w:sz="8" w:space="0" w:color="000000"/>
              <w:left w:val="single" w:sz="8" w:space="0" w:color="000000"/>
              <w:bottom w:val="single" w:sz="8" w:space="0" w:color="000000"/>
              <w:right w:val="single" w:sz="8" w:space="0" w:color="000000"/>
            </w:tcBorders>
          </w:tcPr>
          <w:p w14:paraId="56ED3834" w14:textId="77777777" w:rsidR="001846E2" w:rsidRPr="00673155" w:rsidRDefault="001846E2" w:rsidP="00DC2FB4">
            <w:pPr>
              <w:spacing w:after="0" w:line="259" w:lineRule="auto"/>
              <w:jc w:val="left"/>
            </w:pPr>
            <w:r w:rsidRPr="00673155">
              <w:rPr>
                <w:sz w:val="16"/>
              </w:rPr>
              <w:t xml:space="preserve"> </w:t>
            </w:r>
          </w:p>
        </w:tc>
        <w:tc>
          <w:tcPr>
            <w:tcW w:w="1112" w:type="dxa"/>
            <w:tcBorders>
              <w:top w:val="single" w:sz="8" w:space="0" w:color="000000"/>
              <w:left w:val="single" w:sz="8" w:space="0" w:color="000000"/>
              <w:bottom w:val="single" w:sz="8" w:space="0" w:color="000000"/>
              <w:right w:val="single" w:sz="8" w:space="0" w:color="000000"/>
            </w:tcBorders>
          </w:tcPr>
          <w:p w14:paraId="6591FA08" w14:textId="77777777" w:rsidR="001846E2" w:rsidRPr="00673155" w:rsidRDefault="001846E2" w:rsidP="00DC2FB4">
            <w:pPr>
              <w:spacing w:after="0" w:line="259" w:lineRule="auto"/>
              <w:ind w:left="4"/>
              <w:jc w:val="left"/>
            </w:pPr>
            <w:r w:rsidRPr="00673155">
              <w:rPr>
                <w:sz w:val="16"/>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tcPr>
          <w:p w14:paraId="2C31E843" w14:textId="77777777" w:rsidR="001846E2" w:rsidRPr="00673155" w:rsidRDefault="001846E2" w:rsidP="00DC2FB4">
            <w:pPr>
              <w:spacing w:after="0" w:line="259" w:lineRule="auto"/>
              <w:ind w:left="4"/>
              <w:jc w:val="left"/>
            </w:pPr>
            <w:r w:rsidRPr="00673155">
              <w:rPr>
                <w:sz w:val="16"/>
              </w:rPr>
              <w:t xml:space="preserve"> </w:t>
            </w:r>
          </w:p>
        </w:tc>
        <w:tc>
          <w:tcPr>
            <w:tcW w:w="1265" w:type="dxa"/>
            <w:tcBorders>
              <w:top w:val="single" w:sz="8" w:space="0" w:color="000000"/>
              <w:left w:val="single" w:sz="8" w:space="0" w:color="000000"/>
              <w:bottom w:val="single" w:sz="8" w:space="0" w:color="000000"/>
              <w:right w:val="single" w:sz="8" w:space="0" w:color="000000"/>
            </w:tcBorders>
          </w:tcPr>
          <w:p w14:paraId="11A826A3" w14:textId="77777777" w:rsidR="001846E2" w:rsidRPr="00673155" w:rsidRDefault="001846E2" w:rsidP="00DC2FB4">
            <w:pPr>
              <w:spacing w:after="0" w:line="259" w:lineRule="auto"/>
              <w:jc w:val="left"/>
            </w:pPr>
            <w:r w:rsidRPr="00673155">
              <w:rPr>
                <w:sz w:val="16"/>
              </w:rPr>
              <w:t xml:space="preserve"> </w:t>
            </w:r>
          </w:p>
        </w:tc>
        <w:tc>
          <w:tcPr>
            <w:tcW w:w="1356" w:type="dxa"/>
            <w:tcBorders>
              <w:top w:val="single" w:sz="8" w:space="0" w:color="000000"/>
              <w:left w:val="single" w:sz="8" w:space="0" w:color="000000"/>
              <w:bottom w:val="single" w:sz="8" w:space="0" w:color="000000"/>
              <w:right w:val="single" w:sz="8" w:space="0" w:color="000000"/>
            </w:tcBorders>
          </w:tcPr>
          <w:p w14:paraId="7ADEFBF3" w14:textId="77777777" w:rsidR="001846E2" w:rsidRPr="00673155" w:rsidRDefault="001846E2" w:rsidP="00DC2FB4">
            <w:pPr>
              <w:spacing w:after="0" w:line="259" w:lineRule="auto"/>
              <w:jc w:val="left"/>
            </w:pPr>
            <w:r w:rsidRPr="00673155">
              <w:rPr>
                <w:sz w:val="16"/>
              </w:rPr>
              <w:t xml:space="preserve"> </w:t>
            </w:r>
          </w:p>
        </w:tc>
        <w:tc>
          <w:tcPr>
            <w:tcW w:w="1500" w:type="dxa"/>
            <w:tcBorders>
              <w:top w:val="single" w:sz="8" w:space="0" w:color="000000"/>
              <w:left w:val="single" w:sz="8" w:space="0" w:color="000000"/>
              <w:bottom w:val="single" w:sz="8" w:space="0" w:color="000000"/>
              <w:right w:val="single" w:sz="8" w:space="0" w:color="000000"/>
            </w:tcBorders>
          </w:tcPr>
          <w:p w14:paraId="57749715" w14:textId="77777777" w:rsidR="001846E2" w:rsidRPr="00673155" w:rsidRDefault="001846E2" w:rsidP="00DC2FB4">
            <w:pPr>
              <w:spacing w:after="0" w:line="259" w:lineRule="auto"/>
              <w:ind w:left="4"/>
              <w:jc w:val="left"/>
            </w:pPr>
            <w:r w:rsidRPr="00673155">
              <w:rPr>
                <w:sz w:val="16"/>
              </w:rPr>
              <w:t xml:space="preserve"> </w:t>
            </w:r>
          </w:p>
        </w:tc>
        <w:tc>
          <w:tcPr>
            <w:tcW w:w="2093" w:type="dxa"/>
            <w:gridSpan w:val="2"/>
            <w:tcBorders>
              <w:top w:val="single" w:sz="8" w:space="0" w:color="000000"/>
              <w:left w:val="single" w:sz="8" w:space="0" w:color="000000"/>
              <w:bottom w:val="single" w:sz="8" w:space="0" w:color="000000"/>
              <w:right w:val="single" w:sz="8" w:space="0" w:color="000000"/>
            </w:tcBorders>
          </w:tcPr>
          <w:p w14:paraId="2ED4D992" w14:textId="77777777" w:rsidR="001846E2" w:rsidRPr="00673155" w:rsidRDefault="001846E2" w:rsidP="00DC2FB4">
            <w:pPr>
              <w:spacing w:after="0" w:line="259" w:lineRule="auto"/>
              <w:jc w:val="left"/>
            </w:pPr>
            <w:r w:rsidRPr="00673155">
              <w:rPr>
                <w:sz w:val="16"/>
              </w:rPr>
              <w:t xml:space="preserve"> </w:t>
            </w:r>
          </w:p>
        </w:tc>
      </w:tr>
      <w:tr w:rsidR="001846E2" w:rsidRPr="00673155" w14:paraId="3961E794" w14:textId="77777777" w:rsidTr="00DC2FB4">
        <w:trPr>
          <w:gridBefore w:val="1"/>
          <w:wBefore w:w="35" w:type="dxa"/>
          <w:trHeight w:val="328"/>
        </w:trPr>
        <w:tc>
          <w:tcPr>
            <w:tcW w:w="1431" w:type="dxa"/>
            <w:tcBorders>
              <w:top w:val="single" w:sz="8" w:space="0" w:color="000000"/>
              <w:left w:val="single" w:sz="8" w:space="0" w:color="000000"/>
              <w:bottom w:val="single" w:sz="8" w:space="0" w:color="000000"/>
              <w:right w:val="single" w:sz="8" w:space="0" w:color="000000"/>
            </w:tcBorders>
          </w:tcPr>
          <w:p w14:paraId="6C79B667" w14:textId="77777777" w:rsidR="001846E2" w:rsidRPr="00673155" w:rsidRDefault="001846E2" w:rsidP="00DC2FB4">
            <w:pPr>
              <w:spacing w:after="0" w:line="259" w:lineRule="auto"/>
              <w:ind w:left="4"/>
              <w:jc w:val="left"/>
            </w:pPr>
            <w:r w:rsidRPr="00673155">
              <w:rPr>
                <w:sz w:val="16"/>
              </w:rPr>
              <w:t xml:space="preserve"> </w:t>
            </w:r>
          </w:p>
        </w:tc>
        <w:tc>
          <w:tcPr>
            <w:tcW w:w="1115" w:type="dxa"/>
            <w:tcBorders>
              <w:top w:val="single" w:sz="8" w:space="0" w:color="000000"/>
              <w:left w:val="single" w:sz="8" w:space="0" w:color="000000"/>
              <w:bottom w:val="single" w:sz="8" w:space="0" w:color="000000"/>
              <w:right w:val="single" w:sz="8" w:space="0" w:color="000000"/>
            </w:tcBorders>
          </w:tcPr>
          <w:p w14:paraId="14577D84" w14:textId="77777777" w:rsidR="001846E2" w:rsidRPr="00673155" w:rsidRDefault="001846E2" w:rsidP="00DC2FB4">
            <w:pPr>
              <w:spacing w:after="0" w:line="259" w:lineRule="auto"/>
              <w:jc w:val="left"/>
            </w:pPr>
            <w:r w:rsidRPr="00673155">
              <w:rPr>
                <w:sz w:val="16"/>
              </w:rPr>
              <w:t xml:space="preserve"> </w:t>
            </w:r>
          </w:p>
        </w:tc>
        <w:tc>
          <w:tcPr>
            <w:tcW w:w="964" w:type="dxa"/>
            <w:tcBorders>
              <w:top w:val="single" w:sz="8" w:space="0" w:color="000000"/>
              <w:left w:val="single" w:sz="8" w:space="0" w:color="000000"/>
              <w:bottom w:val="single" w:sz="8" w:space="0" w:color="000000"/>
              <w:right w:val="single" w:sz="8" w:space="0" w:color="000000"/>
            </w:tcBorders>
          </w:tcPr>
          <w:p w14:paraId="7B76DA3C" w14:textId="77777777" w:rsidR="001846E2" w:rsidRPr="00673155" w:rsidRDefault="001846E2" w:rsidP="00DC2FB4">
            <w:pPr>
              <w:spacing w:after="0" w:line="259" w:lineRule="auto"/>
              <w:jc w:val="left"/>
            </w:pPr>
            <w:r w:rsidRPr="00673155">
              <w:rPr>
                <w:sz w:val="16"/>
              </w:rPr>
              <w:t xml:space="preserve"> </w:t>
            </w:r>
          </w:p>
        </w:tc>
        <w:tc>
          <w:tcPr>
            <w:tcW w:w="1084" w:type="dxa"/>
            <w:tcBorders>
              <w:top w:val="single" w:sz="8" w:space="0" w:color="000000"/>
              <w:left w:val="single" w:sz="8" w:space="0" w:color="000000"/>
              <w:bottom w:val="single" w:sz="8" w:space="0" w:color="000000"/>
              <w:right w:val="single" w:sz="8" w:space="0" w:color="000000"/>
            </w:tcBorders>
          </w:tcPr>
          <w:p w14:paraId="199F3339" w14:textId="77777777" w:rsidR="001846E2" w:rsidRPr="00673155" w:rsidRDefault="001846E2" w:rsidP="00DC2FB4">
            <w:pPr>
              <w:spacing w:after="0" w:line="259" w:lineRule="auto"/>
              <w:jc w:val="left"/>
            </w:pPr>
            <w:r w:rsidRPr="00673155">
              <w:rPr>
                <w:sz w:val="16"/>
              </w:rPr>
              <w:t xml:space="preserve"> </w:t>
            </w:r>
          </w:p>
        </w:tc>
        <w:tc>
          <w:tcPr>
            <w:tcW w:w="1277" w:type="dxa"/>
            <w:tcBorders>
              <w:top w:val="single" w:sz="8" w:space="0" w:color="000000"/>
              <w:left w:val="single" w:sz="8" w:space="0" w:color="000000"/>
              <w:bottom w:val="single" w:sz="8" w:space="0" w:color="000000"/>
              <w:right w:val="single" w:sz="8" w:space="0" w:color="000000"/>
            </w:tcBorders>
          </w:tcPr>
          <w:p w14:paraId="0B7CDC44" w14:textId="77777777" w:rsidR="001846E2" w:rsidRPr="00673155" w:rsidRDefault="001846E2" w:rsidP="00DC2FB4">
            <w:pPr>
              <w:spacing w:after="0" w:line="259" w:lineRule="auto"/>
              <w:jc w:val="left"/>
            </w:pPr>
            <w:r w:rsidRPr="00673155">
              <w:rPr>
                <w:sz w:val="16"/>
              </w:rPr>
              <w:t xml:space="preserve"> </w:t>
            </w:r>
          </w:p>
        </w:tc>
        <w:tc>
          <w:tcPr>
            <w:tcW w:w="1112" w:type="dxa"/>
            <w:tcBorders>
              <w:top w:val="single" w:sz="8" w:space="0" w:color="000000"/>
              <w:left w:val="single" w:sz="8" w:space="0" w:color="000000"/>
              <w:bottom w:val="single" w:sz="8" w:space="0" w:color="000000"/>
              <w:right w:val="single" w:sz="8" w:space="0" w:color="000000"/>
            </w:tcBorders>
          </w:tcPr>
          <w:p w14:paraId="501AC5EA" w14:textId="77777777" w:rsidR="001846E2" w:rsidRPr="00673155" w:rsidRDefault="001846E2" w:rsidP="00DC2FB4">
            <w:pPr>
              <w:spacing w:after="0" w:line="259" w:lineRule="auto"/>
              <w:ind w:left="4"/>
              <w:jc w:val="left"/>
            </w:pPr>
            <w:r w:rsidRPr="00673155">
              <w:rPr>
                <w:sz w:val="16"/>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tcPr>
          <w:p w14:paraId="2E27781A" w14:textId="77777777" w:rsidR="001846E2" w:rsidRPr="00673155" w:rsidRDefault="001846E2" w:rsidP="00DC2FB4">
            <w:pPr>
              <w:spacing w:after="0" w:line="259" w:lineRule="auto"/>
              <w:ind w:left="4"/>
              <w:jc w:val="left"/>
            </w:pPr>
            <w:r w:rsidRPr="00673155">
              <w:rPr>
                <w:sz w:val="16"/>
              </w:rPr>
              <w:t xml:space="preserve"> </w:t>
            </w:r>
          </w:p>
        </w:tc>
        <w:tc>
          <w:tcPr>
            <w:tcW w:w="1265" w:type="dxa"/>
            <w:tcBorders>
              <w:top w:val="single" w:sz="8" w:space="0" w:color="000000"/>
              <w:left w:val="single" w:sz="8" w:space="0" w:color="000000"/>
              <w:bottom w:val="single" w:sz="8" w:space="0" w:color="000000"/>
              <w:right w:val="single" w:sz="8" w:space="0" w:color="000000"/>
            </w:tcBorders>
          </w:tcPr>
          <w:p w14:paraId="3B374BF9" w14:textId="77777777" w:rsidR="001846E2" w:rsidRPr="00673155" w:rsidRDefault="001846E2" w:rsidP="00DC2FB4">
            <w:pPr>
              <w:spacing w:after="0" w:line="259" w:lineRule="auto"/>
              <w:jc w:val="left"/>
            </w:pPr>
            <w:r w:rsidRPr="00673155">
              <w:rPr>
                <w:sz w:val="16"/>
              </w:rPr>
              <w:t xml:space="preserve"> </w:t>
            </w:r>
          </w:p>
        </w:tc>
        <w:tc>
          <w:tcPr>
            <w:tcW w:w="1356" w:type="dxa"/>
            <w:tcBorders>
              <w:top w:val="single" w:sz="8" w:space="0" w:color="000000"/>
              <w:left w:val="single" w:sz="8" w:space="0" w:color="000000"/>
              <w:bottom w:val="single" w:sz="8" w:space="0" w:color="000000"/>
              <w:right w:val="single" w:sz="8" w:space="0" w:color="000000"/>
            </w:tcBorders>
          </w:tcPr>
          <w:p w14:paraId="536A50B8" w14:textId="77777777" w:rsidR="001846E2" w:rsidRPr="00673155" w:rsidRDefault="001846E2" w:rsidP="00DC2FB4">
            <w:pPr>
              <w:spacing w:after="0" w:line="259" w:lineRule="auto"/>
              <w:jc w:val="left"/>
            </w:pPr>
            <w:r w:rsidRPr="00673155">
              <w:rPr>
                <w:sz w:val="16"/>
              </w:rPr>
              <w:t xml:space="preserve"> </w:t>
            </w:r>
          </w:p>
        </w:tc>
        <w:tc>
          <w:tcPr>
            <w:tcW w:w="1500" w:type="dxa"/>
            <w:tcBorders>
              <w:top w:val="single" w:sz="8" w:space="0" w:color="000000"/>
              <w:left w:val="single" w:sz="8" w:space="0" w:color="000000"/>
              <w:bottom w:val="single" w:sz="8" w:space="0" w:color="000000"/>
              <w:right w:val="single" w:sz="8" w:space="0" w:color="000000"/>
            </w:tcBorders>
          </w:tcPr>
          <w:p w14:paraId="30A784B4" w14:textId="77777777" w:rsidR="001846E2" w:rsidRPr="00673155" w:rsidRDefault="001846E2" w:rsidP="00DC2FB4">
            <w:pPr>
              <w:spacing w:after="0" w:line="259" w:lineRule="auto"/>
              <w:ind w:left="4"/>
              <w:jc w:val="left"/>
            </w:pPr>
            <w:r w:rsidRPr="00673155">
              <w:rPr>
                <w:sz w:val="16"/>
              </w:rPr>
              <w:t xml:space="preserve"> </w:t>
            </w:r>
          </w:p>
        </w:tc>
        <w:tc>
          <w:tcPr>
            <w:tcW w:w="2093" w:type="dxa"/>
            <w:gridSpan w:val="2"/>
            <w:tcBorders>
              <w:top w:val="single" w:sz="8" w:space="0" w:color="000000"/>
              <w:left w:val="single" w:sz="8" w:space="0" w:color="000000"/>
              <w:bottom w:val="single" w:sz="8" w:space="0" w:color="000000"/>
              <w:right w:val="single" w:sz="8" w:space="0" w:color="000000"/>
            </w:tcBorders>
          </w:tcPr>
          <w:p w14:paraId="259AA969" w14:textId="77777777" w:rsidR="001846E2" w:rsidRPr="00673155" w:rsidRDefault="001846E2" w:rsidP="00DC2FB4">
            <w:pPr>
              <w:spacing w:after="0" w:line="259" w:lineRule="auto"/>
              <w:jc w:val="left"/>
            </w:pPr>
            <w:r w:rsidRPr="00673155">
              <w:rPr>
                <w:sz w:val="16"/>
              </w:rPr>
              <w:t xml:space="preserve"> </w:t>
            </w:r>
          </w:p>
        </w:tc>
      </w:tr>
      <w:tr w:rsidR="001846E2" w:rsidRPr="00673155" w14:paraId="3C455FE6" w14:textId="77777777" w:rsidTr="00DC2FB4">
        <w:trPr>
          <w:gridBefore w:val="1"/>
          <w:wBefore w:w="35" w:type="dxa"/>
          <w:trHeight w:val="328"/>
        </w:trPr>
        <w:tc>
          <w:tcPr>
            <w:tcW w:w="1431" w:type="dxa"/>
            <w:tcBorders>
              <w:top w:val="single" w:sz="8" w:space="0" w:color="000000"/>
              <w:left w:val="single" w:sz="8" w:space="0" w:color="000000"/>
              <w:bottom w:val="single" w:sz="8" w:space="0" w:color="000000"/>
              <w:right w:val="single" w:sz="8" w:space="0" w:color="000000"/>
            </w:tcBorders>
          </w:tcPr>
          <w:p w14:paraId="7BFDE8B6" w14:textId="77777777" w:rsidR="001846E2" w:rsidRPr="00673155" w:rsidRDefault="001846E2" w:rsidP="00DC2FB4">
            <w:pPr>
              <w:spacing w:after="0" w:line="259" w:lineRule="auto"/>
              <w:ind w:left="4"/>
              <w:jc w:val="left"/>
            </w:pPr>
            <w:r w:rsidRPr="00673155">
              <w:rPr>
                <w:sz w:val="16"/>
              </w:rPr>
              <w:t xml:space="preserve"> </w:t>
            </w:r>
          </w:p>
        </w:tc>
        <w:tc>
          <w:tcPr>
            <w:tcW w:w="1115" w:type="dxa"/>
            <w:tcBorders>
              <w:top w:val="single" w:sz="8" w:space="0" w:color="000000"/>
              <w:left w:val="single" w:sz="8" w:space="0" w:color="000000"/>
              <w:bottom w:val="single" w:sz="8" w:space="0" w:color="000000"/>
              <w:right w:val="single" w:sz="8" w:space="0" w:color="000000"/>
            </w:tcBorders>
          </w:tcPr>
          <w:p w14:paraId="56D5870D" w14:textId="77777777" w:rsidR="001846E2" w:rsidRPr="00673155" w:rsidRDefault="001846E2" w:rsidP="00DC2FB4">
            <w:pPr>
              <w:spacing w:after="0" w:line="259" w:lineRule="auto"/>
              <w:jc w:val="left"/>
            </w:pPr>
            <w:r w:rsidRPr="00673155">
              <w:rPr>
                <w:sz w:val="16"/>
              </w:rPr>
              <w:t xml:space="preserve"> </w:t>
            </w:r>
          </w:p>
        </w:tc>
        <w:tc>
          <w:tcPr>
            <w:tcW w:w="964" w:type="dxa"/>
            <w:tcBorders>
              <w:top w:val="single" w:sz="8" w:space="0" w:color="000000"/>
              <w:left w:val="single" w:sz="8" w:space="0" w:color="000000"/>
              <w:bottom w:val="single" w:sz="8" w:space="0" w:color="000000"/>
              <w:right w:val="single" w:sz="8" w:space="0" w:color="000000"/>
            </w:tcBorders>
          </w:tcPr>
          <w:p w14:paraId="58AADE27" w14:textId="77777777" w:rsidR="001846E2" w:rsidRPr="00673155" w:rsidRDefault="001846E2" w:rsidP="00DC2FB4">
            <w:pPr>
              <w:spacing w:after="0" w:line="259" w:lineRule="auto"/>
              <w:jc w:val="left"/>
            </w:pPr>
            <w:r w:rsidRPr="00673155">
              <w:rPr>
                <w:sz w:val="16"/>
              </w:rPr>
              <w:t xml:space="preserve"> </w:t>
            </w:r>
          </w:p>
        </w:tc>
        <w:tc>
          <w:tcPr>
            <w:tcW w:w="1084" w:type="dxa"/>
            <w:tcBorders>
              <w:top w:val="single" w:sz="8" w:space="0" w:color="000000"/>
              <w:left w:val="single" w:sz="8" w:space="0" w:color="000000"/>
              <w:bottom w:val="single" w:sz="8" w:space="0" w:color="000000"/>
              <w:right w:val="single" w:sz="8" w:space="0" w:color="000000"/>
            </w:tcBorders>
          </w:tcPr>
          <w:p w14:paraId="2E19759B" w14:textId="77777777" w:rsidR="001846E2" w:rsidRPr="00673155" w:rsidRDefault="001846E2" w:rsidP="00DC2FB4">
            <w:pPr>
              <w:spacing w:after="0" w:line="259" w:lineRule="auto"/>
              <w:jc w:val="left"/>
            </w:pPr>
            <w:r w:rsidRPr="00673155">
              <w:rPr>
                <w:sz w:val="16"/>
              </w:rPr>
              <w:t xml:space="preserve"> </w:t>
            </w:r>
          </w:p>
        </w:tc>
        <w:tc>
          <w:tcPr>
            <w:tcW w:w="1277" w:type="dxa"/>
            <w:tcBorders>
              <w:top w:val="single" w:sz="8" w:space="0" w:color="000000"/>
              <w:left w:val="single" w:sz="8" w:space="0" w:color="000000"/>
              <w:bottom w:val="single" w:sz="8" w:space="0" w:color="000000"/>
              <w:right w:val="single" w:sz="8" w:space="0" w:color="000000"/>
            </w:tcBorders>
          </w:tcPr>
          <w:p w14:paraId="21C18351" w14:textId="77777777" w:rsidR="001846E2" w:rsidRPr="00673155" w:rsidRDefault="001846E2" w:rsidP="00DC2FB4">
            <w:pPr>
              <w:spacing w:after="0" w:line="259" w:lineRule="auto"/>
              <w:jc w:val="left"/>
            </w:pPr>
            <w:r w:rsidRPr="00673155">
              <w:rPr>
                <w:sz w:val="16"/>
              </w:rPr>
              <w:t xml:space="preserve"> </w:t>
            </w:r>
          </w:p>
        </w:tc>
        <w:tc>
          <w:tcPr>
            <w:tcW w:w="1112" w:type="dxa"/>
            <w:tcBorders>
              <w:top w:val="single" w:sz="8" w:space="0" w:color="000000"/>
              <w:left w:val="single" w:sz="8" w:space="0" w:color="000000"/>
              <w:bottom w:val="single" w:sz="8" w:space="0" w:color="000000"/>
              <w:right w:val="single" w:sz="8" w:space="0" w:color="000000"/>
            </w:tcBorders>
          </w:tcPr>
          <w:p w14:paraId="17D78342" w14:textId="77777777" w:rsidR="001846E2" w:rsidRPr="00673155" w:rsidRDefault="001846E2" w:rsidP="00DC2FB4">
            <w:pPr>
              <w:spacing w:after="0" w:line="259" w:lineRule="auto"/>
              <w:ind w:left="4"/>
              <w:jc w:val="left"/>
            </w:pPr>
            <w:r w:rsidRPr="00673155">
              <w:rPr>
                <w:sz w:val="16"/>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tcPr>
          <w:p w14:paraId="41D343BB" w14:textId="77777777" w:rsidR="001846E2" w:rsidRPr="00673155" w:rsidRDefault="001846E2" w:rsidP="00DC2FB4">
            <w:pPr>
              <w:spacing w:after="0" w:line="259" w:lineRule="auto"/>
              <w:ind w:left="4"/>
              <w:jc w:val="left"/>
            </w:pPr>
            <w:r w:rsidRPr="00673155">
              <w:rPr>
                <w:sz w:val="16"/>
              </w:rPr>
              <w:t xml:space="preserve"> </w:t>
            </w:r>
          </w:p>
        </w:tc>
        <w:tc>
          <w:tcPr>
            <w:tcW w:w="1265" w:type="dxa"/>
            <w:tcBorders>
              <w:top w:val="single" w:sz="8" w:space="0" w:color="000000"/>
              <w:left w:val="single" w:sz="8" w:space="0" w:color="000000"/>
              <w:bottom w:val="single" w:sz="8" w:space="0" w:color="000000"/>
              <w:right w:val="single" w:sz="8" w:space="0" w:color="000000"/>
            </w:tcBorders>
          </w:tcPr>
          <w:p w14:paraId="60DA4515" w14:textId="77777777" w:rsidR="001846E2" w:rsidRPr="00673155" w:rsidRDefault="001846E2" w:rsidP="00DC2FB4">
            <w:pPr>
              <w:spacing w:after="0" w:line="259" w:lineRule="auto"/>
              <w:jc w:val="left"/>
            </w:pPr>
            <w:r w:rsidRPr="00673155">
              <w:rPr>
                <w:sz w:val="16"/>
              </w:rPr>
              <w:t xml:space="preserve"> </w:t>
            </w:r>
          </w:p>
        </w:tc>
        <w:tc>
          <w:tcPr>
            <w:tcW w:w="1356" w:type="dxa"/>
            <w:tcBorders>
              <w:top w:val="single" w:sz="8" w:space="0" w:color="000000"/>
              <w:left w:val="single" w:sz="8" w:space="0" w:color="000000"/>
              <w:bottom w:val="single" w:sz="8" w:space="0" w:color="000000"/>
              <w:right w:val="single" w:sz="8" w:space="0" w:color="000000"/>
            </w:tcBorders>
          </w:tcPr>
          <w:p w14:paraId="309922E7" w14:textId="77777777" w:rsidR="001846E2" w:rsidRPr="00673155" w:rsidRDefault="001846E2" w:rsidP="00DC2FB4">
            <w:pPr>
              <w:spacing w:after="0" w:line="259" w:lineRule="auto"/>
              <w:jc w:val="left"/>
            </w:pPr>
            <w:r w:rsidRPr="00673155">
              <w:rPr>
                <w:sz w:val="16"/>
              </w:rPr>
              <w:t xml:space="preserve"> </w:t>
            </w:r>
          </w:p>
        </w:tc>
        <w:tc>
          <w:tcPr>
            <w:tcW w:w="1500" w:type="dxa"/>
            <w:tcBorders>
              <w:top w:val="single" w:sz="8" w:space="0" w:color="000000"/>
              <w:left w:val="single" w:sz="8" w:space="0" w:color="000000"/>
              <w:bottom w:val="single" w:sz="8" w:space="0" w:color="000000"/>
              <w:right w:val="single" w:sz="8" w:space="0" w:color="000000"/>
            </w:tcBorders>
          </w:tcPr>
          <w:p w14:paraId="7DDCBD73" w14:textId="77777777" w:rsidR="001846E2" w:rsidRPr="00673155" w:rsidRDefault="001846E2" w:rsidP="00DC2FB4">
            <w:pPr>
              <w:spacing w:after="0" w:line="259" w:lineRule="auto"/>
              <w:ind w:left="4"/>
              <w:jc w:val="left"/>
            </w:pPr>
            <w:r w:rsidRPr="00673155">
              <w:rPr>
                <w:sz w:val="16"/>
              </w:rPr>
              <w:t xml:space="preserve"> </w:t>
            </w:r>
          </w:p>
        </w:tc>
        <w:tc>
          <w:tcPr>
            <w:tcW w:w="2093" w:type="dxa"/>
            <w:gridSpan w:val="2"/>
            <w:tcBorders>
              <w:top w:val="single" w:sz="8" w:space="0" w:color="000000"/>
              <w:left w:val="single" w:sz="8" w:space="0" w:color="000000"/>
              <w:bottom w:val="single" w:sz="8" w:space="0" w:color="000000"/>
              <w:right w:val="single" w:sz="8" w:space="0" w:color="000000"/>
            </w:tcBorders>
          </w:tcPr>
          <w:p w14:paraId="185CD433" w14:textId="77777777" w:rsidR="001846E2" w:rsidRPr="00673155" w:rsidRDefault="001846E2" w:rsidP="00DC2FB4">
            <w:pPr>
              <w:spacing w:after="0" w:line="259" w:lineRule="auto"/>
              <w:jc w:val="left"/>
            </w:pPr>
            <w:r w:rsidRPr="00673155">
              <w:rPr>
                <w:sz w:val="16"/>
              </w:rPr>
              <w:t xml:space="preserve"> </w:t>
            </w:r>
          </w:p>
        </w:tc>
      </w:tr>
      <w:tr w:rsidR="001846E2" w:rsidRPr="00673155" w14:paraId="0FBF6FF5" w14:textId="77777777" w:rsidTr="00DC2FB4">
        <w:trPr>
          <w:gridBefore w:val="1"/>
          <w:wBefore w:w="35" w:type="dxa"/>
          <w:trHeight w:val="328"/>
        </w:trPr>
        <w:tc>
          <w:tcPr>
            <w:tcW w:w="1431" w:type="dxa"/>
            <w:tcBorders>
              <w:top w:val="single" w:sz="8" w:space="0" w:color="000000"/>
              <w:left w:val="single" w:sz="8" w:space="0" w:color="000000"/>
              <w:bottom w:val="single" w:sz="8" w:space="0" w:color="000000"/>
              <w:right w:val="single" w:sz="8" w:space="0" w:color="000000"/>
            </w:tcBorders>
          </w:tcPr>
          <w:p w14:paraId="4C7CDD4F" w14:textId="77777777" w:rsidR="001846E2" w:rsidRPr="00673155" w:rsidRDefault="001846E2" w:rsidP="00DC2FB4">
            <w:pPr>
              <w:spacing w:after="0" w:line="259" w:lineRule="auto"/>
              <w:ind w:left="4"/>
              <w:jc w:val="left"/>
            </w:pPr>
            <w:r w:rsidRPr="00673155">
              <w:rPr>
                <w:sz w:val="16"/>
              </w:rPr>
              <w:t xml:space="preserve"> </w:t>
            </w:r>
          </w:p>
        </w:tc>
        <w:tc>
          <w:tcPr>
            <w:tcW w:w="1115" w:type="dxa"/>
            <w:tcBorders>
              <w:top w:val="single" w:sz="8" w:space="0" w:color="000000"/>
              <w:left w:val="single" w:sz="8" w:space="0" w:color="000000"/>
              <w:bottom w:val="single" w:sz="8" w:space="0" w:color="000000"/>
              <w:right w:val="single" w:sz="8" w:space="0" w:color="000000"/>
            </w:tcBorders>
          </w:tcPr>
          <w:p w14:paraId="6D4308F9" w14:textId="77777777" w:rsidR="001846E2" w:rsidRPr="00673155" w:rsidRDefault="001846E2" w:rsidP="00DC2FB4">
            <w:pPr>
              <w:spacing w:after="0" w:line="259" w:lineRule="auto"/>
              <w:jc w:val="left"/>
            </w:pPr>
            <w:r w:rsidRPr="00673155">
              <w:rPr>
                <w:sz w:val="16"/>
              </w:rPr>
              <w:t xml:space="preserve"> </w:t>
            </w:r>
          </w:p>
        </w:tc>
        <w:tc>
          <w:tcPr>
            <w:tcW w:w="964" w:type="dxa"/>
            <w:tcBorders>
              <w:top w:val="single" w:sz="8" w:space="0" w:color="000000"/>
              <w:left w:val="single" w:sz="8" w:space="0" w:color="000000"/>
              <w:bottom w:val="single" w:sz="8" w:space="0" w:color="000000"/>
              <w:right w:val="single" w:sz="8" w:space="0" w:color="000000"/>
            </w:tcBorders>
          </w:tcPr>
          <w:p w14:paraId="3FBC1A2A" w14:textId="77777777" w:rsidR="001846E2" w:rsidRPr="00673155" w:rsidRDefault="001846E2" w:rsidP="00DC2FB4">
            <w:pPr>
              <w:spacing w:after="0" w:line="259" w:lineRule="auto"/>
              <w:jc w:val="left"/>
            </w:pPr>
            <w:r w:rsidRPr="00673155">
              <w:rPr>
                <w:sz w:val="16"/>
              </w:rPr>
              <w:t xml:space="preserve"> </w:t>
            </w:r>
          </w:p>
        </w:tc>
        <w:tc>
          <w:tcPr>
            <w:tcW w:w="1084" w:type="dxa"/>
            <w:tcBorders>
              <w:top w:val="single" w:sz="8" w:space="0" w:color="000000"/>
              <w:left w:val="single" w:sz="8" w:space="0" w:color="000000"/>
              <w:bottom w:val="single" w:sz="8" w:space="0" w:color="000000"/>
              <w:right w:val="single" w:sz="8" w:space="0" w:color="000000"/>
            </w:tcBorders>
          </w:tcPr>
          <w:p w14:paraId="2E4491B4" w14:textId="77777777" w:rsidR="001846E2" w:rsidRPr="00673155" w:rsidRDefault="001846E2" w:rsidP="00DC2FB4">
            <w:pPr>
              <w:spacing w:after="0" w:line="259" w:lineRule="auto"/>
              <w:jc w:val="left"/>
            </w:pPr>
            <w:r w:rsidRPr="00673155">
              <w:rPr>
                <w:sz w:val="16"/>
              </w:rPr>
              <w:t xml:space="preserve"> </w:t>
            </w:r>
          </w:p>
        </w:tc>
        <w:tc>
          <w:tcPr>
            <w:tcW w:w="1277" w:type="dxa"/>
            <w:tcBorders>
              <w:top w:val="single" w:sz="8" w:space="0" w:color="000000"/>
              <w:left w:val="single" w:sz="8" w:space="0" w:color="000000"/>
              <w:bottom w:val="single" w:sz="8" w:space="0" w:color="000000"/>
              <w:right w:val="single" w:sz="8" w:space="0" w:color="000000"/>
            </w:tcBorders>
          </w:tcPr>
          <w:p w14:paraId="17967511" w14:textId="77777777" w:rsidR="001846E2" w:rsidRPr="00673155" w:rsidRDefault="001846E2" w:rsidP="00DC2FB4">
            <w:pPr>
              <w:spacing w:after="0" w:line="259" w:lineRule="auto"/>
              <w:jc w:val="left"/>
            </w:pPr>
            <w:r w:rsidRPr="00673155">
              <w:rPr>
                <w:sz w:val="16"/>
              </w:rPr>
              <w:t xml:space="preserve"> </w:t>
            </w:r>
          </w:p>
        </w:tc>
        <w:tc>
          <w:tcPr>
            <w:tcW w:w="1112" w:type="dxa"/>
            <w:tcBorders>
              <w:top w:val="single" w:sz="8" w:space="0" w:color="000000"/>
              <w:left w:val="single" w:sz="8" w:space="0" w:color="000000"/>
              <w:bottom w:val="single" w:sz="8" w:space="0" w:color="000000"/>
              <w:right w:val="single" w:sz="8" w:space="0" w:color="000000"/>
            </w:tcBorders>
          </w:tcPr>
          <w:p w14:paraId="0215DC61" w14:textId="77777777" w:rsidR="001846E2" w:rsidRPr="00673155" w:rsidRDefault="001846E2" w:rsidP="00DC2FB4">
            <w:pPr>
              <w:spacing w:after="0" w:line="259" w:lineRule="auto"/>
              <w:ind w:left="4"/>
              <w:jc w:val="left"/>
            </w:pPr>
            <w:r w:rsidRPr="00673155">
              <w:rPr>
                <w:sz w:val="16"/>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tcPr>
          <w:p w14:paraId="1BB4287E" w14:textId="77777777" w:rsidR="001846E2" w:rsidRPr="00673155" w:rsidRDefault="001846E2" w:rsidP="00DC2FB4">
            <w:pPr>
              <w:spacing w:after="0" w:line="259" w:lineRule="auto"/>
              <w:ind w:left="4"/>
              <w:jc w:val="left"/>
            </w:pPr>
            <w:r w:rsidRPr="00673155">
              <w:rPr>
                <w:sz w:val="16"/>
              </w:rPr>
              <w:t xml:space="preserve"> </w:t>
            </w:r>
          </w:p>
        </w:tc>
        <w:tc>
          <w:tcPr>
            <w:tcW w:w="1265" w:type="dxa"/>
            <w:tcBorders>
              <w:top w:val="single" w:sz="8" w:space="0" w:color="000000"/>
              <w:left w:val="single" w:sz="8" w:space="0" w:color="000000"/>
              <w:bottom w:val="single" w:sz="8" w:space="0" w:color="000000"/>
              <w:right w:val="single" w:sz="8" w:space="0" w:color="000000"/>
            </w:tcBorders>
          </w:tcPr>
          <w:p w14:paraId="6982268A" w14:textId="77777777" w:rsidR="001846E2" w:rsidRPr="00673155" w:rsidRDefault="001846E2" w:rsidP="00DC2FB4">
            <w:pPr>
              <w:spacing w:after="0" w:line="259" w:lineRule="auto"/>
              <w:jc w:val="left"/>
            </w:pPr>
            <w:r w:rsidRPr="00673155">
              <w:rPr>
                <w:sz w:val="16"/>
              </w:rPr>
              <w:t xml:space="preserve"> </w:t>
            </w:r>
          </w:p>
        </w:tc>
        <w:tc>
          <w:tcPr>
            <w:tcW w:w="1356" w:type="dxa"/>
            <w:tcBorders>
              <w:top w:val="single" w:sz="8" w:space="0" w:color="000000"/>
              <w:left w:val="single" w:sz="8" w:space="0" w:color="000000"/>
              <w:bottom w:val="single" w:sz="8" w:space="0" w:color="000000"/>
              <w:right w:val="single" w:sz="8" w:space="0" w:color="000000"/>
            </w:tcBorders>
          </w:tcPr>
          <w:p w14:paraId="410D78E4" w14:textId="77777777" w:rsidR="001846E2" w:rsidRPr="00673155" w:rsidRDefault="001846E2" w:rsidP="00DC2FB4">
            <w:pPr>
              <w:spacing w:after="0" w:line="259" w:lineRule="auto"/>
              <w:jc w:val="left"/>
            </w:pPr>
            <w:r w:rsidRPr="00673155">
              <w:rPr>
                <w:sz w:val="16"/>
              </w:rPr>
              <w:t xml:space="preserve"> </w:t>
            </w:r>
          </w:p>
        </w:tc>
        <w:tc>
          <w:tcPr>
            <w:tcW w:w="1500" w:type="dxa"/>
            <w:tcBorders>
              <w:top w:val="single" w:sz="8" w:space="0" w:color="000000"/>
              <w:left w:val="single" w:sz="8" w:space="0" w:color="000000"/>
              <w:bottom w:val="single" w:sz="8" w:space="0" w:color="000000"/>
              <w:right w:val="single" w:sz="8" w:space="0" w:color="000000"/>
            </w:tcBorders>
          </w:tcPr>
          <w:p w14:paraId="3CE386DD" w14:textId="77777777" w:rsidR="001846E2" w:rsidRPr="00673155" w:rsidRDefault="001846E2" w:rsidP="00DC2FB4">
            <w:pPr>
              <w:spacing w:after="0" w:line="259" w:lineRule="auto"/>
              <w:ind w:left="4"/>
              <w:jc w:val="left"/>
            </w:pPr>
            <w:r w:rsidRPr="00673155">
              <w:rPr>
                <w:sz w:val="16"/>
              </w:rPr>
              <w:t xml:space="preserve"> </w:t>
            </w:r>
          </w:p>
        </w:tc>
        <w:tc>
          <w:tcPr>
            <w:tcW w:w="2093" w:type="dxa"/>
            <w:gridSpan w:val="2"/>
            <w:tcBorders>
              <w:top w:val="single" w:sz="8" w:space="0" w:color="000000"/>
              <w:left w:val="single" w:sz="8" w:space="0" w:color="000000"/>
              <w:bottom w:val="single" w:sz="8" w:space="0" w:color="000000"/>
              <w:right w:val="single" w:sz="8" w:space="0" w:color="000000"/>
            </w:tcBorders>
          </w:tcPr>
          <w:p w14:paraId="7FB9A36C" w14:textId="77777777" w:rsidR="001846E2" w:rsidRPr="00673155" w:rsidRDefault="001846E2" w:rsidP="00DC2FB4">
            <w:pPr>
              <w:spacing w:after="0" w:line="259" w:lineRule="auto"/>
              <w:jc w:val="left"/>
            </w:pPr>
            <w:r w:rsidRPr="00673155">
              <w:rPr>
                <w:sz w:val="16"/>
              </w:rPr>
              <w:t xml:space="preserve"> </w:t>
            </w:r>
          </w:p>
        </w:tc>
      </w:tr>
      <w:tr w:rsidR="001846E2" w:rsidRPr="00673155" w14:paraId="44D1C849" w14:textId="77777777" w:rsidTr="00DC2FB4">
        <w:trPr>
          <w:gridBefore w:val="1"/>
          <w:wBefore w:w="35" w:type="dxa"/>
          <w:trHeight w:val="328"/>
        </w:trPr>
        <w:tc>
          <w:tcPr>
            <w:tcW w:w="1431" w:type="dxa"/>
            <w:tcBorders>
              <w:top w:val="single" w:sz="8" w:space="0" w:color="000000"/>
              <w:left w:val="single" w:sz="8" w:space="0" w:color="000000"/>
              <w:bottom w:val="single" w:sz="8" w:space="0" w:color="000000"/>
              <w:right w:val="single" w:sz="8" w:space="0" w:color="000000"/>
            </w:tcBorders>
          </w:tcPr>
          <w:p w14:paraId="3E36B816" w14:textId="77777777" w:rsidR="001846E2" w:rsidRPr="00673155" w:rsidRDefault="001846E2" w:rsidP="00DC2FB4">
            <w:pPr>
              <w:spacing w:after="0" w:line="259" w:lineRule="auto"/>
              <w:ind w:left="4"/>
              <w:jc w:val="left"/>
            </w:pPr>
            <w:r w:rsidRPr="00673155">
              <w:rPr>
                <w:sz w:val="16"/>
              </w:rPr>
              <w:t xml:space="preserve"> </w:t>
            </w:r>
          </w:p>
        </w:tc>
        <w:tc>
          <w:tcPr>
            <w:tcW w:w="1115" w:type="dxa"/>
            <w:tcBorders>
              <w:top w:val="single" w:sz="8" w:space="0" w:color="000000"/>
              <w:left w:val="single" w:sz="8" w:space="0" w:color="000000"/>
              <w:bottom w:val="single" w:sz="8" w:space="0" w:color="000000"/>
              <w:right w:val="single" w:sz="8" w:space="0" w:color="000000"/>
            </w:tcBorders>
          </w:tcPr>
          <w:p w14:paraId="5440F2AA" w14:textId="77777777" w:rsidR="001846E2" w:rsidRPr="00673155" w:rsidRDefault="001846E2" w:rsidP="00DC2FB4">
            <w:pPr>
              <w:spacing w:after="0" w:line="259" w:lineRule="auto"/>
              <w:jc w:val="left"/>
            </w:pPr>
            <w:r w:rsidRPr="00673155">
              <w:rPr>
                <w:sz w:val="16"/>
              </w:rPr>
              <w:t xml:space="preserve"> </w:t>
            </w:r>
          </w:p>
        </w:tc>
        <w:tc>
          <w:tcPr>
            <w:tcW w:w="964" w:type="dxa"/>
            <w:tcBorders>
              <w:top w:val="single" w:sz="8" w:space="0" w:color="000000"/>
              <w:left w:val="single" w:sz="8" w:space="0" w:color="000000"/>
              <w:bottom w:val="single" w:sz="8" w:space="0" w:color="000000"/>
              <w:right w:val="single" w:sz="8" w:space="0" w:color="000000"/>
            </w:tcBorders>
          </w:tcPr>
          <w:p w14:paraId="5AAA5952" w14:textId="77777777" w:rsidR="001846E2" w:rsidRPr="00673155" w:rsidRDefault="001846E2" w:rsidP="00DC2FB4">
            <w:pPr>
              <w:spacing w:after="0" w:line="259" w:lineRule="auto"/>
              <w:jc w:val="left"/>
            </w:pPr>
            <w:r w:rsidRPr="00673155">
              <w:rPr>
                <w:sz w:val="16"/>
              </w:rPr>
              <w:t xml:space="preserve"> </w:t>
            </w:r>
          </w:p>
        </w:tc>
        <w:tc>
          <w:tcPr>
            <w:tcW w:w="1084" w:type="dxa"/>
            <w:tcBorders>
              <w:top w:val="single" w:sz="8" w:space="0" w:color="000000"/>
              <w:left w:val="single" w:sz="8" w:space="0" w:color="000000"/>
              <w:bottom w:val="single" w:sz="8" w:space="0" w:color="000000"/>
              <w:right w:val="single" w:sz="8" w:space="0" w:color="000000"/>
            </w:tcBorders>
          </w:tcPr>
          <w:p w14:paraId="54317867" w14:textId="77777777" w:rsidR="001846E2" w:rsidRPr="00673155" w:rsidRDefault="001846E2" w:rsidP="00DC2FB4">
            <w:pPr>
              <w:spacing w:after="0" w:line="259" w:lineRule="auto"/>
              <w:jc w:val="left"/>
            </w:pPr>
            <w:r w:rsidRPr="00673155">
              <w:rPr>
                <w:sz w:val="16"/>
              </w:rPr>
              <w:t xml:space="preserve"> </w:t>
            </w:r>
          </w:p>
        </w:tc>
        <w:tc>
          <w:tcPr>
            <w:tcW w:w="1277" w:type="dxa"/>
            <w:tcBorders>
              <w:top w:val="single" w:sz="8" w:space="0" w:color="000000"/>
              <w:left w:val="single" w:sz="8" w:space="0" w:color="000000"/>
              <w:bottom w:val="single" w:sz="8" w:space="0" w:color="000000"/>
              <w:right w:val="single" w:sz="8" w:space="0" w:color="000000"/>
            </w:tcBorders>
          </w:tcPr>
          <w:p w14:paraId="08E4EA8D" w14:textId="77777777" w:rsidR="001846E2" w:rsidRPr="00673155" w:rsidRDefault="001846E2" w:rsidP="00DC2FB4">
            <w:pPr>
              <w:spacing w:after="0" w:line="259" w:lineRule="auto"/>
              <w:jc w:val="left"/>
            </w:pPr>
            <w:r w:rsidRPr="00673155">
              <w:rPr>
                <w:sz w:val="16"/>
              </w:rPr>
              <w:t xml:space="preserve"> </w:t>
            </w:r>
          </w:p>
        </w:tc>
        <w:tc>
          <w:tcPr>
            <w:tcW w:w="1112" w:type="dxa"/>
            <w:tcBorders>
              <w:top w:val="single" w:sz="8" w:space="0" w:color="000000"/>
              <w:left w:val="single" w:sz="8" w:space="0" w:color="000000"/>
              <w:bottom w:val="single" w:sz="8" w:space="0" w:color="000000"/>
              <w:right w:val="single" w:sz="8" w:space="0" w:color="000000"/>
            </w:tcBorders>
          </w:tcPr>
          <w:p w14:paraId="5106E29C" w14:textId="77777777" w:rsidR="001846E2" w:rsidRPr="00673155" w:rsidRDefault="001846E2" w:rsidP="00DC2FB4">
            <w:pPr>
              <w:spacing w:after="0" w:line="259" w:lineRule="auto"/>
              <w:ind w:left="4"/>
              <w:jc w:val="left"/>
            </w:pPr>
            <w:r w:rsidRPr="00673155">
              <w:rPr>
                <w:sz w:val="16"/>
              </w:rPr>
              <w:t xml:space="preserve"> </w:t>
            </w:r>
          </w:p>
        </w:tc>
        <w:tc>
          <w:tcPr>
            <w:tcW w:w="1420" w:type="dxa"/>
            <w:gridSpan w:val="2"/>
            <w:tcBorders>
              <w:top w:val="single" w:sz="8" w:space="0" w:color="000000"/>
              <w:left w:val="single" w:sz="8" w:space="0" w:color="000000"/>
              <w:bottom w:val="single" w:sz="8" w:space="0" w:color="000000"/>
              <w:right w:val="single" w:sz="8" w:space="0" w:color="000000"/>
            </w:tcBorders>
          </w:tcPr>
          <w:p w14:paraId="10306E24" w14:textId="77777777" w:rsidR="001846E2" w:rsidRPr="00673155" w:rsidRDefault="001846E2" w:rsidP="00DC2FB4">
            <w:pPr>
              <w:spacing w:after="0" w:line="259" w:lineRule="auto"/>
              <w:ind w:left="4"/>
              <w:jc w:val="left"/>
            </w:pPr>
            <w:r w:rsidRPr="00673155">
              <w:rPr>
                <w:sz w:val="16"/>
              </w:rPr>
              <w:t xml:space="preserve"> </w:t>
            </w:r>
          </w:p>
        </w:tc>
        <w:tc>
          <w:tcPr>
            <w:tcW w:w="1265" w:type="dxa"/>
            <w:tcBorders>
              <w:top w:val="single" w:sz="8" w:space="0" w:color="000000"/>
              <w:left w:val="single" w:sz="8" w:space="0" w:color="000000"/>
              <w:bottom w:val="single" w:sz="8" w:space="0" w:color="000000"/>
              <w:right w:val="single" w:sz="8" w:space="0" w:color="000000"/>
            </w:tcBorders>
          </w:tcPr>
          <w:p w14:paraId="2CFE0B09" w14:textId="77777777" w:rsidR="001846E2" w:rsidRPr="00673155" w:rsidRDefault="001846E2" w:rsidP="00DC2FB4">
            <w:pPr>
              <w:spacing w:after="0" w:line="259" w:lineRule="auto"/>
              <w:jc w:val="left"/>
            </w:pPr>
            <w:r w:rsidRPr="00673155">
              <w:rPr>
                <w:sz w:val="16"/>
              </w:rPr>
              <w:t xml:space="preserve"> </w:t>
            </w:r>
          </w:p>
        </w:tc>
        <w:tc>
          <w:tcPr>
            <w:tcW w:w="1356" w:type="dxa"/>
            <w:tcBorders>
              <w:top w:val="single" w:sz="8" w:space="0" w:color="000000"/>
              <w:left w:val="single" w:sz="8" w:space="0" w:color="000000"/>
              <w:bottom w:val="single" w:sz="8" w:space="0" w:color="000000"/>
              <w:right w:val="single" w:sz="8" w:space="0" w:color="000000"/>
            </w:tcBorders>
          </w:tcPr>
          <w:p w14:paraId="28FA1556" w14:textId="77777777" w:rsidR="001846E2" w:rsidRPr="00673155" w:rsidRDefault="001846E2" w:rsidP="00DC2FB4">
            <w:pPr>
              <w:spacing w:after="0" w:line="259" w:lineRule="auto"/>
              <w:jc w:val="left"/>
            </w:pPr>
            <w:r w:rsidRPr="00673155">
              <w:rPr>
                <w:sz w:val="16"/>
              </w:rPr>
              <w:t xml:space="preserve"> </w:t>
            </w:r>
          </w:p>
        </w:tc>
        <w:tc>
          <w:tcPr>
            <w:tcW w:w="1500" w:type="dxa"/>
            <w:tcBorders>
              <w:top w:val="single" w:sz="8" w:space="0" w:color="000000"/>
              <w:left w:val="single" w:sz="8" w:space="0" w:color="000000"/>
              <w:bottom w:val="single" w:sz="8" w:space="0" w:color="000000"/>
              <w:right w:val="single" w:sz="8" w:space="0" w:color="000000"/>
            </w:tcBorders>
          </w:tcPr>
          <w:p w14:paraId="1D115F82" w14:textId="77777777" w:rsidR="001846E2" w:rsidRPr="00673155" w:rsidRDefault="001846E2" w:rsidP="00DC2FB4">
            <w:pPr>
              <w:spacing w:after="0" w:line="259" w:lineRule="auto"/>
              <w:ind w:left="4"/>
              <w:jc w:val="left"/>
            </w:pPr>
            <w:r w:rsidRPr="00673155">
              <w:rPr>
                <w:sz w:val="16"/>
              </w:rPr>
              <w:t xml:space="preserve"> </w:t>
            </w:r>
          </w:p>
        </w:tc>
        <w:tc>
          <w:tcPr>
            <w:tcW w:w="2093" w:type="dxa"/>
            <w:gridSpan w:val="2"/>
            <w:tcBorders>
              <w:top w:val="single" w:sz="8" w:space="0" w:color="000000"/>
              <w:left w:val="single" w:sz="8" w:space="0" w:color="000000"/>
              <w:bottom w:val="single" w:sz="8" w:space="0" w:color="000000"/>
              <w:right w:val="single" w:sz="8" w:space="0" w:color="000000"/>
            </w:tcBorders>
          </w:tcPr>
          <w:p w14:paraId="3E89BAD8" w14:textId="77777777" w:rsidR="001846E2" w:rsidRPr="00673155" w:rsidRDefault="001846E2" w:rsidP="00DC2FB4">
            <w:pPr>
              <w:spacing w:after="0" w:line="259" w:lineRule="auto"/>
              <w:jc w:val="left"/>
            </w:pPr>
            <w:r w:rsidRPr="00673155">
              <w:rPr>
                <w:sz w:val="16"/>
              </w:rPr>
              <w:t xml:space="preserve"> </w:t>
            </w:r>
          </w:p>
        </w:tc>
      </w:tr>
      <w:tr w:rsidR="001846E2" w:rsidRPr="00673155" w14:paraId="7B865637" w14:textId="77777777" w:rsidTr="00301EEC">
        <w:tblPrEx>
          <w:tblCellMar>
            <w:top w:w="0" w:type="dxa"/>
            <w:left w:w="0" w:type="dxa"/>
            <w:right w:w="0" w:type="dxa"/>
          </w:tblCellMar>
        </w:tblPrEx>
        <w:trPr>
          <w:gridAfter w:val="1"/>
          <w:wAfter w:w="1225" w:type="dxa"/>
          <w:trHeight w:val="2518"/>
        </w:trPr>
        <w:tc>
          <w:tcPr>
            <w:tcW w:w="3545" w:type="dxa"/>
            <w:gridSpan w:val="4"/>
            <w:tcBorders>
              <w:top w:val="nil"/>
              <w:left w:val="nil"/>
              <w:bottom w:val="nil"/>
              <w:right w:val="nil"/>
            </w:tcBorders>
          </w:tcPr>
          <w:p w14:paraId="3EFD6DDD" w14:textId="77777777" w:rsidR="001846E2" w:rsidRPr="00673155" w:rsidRDefault="001846E2" w:rsidP="00DC2FB4">
            <w:pPr>
              <w:spacing w:after="4" w:line="259" w:lineRule="auto"/>
              <w:ind w:left="52"/>
              <w:jc w:val="left"/>
            </w:pPr>
            <w:r w:rsidRPr="00673155">
              <w:rPr>
                <w:rFonts w:ascii="Tahoma" w:eastAsia="Tahoma" w:hAnsi="Tahoma" w:cs="Tahoma"/>
                <w:sz w:val="20"/>
              </w:rPr>
              <w:t xml:space="preserve"> </w:t>
            </w:r>
            <w:r w:rsidRPr="00673155">
              <w:rPr>
                <w:b/>
                <w:i/>
                <w:sz w:val="16"/>
              </w:rPr>
              <w:t xml:space="preserve">Attachments: </w:t>
            </w:r>
          </w:p>
          <w:p w14:paraId="1B6C8CDB" w14:textId="77777777" w:rsidR="001846E2" w:rsidRPr="00673155" w:rsidRDefault="001846E2">
            <w:pPr>
              <w:numPr>
                <w:ilvl w:val="0"/>
                <w:numId w:val="110"/>
              </w:numPr>
              <w:overflowPunct/>
              <w:autoSpaceDE/>
              <w:autoSpaceDN/>
              <w:adjustRightInd/>
              <w:spacing w:after="0" w:line="259" w:lineRule="auto"/>
              <w:ind w:hanging="156"/>
              <w:jc w:val="left"/>
              <w:textAlignment w:val="auto"/>
            </w:pPr>
            <w:r w:rsidRPr="00673155">
              <w:rPr>
                <w:sz w:val="16"/>
              </w:rPr>
              <w:t xml:space="preserve">Certificate of Completion </w:t>
            </w:r>
          </w:p>
          <w:p w14:paraId="2E6471AB" w14:textId="77777777" w:rsidR="001846E2" w:rsidRPr="00673155" w:rsidRDefault="001846E2">
            <w:pPr>
              <w:numPr>
                <w:ilvl w:val="0"/>
                <w:numId w:val="110"/>
              </w:numPr>
              <w:overflowPunct/>
              <w:autoSpaceDE/>
              <w:autoSpaceDN/>
              <w:adjustRightInd/>
              <w:spacing w:after="0" w:line="259" w:lineRule="auto"/>
              <w:ind w:hanging="156"/>
              <w:jc w:val="left"/>
              <w:textAlignment w:val="auto"/>
            </w:pPr>
            <w:r w:rsidRPr="00673155">
              <w:rPr>
                <w:sz w:val="16"/>
              </w:rPr>
              <w:t xml:space="preserve">Notice of Award </w:t>
            </w:r>
          </w:p>
          <w:p w14:paraId="5E698B3B" w14:textId="77777777" w:rsidR="001846E2" w:rsidRPr="00673155" w:rsidRDefault="001846E2">
            <w:pPr>
              <w:numPr>
                <w:ilvl w:val="0"/>
                <w:numId w:val="110"/>
              </w:numPr>
              <w:overflowPunct/>
              <w:autoSpaceDE/>
              <w:autoSpaceDN/>
              <w:adjustRightInd/>
              <w:spacing w:after="0" w:line="259" w:lineRule="auto"/>
              <w:ind w:hanging="156"/>
              <w:jc w:val="left"/>
              <w:textAlignment w:val="auto"/>
            </w:pPr>
            <w:r w:rsidRPr="00673155">
              <w:rPr>
                <w:sz w:val="16"/>
              </w:rPr>
              <w:t xml:space="preserve">Notice to Proceed </w:t>
            </w:r>
          </w:p>
          <w:p w14:paraId="120F35AC" w14:textId="77777777" w:rsidR="001846E2" w:rsidRPr="00673155" w:rsidRDefault="001846E2">
            <w:pPr>
              <w:numPr>
                <w:ilvl w:val="0"/>
                <w:numId w:val="110"/>
              </w:numPr>
              <w:overflowPunct/>
              <w:autoSpaceDE/>
              <w:autoSpaceDN/>
              <w:adjustRightInd/>
              <w:spacing w:after="0" w:line="259" w:lineRule="auto"/>
              <w:ind w:hanging="156"/>
              <w:jc w:val="left"/>
              <w:textAlignment w:val="auto"/>
            </w:pPr>
            <w:r w:rsidRPr="00673155">
              <w:rPr>
                <w:sz w:val="16"/>
              </w:rPr>
              <w:t xml:space="preserve">Joint Venture or Association Agreement </w:t>
            </w:r>
          </w:p>
          <w:p w14:paraId="6C8AB5CA" w14:textId="77777777" w:rsidR="001846E2" w:rsidRPr="00673155" w:rsidRDefault="001846E2" w:rsidP="00DC2FB4">
            <w:pPr>
              <w:spacing w:after="0" w:line="259" w:lineRule="auto"/>
              <w:ind w:left="52"/>
              <w:jc w:val="left"/>
            </w:pPr>
            <w:r w:rsidRPr="00673155">
              <w:rPr>
                <w:sz w:val="16"/>
              </w:rPr>
              <w:t xml:space="preserve"> </w:t>
            </w:r>
          </w:p>
          <w:p w14:paraId="206CE9F7" w14:textId="77777777" w:rsidR="001846E2" w:rsidRPr="00673155" w:rsidRDefault="001846E2" w:rsidP="00DC2FB4">
            <w:pPr>
              <w:spacing w:after="0" w:line="259" w:lineRule="auto"/>
              <w:ind w:left="52"/>
              <w:jc w:val="left"/>
            </w:pPr>
            <w:r w:rsidRPr="00673155">
              <w:rPr>
                <w:sz w:val="16"/>
              </w:rPr>
              <w:t xml:space="preserve"> </w:t>
            </w:r>
          </w:p>
          <w:p w14:paraId="0D586BA5" w14:textId="77777777" w:rsidR="001846E2" w:rsidRPr="00673155" w:rsidRDefault="001846E2" w:rsidP="00DC2FB4">
            <w:pPr>
              <w:spacing w:after="0" w:line="259" w:lineRule="auto"/>
              <w:ind w:left="52"/>
              <w:jc w:val="left"/>
            </w:pPr>
            <w:r w:rsidRPr="00673155">
              <w:rPr>
                <w:sz w:val="16"/>
              </w:rPr>
              <w:t xml:space="preserve"> </w:t>
            </w:r>
          </w:p>
          <w:p w14:paraId="1426544A" w14:textId="77777777" w:rsidR="001846E2" w:rsidRPr="00673155" w:rsidRDefault="001846E2" w:rsidP="00DC2FB4">
            <w:pPr>
              <w:spacing w:after="8" w:line="259" w:lineRule="auto"/>
              <w:ind w:left="52"/>
              <w:jc w:val="left"/>
            </w:pPr>
            <w:r w:rsidRPr="00673155">
              <w:rPr>
                <w:sz w:val="16"/>
              </w:rPr>
              <w:t xml:space="preserve"> </w:t>
            </w:r>
          </w:p>
          <w:p w14:paraId="1D7C48F7" w14:textId="77777777" w:rsidR="001846E2" w:rsidRPr="00673155" w:rsidRDefault="001846E2" w:rsidP="00301EEC">
            <w:pPr>
              <w:spacing w:after="0" w:line="259" w:lineRule="auto"/>
              <w:jc w:val="left"/>
            </w:pPr>
            <w:r w:rsidRPr="00673155">
              <w:rPr>
                <w:sz w:val="16"/>
              </w:rPr>
              <w:t xml:space="preserve"> </w:t>
            </w:r>
          </w:p>
        </w:tc>
        <w:tc>
          <w:tcPr>
            <w:tcW w:w="3645" w:type="dxa"/>
            <w:gridSpan w:val="4"/>
            <w:tcBorders>
              <w:top w:val="nil"/>
              <w:left w:val="nil"/>
              <w:bottom w:val="nil"/>
              <w:right w:val="nil"/>
            </w:tcBorders>
          </w:tcPr>
          <w:p w14:paraId="4407FA68" w14:textId="77777777" w:rsidR="001846E2" w:rsidRPr="00673155" w:rsidRDefault="001846E2" w:rsidP="00DC2FB4">
            <w:pPr>
              <w:spacing w:after="4" w:line="259" w:lineRule="auto"/>
              <w:ind w:left="984"/>
              <w:jc w:val="left"/>
            </w:pPr>
            <w:r w:rsidRPr="00673155">
              <w:rPr>
                <w:b/>
                <w:i/>
                <w:sz w:val="16"/>
              </w:rPr>
              <w:t xml:space="preserve">Project Category: </w:t>
            </w:r>
          </w:p>
          <w:p w14:paraId="011E36FC"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Roads </w:t>
            </w:r>
          </w:p>
          <w:p w14:paraId="7F3014CB"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Bridges/Viaducts </w:t>
            </w:r>
          </w:p>
          <w:p w14:paraId="729AB93D"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Flood Control </w:t>
            </w:r>
          </w:p>
          <w:p w14:paraId="34C14A87"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Water Supply </w:t>
            </w:r>
          </w:p>
          <w:p w14:paraId="7654F023"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Building </w:t>
            </w:r>
          </w:p>
          <w:p w14:paraId="338D596A"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Ports </w:t>
            </w:r>
          </w:p>
          <w:p w14:paraId="50AC0429"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Airports </w:t>
            </w:r>
          </w:p>
          <w:p w14:paraId="72286BC3" w14:textId="77777777" w:rsidR="001846E2" w:rsidRPr="00673155" w:rsidRDefault="001846E2">
            <w:pPr>
              <w:numPr>
                <w:ilvl w:val="0"/>
                <w:numId w:val="111"/>
              </w:numPr>
              <w:overflowPunct/>
              <w:autoSpaceDE/>
              <w:autoSpaceDN/>
              <w:adjustRightInd/>
              <w:spacing w:after="8" w:line="259" w:lineRule="auto"/>
              <w:ind w:hanging="240"/>
              <w:jc w:val="left"/>
              <w:textAlignment w:val="auto"/>
            </w:pPr>
            <w:r w:rsidRPr="00673155">
              <w:rPr>
                <w:sz w:val="16"/>
              </w:rPr>
              <w:t xml:space="preserve">Interchange </w:t>
            </w:r>
          </w:p>
          <w:p w14:paraId="13BB1400" w14:textId="77777777" w:rsidR="001846E2" w:rsidRPr="00673155" w:rsidRDefault="001846E2">
            <w:pPr>
              <w:numPr>
                <w:ilvl w:val="0"/>
                <w:numId w:val="111"/>
              </w:numPr>
              <w:overflowPunct/>
              <w:autoSpaceDE/>
              <w:autoSpaceDN/>
              <w:adjustRightInd/>
              <w:spacing w:after="0" w:line="259" w:lineRule="auto"/>
              <w:ind w:hanging="240"/>
              <w:jc w:val="left"/>
              <w:textAlignment w:val="auto"/>
            </w:pPr>
            <w:r w:rsidRPr="00673155">
              <w:rPr>
                <w:sz w:val="16"/>
              </w:rPr>
              <w:t xml:space="preserve">Shore Protection </w:t>
            </w:r>
          </w:p>
          <w:p w14:paraId="0AFAF6BB" w14:textId="77777777" w:rsidR="001846E2" w:rsidRPr="00673155" w:rsidRDefault="001846E2">
            <w:pPr>
              <w:numPr>
                <w:ilvl w:val="0"/>
                <w:numId w:val="111"/>
              </w:numPr>
              <w:overflowPunct/>
              <w:autoSpaceDE/>
              <w:autoSpaceDN/>
              <w:adjustRightInd/>
              <w:spacing w:after="0" w:line="259" w:lineRule="auto"/>
              <w:jc w:val="left"/>
              <w:textAlignment w:val="auto"/>
            </w:pPr>
            <w:r w:rsidRPr="00673155">
              <w:rPr>
                <w:sz w:val="16"/>
              </w:rPr>
              <w:t xml:space="preserve">Others-Pls. Indicate </w:t>
            </w:r>
          </w:p>
        </w:tc>
        <w:tc>
          <w:tcPr>
            <w:tcW w:w="3869" w:type="dxa"/>
            <w:gridSpan w:val="3"/>
            <w:tcBorders>
              <w:top w:val="nil"/>
              <w:left w:val="nil"/>
              <w:bottom w:val="nil"/>
              <w:right w:val="nil"/>
            </w:tcBorders>
          </w:tcPr>
          <w:p w14:paraId="58D81649" w14:textId="77777777" w:rsidR="001846E2" w:rsidRPr="00673155" w:rsidRDefault="001846E2" w:rsidP="00DC2FB4">
            <w:pPr>
              <w:spacing w:after="4" w:line="259" w:lineRule="auto"/>
              <w:ind w:left="456"/>
              <w:jc w:val="left"/>
            </w:pPr>
            <w:r w:rsidRPr="00673155">
              <w:rPr>
                <w:b/>
                <w:i/>
                <w:sz w:val="16"/>
              </w:rPr>
              <w:t xml:space="preserve">Type of Consulting Services </w:t>
            </w:r>
          </w:p>
          <w:p w14:paraId="74DBCAC1" w14:textId="77777777" w:rsidR="001846E2" w:rsidRPr="00673155" w:rsidRDefault="001846E2">
            <w:pPr>
              <w:numPr>
                <w:ilvl w:val="0"/>
                <w:numId w:val="112"/>
              </w:numPr>
              <w:overflowPunct/>
              <w:autoSpaceDE/>
              <w:autoSpaceDN/>
              <w:adjustRightInd/>
              <w:spacing w:after="0" w:line="259" w:lineRule="auto"/>
              <w:ind w:hanging="160"/>
              <w:jc w:val="left"/>
              <w:textAlignment w:val="auto"/>
            </w:pPr>
            <w:r w:rsidRPr="00673155">
              <w:rPr>
                <w:sz w:val="16"/>
              </w:rPr>
              <w:t xml:space="preserve">Advisory and Review Services </w:t>
            </w:r>
          </w:p>
          <w:p w14:paraId="2EFE3EF5" w14:textId="77777777" w:rsidR="001846E2" w:rsidRPr="00673155" w:rsidRDefault="001846E2">
            <w:pPr>
              <w:numPr>
                <w:ilvl w:val="0"/>
                <w:numId w:val="112"/>
              </w:numPr>
              <w:overflowPunct/>
              <w:autoSpaceDE/>
              <w:autoSpaceDN/>
              <w:adjustRightInd/>
              <w:spacing w:after="0" w:line="259" w:lineRule="auto"/>
              <w:ind w:hanging="160"/>
              <w:jc w:val="left"/>
              <w:textAlignment w:val="auto"/>
            </w:pPr>
            <w:r w:rsidRPr="00673155">
              <w:rPr>
                <w:sz w:val="16"/>
              </w:rPr>
              <w:t xml:space="preserve">Pre-Investment of Feasibility Studies </w:t>
            </w:r>
          </w:p>
          <w:p w14:paraId="6AC205C2" w14:textId="77777777" w:rsidR="001846E2" w:rsidRPr="00673155" w:rsidRDefault="001846E2">
            <w:pPr>
              <w:numPr>
                <w:ilvl w:val="0"/>
                <w:numId w:val="112"/>
              </w:numPr>
              <w:overflowPunct/>
              <w:autoSpaceDE/>
              <w:autoSpaceDN/>
              <w:adjustRightInd/>
              <w:spacing w:after="0" w:line="259" w:lineRule="auto"/>
              <w:ind w:hanging="160"/>
              <w:jc w:val="left"/>
              <w:textAlignment w:val="auto"/>
            </w:pPr>
            <w:r w:rsidRPr="00673155">
              <w:rPr>
                <w:sz w:val="16"/>
              </w:rPr>
              <w:t xml:space="preserve">Design </w:t>
            </w:r>
          </w:p>
          <w:p w14:paraId="3063CBA1" w14:textId="77777777" w:rsidR="001846E2" w:rsidRPr="00673155" w:rsidRDefault="001846E2">
            <w:pPr>
              <w:numPr>
                <w:ilvl w:val="0"/>
                <w:numId w:val="112"/>
              </w:numPr>
              <w:overflowPunct/>
              <w:autoSpaceDE/>
              <w:autoSpaceDN/>
              <w:adjustRightInd/>
              <w:spacing w:after="0" w:line="259" w:lineRule="auto"/>
              <w:ind w:hanging="160"/>
              <w:jc w:val="left"/>
              <w:textAlignment w:val="auto"/>
            </w:pPr>
            <w:r w:rsidRPr="00673155">
              <w:rPr>
                <w:sz w:val="16"/>
              </w:rPr>
              <w:t xml:space="preserve">Construction Supervision </w:t>
            </w:r>
          </w:p>
          <w:p w14:paraId="7F87A565" w14:textId="77777777" w:rsidR="001846E2" w:rsidRPr="00673155" w:rsidRDefault="001846E2">
            <w:pPr>
              <w:numPr>
                <w:ilvl w:val="0"/>
                <w:numId w:val="112"/>
              </w:numPr>
              <w:overflowPunct/>
              <w:autoSpaceDE/>
              <w:autoSpaceDN/>
              <w:adjustRightInd/>
              <w:spacing w:after="0" w:line="259" w:lineRule="auto"/>
              <w:ind w:hanging="160"/>
              <w:jc w:val="left"/>
              <w:textAlignment w:val="auto"/>
            </w:pPr>
            <w:r w:rsidRPr="00673155">
              <w:rPr>
                <w:sz w:val="16"/>
              </w:rPr>
              <w:t xml:space="preserve">Management and Related services </w:t>
            </w:r>
          </w:p>
          <w:p w14:paraId="11E0FF97" w14:textId="77777777" w:rsidR="001846E2" w:rsidRPr="00673155" w:rsidRDefault="001846E2" w:rsidP="00DC2FB4">
            <w:pPr>
              <w:spacing w:after="0" w:line="259" w:lineRule="auto"/>
              <w:ind w:left="456"/>
              <w:jc w:val="left"/>
            </w:pPr>
            <w:r w:rsidRPr="00673155">
              <w:rPr>
                <w:sz w:val="16"/>
              </w:rPr>
              <w:t xml:space="preserve">6.Others-Pls indicate </w:t>
            </w:r>
          </w:p>
          <w:p w14:paraId="7FBA0CE8" w14:textId="77777777" w:rsidR="001846E2" w:rsidRPr="00673155" w:rsidRDefault="001846E2" w:rsidP="00DC2FB4">
            <w:pPr>
              <w:spacing w:after="0" w:line="259" w:lineRule="auto"/>
              <w:ind w:left="456"/>
              <w:jc w:val="left"/>
            </w:pPr>
            <w:r w:rsidRPr="00673155">
              <w:rPr>
                <w:sz w:val="16"/>
              </w:rPr>
              <w:t xml:space="preserve"> </w:t>
            </w:r>
          </w:p>
        </w:tc>
        <w:tc>
          <w:tcPr>
            <w:tcW w:w="2368" w:type="dxa"/>
            <w:gridSpan w:val="2"/>
            <w:tcBorders>
              <w:top w:val="nil"/>
              <w:left w:val="nil"/>
              <w:bottom w:val="nil"/>
              <w:right w:val="nil"/>
            </w:tcBorders>
          </w:tcPr>
          <w:p w14:paraId="1F8E244F" w14:textId="77777777" w:rsidR="001846E2" w:rsidRPr="00673155" w:rsidRDefault="001846E2" w:rsidP="00DC2FB4">
            <w:pPr>
              <w:spacing w:after="4" w:line="259" w:lineRule="auto"/>
              <w:ind w:left="132"/>
              <w:jc w:val="left"/>
            </w:pPr>
            <w:r w:rsidRPr="00673155">
              <w:rPr>
                <w:b/>
                <w:i/>
                <w:sz w:val="16"/>
              </w:rPr>
              <w:t xml:space="preserve">Consultants Role </w:t>
            </w:r>
          </w:p>
          <w:p w14:paraId="2B13A046" w14:textId="77777777" w:rsidR="001846E2" w:rsidRPr="00673155" w:rsidRDefault="001846E2">
            <w:pPr>
              <w:numPr>
                <w:ilvl w:val="0"/>
                <w:numId w:val="113"/>
              </w:numPr>
              <w:overflowPunct/>
              <w:autoSpaceDE/>
              <w:autoSpaceDN/>
              <w:adjustRightInd/>
              <w:spacing w:after="0" w:line="259" w:lineRule="auto"/>
              <w:ind w:hanging="156"/>
              <w:jc w:val="left"/>
              <w:textAlignment w:val="auto"/>
            </w:pPr>
            <w:r w:rsidRPr="00673155">
              <w:rPr>
                <w:sz w:val="16"/>
              </w:rPr>
              <w:t xml:space="preserve">Lead Firm </w:t>
            </w:r>
          </w:p>
          <w:p w14:paraId="2AF87266" w14:textId="77777777" w:rsidR="001846E2" w:rsidRPr="00673155" w:rsidRDefault="001846E2">
            <w:pPr>
              <w:numPr>
                <w:ilvl w:val="0"/>
                <w:numId w:val="113"/>
              </w:numPr>
              <w:overflowPunct/>
              <w:autoSpaceDE/>
              <w:autoSpaceDN/>
              <w:adjustRightInd/>
              <w:spacing w:after="0" w:line="259" w:lineRule="auto"/>
              <w:ind w:hanging="156"/>
              <w:jc w:val="left"/>
              <w:textAlignment w:val="auto"/>
            </w:pPr>
            <w:r w:rsidRPr="00673155">
              <w:rPr>
                <w:sz w:val="16"/>
              </w:rPr>
              <w:t xml:space="preserve">Associate (JV or Subconsultant) </w:t>
            </w:r>
          </w:p>
          <w:p w14:paraId="18498C26" w14:textId="77777777" w:rsidR="001846E2" w:rsidRPr="00673155" w:rsidRDefault="001846E2" w:rsidP="00DC2FB4">
            <w:pPr>
              <w:spacing w:after="0" w:line="259" w:lineRule="auto"/>
              <w:ind w:left="132"/>
              <w:jc w:val="left"/>
            </w:pPr>
            <w:r w:rsidRPr="00673155">
              <w:rPr>
                <w:sz w:val="16"/>
              </w:rPr>
              <w:t xml:space="preserve"> </w:t>
            </w:r>
          </w:p>
          <w:p w14:paraId="58924028" w14:textId="77777777" w:rsidR="001846E2" w:rsidRPr="00673155" w:rsidRDefault="001846E2" w:rsidP="00DC2FB4">
            <w:pPr>
              <w:spacing w:after="0" w:line="259" w:lineRule="auto"/>
              <w:ind w:left="132"/>
              <w:jc w:val="left"/>
            </w:pPr>
            <w:r w:rsidRPr="00673155">
              <w:rPr>
                <w:sz w:val="16"/>
              </w:rPr>
              <w:t xml:space="preserve"> </w:t>
            </w:r>
          </w:p>
          <w:p w14:paraId="7DB41AC4" w14:textId="77777777" w:rsidR="001846E2" w:rsidRPr="00673155" w:rsidRDefault="001846E2" w:rsidP="00DC2FB4">
            <w:pPr>
              <w:spacing w:after="0" w:line="259" w:lineRule="auto"/>
              <w:ind w:left="132"/>
              <w:jc w:val="left"/>
            </w:pPr>
            <w:r w:rsidRPr="00673155">
              <w:rPr>
                <w:sz w:val="16"/>
              </w:rPr>
              <w:t xml:space="preserve"> </w:t>
            </w:r>
          </w:p>
          <w:p w14:paraId="0173C20D" w14:textId="77777777" w:rsidR="001846E2" w:rsidRPr="00673155" w:rsidRDefault="001846E2" w:rsidP="00DC2FB4">
            <w:pPr>
              <w:spacing w:after="0" w:line="259" w:lineRule="auto"/>
              <w:ind w:left="132"/>
              <w:jc w:val="left"/>
            </w:pPr>
            <w:r w:rsidRPr="00673155">
              <w:rPr>
                <w:sz w:val="16"/>
              </w:rPr>
              <w:t xml:space="preserve"> </w:t>
            </w:r>
          </w:p>
          <w:p w14:paraId="50E80F1D" w14:textId="77777777" w:rsidR="001846E2" w:rsidRPr="00673155" w:rsidRDefault="001846E2" w:rsidP="00DC2FB4">
            <w:pPr>
              <w:spacing w:after="0" w:line="259" w:lineRule="auto"/>
              <w:ind w:left="132"/>
              <w:jc w:val="left"/>
            </w:pPr>
            <w:r w:rsidRPr="00673155">
              <w:rPr>
                <w:sz w:val="16"/>
              </w:rPr>
              <w:t xml:space="preserve"> </w:t>
            </w:r>
          </w:p>
          <w:p w14:paraId="7198B3AF" w14:textId="77777777" w:rsidR="001846E2" w:rsidRPr="00673155" w:rsidRDefault="001846E2" w:rsidP="00DC2FB4">
            <w:pPr>
              <w:spacing w:after="8" w:line="259" w:lineRule="auto"/>
              <w:ind w:left="132"/>
              <w:jc w:val="left"/>
            </w:pPr>
            <w:r w:rsidRPr="00673155">
              <w:rPr>
                <w:sz w:val="16"/>
              </w:rPr>
              <w:t xml:space="preserve"> </w:t>
            </w:r>
          </w:p>
          <w:p w14:paraId="0A323850" w14:textId="77777777" w:rsidR="001846E2" w:rsidRPr="00673155" w:rsidRDefault="001846E2" w:rsidP="00DC2FB4">
            <w:pPr>
              <w:spacing w:after="0" w:line="259" w:lineRule="auto"/>
              <w:ind w:left="132"/>
              <w:jc w:val="left"/>
            </w:pPr>
            <w:r w:rsidRPr="00673155">
              <w:rPr>
                <w:sz w:val="16"/>
              </w:rPr>
              <w:t xml:space="preserve"> </w:t>
            </w:r>
          </w:p>
          <w:p w14:paraId="43A712BB" w14:textId="77777777" w:rsidR="001846E2" w:rsidRPr="00673155" w:rsidRDefault="001846E2" w:rsidP="00DC2FB4">
            <w:pPr>
              <w:spacing w:after="0" w:line="259" w:lineRule="auto"/>
              <w:ind w:left="132" w:right="2196"/>
              <w:jc w:val="left"/>
            </w:pPr>
            <w:r w:rsidRPr="00673155">
              <w:rPr>
                <w:sz w:val="16"/>
              </w:rPr>
              <w:t xml:space="preserve">  </w:t>
            </w:r>
          </w:p>
        </w:tc>
      </w:tr>
    </w:tbl>
    <w:p w14:paraId="6BA6645A" w14:textId="77777777" w:rsidR="001846E2" w:rsidRPr="00673155" w:rsidRDefault="001846E2" w:rsidP="001846E2">
      <w:pPr>
        <w:spacing w:after="0" w:line="259" w:lineRule="auto"/>
        <w:jc w:val="left"/>
        <w:rPr>
          <w:sz w:val="18"/>
        </w:rPr>
      </w:pPr>
      <w:r w:rsidRPr="00673155">
        <w:rPr>
          <w:sz w:val="17"/>
        </w:rPr>
        <w:t>DPWH-CONSL-06(TPF2A)-2020</w:t>
      </w:r>
    </w:p>
    <w:p w14:paraId="6964D1F2" w14:textId="77777777" w:rsidR="001846E2" w:rsidRPr="00673155" w:rsidRDefault="001846E2" w:rsidP="001846E2">
      <w:pPr>
        <w:spacing w:after="0" w:line="259" w:lineRule="auto"/>
        <w:jc w:val="left"/>
      </w:pPr>
      <w:r w:rsidRPr="00673155">
        <w:rPr>
          <w:sz w:val="18"/>
        </w:rPr>
        <w:br w:type="column"/>
      </w:r>
      <w:r w:rsidRPr="00673155">
        <w:rPr>
          <w:noProof/>
          <w:lang w:val="en-PH" w:eastAsia="en-PH"/>
        </w:rPr>
        <w:lastRenderedPageBreak/>
        <w:drawing>
          <wp:anchor distT="0" distB="0" distL="114300" distR="114300" simplePos="0" relativeHeight="251663360" behindDoc="0" locked="0" layoutInCell="1" allowOverlap="0" wp14:anchorId="50DC49CD" wp14:editId="2E08258D">
            <wp:simplePos x="0" y="0"/>
            <wp:positionH relativeFrom="column">
              <wp:posOffset>85725</wp:posOffset>
            </wp:positionH>
            <wp:positionV relativeFrom="paragraph">
              <wp:posOffset>13717</wp:posOffset>
            </wp:positionV>
            <wp:extent cx="609206" cy="581025"/>
            <wp:effectExtent l="0" t="0" r="0" b="0"/>
            <wp:wrapSquare wrapText="bothSides"/>
            <wp:docPr id="54362" name="Picture 54362"/>
            <wp:cNvGraphicFramePr/>
            <a:graphic xmlns:a="http://schemas.openxmlformats.org/drawingml/2006/main">
              <a:graphicData uri="http://schemas.openxmlformats.org/drawingml/2006/picture">
                <pic:pic xmlns:pic="http://schemas.openxmlformats.org/drawingml/2006/picture">
                  <pic:nvPicPr>
                    <pic:cNvPr id="54362" name="Picture 54362"/>
                    <pic:cNvPicPr/>
                  </pic:nvPicPr>
                  <pic:blipFill>
                    <a:blip r:embed="rId50"/>
                    <a:stretch>
                      <a:fillRect/>
                    </a:stretch>
                  </pic:blipFill>
                  <pic:spPr>
                    <a:xfrm>
                      <a:off x="0" y="0"/>
                      <a:ext cx="609206" cy="581025"/>
                    </a:xfrm>
                    <a:prstGeom prst="rect">
                      <a:avLst/>
                    </a:prstGeom>
                  </pic:spPr>
                </pic:pic>
              </a:graphicData>
            </a:graphic>
          </wp:anchor>
        </w:drawing>
      </w:r>
      <w:r w:rsidRPr="00673155">
        <w:rPr>
          <w:rFonts w:ascii="Calibri" w:eastAsia="Calibri" w:hAnsi="Calibri" w:cs="Calibri"/>
          <w:sz w:val="17"/>
        </w:rPr>
        <w:t xml:space="preserve">Republic of the Philippines </w:t>
      </w:r>
    </w:p>
    <w:p w14:paraId="5BD7177D" w14:textId="77777777" w:rsidR="001846E2" w:rsidRPr="00673155" w:rsidRDefault="001846E2" w:rsidP="001846E2">
      <w:pPr>
        <w:spacing w:after="1" w:line="259" w:lineRule="auto"/>
        <w:ind w:left="760" w:hanging="10"/>
        <w:jc w:val="left"/>
      </w:pPr>
      <w:r w:rsidRPr="00673155">
        <w:rPr>
          <w:rFonts w:ascii="Calibri" w:eastAsia="Calibri" w:hAnsi="Calibri" w:cs="Calibri"/>
          <w:b/>
          <w:sz w:val="17"/>
        </w:rPr>
        <w:t xml:space="preserve">DEPARTMENT OF PUBLIC WORKS AND HIGHWAYS </w:t>
      </w:r>
    </w:p>
    <w:p w14:paraId="65AD09CC" w14:textId="77777777" w:rsidR="001846E2" w:rsidRPr="00673155" w:rsidRDefault="001846E2" w:rsidP="001846E2">
      <w:pPr>
        <w:spacing w:after="1" w:line="259" w:lineRule="auto"/>
        <w:ind w:left="760" w:hanging="10"/>
        <w:jc w:val="left"/>
      </w:pPr>
      <w:r w:rsidRPr="00673155">
        <w:rPr>
          <w:rFonts w:ascii="Calibri" w:eastAsia="Calibri" w:hAnsi="Calibri" w:cs="Calibri"/>
          <w:b/>
          <w:sz w:val="17"/>
        </w:rPr>
        <w:t xml:space="preserve">Bids and Awards Committee (BAC) for Consulting Services </w:t>
      </w:r>
    </w:p>
    <w:p w14:paraId="3A5DCCD3" w14:textId="77777777" w:rsidR="001846E2" w:rsidRPr="00673155" w:rsidRDefault="001846E2" w:rsidP="001846E2">
      <w:pPr>
        <w:spacing w:after="0" w:line="259" w:lineRule="auto"/>
        <w:ind w:left="760" w:hanging="10"/>
        <w:jc w:val="left"/>
      </w:pPr>
      <w:r w:rsidRPr="00673155">
        <w:rPr>
          <w:rFonts w:ascii="Calibri" w:eastAsia="Calibri" w:hAnsi="Calibri" w:cs="Calibri"/>
          <w:sz w:val="17"/>
        </w:rPr>
        <w:t xml:space="preserve">5th Floor DPWH Building, Bonifacio Drive, Port Area, Manila </w:t>
      </w:r>
    </w:p>
    <w:p w14:paraId="3B877BD7" w14:textId="77777777" w:rsidR="001846E2" w:rsidRPr="00673155" w:rsidRDefault="001846E2" w:rsidP="001846E2">
      <w:pPr>
        <w:spacing w:after="128" w:line="259" w:lineRule="auto"/>
        <w:ind w:right="12967"/>
        <w:jc w:val="left"/>
      </w:pPr>
      <w:r w:rsidRPr="00673155">
        <w:rPr>
          <w:rFonts w:ascii="Calibri" w:eastAsia="Calibri" w:hAnsi="Calibri" w:cs="Calibri"/>
          <w:sz w:val="10"/>
        </w:rPr>
        <w:t xml:space="preserve"> </w:t>
      </w:r>
    </w:p>
    <w:p w14:paraId="57A6C1FE"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Department of Public Works and Highways Name of Procuring Entity: </w:t>
      </w:r>
    </w:p>
    <w:p w14:paraId="336D13C7" w14:textId="77777777" w:rsidR="001846E2" w:rsidRPr="00673155" w:rsidRDefault="001846E2" w:rsidP="001846E2">
      <w:pPr>
        <w:spacing w:after="0" w:line="259" w:lineRule="auto"/>
        <w:ind w:left="211" w:right="12345" w:hanging="10"/>
        <w:jc w:val="left"/>
      </w:pPr>
      <w:r w:rsidRPr="00673155">
        <w:rPr>
          <w:rFonts w:ascii="Tahoma" w:eastAsia="Tahoma" w:hAnsi="Tahoma" w:cs="Tahoma"/>
          <w:sz w:val="13"/>
        </w:rPr>
        <w:t xml:space="preserve">Address: </w:t>
      </w:r>
    </w:p>
    <w:p w14:paraId="7A9C7F59"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Contract ID: </w:t>
      </w:r>
    </w:p>
    <w:p w14:paraId="60CE732A"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Contract Name: </w:t>
      </w:r>
    </w:p>
    <w:p w14:paraId="6B24F995" w14:textId="77777777" w:rsidR="001846E2" w:rsidRPr="00673155" w:rsidRDefault="001846E2" w:rsidP="001846E2">
      <w:pPr>
        <w:spacing w:after="0" w:line="259" w:lineRule="auto"/>
        <w:ind w:left="211" w:hanging="10"/>
        <w:jc w:val="left"/>
      </w:pPr>
      <w:r w:rsidRPr="00673155">
        <w:rPr>
          <w:rFonts w:ascii="Tahoma" w:eastAsia="Tahoma" w:hAnsi="Tahoma" w:cs="Tahoma"/>
          <w:sz w:val="13"/>
        </w:rPr>
        <w:t xml:space="preserve">Contract Location: </w:t>
      </w:r>
    </w:p>
    <w:p w14:paraId="0487B57B" w14:textId="77777777" w:rsidR="001846E2" w:rsidRPr="00673155" w:rsidRDefault="001846E2" w:rsidP="001846E2">
      <w:pPr>
        <w:spacing w:after="0" w:line="259" w:lineRule="auto"/>
        <w:ind w:left="189"/>
        <w:jc w:val="left"/>
      </w:pPr>
      <w:r w:rsidRPr="00673155">
        <w:rPr>
          <w:rFonts w:ascii="Calibri" w:eastAsia="Calibri" w:hAnsi="Calibri" w:cs="Calibri"/>
          <w:noProof/>
          <w:lang w:val="en-PH" w:eastAsia="en-PH"/>
        </w:rPr>
        <mc:AlternateContent>
          <mc:Choice Requires="wpg">
            <w:drawing>
              <wp:inline distT="0" distB="0" distL="0" distR="0" wp14:anchorId="0995512B" wp14:editId="405781EA">
                <wp:extent cx="8804910" cy="18415"/>
                <wp:effectExtent l="0" t="0" r="0" b="0"/>
                <wp:docPr id="382623" name="Group 382623"/>
                <wp:cNvGraphicFramePr/>
                <a:graphic xmlns:a="http://schemas.openxmlformats.org/drawingml/2006/main">
                  <a:graphicData uri="http://schemas.microsoft.com/office/word/2010/wordprocessingGroup">
                    <wpg:wgp>
                      <wpg:cNvGrpSpPr/>
                      <wpg:grpSpPr>
                        <a:xfrm>
                          <a:off x="0" y="0"/>
                          <a:ext cx="8804910" cy="18415"/>
                          <a:chOff x="0" y="0"/>
                          <a:chExt cx="8804910" cy="18415"/>
                        </a:xfrm>
                      </wpg:grpSpPr>
                      <wps:wsp>
                        <wps:cNvPr id="403443" name="Shape 403443"/>
                        <wps:cNvSpPr/>
                        <wps:spPr>
                          <a:xfrm>
                            <a:off x="0" y="0"/>
                            <a:ext cx="8804910" cy="18415"/>
                          </a:xfrm>
                          <a:custGeom>
                            <a:avLst/>
                            <a:gdLst/>
                            <a:ahLst/>
                            <a:cxnLst/>
                            <a:rect l="0" t="0" r="0" b="0"/>
                            <a:pathLst>
                              <a:path w="8804910" h="18415">
                                <a:moveTo>
                                  <a:pt x="0" y="0"/>
                                </a:moveTo>
                                <a:lnTo>
                                  <a:pt x="8804910" y="0"/>
                                </a:lnTo>
                                <a:lnTo>
                                  <a:pt x="8804910" y="18415"/>
                                </a:lnTo>
                                <a:lnTo>
                                  <a:pt x="0" y="18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F48E0E2" id="Group 382623" o:spid="_x0000_s1026" style="width:693.3pt;height:1.45pt;mso-position-horizontal-relative:char;mso-position-vertical-relative:line" coordsize="88049,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">
                <v:shape id="Shape 403443" o:spid="_x0000_s1027" style="position:absolute;width:88049;height:184;visibility:visible;mso-wrap-style:square;v-text-anchor:top" coordsize="880491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" path="m,l8804910,r,18415l,18415,,e" fillcolor="black" stroked="f" strokeweight="0">
                  <v:stroke miterlimit="83231f" joinstyle="miter"/>
                  <v:path arrowok="t" textboxrect="0,0,8804910,18415"/>
                </v:shape>
                <w10:anchorlock/>
              </v:group>
            </w:pict>
          </mc:Fallback>
        </mc:AlternateContent>
      </w:r>
    </w:p>
    <w:p w14:paraId="6549D5F8" w14:textId="77777777" w:rsidR="001846E2" w:rsidRPr="00673155" w:rsidRDefault="001846E2" w:rsidP="001846E2">
      <w:pPr>
        <w:spacing w:after="138" w:line="259" w:lineRule="auto"/>
        <w:jc w:val="center"/>
      </w:pPr>
      <w:r w:rsidRPr="00673155">
        <w:rPr>
          <w:rFonts w:ascii="Tahoma" w:eastAsia="Tahoma" w:hAnsi="Tahoma" w:cs="Tahoma"/>
          <w:sz w:val="2"/>
        </w:rPr>
        <w:t xml:space="preserve"> </w:t>
      </w:r>
    </w:p>
    <w:p w14:paraId="5CA28454" w14:textId="77777777" w:rsidR="001846E2" w:rsidRPr="00673155" w:rsidRDefault="001846E2" w:rsidP="001846E2">
      <w:pPr>
        <w:spacing w:after="4" w:line="263" w:lineRule="auto"/>
        <w:ind w:left="2307" w:hanging="10"/>
        <w:jc w:val="left"/>
      </w:pPr>
      <w:r w:rsidRPr="00673155">
        <w:rPr>
          <w:rFonts w:ascii="Tahoma" w:eastAsia="Tahoma" w:hAnsi="Tahoma" w:cs="Tahoma"/>
          <w:sz w:val="17"/>
        </w:rPr>
        <w:t xml:space="preserve">TECHNICAL ASPECTS: EXPERIENCE ON </w:t>
      </w:r>
      <w:r w:rsidRPr="00673155">
        <w:rPr>
          <w:rFonts w:ascii="Tahoma" w:eastAsia="Tahoma" w:hAnsi="Tahoma" w:cs="Tahoma"/>
          <w:b/>
          <w:sz w:val="17"/>
          <w:u w:val="single" w:color="000000"/>
        </w:rPr>
        <w:t>ON-GOING PROJECTS</w:t>
      </w:r>
      <w:r w:rsidRPr="00673155">
        <w:rPr>
          <w:rFonts w:ascii="Tahoma" w:eastAsia="Tahoma" w:hAnsi="Tahoma" w:cs="Tahoma"/>
          <w:b/>
          <w:sz w:val="17"/>
        </w:rPr>
        <w:t xml:space="preserve"> </w:t>
      </w:r>
      <w:r w:rsidRPr="00673155">
        <w:rPr>
          <w:rFonts w:ascii="Tahoma" w:eastAsia="Tahoma" w:hAnsi="Tahoma" w:cs="Tahoma"/>
          <w:sz w:val="17"/>
        </w:rPr>
        <w:t xml:space="preserve">INCLUDING AWARDED BUT NOT YET STARTED, GOVERNMENT AND PRIVATE </w:t>
      </w:r>
    </w:p>
    <w:p w14:paraId="61BB604F" w14:textId="77777777" w:rsidR="001846E2" w:rsidRPr="00673155" w:rsidRDefault="001846E2" w:rsidP="001846E2">
      <w:pPr>
        <w:spacing w:after="0" w:line="259" w:lineRule="auto"/>
        <w:jc w:val="left"/>
      </w:pPr>
      <w:r w:rsidRPr="00673155">
        <w:rPr>
          <w:rFonts w:ascii="Tahoma" w:eastAsia="Tahoma" w:hAnsi="Tahoma" w:cs="Tahoma"/>
          <w:sz w:val="17"/>
        </w:rPr>
        <w:t xml:space="preserve"> </w:t>
      </w:r>
    </w:p>
    <w:p w14:paraId="6C6A8FB6" w14:textId="77777777" w:rsidR="001846E2" w:rsidRPr="00673155" w:rsidRDefault="001846E2" w:rsidP="001846E2">
      <w:pPr>
        <w:tabs>
          <w:tab w:val="center" w:pos="979"/>
          <w:tab w:val="center" w:pos="2648"/>
          <w:tab w:val="center" w:pos="6210"/>
        </w:tabs>
        <w:spacing w:after="4" w:line="263" w:lineRule="auto"/>
        <w:jc w:val="left"/>
      </w:pPr>
      <w:r w:rsidRPr="00673155">
        <w:rPr>
          <w:rFonts w:ascii="Calibri" w:eastAsia="Calibri" w:hAnsi="Calibri" w:cs="Calibri"/>
        </w:rPr>
        <w:tab/>
      </w:r>
      <w:r w:rsidRPr="00673155">
        <w:rPr>
          <w:rFonts w:ascii="Tahoma" w:eastAsia="Tahoma" w:hAnsi="Tahoma" w:cs="Tahoma"/>
          <w:sz w:val="17"/>
        </w:rPr>
        <w:t xml:space="preserve">Name of Consultant: </w:t>
      </w:r>
      <w:r w:rsidRPr="00673155">
        <w:rPr>
          <w:rFonts w:ascii="Tahoma" w:eastAsia="Tahoma" w:hAnsi="Tahoma" w:cs="Tahoma"/>
          <w:sz w:val="17"/>
          <w:u w:val="single" w:color="000000"/>
        </w:rPr>
        <w:t xml:space="preserve">  </w:t>
      </w:r>
      <w:r w:rsidRPr="00673155">
        <w:rPr>
          <w:rFonts w:ascii="Tahoma" w:eastAsia="Tahoma" w:hAnsi="Tahoma" w:cs="Tahoma"/>
          <w:sz w:val="17"/>
          <w:u w:val="single" w:color="000000"/>
        </w:rPr>
        <w:tab/>
        <w:t xml:space="preserve"> </w:t>
      </w:r>
      <w:r w:rsidRPr="00673155">
        <w:rPr>
          <w:rFonts w:ascii="Tahoma" w:eastAsia="Tahoma" w:hAnsi="Tahoma" w:cs="Tahoma"/>
          <w:sz w:val="17"/>
          <w:u w:val="single" w:color="000000"/>
        </w:rPr>
        <w:tab/>
      </w:r>
      <w:r w:rsidRPr="00673155">
        <w:rPr>
          <w:rFonts w:ascii="Tahoma" w:eastAsia="Tahoma" w:hAnsi="Tahoma" w:cs="Tahoma"/>
          <w:sz w:val="17"/>
        </w:rPr>
        <w:t xml:space="preserve"> As of: </w:t>
      </w:r>
      <w:r w:rsidRPr="00673155">
        <w:rPr>
          <w:rFonts w:ascii="Tahoma" w:eastAsia="Tahoma" w:hAnsi="Tahoma" w:cs="Tahoma"/>
          <w:sz w:val="17"/>
          <w:u w:val="single" w:color="000000"/>
        </w:rPr>
        <w:t xml:space="preserve">  </w:t>
      </w:r>
      <w:r w:rsidRPr="00673155">
        <w:rPr>
          <w:rFonts w:ascii="Tahoma" w:eastAsia="Tahoma" w:hAnsi="Tahoma" w:cs="Tahoma"/>
          <w:sz w:val="17"/>
          <w:u w:val="single" w:color="000000"/>
        </w:rPr>
        <w:tab/>
      </w:r>
      <w:r w:rsidRPr="00673155">
        <w:rPr>
          <w:rFonts w:ascii="Tahoma" w:eastAsia="Tahoma" w:hAnsi="Tahoma" w:cs="Tahoma"/>
          <w:sz w:val="17"/>
        </w:rPr>
        <w:t xml:space="preserve"> </w:t>
      </w:r>
    </w:p>
    <w:p w14:paraId="4F18313A" w14:textId="77777777" w:rsidR="001846E2" w:rsidRPr="00673155" w:rsidRDefault="001846E2" w:rsidP="001846E2">
      <w:pPr>
        <w:spacing w:after="0" w:line="259" w:lineRule="auto"/>
        <w:jc w:val="left"/>
      </w:pPr>
      <w:r w:rsidRPr="00673155">
        <w:rPr>
          <w:rFonts w:ascii="Tahoma" w:eastAsia="Tahoma" w:hAnsi="Tahoma" w:cs="Tahoma"/>
          <w:sz w:val="16"/>
        </w:rPr>
        <w:t xml:space="preserve"> </w:t>
      </w:r>
    </w:p>
    <w:tbl>
      <w:tblPr>
        <w:tblStyle w:val="TableGrid0"/>
        <w:tblW w:w="14028" w:type="dxa"/>
        <w:tblInd w:w="134" w:type="dxa"/>
        <w:tblCellMar>
          <w:top w:w="13" w:type="dxa"/>
          <w:left w:w="6" w:type="dxa"/>
          <w:right w:w="63" w:type="dxa"/>
        </w:tblCellMar>
        <w:tblLook w:val="04A0" w:firstRow="1" w:lastRow="0" w:firstColumn="1" w:lastColumn="0" w:noHBand="0" w:noVBand="1"/>
      </w:tblPr>
      <w:tblGrid>
        <w:gridCol w:w="1178"/>
        <w:gridCol w:w="1012"/>
        <w:gridCol w:w="1016"/>
        <w:gridCol w:w="1188"/>
        <w:gridCol w:w="1188"/>
        <w:gridCol w:w="1272"/>
        <w:gridCol w:w="1276"/>
        <w:gridCol w:w="1140"/>
        <w:gridCol w:w="1481"/>
        <w:gridCol w:w="1392"/>
        <w:gridCol w:w="1885"/>
      </w:tblGrid>
      <w:tr w:rsidR="001846E2" w:rsidRPr="00673155" w14:paraId="46C87747" w14:textId="77777777" w:rsidTr="00DC2FB4">
        <w:trPr>
          <w:trHeight w:val="800"/>
        </w:trPr>
        <w:tc>
          <w:tcPr>
            <w:tcW w:w="1177" w:type="dxa"/>
            <w:tcBorders>
              <w:top w:val="single" w:sz="8" w:space="0" w:color="000000"/>
              <w:left w:val="single" w:sz="8" w:space="0" w:color="000000"/>
              <w:bottom w:val="single" w:sz="8" w:space="0" w:color="000000"/>
              <w:right w:val="single" w:sz="8" w:space="0" w:color="000000"/>
            </w:tcBorders>
            <w:vAlign w:val="center"/>
          </w:tcPr>
          <w:p w14:paraId="6E255E80" w14:textId="77777777" w:rsidR="001846E2" w:rsidRPr="00673155" w:rsidRDefault="001846E2" w:rsidP="00DC2FB4">
            <w:pPr>
              <w:spacing w:after="0" w:line="259" w:lineRule="auto"/>
              <w:ind w:left="124"/>
              <w:jc w:val="center"/>
            </w:pPr>
            <w:r w:rsidRPr="00673155">
              <w:rPr>
                <w:b/>
                <w:sz w:val="17"/>
              </w:rPr>
              <w:t xml:space="preserve">Name and </w:t>
            </w:r>
          </w:p>
          <w:p w14:paraId="2AA74BF0" w14:textId="77777777" w:rsidR="001846E2" w:rsidRPr="00673155" w:rsidRDefault="001846E2" w:rsidP="00DC2FB4">
            <w:pPr>
              <w:spacing w:after="0" w:line="259" w:lineRule="auto"/>
              <w:jc w:val="center"/>
            </w:pPr>
            <w:r w:rsidRPr="00673155">
              <w:rPr>
                <w:b/>
                <w:sz w:val="17"/>
              </w:rPr>
              <w:t xml:space="preserve">Location of Project </w:t>
            </w:r>
          </w:p>
        </w:tc>
        <w:tc>
          <w:tcPr>
            <w:tcW w:w="1012" w:type="dxa"/>
            <w:tcBorders>
              <w:top w:val="single" w:sz="8" w:space="0" w:color="000000"/>
              <w:left w:val="single" w:sz="8" w:space="0" w:color="000000"/>
              <w:bottom w:val="single" w:sz="8" w:space="0" w:color="000000"/>
              <w:right w:val="single" w:sz="8" w:space="0" w:color="000000"/>
            </w:tcBorders>
          </w:tcPr>
          <w:p w14:paraId="6F18FE57" w14:textId="77777777" w:rsidR="001846E2" w:rsidRPr="00673155" w:rsidRDefault="001846E2" w:rsidP="00DC2FB4">
            <w:pPr>
              <w:spacing w:after="0" w:line="259" w:lineRule="auto"/>
              <w:ind w:left="8"/>
              <w:jc w:val="left"/>
            </w:pPr>
            <w:r w:rsidRPr="00673155">
              <w:rPr>
                <w:rFonts w:ascii="Tahoma" w:eastAsia="Tahoma" w:hAnsi="Tahoma" w:cs="Tahoma"/>
                <w:sz w:val="15"/>
              </w:rPr>
              <w:t xml:space="preserve"> </w:t>
            </w:r>
          </w:p>
          <w:p w14:paraId="2CE24CBD" w14:textId="77777777" w:rsidR="001846E2" w:rsidRPr="00673155" w:rsidRDefault="001846E2" w:rsidP="00DC2FB4">
            <w:pPr>
              <w:spacing w:after="0" w:line="259" w:lineRule="auto"/>
              <w:ind w:left="114"/>
              <w:jc w:val="center"/>
            </w:pPr>
            <w:r w:rsidRPr="00673155">
              <w:rPr>
                <w:b/>
                <w:sz w:val="17"/>
              </w:rPr>
              <w:t xml:space="preserve">Project </w:t>
            </w:r>
          </w:p>
          <w:p w14:paraId="00A6AF54" w14:textId="77777777" w:rsidR="001846E2" w:rsidRPr="00673155" w:rsidRDefault="001846E2" w:rsidP="00DC2FB4">
            <w:pPr>
              <w:spacing w:after="0" w:line="259" w:lineRule="auto"/>
              <w:ind w:left="103"/>
              <w:jc w:val="center"/>
            </w:pPr>
            <w:r w:rsidRPr="00673155">
              <w:rPr>
                <w:b/>
                <w:sz w:val="17"/>
              </w:rPr>
              <w:t xml:space="preserve">Category </w:t>
            </w:r>
          </w:p>
        </w:tc>
        <w:tc>
          <w:tcPr>
            <w:tcW w:w="1016" w:type="dxa"/>
            <w:tcBorders>
              <w:top w:val="single" w:sz="8" w:space="0" w:color="000000"/>
              <w:left w:val="single" w:sz="8" w:space="0" w:color="000000"/>
              <w:bottom w:val="single" w:sz="8" w:space="0" w:color="000000"/>
              <w:right w:val="single" w:sz="8" w:space="0" w:color="000000"/>
            </w:tcBorders>
          </w:tcPr>
          <w:p w14:paraId="15A0D3A1" w14:textId="77777777" w:rsidR="001846E2" w:rsidRPr="00673155" w:rsidRDefault="001846E2" w:rsidP="00DC2FB4">
            <w:pPr>
              <w:spacing w:after="0" w:line="259" w:lineRule="auto"/>
              <w:ind w:left="8"/>
              <w:jc w:val="left"/>
            </w:pPr>
            <w:r w:rsidRPr="00673155">
              <w:rPr>
                <w:rFonts w:ascii="Tahoma" w:eastAsia="Tahoma" w:hAnsi="Tahoma" w:cs="Tahoma"/>
              </w:rPr>
              <w:t xml:space="preserve"> </w:t>
            </w:r>
          </w:p>
          <w:p w14:paraId="55E37E1C" w14:textId="77777777" w:rsidR="001846E2" w:rsidRPr="00673155" w:rsidRDefault="001846E2" w:rsidP="00DC2FB4">
            <w:pPr>
              <w:spacing w:after="0" w:line="259" w:lineRule="auto"/>
              <w:ind w:left="332"/>
              <w:jc w:val="left"/>
            </w:pPr>
            <w:r w:rsidRPr="00673155">
              <w:rPr>
                <w:b/>
                <w:sz w:val="17"/>
              </w:rPr>
              <w:t xml:space="preserve">Client </w:t>
            </w:r>
          </w:p>
        </w:tc>
        <w:tc>
          <w:tcPr>
            <w:tcW w:w="1188" w:type="dxa"/>
            <w:tcBorders>
              <w:top w:val="single" w:sz="8" w:space="0" w:color="000000"/>
              <w:left w:val="single" w:sz="8" w:space="0" w:color="000000"/>
              <w:bottom w:val="single" w:sz="8" w:space="0" w:color="000000"/>
              <w:right w:val="single" w:sz="8" w:space="0" w:color="000000"/>
            </w:tcBorders>
            <w:vAlign w:val="center"/>
          </w:tcPr>
          <w:p w14:paraId="1369ED7A" w14:textId="77777777" w:rsidR="001846E2" w:rsidRPr="00673155" w:rsidRDefault="001846E2" w:rsidP="00DC2FB4">
            <w:pPr>
              <w:spacing w:after="0" w:line="259" w:lineRule="auto"/>
              <w:ind w:left="114"/>
              <w:jc w:val="center"/>
            </w:pPr>
            <w:r w:rsidRPr="00673155">
              <w:rPr>
                <w:b/>
                <w:sz w:val="17"/>
              </w:rPr>
              <w:t xml:space="preserve">Date of </w:t>
            </w:r>
          </w:p>
          <w:p w14:paraId="61C80F53" w14:textId="77777777" w:rsidR="001846E2" w:rsidRPr="00673155" w:rsidRDefault="001846E2" w:rsidP="00DC2FB4">
            <w:pPr>
              <w:spacing w:after="0" w:line="259" w:lineRule="auto"/>
              <w:ind w:left="70"/>
              <w:jc w:val="center"/>
            </w:pPr>
            <w:r w:rsidRPr="00673155">
              <w:rPr>
                <w:b/>
                <w:sz w:val="17"/>
              </w:rPr>
              <w:t xml:space="preserve">Award of </w:t>
            </w:r>
          </w:p>
          <w:p w14:paraId="5300D139" w14:textId="77777777" w:rsidR="001846E2" w:rsidRPr="00673155" w:rsidRDefault="001846E2" w:rsidP="00DC2FB4">
            <w:pPr>
              <w:spacing w:after="0" w:line="259" w:lineRule="auto"/>
              <w:ind w:left="82"/>
              <w:jc w:val="center"/>
            </w:pPr>
            <w:r w:rsidRPr="00673155">
              <w:rPr>
                <w:b/>
                <w:sz w:val="17"/>
              </w:rPr>
              <w:t xml:space="preserve">Contract </w:t>
            </w:r>
          </w:p>
        </w:tc>
        <w:tc>
          <w:tcPr>
            <w:tcW w:w="1188" w:type="dxa"/>
            <w:tcBorders>
              <w:top w:val="single" w:sz="8" w:space="0" w:color="000000"/>
              <w:left w:val="single" w:sz="8" w:space="0" w:color="000000"/>
              <w:bottom w:val="single" w:sz="8" w:space="0" w:color="000000"/>
              <w:right w:val="single" w:sz="8" w:space="0" w:color="000000"/>
            </w:tcBorders>
            <w:vAlign w:val="center"/>
          </w:tcPr>
          <w:p w14:paraId="61674B07" w14:textId="77777777" w:rsidR="001846E2" w:rsidRPr="00673155" w:rsidRDefault="001846E2" w:rsidP="00DC2FB4">
            <w:pPr>
              <w:spacing w:after="0" w:line="259" w:lineRule="auto"/>
              <w:ind w:left="125"/>
              <w:jc w:val="center"/>
            </w:pPr>
            <w:r w:rsidRPr="00673155">
              <w:rPr>
                <w:b/>
                <w:sz w:val="17"/>
              </w:rPr>
              <w:t xml:space="preserve">Type of </w:t>
            </w:r>
          </w:p>
          <w:p w14:paraId="52B624C8" w14:textId="77777777" w:rsidR="001846E2" w:rsidRPr="00673155" w:rsidRDefault="001846E2" w:rsidP="00DC2FB4">
            <w:pPr>
              <w:spacing w:after="0" w:line="259" w:lineRule="auto"/>
              <w:jc w:val="center"/>
            </w:pPr>
            <w:r w:rsidRPr="00673155">
              <w:rPr>
                <w:b/>
                <w:sz w:val="17"/>
              </w:rPr>
              <w:t xml:space="preserve">Consulting Services </w:t>
            </w:r>
          </w:p>
        </w:tc>
        <w:tc>
          <w:tcPr>
            <w:tcW w:w="1272" w:type="dxa"/>
            <w:tcBorders>
              <w:top w:val="single" w:sz="8" w:space="0" w:color="000000"/>
              <w:left w:val="single" w:sz="8" w:space="0" w:color="000000"/>
              <w:bottom w:val="single" w:sz="8" w:space="0" w:color="000000"/>
              <w:right w:val="single" w:sz="8" w:space="0" w:color="000000"/>
            </w:tcBorders>
          </w:tcPr>
          <w:p w14:paraId="30ADF34F" w14:textId="77777777" w:rsidR="001846E2" w:rsidRPr="00673155" w:rsidRDefault="001846E2" w:rsidP="00DC2FB4">
            <w:pPr>
              <w:spacing w:after="0" w:line="259" w:lineRule="auto"/>
              <w:ind w:left="4"/>
              <w:jc w:val="left"/>
            </w:pPr>
            <w:r w:rsidRPr="00673155">
              <w:rPr>
                <w:rFonts w:ascii="Tahoma" w:eastAsia="Tahoma" w:hAnsi="Tahoma" w:cs="Tahoma"/>
                <w:sz w:val="15"/>
              </w:rPr>
              <w:t xml:space="preserve"> </w:t>
            </w:r>
          </w:p>
          <w:p w14:paraId="1C5BF1B2" w14:textId="77777777" w:rsidR="001846E2" w:rsidRPr="00673155" w:rsidRDefault="001846E2" w:rsidP="00DC2FB4">
            <w:pPr>
              <w:spacing w:after="0" w:line="259" w:lineRule="auto"/>
              <w:ind w:left="121"/>
              <w:jc w:val="center"/>
            </w:pPr>
            <w:r w:rsidRPr="00673155">
              <w:rPr>
                <w:b/>
                <w:sz w:val="17"/>
              </w:rPr>
              <w:t xml:space="preserve">Awarded </w:t>
            </w:r>
          </w:p>
          <w:p w14:paraId="0E5404E5" w14:textId="77777777" w:rsidR="001846E2" w:rsidRPr="00673155" w:rsidRDefault="001846E2" w:rsidP="00DC2FB4">
            <w:pPr>
              <w:spacing w:after="0" w:line="259" w:lineRule="auto"/>
              <w:ind w:left="148"/>
              <w:jc w:val="left"/>
            </w:pPr>
            <w:r w:rsidRPr="00673155">
              <w:rPr>
                <w:b/>
                <w:sz w:val="17"/>
              </w:rPr>
              <w:t xml:space="preserve">Contract Cost </w:t>
            </w:r>
          </w:p>
        </w:tc>
        <w:tc>
          <w:tcPr>
            <w:tcW w:w="1276" w:type="dxa"/>
            <w:tcBorders>
              <w:top w:val="single" w:sz="8" w:space="0" w:color="000000"/>
              <w:left w:val="single" w:sz="8" w:space="0" w:color="000000"/>
              <w:bottom w:val="single" w:sz="8" w:space="0" w:color="000000"/>
              <w:right w:val="single" w:sz="8" w:space="0" w:color="000000"/>
            </w:tcBorders>
          </w:tcPr>
          <w:p w14:paraId="484C86C1" w14:textId="77777777" w:rsidR="001846E2" w:rsidRPr="00673155" w:rsidRDefault="001846E2" w:rsidP="00DC2FB4">
            <w:pPr>
              <w:spacing w:after="0" w:line="259" w:lineRule="auto"/>
              <w:ind w:left="106"/>
              <w:jc w:val="center"/>
            </w:pPr>
            <w:r w:rsidRPr="00673155">
              <w:rPr>
                <w:b/>
                <w:sz w:val="17"/>
              </w:rPr>
              <w:t xml:space="preserve">Consulting </w:t>
            </w:r>
          </w:p>
          <w:p w14:paraId="3ADA717B" w14:textId="77777777" w:rsidR="001846E2" w:rsidRPr="00673155" w:rsidRDefault="001846E2" w:rsidP="00DC2FB4">
            <w:pPr>
              <w:spacing w:after="0" w:line="259" w:lineRule="auto"/>
              <w:ind w:left="110"/>
              <w:jc w:val="center"/>
            </w:pPr>
            <w:r w:rsidRPr="00673155">
              <w:rPr>
                <w:b/>
                <w:sz w:val="17"/>
              </w:rPr>
              <w:t xml:space="preserve">Services Cost </w:t>
            </w:r>
          </w:p>
          <w:p w14:paraId="69404D94" w14:textId="77777777" w:rsidR="001846E2" w:rsidRPr="00673155" w:rsidRDefault="001846E2" w:rsidP="00DC2FB4">
            <w:pPr>
              <w:spacing w:after="0" w:line="259" w:lineRule="auto"/>
              <w:ind w:left="117"/>
              <w:jc w:val="center"/>
            </w:pPr>
            <w:r w:rsidRPr="00673155">
              <w:rPr>
                <w:b/>
                <w:sz w:val="17"/>
              </w:rPr>
              <w:t xml:space="preserve">(undertaken by the bidder) </w:t>
            </w:r>
          </w:p>
        </w:tc>
        <w:tc>
          <w:tcPr>
            <w:tcW w:w="2621" w:type="dxa"/>
            <w:gridSpan w:val="2"/>
            <w:tcBorders>
              <w:top w:val="single" w:sz="8" w:space="0" w:color="000000"/>
              <w:left w:val="single" w:sz="8" w:space="0" w:color="000000"/>
              <w:bottom w:val="single" w:sz="8" w:space="0" w:color="000000"/>
              <w:right w:val="single" w:sz="8" w:space="0" w:color="000000"/>
            </w:tcBorders>
          </w:tcPr>
          <w:p w14:paraId="62ED150F" w14:textId="77777777" w:rsidR="001846E2" w:rsidRPr="00673155" w:rsidRDefault="001846E2" w:rsidP="00DC2FB4">
            <w:pPr>
              <w:spacing w:after="0" w:line="259" w:lineRule="auto"/>
              <w:ind w:left="4"/>
              <w:jc w:val="left"/>
            </w:pPr>
            <w:r w:rsidRPr="00673155">
              <w:rPr>
                <w:rFonts w:ascii="Tahoma" w:eastAsia="Tahoma" w:hAnsi="Tahoma" w:cs="Tahoma"/>
                <w:sz w:val="15"/>
              </w:rPr>
              <w:t xml:space="preserve"> </w:t>
            </w:r>
          </w:p>
          <w:p w14:paraId="3C4DC8AD" w14:textId="77777777" w:rsidR="001846E2" w:rsidRPr="00673155" w:rsidRDefault="001846E2" w:rsidP="00DC2FB4">
            <w:pPr>
              <w:spacing w:after="0" w:line="259" w:lineRule="auto"/>
              <w:ind w:left="108"/>
              <w:jc w:val="center"/>
            </w:pPr>
            <w:r w:rsidRPr="00673155">
              <w:rPr>
                <w:b/>
                <w:sz w:val="17"/>
              </w:rPr>
              <w:t xml:space="preserve">Project Duration </w:t>
            </w:r>
          </w:p>
        </w:tc>
        <w:tc>
          <w:tcPr>
            <w:tcW w:w="1392" w:type="dxa"/>
            <w:tcBorders>
              <w:top w:val="single" w:sz="8" w:space="0" w:color="000000"/>
              <w:left w:val="single" w:sz="8" w:space="0" w:color="000000"/>
              <w:bottom w:val="single" w:sz="8" w:space="0" w:color="000000"/>
              <w:right w:val="single" w:sz="8" w:space="0" w:color="000000"/>
            </w:tcBorders>
          </w:tcPr>
          <w:p w14:paraId="0F1861BA" w14:textId="77777777" w:rsidR="001846E2" w:rsidRPr="00673155" w:rsidRDefault="001846E2" w:rsidP="00DC2FB4">
            <w:pPr>
              <w:spacing w:after="0" w:line="259" w:lineRule="auto"/>
              <w:ind w:left="99"/>
              <w:jc w:val="center"/>
            </w:pPr>
            <w:r w:rsidRPr="00673155">
              <w:rPr>
                <w:b/>
                <w:sz w:val="17"/>
              </w:rPr>
              <w:t xml:space="preserve">Consultants </w:t>
            </w:r>
          </w:p>
          <w:p w14:paraId="3569DDFC" w14:textId="77777777" w:rsidR="001846E2" w:rsidRPr="00673155" w:rsidRDefault="001846E2" w:rsidP="00DC2FB4">
            <w:pPr>
              <w:spacing w:after="0" w:line="259" w:lineRule="auto"/>
              <w:ind w:left="103"/>
              <w:jc w:val="center"/>
            </w:pPr>
            <w:r w:rsidRPr="00673155">
              <w:rPr>
                <w:b/>
                <w:sz w:val="17"/>
              </w:rPr>
              <w:t xml:space="preserve">Role (including </w:t>
            </w:r>
          </w:p>
          <w:p w14:paraId="3975D5FA" w14:textId="77777777" w:rsidR="001846E2" w:rsidRPr="00673155" w:rsidRDefault="001846E2" w:rsidP="00DC2FB4">
            <w:pPr>
              <w:spacing w:after="0" w:line="259" w:lineRule="auto"/>
              <w:jc w:val="center"/>
            </w:pPr>
            <w:r w:rsidRPr="00673155">
              <w:rPr>
                <w:b/>
                <w:sz w:val="17"/>
              </w:rPr>
              <w:t xml:space="preserve">% share for in associate) </w:t>
            </w:r>
          </w:p>
        </w:tc>
        <w:tc>
          <w:tcPr>
            <w:tcW w:w="1885" w:type="dxa"/>
            <w:tcBorders>
              <w:top w:val="single" w:sz="8" w:space="0" w:color="000000"/>
              <w:left w:val="single" w:sz="8" w:space="0" w:color="000000"/>
              <w:bottom w:val="single" w:sz="8" w:space="0" w:color="000000"/>
              <w:right w:val="single" w:sz="8" w:space="0" w:color="000000"/>
            </w:tcBorders>
          </w:tcPr>
          <w:p w14:paraId="789EB1F5" w14:textId="77777777" w:rsidR="001846E2" w:rsidRPr="00673155" w:rsidRDefault="001846E2" w:rsidP="00DC2FB4">
            <w:pPr>
              <w:spacing w:after="0" w:line="259" w:lineRule="auto"/>
              <w:ind w:left="105"/>
              <w:jc w:val="center"/>
            </w:pPr>
            <w:r w:rsidRPr="00673155">
              <w:rPr>
                <w:b/>
                <w:sz w:val="17"/>
              </w:rPr>
              <w:t xml:space="preserve">Name of Permanent </w:t>
            </w:r>
          </w:p>
          <w:p w14:paraId="7B1DF18C" w14:textId="77777777" w:rsidR="001846E2" w:rsidRPr="00673155" w:rsidRDefault="001846E2" w:rsidP="00DC2FB4">
            <w:pPr>
              <w:spacing w:after="0" w:line="259" w:lineRule="auto"/>
              <w:ind w:left="236" w:right="126" w:firstLine="56"/>
            </w:pPr>
            <w:r w:rsidRPr="00673155">
              <w:rPr>
                <w:b/>
                <w:sz w:val="17"/>
              </w:rPr>
              <w:t xml:space="preserve">Technical Staff (in case of experience of technical staff) </w:t>
            </w:r>
          </w:p>
        </w:tc>
      </w:tr>
      <w:tr w:rsidR="001846E2" w:rsidRPr="00673155" w14:paraId="5BCEAD01" w14:textId="77777777" w:rsidTr="00DC2FB4">
        <w:trPr>
          <w:trHeight w:val="481"/>
        </w:trPr>
        <w:tc>
          <w:tcPr>
            <w:tcW w:w="1177" w:type="dxa"/>
            <w:tcBorders>
              <w:top w:val="single" w:sz="8" w:space="0" w:color="000000"/>
              <w:left w:val="single" w:sz="3" w:space="0" w:color="000000"/>
              <w:bottom w:val="single" w:sz="8" w:space="0" w:color="000000"/>
              <w:right w:val="nil"/>
            </w:tcBorders>
          </w:tcPr>
          <w:p w14:paraId="1394BC88" w14:textId="77777777" w:rsidR="001846E2" w:rsidRPr="00673155" w:rsidRDefault="001846E2" w:rsidP="00DC2FB4">
            <w:pPr>
              <w:spacing w:after="0" w:line="259" w:lineRule="auto"/>
              <w:jc w:val="left"/>
            </w:pPr>
            <w:r w:rsidRPr="00673155">
              <w:rPr>
                <w:sz w:val="16"/>
              </w:rPr>
              <w:t xml:space="preserve"> </w:t>
            </w:r>
          </w:p>
        </w:tc>
        <w:tc>
          <w:tcPr>
            <w:tcW w:w="1012" w:type="dxa"/>
            <w:tcBorders>
              <w:top w:val="single" w:sz="8" w:space="0" w:color="000000"/>
              <w:left w:val="nil"/>
              <w:bottom w:val="single" w:sz="8" w:space="0" w:color="000000"/>
              <w:right w:val="nil"/>
            </w:tcBorders>
          </w:tcPr>
          <w:p w14:paraId="4C1169CC" w14:textId="77777777" w:rsidR="001846E2" w:rsidRPr="00673155" w:rsidRDefault="001846E2" w:rsidP="00DC2FB4">
            <w:pPr>
              <w:spacing w:after="160" w:line="259" w:lineRule="auto"/>
              <w:jc w:val="left"/>
            </w:pPr>
          </w:p>
        </w:tc>
        <w:tc>
          <w:tcPr>
            <w:tcW w:w="1016" w:type="dxa"/>
            <w:tcBorders>
              <w:top w:val="single" w:sz="8" w:space="0" w:color="000000"/>
              <w:left w:val="nil"/>
              <w:bottom w:val="single" w:sz="8" w:space="0" w:color="000000"/>
              <w:right w:val="nil"/>
            </w:tcBorders>
          </w:tcPr>
          <w:p w14:paraId="5314A062" w14:textId="77777777" w:rsidR="001846E2" w:rsidRPr="00673155" w:rsidRDefault="001846E2" w:rsidP="00DC2FB4">
            <w:pPr>
              <w:spacing w:after="160" w:line="259" w:lineRule="auto"/>
              <w:jc w:val="left"/>
            </w:pPr>
          </w:p>
        </w:tc>
        <w:tc>
          <w:tcPr>
            <w:tcW w:w="1188" w:type="dxa"/>
            <w:tcBorders>
              <w:top w:val="single" w:sz="8" w:space="0" w:color="000000"/>
              <w:left w:val="nil"/>
              <w:bottom w:val="single" w:sz="8" w:space="0" w:color="000000"/>
              <w:right w:val="nil"/>
            </w:tcBorders>
          </w:tcPr>
          <w:p w14:paraId="5959B14F" w14:textId="77777777" w:rsidR="001846E2" w:rsidRPr="00673155" w:rsidRDefault="001846E2" w:rsidP="00DC2FB4">
            <w:pPr>
              <w:spacing w:after="160" w:line="259" w:lineRule="auto"/>
              <w:jc w:val="left"/>
            </w:pPr>
          </w:p>
        </w:tc>
        <w:tc>
          <w:tcPr>
            <w:tcW w:w="1188" w:type="dxa"/>
            <w:tcBorders>
              <w:top w:val="single" w:sz="8" w:space="0" w:color="000000"/>
              <w:left w:val="nil"/>
              <w:bottom w:val="single" w:sz="8" w:space="0" w:color="000000"/>
              <w:right w:val="nil"/>
            </w:tcBorders>
          </w:tcPr>
          <w:p w14:paraId="60F3F824" w14:textId="77777777" w:rsidR="001846E2" w:rsidRPr="00673155" w:rsidRDefault="001846E2" w:rsidP="00DC2FB4">
            <w:pPr>
              <w:spacing w:after="160" w:line="259" w:lineRule="auto"/>
              <w:jc w:val="left"/>
            </w:pPr>
          </w:p>
        </w:tc>
        <w:tc>
          <w:tcPr>
            <w:tcW w:w="1272" w:type="dxa"/>
            <w:tcBorders>
              <w:top w:val="single" w:sz="8" w:space="0" w:color="000000"/>
              <w:left w:val="nil"/>
              <w:bottom w:val="single" w:sz="8" w:space="0" w:color="000000"/>
              <w:right w:val="nil"/>
            </w:tcBorders>
          </w:tcPr>
          <w:p w14:paraId="0A83721F" w14:textId="77777777" w:rsidR="001846E2" w:rsidRPr="00673155" w:rsidRDefault="001846E2" w:rsidP="00DC2FB4">
            <w:pPr>
              <w:spacing w:after="160" w:line="259" w:lineRule="auto"/>
              <w:jc w:val="left"/>
            </w:pPr>
          </w:p>
        </w:tc>
        <w:tc>
          <w:tcPr>
            <w:tcW w:w="1276" w:type="dxa"/>
            <w:tcBorders>
              <w:top w:val="single" w:sz="8" w:space="0" w:color="000000"/>
              <w:left w:val="nil"/>
              <w:bottom w:val="single" w:sz="8" w:space="0" w:color="000000"/>
              <w:right w:val="single" w:sz="8" w:space="0" w:color="000000"/>
            </w:tcBorders>
          </w:tcPr>
          <w:p w14:paraId="6FBDB818" w14:textId="77777777" w:rsidR="001846E2" w:rsidRPr="00673155" w:rsidRDefault="001846E2" w:rsidP="00DC2FB4">
            <w:pPr>
              <w:spacing w:after="160" w:line="259" w:lineRule="auto"/>
              <w:jc w:val="left"/>
            </w:pPr>
          </w:p>
        </w:tc>
        <w:tc>
          <w:tcPr>
            <w:tcW w:w="1140" w:type="dxa"/>
            <w:tcBorders>
              <w:top w:val="single" w:sz="8" w:space="0" w:color="000000"/>
              <w:left w:val="single" w:sz="8" w:space="0" w:color="000000"/>
              <w:bottom w:val="single" w:sz="8" w:space="0" w:color="000000"/>
              <w:right w:val="single" w:sz="8" w:space="0" w:color="000000"/>
            </w:tcBorders>
          </w:tcPr>
          <w:p w14:paraId="5C4C70B2" w14:textId="77777777" w:rsidR="001846E2" w:rsidRPr="00673155" w:rsidRDefault="001846E2" w:rsidP="00DC2FB4">
            <w:pPr>
              <w:spacing w:after="0" w:line="259" w:lineRule="auto"/>
              <w:jc w:val="center"/>
            </w:pPr>
            <w:r w:rsidRPr="00673155">
              <w:rPr>
                <w:b/>
                <w:sz w:val="17"/>
              </w:rPr>
              <w:t>Start Date (mm/</w:t>
            </w:r>
            <w:proofErr w:type="spellStart"/>
            <w:r w:rsidRPr="00673155">
              <w:rPr>
                <w:b/>
                <w:sz w:val="17"/>
              </w:rPr>
              <w:t>yyyy</w:t>
            </w:r>
            <w:proofErr w:type="spellEnd"/>
            <w:r w:rsidRPr="00673155">
              <w:rPr>
                <w:b/>
                <w:sz w:val="17"/>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7B8C3FCA" w14:textId="77777777" w:rsidR="001846E2" w:rsidRPr="00673155" w:rsidRDefault="001846E2" w:rsidP="00DC2FB4">
            <w:pPr>
              <w:spacing w:after="0" w:line="259" w:lineRule="auto"/>
              <w:ind w:left="368" w:hanging="228"/>
              <w:jc w:val="left"/>
            </w:pPr>
            <w:r w:rsidRPr="00673155">
              <w:rPr>
                <w:b/>
                <w:sz w:val="17"/>
              </w:rPr>
              <w:t>Completion Date (mm/</w:t>
            </w:r>
            <w:proofErr w:type="spellStart"/>
            <w:r w:rsidRPr="00673155">
              <w:rPr>
                <w:b/>
                <w:sz w:val="17"/>
              </w:rPr>
              <w:t>yyyy</w:t>
            </w:r>
            <w:proofErr w:type="spellEnd"/>
            <w:r w:rsidRPr="00673155">
              <w:rPr>
                <w:b/>
                <w:sz w:val="17"/>
              </w:rPr>
              <w:t xml:space="preserve">) </w:t>
            </w:r>
          </w:p>
        </w:tc>
        <w:tc>
          <w:tcPr>
            <w:tcW w:w="1392" w:type="dxa"/>
            <w:tcBorders>
              <w:top w:val="single" w:sz="8" w:space="0" w:color="000000"/>
              <w:left w:val="single" w:sz="8" w:space="0" w:color="000000"/>
              <w:bottom w:val="single" w:sz="8" w:space="0" w:color="000000"/>
              <w:right w:val="nil"/>
            </w:tcBorders>
          </w:tcPr>
          <w:p w14:paraId="4E783480"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nil"/>
              <w:bottom w:val="single" w:sz="8" w:space="0" w:color="000000"/>
              <w:right w:val="single" w:sz="3" w:space="0" w:color="000000"/>
            </w:tcBorders>
          </w:tcPr>
          <w:p w14:paraId="7482DFC0" w14:textId="77777777" w:rsidR="001846E2" w:rsidRPr="00673155" w:rsidRDefault="001846E2" w:rsidP="00DC2FB4">
            <w:pPr>
              <w:spacing w:after="160" w:line="259" w:lineRule="auto"/>
              <w:jc w:val="left"/>
            </w:pPr>
          </w:p>
        </w:tc>
      </w:tr>
      <w:tr w:rsidR="001846E2" w:rsidRPr="00673155" w14:paraId="76882E35" w14:textId="77777777" w:rsidTr="00DC2FB4">
        <w:trPr>
          <w:trHeight w:val="324"/>
        </w:trPr>
        <w:tc>
          <w:tcPr>
            <w:tcW w:w="1177" w:type="dxa"/>
            <w:tcBorders>
              <w:top w:val="single" w:sz="8" w:space="0" w:color="000000"/>
              <w:left w:val="single" w:sz="3" w:space="0" w:color="000000"/>
              <w:bottom w:val="single" w:sz="8" w:space="0" w:color="000000"/>
              <w:right w:val="single" w:sz="8" w:space="0" w:color="000000"/>
            </w:tcBorders>
          </w:tcPr>
          <w:p w14:paraId="22CFDAB4" w14:textId="77777777" w:rsidR="001846E2" w:rsidRPr="00673155" w:rsidRDefault="001846E2" w:rsidP="00DC2FB4">
            <w:pPr>
              <w:spacing w:after="0" w:line="259" w:lineRule="auto"/>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1B05EEFB"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4DADC084"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1DBF5DAC"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51796188"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389F7446"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583C8169"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243D8D23"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685C3215"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33FA3C93"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21F2B14A"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3B0175FC" w14:textId="77777777" w:rsidTr="00DC2FB4">
        <w:trPr>
          <w:trHeight w:val="328"/>
        </w:trPr>
        <w:tc>
          <w:tcPr>
            <w:tcW w:w="1177" w:type="dxa"/>
            <w:tcBorders>
              <w:top w:val="single" w:sz="8" w:space="0" w:color="000000"/>
              <w:left w:val="single" w:sz="8" w:space="0" w:color="000000"/>
              <w:bottom w:val="single" w:sz="8" w:space="0" w:color="000000"/>
              <w:right w:val="single" w:sz="8" w:space="0" w:color="000000"/>
            </w:tcBorders>
          </w:tcPr>
          <w:p w14:paraId="6161AEA6"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7B75F8D5"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77D7FE1C"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343C6664"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0C30EBAA"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4BCD8A5C"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2741CEB4"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22A39CB8"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79C003B3"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565AE775"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786E500A"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1AA18096" w14:textId="77777777" w:rsidTr="00DC2FB4">
        <w:trPr>
          <w:trHeight w:val="332"/>
        </w:trPr>
        <w:tc>
          <w:tcPr>
            <w:tcW w:w="1177" w:type="dxa"/>
            <w:tcBorders>
              <w:top w:val="single" w:sz="8" w:space="0" w:color="000000"/>
              <w:left w:val="single" w:sz="8" w:space="0" w:color="000000"/>
              <w:bottom w:val="single" w:sz="8" w:space="0" w:color="000000"/>
              <w:right w:val="single" w:sz="8" w:space="0" w:color="000000"/>
            </w:tcBorders>
          </w:tcPr>
          <w:p w14:paraId="4218232E"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330A855C"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35AAF89C"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7B103882"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3854CA23"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27DB84BF"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2B8059AC"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75FCDD7E"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00CA2BF4"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6704E8CF"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42643DBE"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5DF4DBA1" w14:textId="77777777" w:rsidTr="00DC2FB4">
        <w:trPr>
          <w:trHeight w:val="328"/>
        </w:trPr>
        <w:tc>
          <w:tcPr>
            <w:tcW w:w="1177" w:type="dxa"/>
            <w:tcBorders>
              <w:top w:val="single" w:sz="8" w:space="0" w:color="000000"/>
              <w:left w:val="single" w:sz="8" w:space="0" w:color="000000"/>
              <w:bottom w:val="single" w:sz="8" w:space="0" w:color="000000"/>
              <w:right w:val="single" w:sz="8" w:space="0" w:color="000000"/>
            </w:tcBorders>
          </w:tcPr>
          <w:p w14:paraId="40CEB6CF"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55480581"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47080BB1"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1AB5595F"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3A3263B5"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3A27FA8F"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2AC417B1"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3FCDAFAD"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50D95989"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3D4CC6DE"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45761448"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3F94870A" w14:textId="77777777" w:rsidTr="00DC2FB4">
        <w:trPr>
          <w:trHeight w:val="328"/>
        </w:trPr>
        <w:tc>
          <w:tcPr>
            <w:tcW w:w="1177" w:type="dxa"/>
            <w:tcBorders>
              <w:top w:val="single" w:sz="8" w:space="0" w:color="000000"/>
              <w:left w:val="single" w:sz="8" w:space="0" w:color="000000"/>
              <w:bottom w:val="single" w:sz="8" w:space="0" w:color="000000"/>
              <w:right w:val="single" w:sz="8" w:space="0" w:color="000000"/>
            </w:tcBorders>
          </w:tcPr>
          <w:p w14:paraId="159AA8A6"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6944B721"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0C324A21"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00527F00"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77DEE083"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3C5806AA"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18048067"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7FBE9E52"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4ECCA4C0"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1BD9486C"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79BC1592"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281378BC" w14:textId="77777777" w:rsidTr="00DC2FB4">
        <w:trPr>
          <w:trHeight w:val="328"/>
        </w:trPr>
        <w:tc>
          <w:tcPr>
            <w:tcW w:w="1177" w:type="dxa"/>
            <w:tcBorders>
              <w:top w:val="single" w:sz="8" w:space="0" w:color="000000"/>
              <w:left w:val="single" w:sz="8" w:space="0" w:color="000000"/>
              <w:bottom w:val="single" w:sz="8" w:space="0" w:color="000000"/>
              <w:right w:val="single" w:sz="8" w:space="0" w:color="000000"/>
            </w:tcBorders>
          </w:tcPr>
          <w:p w14:paraId="400D4DFE"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5975EE6D"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1C48ADAE"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2B3BBD23"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2DD3A1C9"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2AF26D18"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314FF9BA"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642C1D66"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0B70C12D"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7FAF9D22"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0F2C0DA0"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7A4149A8" w14:textId="77777777" w:rsidTr="00DC2FB4">
        <w:trPr>
          <w:trHeight w:val="332"/>
        </w:trPr>
        <w:tc>
          <w:tcPr>
            <w:tcW w:w="1177" w:type="dxa"/>
            <w:tcBorders>
              <w:top w:val="single" w:sz="8" w:space="0" w:color="000000"/>
              <w:left w:val="single" w:sz="8" w:space="0" w:color="000000"/>
              <w:bottom w:val="single" w:sz="8" w:space="0" w:color="000000"/>
              <w:right w:val="single" w:sz="8" w:space="0" w:color="000000"/>
            </w:tcBorders>
          </w:tcPr>
          <w:p w14:paraId="0E0B9453"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6D45E753"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2DC85DAE"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7ABE9FDE"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7E0808AC"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1541A699"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12A0F5A8"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43FCD8BE"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5613B907"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4DAE30BC"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2E908B6B"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526624F2" w14:textId="77777777" w:rsidTr="00DC2FB4">
        <w:trPr>
          <w:trHeight w:val="324"/>
        </w:trPr>
        <w:tc>
          <w:tcPr>
            <w:tcW w:w="1177" w:type="dxa"/>
            <w:tcBorders>
              <w:top w:val="single" w:sz="8" w:space="0" w:color="000000"/>
              <w:left w:val="single" w:sz="8" w:space="0" w:color="000000"/>
              <w:bottom w:val="single" w:sz="8" w:space="0" w:color="000000"/>
              <w:right w:val="single" w:sz="8" w:space="0" w:color="000000"/>
            </w:tcBorders>
          </w:tcPr>
          <w:p w14:paraId="35B39E4E"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46CCDBF2"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3C1EA2F0"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7E5DAAB9"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6A6B7DBB"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38C358F5"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393889AB"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490636B8"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0E6E0345"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2D801A0D"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2674301A"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01392658" w14:textId="77777777" w:rsidTr="00DC2FB4">
        <w:trPr>
          <w:trHeight w:val="329"/>
        </w:trPr>
        <w:tc>
          <w:tcPr>
            <w:tcW w:w="1177" w:type="dxa"/>
            <w:tcBorders>
              <w:top w:val="single" w:sz="8" w:space="0" w:color="000000"/>
              <w:left w:val="single" w:sz="8" w:space="0" w:color="000000"/>
              <w:bottom w:val="single" w:sz="8" w:space="0" w:color="000000"/>
              <w:right w:val="single" w:sz="8" w:space="0" w:color="000000"/>
            </w:tcBorders>
          </w:tcPr>
          <w:p w14:paraId="33A4270A"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3B7A7D48"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6524F40B"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55B32F60"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562D467F"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21F66110"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03F65E03"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1D81393D"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017D89B8"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4818FFEE"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021F2E20" w14:textId="77777777" w:rsidR="001846E2" w:rsidRPr="00673155" w:rsidRDefault="001846E2" w:rsidP="00DC2FB4">
            <w:pPr>
              <w:spacing w:after="0" w:line="259" w:lineRule="auto"/>
              <w:ind w:left="8"/>
              <w:jc w:val="left"/>
            </w:pPr>
            <w:r w:rsidRPr="00673155">
              <w:rPr>
                <w:sz w:val="16"/>
              </w:rPr>
              <w:t xml:space="preserve"> </w:t>
            </w:r>
          </w:p>
        </w:tc>
      </w:tr>
      <w:tr w:rsidR="001846E2" w:rsidRPr="00673155" w14:paraId="6A01E0B4" w14:textId="77777777" w:rsidTr="00DC2FB4">
        <w:trPr>
          <w:trHeight w:val="328"/>
        </w:trPr>
        <w:tc>
          <w:tcPr>
            <w:tcW w:w="1177" w:type="dxa"/>
            <w:tcBorders>
              <w:top w:val="single" w:sz="8" w:space="0" w:color="000000"/>
              <w:left w:val="single" w:sz="8" w:space="0" w:color="000000"/>
              <w:bottom w:val="single" w:sz="8" w:space="0" w:color="000000"/>
              <w:right w:val="single" w:sz="8" w:space="0" w:color="000000"/>
            </w:tcBorders>
          </w:tcPr>
          <w:p w14:paraId="0880B19A" w14:textId="77777777" w:rsidR="001846E2" w:rsidRPr="00673155" w:rsidRDefault="001846E2" w:rsidP="00DC2FB4">
            <w:pPr>
              <w:spacing w:after="0" w:line="259" w:lineRule="auto"/>
              <w:ind w:left="8"/>
              <w:jc w:val="left"/>
            </w:pPr>
            <w:r w:rsidRPr="00673155">
              <w:rPr>
                <w:sz w:val="16"/>
              </w:rPr>
              <w:t xml:space="preserve"> </w:t>
            </w:r>
          </w:p>
        </w:tc>
        <w:tc>
          <w:tcPr>
            <w:tcW w:w="1012" w:type="dxa"/>
            <w:tcBorders>
              <w:top w:val="single" w:sz="8" w:space="0" w:color="000000"/>
              <w:left w:val="single" w:sz="8" w:space="0" w:color="000000"/>
              <w:bottom w:val="single" w:sz="8" w:space="0" w:color="000000"/>
              <w:right w:val="single" w:sz="8" w:space="0" w:color="000000"/>
            </w:tcBorders>
          </w:tcPr>
          <w:p w14:paraId="4C2A0AD3" w14:textId="77777777" w:rsidR="001846E2" w:rsidRPr="00673155" w:rsidRDefault="001846E2" w:rsidP="00DC2FB4">
            <w:pPr>
              <w:spacing w:after="0" w:line="259" w:lineRule="auto"/>
              <w:ind w:left="8"/>
              <w:jc w:val="left"/>
            </w:pPr>
            <w:r w:rsidRPr="00673155">
              <w:rPr>
                <w:sz w:val="16"/>
              </w:rPr>
              <w:t xml:space="preserve"> </w:t>
            </w:r>
          </w:p>
        </w:tc>
        <w:tc>
          <w:tcPr>
            <w:tcW w:w="1016" w:type="dxa"/>
            <w:tcBorders>
              <w:top w:val="single" w:sz="8" w:space="0" w:color="000000"/>
              <w:left w:val="single" w:sz="8" w:space="0" w:color="000000"/>
              <w:bottom w:val="single" w:sz="8" w:space="0" w:color="000000"/>
              <w:right w:val="single" w:sz="8" w:space="0" w:color="000000"/>
            </w:tcBorders>
          </w:tcPr>
          <w:p w14:paraId="03EE1BFA" w14:textId="77777777" w:rsidR="001846E2" w:rsidRPr="00673155" w:rsidRDefault="001846E2" w:rsidP="00DC2FB4">
            <w:pPr>
              <w:spacing w:after="0" w:line="259" w:lineRule="auto"/>
              <w:ind w:left="8"/>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60B3EAE8" w14:textId="77777777" w:rsidR="001846E2" w:rsidRPr="00673155" w:rsidRDefault="001846E2" w:rsidP="00DC2FB4">
            <w:pPr>
              <w:spacing w:after="0" w:line="259" w:lineRule="auto"/>
              <w:ind w:left="4"/>
              <w:jc w:val="left"/>
            </w:pPr>
            <w:r w:rsidRPr="00673155">
              <w:rPr>
                <w:sz w:val="16"/>
              </w:rPr>
              <w:t xml:space="preserve"> </w:t>
            </w:r>
          </w:p>
        </w:tc>
        <w:tc>
          <w:tcPr>
            <w:tcW w:w="1188" w:type="dxa"/>
            <w:tcBorders>
              <w:top w:val="single" w:sz="8" w:space="0" w:color="000000"/>
              <w:left w:val="single" w:sz="8" w:space="0" w:color="000000"/>
              <w:bottom w:val="single" w:sz="8" w:space="0" w:color="000000"/>
              <w:right w:val="single" w:sz="8" w:space="0" w:color="000000"/>
            </w:tcBorders>
          </w:tcPr>
          <w:p w14:paraId="7147C31C" w14:textId="77777777" w:rsidR="001846E2" w:rsidRPr="00673155" w:rsidRDefault="001846E2" w:rsidP="00DC2FB4">
            <w:pPr>
              <w:spacing w:after="0" w:line="259" w:lineRule="auto"/>
              <w:ind w:left="4"/>
              <w:jc w:val="left"/>
            </w:pPr>
            <w:r w:rsidRPr="00673155">
              <w:rPr>
                <w:sz w:val="16"/>
              </w:rPr>
              <w:t xml:space="preserve"> </w:t>
            </w:r>
          </w:p>
        </w:tc>
        <w:tc>
          <w:tcPr>
            <w:tcW w:w="1272" w:type="dxa"/>
            <w:tcBorders>
              <w:top w:val="single" w:sz="8" w:space="0" w:color="000000"/>
              <w:left w:val="single" w:sz="8" w:space="0" w:color="000000"/>
              <w:bottom w:val="single" w:sz="8" w:space="0" w:color="000000"/>
              <w:right w:val="single" w:sz="8" w:space="0" w:color="000000"/>
            </w:tcBorders>
          </w:tcPr>
          <w:p w14:paraId="6914FA89" w14:textId="77777777" w:rsidR="001846E2" w:rsidRPr="00673155" w:rsidRDefault="001846E2" w:rsidP="00DC2FB4">
            <w:pPr>
              <w:spacing w:after="0" w:line="259" w:lineRule="auto"/>
              <w:ind w:left="4"/>
              <w:jc w:val="left"/>
            </w:pPr>
            <w:r w:rsidRPr="00673155">
              <w:rPr>
                <w:sz w:val="16"/>
              </w:rPr>
              <w:t xml:space="preserve"> </w:t>
            </w:r>
          </w:p>
        </w:tc>
        <w:tc>
          <w:tcPr>
            <w:tcW w:w="1276" w:type="dxa"/>
            <w:tcBorders>
              <w:top w:val="single" w:sz="8" w:space="0" w:color="000000"/>
              <w:left w:val="single" w:sz="8" w:space="0" w:color="000000"/>
              <w:bottom w:val="single" w:sz="8" w:space="0" w:color="000000"/>
              <w:right w:val="single" w:sz="8" w:space="0" w:color="000000"/>
            </w:tcBorders>
          </w:tcPr>
          <w:p w14:paraId="64DC533A" w14:textId="77777777" w:rsidR="001846E2" w:rsidRPr="00673155" w:rsidRDefault="001846E2" w:rsidP="00DC2FB4">
            <w:pPr>
              <w:spacing w:after="0" w:line="259" w:lineRule="auto"/>
              <w:ind w:left="4"/>
              <w:jc w:val="left"/>
            </w:pPr>
            <w:r w:rsidRPr="00673155">
              <w:rPr>
                <w:sz w:val="16"/>
              </w:rPr>
              <w:t xml:space="preserve"> </w:t>
            </w:r>
          </w:p>
        </w:tc>
        <w:tc>
          <w:tcPr>
            <w:tcW w:w="1140" w:type="dxa"/>
            <w:tcBorders>
              <w:top w:val="single" w:sz="8" w:space="0" w:color="000000"/>
              <w:left w:val="single" w:sz="8" w:space="0" w:color="000000"/>
              <w:bottom w:val="single" w:sz="8" w:space="0" w:color="000000"/>
              <w:right w:val="single" w:sz="8" w:space="0" w:color="000000"/>
            </w:tcBorders>
          </w:tcPr>
          <w:p w14:paraId="7371C2C4" w14:textId="77777777" w:rsidR="001846E2" w:rsidRPr="00673155" w:rsidRDefault="001846E2" w:rsidP="00DC2FB4">
            <w:pPr>
              <w:spacing w:after="0" w:line="259" w:lineRule="auto"/>
              <w:ind w:left="4"/>
              <w:jc w:val="left"/>
            </w:pPr>
            <w:r w:rsidRPr="00673155">
              <w:rPr>
                <w:sz w:val="16"/>
              </w:rPr>
              <w:t xml:space="preserve"> </w:t>
            </w:r>
          </w:p>
        </w:tc>
        <w:tc>
          <w:tcPr>
            <w:tcW w:w="1481" w:type="dxa"/>
            <w:tcBorders>
              <w:top w:val="single" w:sz="8" w:space="0" w:color="000000"/>
              <w:left w:val="single" w:sz="8" w:space="0" w:color="000000"/>
              <w:bottom w:val="single" w:sz="8" w:space="0" w:color="000000"/>
              <w:right w:val="single" w:sz="8" w:space="0" w:color="000000"/>
            </w:tcBorders>
          </w:tcPr>
          <w:p w14:paraId="6E49CC37" w14:textId="77777777" w:rsidR="001846E2" w:rsidRPr="00673155" w:rsidRDefault="001846E2" w:rsidP="00DC2FB4">
            <w:pPr>
              <w:spacing w:after="0" w:line="259" w:lineRule="auto"/>
              <w:ind w:left="4"/>
              <w:jc w:val="left"/>
            </w:pPr>
            <w:r w:rsidRPr="00673155">
              <w:rPr>
                <w:sz w:val="16"/>
              </w:rPr>
              <w:t xml:space="preserve"> </w:t>
            </w:r>
          </w:p>
        </w:tc>
        <w:tc>
          <w:tcPr>
            <w:tcW w:w="1392" w:type="dxa"/>
            <w:tcBorders>
              <w:top w:val="single" w:sz="8" w:space="0" w:color="000000"/>
              <w:left w:val="single" w:sz="8" w:space="0" w:color="000000"/>
              <w:bottom w:val="single" w:sz="8" w:space="0" w:color="000000"/>
              <w:right w:val="single" w:sz="8" w:space="0" w:color="000000"/>
            </w:tcBorders>
          </w:tcPr>
          <w:p w14:paraId="202C534B" w14:textId="77777777" w:rsidR="001846E2" w:rsidRPr="00673155" w:rsidRDefault="001846E2" w:rsidP="00DC2FB4">
            <w:pPr>
              <w:spacing w:after="0" w:line="259" w:lineRule="auto"/>
              <w:ind w:left="8"/>
              <w:jc w:val="left"/>
            </w:pPr>
            <w:r w:rsidRPr="00673155">
              <w:rPr>
                <w:sz w:val="16"/>
              </w:rPr>
              <w:t xml:space="preserve"> </w:t>
            </w:r>
          </w:p>
        </w:tc>
        <w:tc>
          <w:tcPr>
            <w:tcW w:w="1885" w:type="dxa"/>
            <w:tcBorders>
              <w:top w:val="single" w:sz="8" w:space="0" w:color="000000"/>
              <w:left w:val="single" w:sz="8" w:space="0" w:color="000000"/>
              <w:bottom w:val="single" w:sz="8" w:space="0" w:color="000000"/>
              <w:right w:val="single" w:sz="8" w:space="0" w:color="000000"/>
            </w:tcBorders>
          </w:tcPr>
          <w:p w14:paraId="5F841AB8" w14:textId="77777777" w:rsidR="001846E2" w:rsidRPr="00673155" w:rsidRDefault="001846E2" w:rsidP="00DC2FB4">
            <w:pPr>
              <w:spacing w:after="0" w:line="259" w:lineRule="auto"/>
              <w:ind w:left="8"/>
              <w:jc w:val="left"/>
            </w:pPr>
            <w:r w:rsidRPr="00673155">
              <w:rPr>
                <w:sz w:val="16"/>
              </w:rPr>
              <w:t xml:space="preserve"> </w:t>
            </w:r>
          </w:p>
        </w:tc>
      </w:tr>
    </w:tbl>
    <w:p w14:paraId="65164DC1" w14:textId="77777777" w:rsidR="001846E2" w:rsidRPr="00673155" w:rsidRDefault="001846E2" w:rsidP="001846E2">
      <w:pPr>
        <w:spacing w:after="1316" w:line="259" w:lineRule="auto"/>
        <w:jc w:val="left"/>
      </w:pPr>
    </w:p>
    <w:p w14:paraId="23B1C253" w14:textId="77777777" w:rsidR="001846E2" w:rsidRPr="00673155" w:rsidRDefault="001846E2" w:rsidP="001846E2">
      <w:pPr>
        <w:sectPr w:rsidR="001846E2" w:rsidRPr="00673155" w:rsidSect="00CA7161">
          <w:headerReference w:type="even" r:id="rId51"/>
          <w:headerReference w:type="default" r:id="rId52"/>
          <w:footerReference w:type="even" r:id="rId53"/>
          <w:footerReference w:type="default" r:id="rId54"/>
          <w:headerReference w:type="first" r:id="rId55"/>
          <w:footerReference w:type="first" r:id="rId56"/>
          <w:footnotePr>
            <w:numRestart w:val="eachPage"/>
          </w:footnotePr>
          <w:pgSz w:w="16836" w:h="11908" w:orient="landscape" w:code="9"/>
          <w:pgMar w:top="900" w:right="1368" w:bottom="810" w:left="1296" w:header="720" w:footer="0" w:gutter="0"/>
          <w:cols w:space="720"/>
        </w:sectPr>
      </w:pPr>
    </w:p>
    <w:p w14:paraId="7578C27D" w14:textId="77777777" w:rsidR="001846E2" w:rsidRPr="00673155" w:rsidRDefault="001846E2" w:rsidP="001846E2">
      <w:pPr>
        <w:spacing w:after="14" w:line="259" w:lineRule="auto"/>
        <w:ind w:left="162" w:hanging="10"/>
        <w:jc w:val="left"/>
      </w:pPr>
      <w:r w:rsidRPr="00673155">
        <w:rPr>
          <w:rFonts w:ascii="Tahoma" w:eastAsia="Tahoma" w:hAnsi="Tahoma" w:cs="Tahoma"/>
          <w:b/>
          <w:sz w:val="13"/>
        </w:rPr>
        <w:lastRenderedPageBreak/>
        <w:t xml:space="preserve">Form No.: DPWH-CONSL-07(TPF2B)-2016 </w:t>
      </w:r>
    </w:p>
    <w:p w14:paraId="34CA3B88" w14:textId="77777777" w:rsidR="001846E2" w:rsidRPr="00673155" w:rsidRDefault="001846E2" w:rsidP="001846E2">
      <w:pPr>
        <w:spacing w:after="146" w:line="259" w:lineRule="auto"/>
        <w:ind w:left="133" w:hanging="10"/>
        <w:jc w:val="left"/>
      </w:pPr>
      <w:r w:rsidRPr="00673155">
        <w:rPr>
          <w:rFonts w:ascii="Tahoma" w:eastAsia="Tahoma" w:hAnsi="Tahoma" w:cs="Tahoma"/>
          <w:b/>
          <w:sz w:val="21"/>
        </w:rPr>
        <w:t xml:space="preserve">Attachments: </w:t>
      </w:r>
    </w:p>
    <w:p w14:paraId="4D5AAFA4" w14:textId="77777777" w:rsidR="001846E2" w:rsidRPr="00673155" w:rsidRDefault="001846E2">
      <w:pPr>
        <w:numPr>
          <w:ilvl w:val="0"/>
          <w:numId w:val="97"/>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Notice of Award </w:t>
      </w:r>
    </w:p>
    <w:p w14:paraId="2B10FB40" w14:textId="77777777" w:rsidR="001846E2" w:rsidRPr="00673155" w:rsidRDefault="001846E2">
      <w:pPr>
        <w:numPr>
          <w:ilvl w:val="0"/>
          <w:numId w:val="97"/>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Notice to Proceed </w:t>
      </w:r>
    </w:p>
    <w:p w14:paraId="45838377" w14:textId="77777777" w:rsidR="001846E2" w:rsidRPr="00673155" w:rsidRDefault="001846E2">
      <w:pPr>
        <w:numPr>
          <w:ilvl w:val="0"/>
          <w:numId w:val="97"/>
        </w:numPr>
        <w:overflowPunct/>
        <w:autoSpaceDE/>
        <w:autoSpaceDN/>
        <w:adjustRightInd/>
        <w:spacing w:after="192" w:line="263" w:lineRule="auto"/>
        <w:ind w:left="832" w:hanging="420"/>
        <w:jc w:val="left"/>
        <w:textAlignment w:val="auto"/>
      </w:pPr>
      <w:r w:rsidRPr="00673155">
        <w:rPr>
          <w:rFonts w:ascii="Tahoma" w:eastAsia="Tahoma" w:hAnsi="Tahoma" w:cs="Tahoma"/>
          <w:sz w:val="17"/>
        </w:rPr>
        <w:t xml:space="preserve">Joint Venture or Association Agreement </w:t>
      </w:r>
    </w:p>
    <w:p w14:paraId="6157556E" w14:textId="77777777" w:rsidR="001846E2" w:rsidRPr="00673155" w:rsidRDefault="001846E2" w:rsidP="001846E2">
      <w:pPr>
        <w:spacing w:after="146" w:line="259" w:lineRule="auto"/>
        <w:ind w:left="133" w:hanging="10"/>
        <w:jc w:val="left"/>
      </w:pPr>
      <w:r w:rsidRPr="00673155">
        <w:rPr>
          <w:rFonts w:ascii="Tahoma" w:eastAsia="Tahoma" w:hAnsi="Tahoma" w:cs="Tahoma"/>
          <w:b/>
          <w:sz w:val="21"/>
        </w:rPr>
        <w:t xml:space="preserve">Project Category: </w:t>
      </w:r>
    </w:p>
    <w:p w14:paraId="6E7537B2" w14:textId="77777777" w:rsidR="001846E2" w:rsidRPr="00673155" w:rsidRDefault="001846E2">
      <w:pPr>
        <w:numPr>
          <w:ilvl w:val="0"/>
          <w:numId w:val="98"/>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Roads </w:t>
      </w:r>
    </w:p>
    <w:p w14:paraId="21E6A698" w14:textId="77777777" w:rsidR="001846E2" w:rsidRPr="00673155" w:rsidRDefault="001846E2">
      <w:pPr>
        <w:numPr>
          <w:ilvl w:val="0"/>
          <w:numId w:val="98"/>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Bridges/Viaducts </w:t>
      </w:r>
    </w:p>
    <w:p w14:paraId="2891E3AC" w14:textId="77777777" w:rsidR="001846E2" w:rsidRPr="00673155" w:rsidRDefault="001846E2">
      <w:pPr>
        <w:numPr>
          <w:ilvl w:val="0"/>
          <w:numId w:val="98"/>
        </w:numPr>
        <w:overflowPunct/>
        <w:autoSpaceDE/>
        <w:autoSpaceDN/>
        <w:adjustRightInd/>
        <w:spacing w:after="4" w:line="263" w:lineRule="auto"/>
        <w:ind w:left="832" w:hanging="420"/>
        <w:jc w:val="left"/>
        <w:textAlignment w:val="auto"/>
      </w:pPr>
      <w:r w:rsidRPr="00673155">
        <w:rPr>
          <w:rFonts w:ascii="Tahoma" w:eastAsia="Tahoma" w:hAnsi="Tahoma" w:cs="Tahoma"/>
          <w:sz w:val="17"/>
        </w:rPr>
        <w:t>Flood Control 4)</w:t>
      </w:r>
      <w:r w:rsidRPr="00673155">
        <w:rPr>
          <w:rFonts w:ascii="Arial" w:eastAsia="Arial" w:hAnsi="Arial" w:cs="Arial"/>
          <w:sz w:val="17"/>
        </w:rPr>
        <w:t xml:space="preserve"> </w:t>
      </w:r>
      <w:r w:rsidRPr="00673155">
        <w:rPr>
          <w:rFonts w:ascii="Tahoma" w:eastAsia="Tahoma" w:hAnsi="Tahoma" w:cs="Tahoma"/>
          <w:sz w:val="17"/>
        </w:rPr>
        <w:t xml:space="preserve">Water Supply </w:t>
      </w:r>
    </w:p>
    <w:p w14:paraId="7FD7F7C6" w14:textId="77777777" w:rsidR="001846E2" w:rsidRPr="00673155" w:rsidRDefault="001846E2">
      <w:pPr>
        <w:numPr>
          <w:ilvl w:val="0"/>
          <w:numId w:val="99"/>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Buildings </w:t>
      </w:r>
    </w:p>
    <w:p w14:paraId="1B497346" w14:textId="77777777" w:rsidR="001846E2" w:rsidRPr="00673155" w:rsidRDefault="001846E2">
      <w:pPr>
        <w:numPr>
          <w:ilvl w:val="0"/>
          <w:numId w:val="99"/>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Ports </w:t>
      </w:r>
    </w:p>
    <w:p w14:paraId="6BD80025" w14:textId="77777777" w:rsidR="001846E2" w:rsidRPr="00673155" w:rsidRDefault="001846E2">
      <w:pPr>
        <w:numPr>
          <w:ilvl w:val="0"/>
          <w:numId w:val="99"/>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Airports </w:t>
      </w:r>
    </w:p>
    <w:p w14:paraId="588A82BA" w14:textId="77777777" w:rsidR="001846E2" w:rsidRPr="00673155" w:rsidRDefault="001846E2">
      <w:pPr>
        <w:numPr>
          <w:ilvl w:val="0"/>
          <w:numId w:val="99"/>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Interchanges </w:t>
      </w:r>
    </w:p>
    <w:p w14:paraId="54C5FA01" w14:textId="77777777" w:rsidR="001846E2" w:rsidRPr="00673155" w:rsidRDefault="001846E2">
      <w:pPr>
        <w:numPr>
          <w:ilvl w:val="0"/>
          <w:numId w:val="99"/>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Shore Protection </w:t>
      </w:r>
    </w:p>
    <w:p w14:paraId="4A14C96F" w14:textId="77777777" w:rsidR="001846E2" w:rsidRPr="00673155" w:rsidRDefault="001846E2">
      <w:pPr>
        <w:numPr>
          <w:ilvl w:val="0"/>
          <w:numId w:val="99"/>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Others – Please indicate </w:t>
      </w:r>
    </w:p>
    <w:p w14:paraId="1A8095B2" w14:textId="77777777" w:rsidR="001846E2" w:rsidRPr="00673155" w:rsidRDefault="001846E2" w:rsidP="001846E2">
      <w:pPr>
        <w:spacing w:after="113" w:line="259" w:lineRule="auto"/>
        <w:jc w:val="left"/>
      </w:pPr>
      <w:r w:rsidRPr="00673155">
        <w:rPr>
          <w:rFonts w:ascii="Tahoma" w:eastAsia="Tahoma" w:hAnsi="Tahoma" w:cs="Tahoma"/>
          <w:sz w:val="20"/>
        </w:rPr>
        <w:t xml:space="preserve"> </w:t>
      </w:r>
    </w:p>
    <w:p w14:paraId="51FB967E" w14:textId="77777777" w:rsidR="001846E2" w:rsidRPr="00673155" w:rsidRDefault="001846E2" w:rsidP="001846E2">
      <w:pPr>
        <w:spacing w:after="146" w:line="259" w:lineRule="auto"/>
        <w:ind w:left="133" w:hanging="10"/>
        <w:jc w:val="left"/>
      </w:pPr>
      <w:r w:rsidRPr="00673155">
        <w:rPr>
          <w:rFonts w:ascii="Tahoma" w:eastAsia="Tahoma" w:hAnsi="Tahoma" w:cs="Tahoma"/>
          <w:b/>
          <w:sz w:val="21"/>
        </w:rPr>
        <w:t xml:space="preserve">Type of Consulting Services: </w:t>
      </w:r>
    </w:p>
    <w:p w14:paraId="3BC94EE5" w14:textId="77777777" w:rsidR="001846E2" w:rsidRPr="00673155" w:rsidRDefault="001846E2">
      <w:pPr>
        <w:numPr>
          <w:ilvl w:val="0"/>
          <w:numId w:val="100"/>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Advisory and Review Services </w:t>
      </w:r>
    </w:p>
    <w:p w14:paraId="34E468FB" w14:textId="77777777" w:rsidR="001846E2" w:rsidRPr="00673155" w:rsidRDefault="001846E2">
      <w:pPr>
        <w:numPr>
          <w:ilvl w:val="0"/>
          <w:numId w:val="100"/>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Pre-Investment of Feasibility Studies </w:t>
      </w:r>
    </w:p>
    <w:p w14:paraId="399C2B18" w14:textId="77777777" w:rsidR="001846E2" w:rsidRPr="00673155" w:rsidRDefault="001846E2">
      <w:pPr>
        <w:numPr>
          <w:ilvl w:val="0"/>
          <w:numId w:val="100"/>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Design </w:t>
      </w:r>
    </w:p>
    <w:p w14:paraId="372DFD41" w14:textId="77777777" w:rsidR="001846E2" w:rsidRPr="00673155" w:rsidRDefault="001846E2">
      <w:pPr>
        <w:numPr>
          <w:ilvl w:val="0"/>
          <w:numId w:val="100"/>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Construction Supervision </w:t>
      </w:r>
    </w:p>
    <w:p w14:paraId="7A596FAA" w14:textId="77777777" w:rsidR="001846E2" w:rsidRPr="00673155" w:rsidRDefault="001846E2">
      <w:pPr>
        <w:numPr>
          <w:ilvl w:val="0"/>
          <w:numId w:val="100"/>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Management and Related Services </w:t>
      </w:r>
    </w:p>
    <w:p w14:paraId="541DD0C8" w14:textId="77777777" w:rsidR="001846E2" w:rsidRPr="00673155" w:rsidRDefault="001846E2">
      <w:pPr>
        <w:numPr>
          <w:ilvl w:val="0"/>
          <w:numId w:val="100"/>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Others – Please indicate </w:t>
      </w:r>
    </w:p>
    <w:p w14:paraId="16DF6499" w14:textId="77777777" w:rsidR="001846E2" w:rsidRPr="00673155" w:rsidRDefault="001846E2" w:rsidP="001846E2">
      <w:pPr>
        <w:spacing w:after="114" w:line="259" w:lineRule="auto"/>
        <w:jc w:val="left"/>
      </w:pPr>
      <w:r w:rsidRPr="00673155">
        <w:rPr>
          <w:rFonts w:ascii="Tahoma" w:eastAsia="Tahoma" w:hAnsi="Tahoma" w:cs="Tahoma"/>
          <w:sz w:val="20"/>
        </w:rPr>
        <w:t xml:space="preserve"> </w:t>
      </w:r>
    </w:p>
    <w:p w14:paraId="1322F031" w14:textId="77777777" w:rsidR="001846E2" w:rsidRPr="00673155" w:rsidRDefault="001846E2" w:rsidP="001846E2">
      <w:pPr>
        <w:spacing w:after="146" w:line="259" w:lineRule="auto"/>
        <w:ind w:left="133" w:hanging="10"/>
        <w:jc w:val="left"/>
      </w:pPr>
      <w:r w:rsidRPr="00673155">
        <w:rPr>
          <w:rFonts w:ascii="Tahoma" w:eastAsia="Tahoma" w:hAnsi="Tahoma" w:cs="Tahoma"/>
          <w:b/>
          <w:sz w:val="21"/>
        </w:rPr>
        <w:t xml:space="preserve">Consultants Role: </w:t>
      </w:r>
    </w:p>
    <w:p w14:paraId="3E653A87" w14:textId="77777777" w:rsidR="001846E2" w:rsidRPr="00673155" w:rsidRDefault="001846E2">
      <w:pPr>
        <w:numPr>
          <w:ilvl w:val="0"/>
          <w:numId w:val="101"/>
        </w:numPr>
        <w:overflowPunct/>
        <w:autoSpaceDE/>
        <w:autoSpaceDN/>
        <w:adjustRightInd/>
        <w:spacing w:after="4" w:line="263" w:lineRule="auto"/>
        <w:ind w:left="832" w:hanging="420"/>
        <w:jc w:val="left"/>
        <w:textAlignment w:val="auto"/>
      </w:pPr>
      <w:r w:rsidRPr="00673155">
        <w:rPr>
          <w:rFonts w:ascii="Tahoma" w:eastAsia="Tahoma" w:hAnsi="Tahoma" w:cs="Tahoma"/>
          <w:sz w:val="17"/>
        </w:rPr>
        <w:t xml:space="preserve">Lead Firm </w:t>
      </w:r>
    </w:p>
    <w:p w14:paraId="4C8325C2" w14:textId="77777777" w:rsidR="001846E2" w:rsidRPr="00673155" w:rsidRDefault="001846E2">
      <w:pPr>
        <w:numPr>
          <w:ilvl w:val="0"/>
          <w:numId w:val="101"/>
        </w:numPr>
        <w:overflowPunct/>
        <w:autoSpaceDE/>
        <w:autoSpaceDN/>
        <w:adjustRightInd/>
        <w:spacing w:after="4" w:line="263" w:lineRule="auto"/>
        <w:ind w:left="832" w:hanging="420"/>
        <w:jc w:val="left"/>
        <w:textAlignment w:val="auto"/>
        <w:rPr>
          <w:rFonts w:ascii="Tahoma" w:eastAsia="Tahoma" w:hAnsi="Tahoma" w:cs="Tahoma"/>
          <w:sz w:val="17"/>
        </w:rPr>
      </w:pPr>
      <w:r w:rsidRPr="00673155">
        <w:rPr>
          <w:rFonts w:ascii="Tahoma" w:eastAsia="Tahoma" w:hAnsi="Tahoma" w:cs="Tahoma"/>
          <w:sz w:val="17"/>
        </w:rPr>
        <w:t xml:space="preserve">Associate (JV or Subconsultant) </w:t>
      </w:r>
    </w:p>
    <w:p w14:paraId="5E4C5FB6" w14:textId="77777777" w:rsidR="001846E2" w:rsidRPr="00673155" w:rsidRDefault="001846E2" w:rsidP="001846E2">
      <w:pPr>
        <w:spacing w:after="3" w:line="253" w:lineRule="auto"/>
        <w:ind w:right="615"/>
        <w:jc w:val="center"/>
      </w:pPr>
      <w:r w:rsidRPr="00673155">
        <w:rPr>
          <w:rFonts w:ascii="Tahoma" w:eastAsia="Tahoma" w:hAnsi="Tahoma" w:cs="Tahoma"/>
          <w:sz w:val="17"/>
        </w:rPr>
        <w:br w:type="column"/>
      </w:r>
      <w:r w:rsidRPr="00673155">
        <w:rPr>
          <w:rFonts w:ascii="Tahoma" w:eastAsia="Tahoma" w:hAnsi="Tahoma" w:cs="Tahoma"/>
          <w:b/>
          <w:sz w:val="25"/>
        </w:rPr>
        <w:lastRenderedPageBreak/>
        <w:t xml:space="preserve">DPWH-CONSL-19 (TPF3). </w:t>
      </w:r>
      <w:r w:rsidRPr="00673155">
        <w:rPr>
          <w:b/>
          <w:i/>
          <w:sz w:val="20"/>
        </w:rPr>
        <w:t>TPF 3. Comments and Suggestions of Consultant on the Terms of Reference and on Data, Services, and Facilities to be provided by the Procuring Entity</w:t>
      </w:r>
    </w:p>
    <w:p w14:paraId="3300B9F6" w14:textId="77777777" w:rsidR="001846E2" w:rsidRPr="00673155" w:rsidRDefault="001846E2" w:rsidP="001846E2">
      <w:pPr>
        <w:spacing w:after="0" w:line="259" w:lineRule="auto"/>
        <w:jc w:val="left"/>
      </w:pPr>
      <w:r w:rsidRPr="00673155">
        <w:rPr>
          <w:b/>
          <w:i/>
          <w:sz w:val="19"/>
        </w:rPr>
        <w:t xml:space="preserve"> </w:t>
      </w:r>
    </w:p>
    <w:p w14:paraId="3DEADAF9" w14:textId="77777777" w:rsidR="001846E2" w:rsidRPr="00673155" w:rsidRDefault="001846E2" w:rsidP="001846E2">
      <w:pPr>
        <w:spacing w:after="162" w:line="259" w:lineRule="auto"/>
        <w:ind w:left="126" w:right="-146"/>
        <w:jc w:val="left"/>
      </w:pPr>
      <w:r w:rsidRPr="00673155">
        <w:rPr>
          <w:rFonts w:ascii="Calibri" w:eastAsia="Calibri" w:hAnsi="Calibri" w:cs="Calibri"/>
          <w:noProof/>
          <w:lang w:val="en-PH" w:eastAsia="en-PH"/>
        </w:rPr>
        <mc:AlternateContent>
          <mc:Choice Requires="wpg">
            <w:drawing>
              <wp:inline distT="0" distB="0" distL="0" distR="0" wp14:anchorId="781FB6AF" wp14:editId="73B05F1E">
                <wp:extent cx="5428615" cy="18415"/>
                <wp:effectExtent l="0" t="0" r="0" b="0"/>
                <wp:docPr id="382031" name="Group 382031"/>
                <wp:cNvGraphicFramePr/>
                <a:graphic xmlns:a="http://schemas.openxmlformats.org/drawingml/2006/main">
                  <a:graphicData uri="http://schemas.microsoft.com/office/word/2010/wordprocessingGroup">
                    <wpg:wgp>
                      <wpg:cNvGrpSpPr/>
                      <wpg:grpSpPr>
                        <a:xfrm>
                          <a:off x="0" y="0"/>
                          <a:ext cx="5428615" cy="18415"/>
                          <a:chOff x="0" y="0"/>
                          <a:chExt cx="5428615" cy="18415"/>
                        </a:xfrm>
                      </wpg:grpSpPr>
                      <wps:wsp>
                        <wps:cNvPr id="403445" name="Shape 403445"/>
                        <wps:cNvSpPr/>
                        <wps:spPr>
                          <a:xfrm>
                            <a:off x="0" y="0"/>
                            <a:ext cx="5428615" cy="18415"/>
                          </a:xfrm>
                          <a:custGeom>
                            <a:avLst/>
                            <a:gdLst/>
                            <a:ahLst/>
                            <a:cxnLst/>
                            <a:rect l="0" t="0" r="0" b="0"/>
                            <a:pathLst>
                              <a:path w="5428615" h="18415">
                                <a:moveTo>
                                  <a:pt x="0" y="0"/>
                                </a:moveTo>
                                <a:lnTo>
                                  <a:pt x="5428615" y="0"/>
                                </a:lnTo>
                                <a:lnTo>
                                  <a:pt x="5428615" y="18415"/>
                                </a:lnTo>
                                <a:lnTo>
                                  <a:pt x="0" y="1841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520A097F" id="Group 382031" o:spid="_x0000_s1026" style="width:427.45pt;height:1.45pt;mso-position-horizontal-relative:char;mso-position-vertical-relative:line" coordsize="54286,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">
                <v:shape id="Shape 403445" o:spid="_x0000_s1027" style="position:absolute;width:54286;height:184;visibility:visible;mso-wrap-style:square;v-text-anchor:top" coordsize="542861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" path="m,l5428615,r,18415l,18415,,e" fillcolor="black" stroked="f" strokeweight="0">
                  <v:stroke miterlimit="83231f" joinstyle="miter"/>
                  <v:path arrowok="t" textboxrect="0,0,5428615,18415"/>
                </v:shape>
                <w10:anchorlock/>
              </v:group>
            </w:pict>
          </mc:Fallback>
        </mc:AlternateContent>
      </w:r>
    </w:p>
    <w:p w14:paraId="75DF5CAB" w14:textId="77777777" w:rsidR="001846E2" w:rsidRPr="00673155" w:rsidRDefault="001846E2" w:rsidP="001846E2">
      <w:pPr>
        <w:spacing w:after="0" w:line="259" w:lineRule="auto"/>
        <w:ind w:left="147" w:hanging="10"/>
        <w:jc w:val="left"/>
      </w:pPr>
      <w:r w:rsidRPr="00673155">
        <w:rPr>
          <w:sz w:val="20"/>
          <w:u w:val="single" w:color="000000"/>
        </w:rPr>
        <w:t>On the Terms of Reference</w:t>
      </w:r>
      <w:r w:rsidRPr="00673155">
        <w:rPr>
          <w:sz w:val="20"/>
        </w:rPr>
        <w:t xml:space="preserve">: </w:t>
      </w:r>
    </w:p>
    <w:p w14:paraId="14F300A3" w14:textId="77777777" w:rsidR="001846E2" w:rsidRPr="00673155" w:rsidRDefault="001846E2" w:rsidP="001846E2">
      <w:pPr>
        <w:spacing w:after="2" w:line="259" w:lineRule="auto"/>
        <w:jc w:val="left"/>
      </w:pPr>
      <w:r w:rsidRPr="00673155">
        <w:rPr>
          <w:sz w:val="20"/>
        </w:rPr>
        <w:t xml:space="preserve"> </w:t>
      </w:r>
    </w:p>
    <w:p w14:paraId="496C3213" w14:textId="77777777" w:rsidR="001846E2" w:rsidRPr="00673155" w:rsidRDefault="001846E2" w:rsidP="001846E2">
      <w:pPr>
        <w:spacing w:after="0" w:line="259" w:lineRule="auto"/>
        <w:jc w:val="left"/>
      </w:pPr>
      <w:r w:rsidRPr="00673155">
        <w:t xml:space="preserve"> </w:t>
      </w:r>
    </w:p>
    <w:p w14:paraId="56C9D9F8" w14:textId="77777777" w:rsidR="001846E2" w:rsidRPr="00673155" w:rsidRDefault="001846E2" w:rsidP="001846E2">
      <w:pPr>
        <w:spacing w:after="10" w:line="248" w:lineRule="auto"/>
        <w:ind w:left="162" w:right="129" w:hanging="10"/>
      </w:pPr>
      <w:r w:rsidRPr="00673155">
        <w:rPr>
          <w:sz w:val="20"/>
        </w:rPr>
        <w:t xml:space="preserve">1. </w:t>
      </w:r>
    </w:p>
    <w:p w14:paraId="18BBDB7C" w14:textId="77777777" w:rsidR="001846E2" w:rsidRPr="00673155" w:rsidRDefault="001846E2" w:rsidP="001846E2">
      <w:pPr>
        <w:spacing w:after="0" w:line="259" w:lineRule="auto"/>
        <w:jc w:val="left"/>
      </w:pPr>
      <w:r w:rsidRPr="00673155">
        <w:rPr>
          <w:sz w:val="21"/>
        </w:rPr>
        <w:t xml:space="preserve"> </w:t>
      </w:r>
    </w:p>
    <w:p w14:paraId="79DFD619" w14:textId="77777777" w:rsidR="001846E2" w:rsidRPr="00673155" w:rsidRDefault="001846E2" w:rsidP="001846E2">
      <w:pPr>
        <w:spacing w:after="10" w:line="248" w:lineRule="auto"/>
        <w:ind w:left="162" w:right="129" w:hanging="10"/>
      </w:pPr>
      <w:r w:rsidRPr="00673155">
        <w:rPr>
          <w:sz w:val="20"/>
        </w:rPr>
        <w:t xml:space="preserve">2. </w:t>
      </w:r>
    </w:p>
    <w:p w14:paraId="1B2563D0" w14:textId="77777777" w:rsidR="001846E2" w:rsidRPr="00673155" w:rsidRDefault="001846E2" w:rsidP="001846E2">
      <w:pPr>
        <w:spacing w:after="0" w:line="259" w:lineRule="auto"/>
        <w:jc w:val="left"/>
      </w:pPr>
      <w:r w:rsidRPr="00673155">
        <w:rPr>
          <w:sz w:val="21"/>
        </w:rPr>
        <w:t xml:space="preserve"> </w:t>
      </w:r>
    </w:p>
    <w:p w14:paraId="0472D73E" w14:textId="77777777" w:rsidR="001846E2" w:rsidRPr="00673155" w:rsidRDefault="001846E2" w:rsidP="001846E2">
      <w:pPr>
        <w:spacing w:after="10" w:line="248" w:lineRule="auto"/>
        <w:ind w:left="162" w:right="129" w:hanging="10"/>
      </w:pPr>
      <w:r w:rsidRPr="00673155">
        <w:rPr>
          <w:sz w:val="20"/>
        </w:rPr>
        <w:t xml:space="preserve">3. </w:t>
      </w:r>
    </w:p>
    <w:p w14:paraId="44B80D3C" w14:textId="77777777" w:rsidR="001846E2" w:rsidRPr="00673155" w:rsidRDefault="001846E2" w:rsidP="001846E2">
      <w:pPr>
        <w:spacing w:after="0" w:line="259" w:lineRule="auto"/>
        <w:jc w:val="left"/>
      </w:pPr>
      <w:r w:rsidRPr="00673155">
        <w:rPr>
          <w:sz w:val="21"/>
        </w:rPr>
        <w:t xml:space="preserve"> </w:t>
      </w:r>
    </w:p>
    <w:p w14:paraId="63E09AF9" w14:textId="77777777" w:rsidR="001846E2" w:rsidRPr="00673155" w:rsidRDefault="001846E2" w:rsidP="001846E2">
      <w:pPr>
        <w:spacing w:after="10" w:line="248" w:lineRule="auto"/>
        <w:ind w:left="162" w:right="129" w:hanging="10"/>
      </w:pPr>
      <w:r w:rsidRPr="00673155">
        <w:rPr>
          <w:sz w:val="20"/>
        </w:rPr>
        <w:t xml:space="preserve">4. </w:t>
      </w:r>
    </w:p>
    <w:p w14:paraId="3AA63D0A" w14:textId="77777777" w:rsidR="001846E2" w:rsidRPr="00673155" w:rsidRDefault="001846E2" w:rsidP="001846E2">
      <w:pPr>
        <w:spacing w:after="0" w:line="259" w:lineRule="auto"/>
        <w:jc w:val="left"/>
      </w:pPr>
      <w:r w:rsidRPr="00673155">
        <w:rPr>
          <w:sz w:val="21"/>
        </w:rPr>
        <w:t xml:space="preserve"> </w:t>
      </w:r>
    </w:p>
    <w:p w14:paraId="168088C5" w14:textId="77777777" w:rsidR="001846E2" w:rsidRPr="00673155" w:rsidRDefault="001846E2" w:rsidP="001846E2">
      <w:pPr>
        <w:spacing w:after="11" w:line="248" w:lineRule="auto"/>
        <w:ind w:left="162" w:right="129" w:hanging="10"/>
      </w:pPr>
      <w:r w:rsidRPr="00673155">
        <w:rPr>
          <w:sz w:val="20"/>
        </w:rPr>
        <w:t xml:space="preserve">5. </w:t>
      </w:r>
    </w:p>
    <w:p w14:paraId="5C0BA2C4" w14:textId="77777777" w:rsidR="001846E2" w:rsidRPr="00673155" w:rsidRDefault="001846E2" w:rsidP="001846E2">
      <w:pPr>
        <w:spacing w:after="0" w:line="259" w:lineRule="auto"/>
        <w:jc w:val="left"/>
      </w:pPr>
      <w:r w:rsidRPr="00673155">
        <w:t xml:space="preserve"> </w:t>
      </w:r>
    </w:p>
    <w:p w14:paraId="457011B2" w14:textId="77777777" w:rsidR="001846E2" w:rsidRPr="00673155" w:rsidRDefault="001846E2" w:rsidP="001846E2">
      <w:pPr>
        <w:spacing w:after="0" w:line="259" w:lineRule="auto"/>
        <w:jc w:val="left"/>
      </w:pPr>
      <w:r w:rsidRPr="00673155">
        <w:rPr>
          <w:sz w:val="20"/>
        </w:rPr>
        <w:t xml:space="preserve"> </w:t>
      </w:r>
    </w:p>
    <w:p w14:paraId="7763A0FE" w14:textId="77777777" w:rsidR="001846E2" w:rsidRPr="00673155" w:rsidRDefault="001846E2" w:rsidP="001846E2">
      <w:pPr>
        <w:spacing w:after="0" w:line="259" w:lineRule="auto"/>
        <w:ind w:left="147" w:hanging="10"/>
        <w:jc w:val="left"/>
      </w:pPr>
      <w:r w:rsidRPr="00673155">
        <w:rPr>
          <w:sz w:val="20"/>
          <w:u w:val="single" w:color="000000"/>
        </w:rPr>
        <w:t>On the data, services, and facilities to be provided by the Procuring Entity</w:t>
      </w:r>
      <w:r w:rsidRPr="00673155">
        <w:rPr>
          <w:sz w:val="20"/>
        </w:rPr>
        <w:t xml:space="preserve">: </w:t>
      </w:r>
    </w:p>
    <w:p w14:paraId="44242D7B" w14:textId="77777777" w:rsidR="001846E2" w:rsidRPr="00673155" w:rsidRDefault="001846E2" w:rsidP="001846E2">
      <w:pPr>
        <w:spacing w:after="2" w:line="259" w:lineRule="auto"/>
        <w:jc w:val="left"/>
      </w:pPr>
      <w:r w:rsidRPr="00673155">
        <w:rPr>
          <w:sz w:val="20"/>
        </w:rPr>
        <w:t xml:space="preserve"> </w:t>
      </w:r>
    </w:p>
    <w:p w14:paraId="3AF18F3E" w14:textId="77777777" w:rsidR="001846E2" w:rsidRPr="00673155" w:rsidRDefault="001846E2" w:rsidP="001846E2">
      <w:pPr>
        <w:spacing w:after="0" w:line="259" w:lineRule="auto"/>
        <w:jc w:val="left"/>
      </w:pPr>
      <w:r w:rsidRPr="00673155">
        <w:rPr>
          <w:sz w:val="21"/>
        </w:rPr>
        <w:t xml:space="preserve"> </w:t>
      </w:r>
    </w:p>
    <w:p w14:paraId="601102E8" w14:textId="77777777" w:rsidR="001846E2" w:rsidRPr="00673155" w:rsidRDefault="001846E2" w:rsidP="001846E2">
      <w:pPr>
        <w:spacing w:after="10" w:line="248" w:lineRule="auto"/>
        <w:ind w:left="162" w:right="129" w:hanging="10"/>
      </w:pPr>
      <w:r w:rsidRPr="00673155">
        <w:rPr>
          <w:sz w:val="20"/>
        </w:rPr>
        <w:t xml:space="preserve">1. </w:t>
      </w:r>
    </w:p>
    <w:p w14:paraId="07A95FC4" w14:textId="77777777" w:rsidR="001846E2" w:rsidRPr="00673155" w:rsidRDefault="001846E2" w:rsidP="001846E2">
      <w:pPr>
        <w:spacing w:after="0" w:line="259" w:lineRule="auto"/>
        <w:jc w:val="left"/>
      </w:pPr>
      <w:r w:rsidRPr="00673155">
        <w:rPr>
          <w:sz w:val="21"/>
        </w:rPr>
        <w:t xml:space="preserve"> </w:t>
      </w:r>
    </w:p>
    <w:p w14:paraId="07CBA1BF" w14:textId="77777777" w:rsidR="001846E2" w:rsidRPr="00673155" w:rsidRDefault="001846E2" w:rsidP="001846E2">
      <w:pPr>
        <w:spacing w:after="10" w:line="248" w:lineRule="auto"/>
        <w:ind w:left="162" w:right="129" w:hanging="10"/>
      </w:pPr>
      <w:r w:rsidRPr="00673155">
        <w:rPr>
          <w:sz w:val="20"/>
        </w:rPr>
        <w:t xml:space="preserve">2. </w:t>
      </w:r>
    </w:p>
    <w:p w14:paraId="2A08D110" w14:textId="77777777" w:rsidR="001846E2" w:rsidRPr="00673155" w:rsidRDefault="001846E2" w:rsidP="001846E2">
      <w:pPr>
        <w:spacing w:after="0" w:line="259" w:lineRule="auto"/>
        <w:jc w:val="left"/>
      </w:pPr>
      <w:r w:rsidRPr="00673155">
        <w:rPr>
          <w:sz w:val="21"/>
        </w:rPr>
        <w:t xml:space="preserve"> </w:t>
      </w:r>
    </w:p>
    <w:p w14:paraId="2F4920E4" w14:textId="77777777" w:rsidR="001846E2" w:rsidRPr="00673155" w:rsidRDefault="001846E2" w:rsidP="001846E2">
      <w:pPr>
        <w:spacing w:after="10" w:line="248" w:lineRule="auto"/>
        <w:ind w:left="162" w:right="129" w:hanging="10"/>
      </w:pPr>
      <w:r w:rsidRPr="00673155">
        <w:rPr>
          <w:sz w:val="20"/>
        </w:rPr>
        <w:t xml:space="preserve">3. </w:t>
      </w:r>
    </w:p>
    <w:p w14:paraId="237F88A5" w14:textId="77777777" w:rsidR="001846E2" w:rsidRPr="00673155" w:rsidRDefault="001846E2" w:rsidP="001846E2">
      <w:pPr>
        <w:spacing w:after="0" w:line="259" w:lineRule="auto"/>
        <w:jc w:val="left"/>
      </w:pPr>
      <w:r w:rsidRPr="00673155">
        <w:rPr>
          <w:sz w:val="21"/>
        </w:rPr>
        <w:t xml:space="preserve"> </w:t>
      </w:r>
    </w:p>
    <w:p w14:paraId="6EA9F629" w14:textId="77777777" w:rsidR="001846E2" w:rsidRPr="00673155" w:rsidRDefault="001846E2" w:rsidP="001846E2">
      <w:pPr>
        <w:spacing w:after="10" w:line="248" w:lineRule="auto"/>
        <w:ind w:left="162" w:right="129" w:hanging="10"/>
      </w:pPr>
      <w:r w:rsidRPr="00673155">
        <w:rPr>
          <w:sz w:val="20"/>
        </w:rPr>
        <w:t xml:space="preserve">4. </w:t>
      </w:r>
    </w:p>
    <w:p w14:paraId="09556308" w14:textId="77777777" w:rsidR="001846E2" w:rsidRPr="00673155" w:rsidRDefault="001846E2" w:rsidP="001846E2">
      <w:pPr>
        <w:spacing w:after="0" w:line="259" w:lineRule="auto"/>
        <w:jc w:val="left"/>
      </w:pPr>
      <w:r w:rsidRPr="00673155">
        <w:rPr>
          <w:sz w:val="21"/>
        </w:rPr>
        <w:t xml:space="preserve"> </w:t>
      </w:r>
    </w:p>
    <w:p w14:paraId="2BC4DF2F" w14:textId="77777777" w:rsidR="001846E2" w:rsidRPr="00673155" w:rsidRDefault="001846E2" w:rsidP="001846E2">
      <w:pPr>
        <w:spacing w:after="11" w:line="248" w:lineRule="auto"/>
        <w:ind w:left="162" w:right="129" w:hanging="10"/>
      </w:pPr>
      <w:r w:rsidRPr="00673155">
        <w:rPr>
          <w:sz w:val="20"/>
        </w:rPr>
        <w:t xml:space="preserve">5. </w:t>
      </w:r>
    </w:p>
    <w:p w14:paraId="3AB2C72C" w14:textId="77777777" w:rsidR="001846E2" w:rsidRPr="00673155" w:rsidRDefault="001846E2" w:rsidP="001846E2">
      <w:pPr>
        <w:spacing w:after="0" w:line="259" w:lineRule="auto"/>
        <w:jc w:val="left"/>
      </w:pPr>
      <w:r w:rsidRPr="00673155">
        <w:rPr>
          <w:sz w:val="20"/>
        </w:rPr>
        <w:br w:type="column"/>
      </w:r>
    </w:p>
    <w:p w14:paraId="778FA631" w14:textId="77777777" w:rsidR="001846E2" w:rsidRPr="00673155" w:rsidRDefault="001846E2" w:rsidP="001846E2">
      <w:pPr>
        <w:spacing w:after="4" w:line="271" w:lineRule="auto"/>
        <w:ind w:left="262" w:hanging="10"/>
      </w:pPr>
      <w:r w:rsidRPr="00673155">
        <w:rPr>
          <w:rFonts w:ascii="Tahoma" w:eastAsia="Tahoma" w:hAnsi="Tahoma" w:cs="Tahoma"/>
          <w:b/>
          <w:sz w:val="26"/>
        </w:rPr>
        <w:t>DPWH-CONSL-20(</w:t>
      </w:r>
      <w:r w:rsidRPr="00673155">
        <w:rPr>
          <w:rFonts w:ascii="Tahoma" w:eastAsia="Tahoma" w:hAnsi="Tahoma" w:cs="Tahoma"/>
          <w:sz w:val="26"/>
        </w:rPr>
        <w:t>TPF 4). D</w:t>
      </w:r>
      <w:r w:rsidRPr="00673155">
        <w:rPr>
          <w:rFonts w:ascii="Tahoma" w:eastAsia="Tahoma" w:hAnsi="Tahoma" w:cs="Tahoma"/>
          <w:sz w:val="20"/>
        </w:rPr>
        <w:t xml:space="preserve">ESCRIPTION OF THE </w:t>
      </w:r>
      <w:r w:rsidRPr="00673155">
        <w:rPr>
          <w:rFonts w:ascii="Tahoma" w:eastAsia="Tahoma" w:hAnsi="Tahoma" w:cs="Tahoma"/>
          <w:b/>
          <w:sz w:val="26"/>
        </w:rPr>
        <w:t>A</w:t>
      </w:r>
      <w:r w:rsidRPr="00673155">
        <w:rPr>
          <w:rFonts w:ascii="Tahoma" w:eastAsia="Tahoma" w:hAnsi="Tahoma" w:cs="Tahoma"/>
          <w:b/>
          <w:sz w:val="20"/>
        </w:rPr>
        <w:t>PPROACH</w:t>
      </w:r>
      <w:r w:rsidRPr="00673155">
        <w:rPr>
          <w:rFonts w:ascii="Tahoma" w:eastAsia="Tahoma" w:hAnsi="Tahoma" w:cs="Tahoma"/>
          <w:b/>
          <w:sz w:val="26"/>
        </w:rPr>
        <w:t xml:space="preserve">, </w:t>
      </w:r>
      <w:r w:rsidRPr="00673155">
        <w:rPr>
          <w:rFonts w:ascii="Tahoma" w:eastAsia="Tahoma" w:hAnsi="Tahoma" w:cs="Tahoma"/>
          <w:sz w:val="26"/>
        </w:rPr>
        <w:t>M</w:t>
      </w:r>
      <w:r w:rsidRPr="00673155">
        <w:rPr>
          <w:rFonts w:ascii="Tahoma" w:eastAsia="Tahoma" w:hAnsi="Tahoma" w:cs="Tahoma"/>
          <w:sz w:val="20"/>
        </w:rPr>
        <w:t xml:space="preserve">ETHODOLOGY </w:t>
      </w:r>
    </w:p>
    <w:p w14:paraId="5CE7A361" w14:textId="77777777" w:rsidR="001846E2" w:rsidRPr="00673155" w:rsidRDefault="001846E2" w:rsidP="001846E2">
      <w:pPr>
        <w:tabs>
          <w:tab w:val="center" w:pos="1001"/>
          <w:tab w:val="center" w:pos="5390"/>
        </w:tabs>
        <w:spacing w:after="0" w:line="259" w:lineRule="auto"/>
        <w:jc w:val="left"/>
      </w:pPr>
      <w:r w:rsidRPr="00673155">
        <w:rPr>
          <w:rFonts w:ascii="Calibri" w:eastAsia="Calibri" w:hAnsi="Calibri" w:cs="Calibri"/>
        </w:rPr>
        <w:tab/>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AND </w:t>
      </w:r>
      <w:r w:rsidRPr="00673155">
        <w:rPr>
          <w:rFonts w:ascii="Tahoma" w:eastAsia="Tahoma" w:hAnsi="Tahoma" w:cs="Tahoma"/>
          <w:sz w:val="26"/>
          <w:u w:val="single" w:color="000000"/>
        </w:rPr>
        <w:t>W</w:t>
      </w:r>
      <w:r w:rsidRPr="00673155">
        <w:rPr>
          <w:rFonts w:ascii="Tahoma" w:eastAsia="Tahoma" w:hAnsi="Tahoma" w:cs="Tahoma"/>
          <w:sz w:val="20"/>
          <w:u w:val="single" w:color="000000"/>
        </w:rPr>
        <w:t xml:space="preserve">ORK </w:t>
      </w:r>
      <w:r w:rsidRPr="00673155">
        <w:rPr>
          <w:rFonts w:ascii="Tahoma" w:eastAsia="Tahoma" w:hAnsi="Tahoma" w:cs="Tahoma"/>
          <w:sz w:val="26"/>
          <w:u w:val="single" w:color="000000"/>
        </w:rPr>
        <w:t>P</w:t>
      </w:r>
      <w:r w:rsidRPr="00673155">
        <w:rPr>
          <w:rFonts w:ascii="Tahoma" w:eastAsia="Tahoma" w:hAnsi="Tahoma" w:cs="Tahoma"/>
          <w:sz w:val="20"/>
          <w:u w:val="single" w:color="000000"/>
        </w:rPr>
        <w:t xml:space="preserve">LAN FOR </w:t>
      </w:r>
      <w:r w:rsidRPr="00673155">
        <w:rPr>
          <w:rFonts w:ascii="Tahoma" w:eastAsia="Tahoma" w:hAnsi="Tahoma" w:cs="Tahoma"/>
          <w:sz w:val="26"/>
          <w:u w:val="single" w:color="000000"/>
        </w:rPr>
        <w:t>P</w:t>
      </w:r>
      <w:r w:rsidRPr="00673155">
        <w:rPr>
          <w:rFonts w:ascii="Tahoma" w:eastAsia="Tahoma" w:hAnsi="Tahoma" w:cs="Tahoma"/>
          <w:sz w:val="20"/>
          <w:u w:val="single" w:color="000000"/>
        </w:rPr>
        <w:t xml:space="preserve">ERFORMING THE </w:t>
      </w:r>
      <w:r w:rsidRPr="00673155">
        <w:rPr>
          <w:rFonts w:ascii="Tahoma" w:eastAsia="Tahoma" w:hAnsi="Tahoma" w:cs="Tahoma"/>
          <w:sz w:val="26"/>
          <w:u w:val="single" w:color="000000"/>
        </w:rPr>
        <w:t>P</w:t>
      </w:r>
      <w:r w:rsidRPr="00673155">
        <w:rPr>
          <w:rFonts w:ascii="Tahoma" w:eastAsia="Tahoma" w:hAnsi="Tahoma" w:cs="Tahoma"/>
          <w:sz w:val="20"/>
          <w:u w:val="single" w:color="000000"/>
        </w:rPr>
        <w:t>ROJECT</w:t>
      </w:r>
    </w:p>
    <w:p w14:paraId="3D73AA90" w14:textId="77777777" w:rsidR="001846E2" w:rsidRPr="00673155" w:rsidRDefault="001846E2" w:rsidP="001846E2">
      <w:pPr>
        <w:spacing w:after="0" w:line="259" w:lineRule="auto"/>
        <w:ind w:left="316"/>
        <w:jc w:val="center"/>
      </w:pP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1963267D" w14:textId="77777777" w:rsidR="001846E2" w:rsidRPr="00673155" w:rsidRDefault="001846E2" w:rsidP="001846E2">
      <w:pPr>
        <w:spacing w:after="0" w:line="259" w:lineRule="auto"/>
        <w:ind w:left="304"/>
        <w:jc w:val="center"/>
      </w:pPr>
      <w:r w:rsidRPr="00673155">
        <w:rPr>
          <w:rFonts w:ascii="Tahoma" w:eastAsia="Tahoma" w:hAnsi="Tahoma" w:cs="Tahoma"/>
          <w:sz w:val="20"/>
        </w:rPr>
        <w:t xml:space="preserve"> </w:t>
      </w:r>
    </w:p>
    <w:p w14:paraId="0BC84A87"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1DDFCA9A"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2D6C3A35"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2C01C8F0"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5B86762E"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50709821"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0A890687"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45CC2908" w14:textId="77777777" w:rsidR="001846E2" w:rsidRPr="00673155" w:rsidRDefault="001846E2" w:rsidP="001846E2">
      <w:pPr>
        <w:spacing w:after="0" w:line="259" w:lineRule="auto"/>
        <w:jc w:val="left"/>
      </w:pPr>
      <w:r w:rsidRPr="00673155">
        <w:rPr>
          <w:rFonts w:ascii="Tahoma" w:eastAsia="Tahoma" w:hAnsi="Tahoma" w:cs="Tahoma"/>
          <w:sz w:val="20"/>
        </w:rPr>
        <w:t xml:space="preserve"> </w:t>
      </w:r>
      <w:r w:rsidRPr="00673155">
        <w:rPr>
          <w:rFonts w:ascii="Tahoma" w:eastAsia="Tahoma" w:hAnsi="Tahoma" w:cs="Tahoma"/>
          <w:sz w:val="20"/>
        </w:rPr>
        <w:tab/>
        <w:t xml:space="preserve"> </w:t>
      </w:r>
    </w:p>
    <w:p w14:paraId="444EF664" w14:textId="77777777" w:rsidR="001846E2" w:rsidRPr="00673155" w:rsidRDefault="001846E2" w:rsidP="001846E2">
      <w:pPr>
        <w:spacing w:after="0" w:line="259" w:lineRule="auto"/>
        <w:jc w:val="left"/>
      </w:pPr>
      <w:r w:rsidRPr="00673155">
        <w:rPr>
          <w:rFonts w:ascii="Tahoma" w:eastAsia="Tahoma" w:hAnsi="Tahoma" w:cs="Tahoma"/>
          <w:sz w:val="20"/>
        </w:rPr>
        <w:t xml:space="preserve"> </w:t>
      </w:r>
    </w:p>
    <w:p w14:paraId="244F360B" w14:textId="77777777" w:rsidR="001846E2" w:rsidRPr="00673155" w:rsidRDefault="001846E2" w:rsidP="001846E2">
      <w:pPr>
        <w:sectPr w:rsidR="001846E2" w:rsidRPr="00673155" w:rsidSect="00CA7161">
          <w:headerReference w:type="even" r:id="rId57"/>
          <w:headerReference w:type="default" r:id="rId58"/>
          <w:footerReference w:type="even" r:id="rId59"/>
          <w:footerReference w:type="default" r:id="rId60"/>
          <w:headerReference w:type="first" r:id="rId61"/>
          <w:footerReference w:type="first" r:id="rId62"/>
          <w:footnotePr>
            <w:numRestart w:val="eachPage"/>
          </w:footnotePr>
          <w:pgSz w:w="11908" w:h="16836"/>
          <w:pgMar w:top="1368" w:right="1469" w:bottom="1296" w:left="1440" w:header="720" w:footer="448" w:gutter="0"/>
          <w:cols w:space="720"/>
        </w:sectPr>
      </w:pPr>
    </w:p>
    <w:p w14:paraId="0DD90410" w14:textId="77777777" w:rsidR="001846E2" w:rsidRPr="00673155" w:rsidRDefault="001846E2" w:rsidP="001846E2">
      <w:pPr>
        <w:tabs>
          <w:tab w:val="center" w:pos="6348"/>
          <w:tab w:val="center" w:pos="12243"/>
        </w:tabs>
        <w:spacing w:after="0" w:line="259" w:lineRule="auto"/>
        <w:jc w:val="left"/>
      </w:pPr>
      <w:r w:rsidRPr="00673155">
        <w:rPr>
          <w:rFonts w:ascii="Tahoma" w:eastAsia="Tahoma" w:hAnsi="Tahoma" w:cs="Tahoma"/>
          <w:b/>
          <w:sz w:val="26"/>
          <w:u w:val="single" w:color="000000"/>
        </w:rPr>
        <w:lastRenderedPageBreak/>
        <w:t xml:space="preserve">  </w:t>
      </w:r>
      <w:r w:rsidRPr="00673155">
        <w:rPr>
          <w:rFonts w:ascii="Tahoma" w:eastAsia="Tahoma" w:hAnsi="Tahoma" w:cs="Tahoma"/>
          <w:b/>
          <w:sz w:val="26"/>
          <w:u w:val="single" w:color="000000"/>
        </w:rPr>
        <w:tab/>
        <w:t>DPWH-CONSL-21(</w:t>
      </w:r>
      <w:r w:rsidRPr="00673155">
        <w:rPr>
          <w:rFonts w:ascii="Tahoma" w:eastAsia="Tahoma" w:hAnsi="Tahoma" w:cs="Tahoma"/>
          <w:sz w:val="26"/>
          <w:u w:val="single" w:color="000000"/>
        </w:rPr>
        <w:t xml:space="preserve">TPF 5). </w:t>
      </w:r>
      <w:r w:rsidRPr="00673155">
        <w:rPr>
          <w:rFonts w:ascii="Tahoma" w:eastAsia="Tahoma" w:hAnsi="Tahoma" w:cs="Tahoma"/>
          <w:b/>
          <w:sz w:val="26"/>
          <w:u w:val="single" w:color="000000"/>
        </w:rPr>
        <w:t>O</w:t>
      </w:r>
      <w:r w:rsidRPr="00673155">
        <w:rPr>
          <w:rFonts w:ascii="Tahoma" w:eastAsia="Tahoma" w:hAnsi="Tahoma" w:cs="Tahoma"/>
          <w:b/>
          <w:sz w:val="20"/>
          <w:u w:val="single" w:color="000000"/>
        </w:rPr>
        <w:t xml:space="preserve">RGANIZATIONAL </w:t>
      </w:r>
      <w:r w:rsidRPr="00673155">
        <w:rPr>
          <w:rFonts w:ascii="Tahoma" w:eastAsia="Tahoma" w:hAnsi="Tahoma" w:cs="Tahoma"/>
          <w:b/>
          <w:sz w:val="26"/>
          <w:u w:val="single" w:color="000000"/>
        </w:rPr>
        <w:t>C</w:t>
      </w:r>
      <w:r w:rsidRPr="00673155">
        <w:rPr>
          <w:rFonts w:ascii="Tahoma" w:eastAsia="Tahoma" w:hAnsi="Tahoma" w:cs="Tahoma"/>
          <w:b/>
          <w:sz w:val="20"/>
          <w:u w:val="single" w:color="000000"/>
        </w:rPr>
        <w:t>HART</w:t>
      </w:r>
      <w:r w:rsidRPr="00673155">
        <w:rPr>
          <w:rFonts w:ascii="Tahoma" w:eastAsia="Tahoma" w:hAnsi="Tahoma" w:cs="Tahoma"/>
          <w:b/>
          <w:sz w:val="26"/>
          <w:u w:val="single" w:color="000000"/>
        </w:rPr>
        <w:t xml:space="preserve">, </w:t>
      </w:r>
      <w:r w:rsidRPr="00673155">
        <w:rPr>
          <w:rFonts w:ascii="Tahoma" w:eastAsia="Tahoma" w:hAnsi="Tahoma" w:cs="Tahoma"/>
          <w:sz w:val="26"/>
          <w:u w:val="single" w:color="000000"/>
        </w:rPr>
        <w:t>T</w:t>
      </w:r>
      <w:r w:rsidRPr="00673155">
        <w:rPr>
          <w:rFonts w:ascii="Tahoma" w:eastAsia="Tahoma" w:hAnsi="Tahoma" w:cs="Tahoma"/>
          <w:sz w:val="20"/>
          <w:u w:val="single" w:color="000000"/>
        </w:rPr>
        <w:t xml:space="preserve">EAM </w:t>
      </w:r>
      <w:r w:rsidRPr="00673155">
        <w:rPr>
          <w:rFonts w:ascii="Tahoma" w:eastAsia="Tahoma" w:hAnsi="Tahoma" w:cs="Tahoma"/>
          <w:sz w:val="26"/>
          <w:u w:val="single" w:color="000000"/>
        </w:rPr>
        <w:t>C</w:t>
      </w:r>
      <w:r w:rsidRPr="00673155">
        <w:rPr>
          <w:rFonts w:ascii="Tahoma" w:eastAsia="Tahoma" w:hAnsi="Tahoma" w:cs="Tahoma"/>
          <w:sz w:val="20"/>
          <w:u w:val="single" w:color="000000"/>
        </w:rPr>
        <w:t xml:space="preserve">OMPOSITION AND </w:t>
      </w:r>
      <w:r w:rsidRPr="00673155">
        <w:rPr>
          <w:rFonts w:ascii="Tahoma" w:eastAsia="Tahoma" w:hAnsi="Tahoma" w:cs="Tahoma"/>
          <w:sz w:val="26"/>
          <w:u w:val="single" w:color="000000"/>
        </w:rPr>
        <w:t>T</w:t>
      </w:r>
      <w:r w:rsidRPr="00673155">
        <w:rPr>
          <w:rFonts w:ascii="Tahoma" w:eastAsia="Tahoma" w:hAnsi="Tahoma" w:cs="Tahoma"/>
          <w:sz w:val="20"/>
          <w:u w:val="single" w:color="000000"/>
        </w:rPr>
        <w:t>ASK</w:t>
      </w:r>
      <w:r w:rsidRPr="00673155">
        <w:rPr>
          <w:rFonts w:ascii="Tahoma" w:eastAsia="Tahoma" w:hAnsi="Tahoma" w:cs="Tahoma"/>
          <w:b/>
          <w:sz w:val="20"/>
          <w:u w:val="single" w:color="000000"/>
        </w:rPr>
        <w:t xml:space="preserve">S FOR THE </w:t>
      </w:r>
      <w:r w:rsidRPr="00673155">
        <w:rPr>
          <w:rFonts w:ascii="Tahoma" w:eastAsia="Tahoma" w:hAnsi="Tahoma" w:cs="Tahoma"/>
          <w:sz w:val="26"/>
          <w:u w:val="single" w:color="000000"/>
        </w:rPr>
        <w:t>P</w:t>
      </w:r>
      <w:r w:rsidRPr="00673155">
        <w:rPr>
          <w:rFonts w:ascii="Tahoma" w:eastAsia="Tahoma" w:hAnsi="Tahoma" w:cs="Tahoma"/>
          <w:sz w:val="20"/>
          <w:u w:val="single" w:color="000000"/>
        </w:rPr>
        <w:t xml:space="preserve">ROJECT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597D98E7" w14:textId="77777777" w:rsidR="001846E2" w:rsidRPr="00673155" w:rsidRDefault="001846E2" w:rsidP="001846E2">
      <w:pPr>
        <w:spacing w:after="13" w:line="259" w:lineRule="auto"/>
        <w:jc w:val="left"/>
      </w:pPr>
      <w:r w:rsidRPr="00673155">
        <w:rPr>
          <w:rFonts w:ascii="Tahoma" w:eastAsia="Tahoma" w:hAnsi="Tahoma" w:cs="Tahoma"/>
        </w:rPr>
        <w:t xml:space="preserve"> </w:t>
      </w:r>
    </w:p>
    <w:p w14:paraId="425FAD82" w14:textId="77777777" w:rsidR="001846E2" w:rsidRPr="00673155" w:rsidRDefault="001846E2" w:rsidP="001846E2">
      <w:pPr>
        <w:spacing w:after="3" w:line="253" w:lineRule="auto"/>
        <w:ind w:left="654" w:right="615" w:hanging="10"/>
      </w:pPr>
      <w:r w:rsidRPr="00673155">
        <w:rPr>
          <w:b/>
          <w:i/>
          <w:sz w:val="20"/>
        </w:rPr>
        <w:t xml:space="preserve">Insert Organizational Chart for the Project. </w:t>
      </w:r>
    </w:p>
    <w:p w14:paraId="6B903B07" w14:textId="77777777" w:rsidR="001846E2" w:rsidRPr="00673155" w:rsidRDefault="001846E2" w:rsidP="001846E2">
      <w:pPr>
        <w:spacing w:after="0" w:line="259" w:lineRule="auto"/>
        <w:ind w:left="1084" w:hanging="10"/>
        <w:jc w:val="center"/>
      </w:pPr>
      <w:r w:rsidRPr="00673155">
        <w:rPr>
          <w:sz w:val="20"/>
        </w:rPr>
        <w:t xml:space="preserve">(Sample only) </w:t>
      </w:r>
    </w:p>
    <w:p w14:paraId="17355D7A" w14:textId="77777777" w:rsidR="001846E2" w:rsidRPr="00673155" w:rsidRDefault="001846E2" w:rsidP="001846E2">
      <w:pPr>
        <w:spacing w:after="28" w:line="259" w:lineRule="auto"/>
        <w:ind w:left="6840"/>
        <w:jc w:val="left"/>
      </w:pPr>
      <w:r w:rsidRPr="00673155">
        <w:rPr>
          <w:rFonts w:ascii="Calibri" w:eastAsia="Calibri" w:hAnsi="Calibri" w:cs="Calibri"/>
          <w:noProof/>
          <w:lang w:val="en-PH" w:eastAsia="en-PH"/>
        </w:rPr>
        <mc:AlternateContent>
          <mc:Choice Requires="wpg">
            <w:drawing>
              <wp:inline distT="0" distB="0" distL="0" distR="0" wp14:anchorId="503DF25D" wp14:editId="7387CC59">
                <wp:extent cx="794385" cy="2011045"/>
                <wp:effectExtent l="0" t="0" r="0" b="0"/>
                <wp:docPr id="377062" name="Group 377062"/>
                <wp:cNvGraphicFramePr/>
                <a:graphic xmlns:a="http://schemas.openxmlformats.org/drawingml/2006/main">
                  <a:graphicData uri="http://schemas.microsoft.com/office/word/2010/wordprocessingGroup">
                    <wpg:wgp>
                      <wpg:cNvGrpSpPr/>
                      <wpg:grpSpPr>
                        <a:xfrm>
                          <a:off x="0" y="0"/>
                          <a:ext cx="794385" cy="2011045"/>
                          <a:chOff x="0" y="0"/>
                          <a:chExt cx="794385" cy="2011045"/>
                        </a:xfrm>
                      </wpg:grpSpPr>
                      <wps:wsp>
                        <wps:cNvPr id="54977" name="Shape 54977"/>
                        <wps:cNvSpPr/>
                        <wps:spPr>
                          <a:xfrm>
                            <a:off x="0" y="0"/>
                            <a:ext cx="794385" cy="529590"/>
                          </a:xfrm>
                          <a:custGeom>
                            <a:avLst/>
                            <a:gdLst/>
                            <a:ahLst/>
                            <a:cxnLst/>
                            <a:rect l="0" t="0" r="0" b="0"/>
                            <a:pathLst>
                              <a:path w="794385" h="529590">
                                <a:moveTo>
                                  <a:pt x="0" y="52070"/>
                                </a:moveTo>
                                <a:lnTo>
                                  <a:pt x="15240" y="15240"/>
                                </a:lnTo>
                                <a:lnTo>
                                  <a:pt x="52705" y="0"/>
                                </a:lnTo>
                                <a:lnTo>
                                  <a:pt x="741680" y="0"/>
                                </a:lnTo>
                                <a:lnTo>
                                  <a:pt x="762000" y="3810"/>
                                </a:lnTo>
                                <a:lnTo>
                                  <a:pt x="779145" y="15240"/>
                                </a:lnTo>
                                <a:lnTo>
                                  <a:pt x="789940" y="33020"/>
                                </a:lnTo>
                                <a:lnTo>
                                  <a:pt x="794385" y="52070"/>
                                </a:lnTo>
                                <a:lnTo>
                                  <a:pt x="794385" y="476250"/>
                                </a:lnTo>
                                <a:lnTo>
                                  <a:pt x="779145" y="513715"/>
                                </a:lnTo>
                                <a:lnTo>
                                  <a:pt x="741680" y="529590"/>
                                </a:lnTo>
                                <a:lnTo>
                                  <a:pt x="52705" y="529590"/>
                                </a:lnTo>
                                <a:lnTo>
                                  <a:pt x="32385" y="525145"/>
                                </a:lnTo>
                                <a:lnTo>
                                  <a:pt x="15240" y="513715"/>
                                </a:lnTo>
                                <a:lnTo>
                                  <a:pt x="3810" y="497840"/>
                                </a:lnTo>
                                <a:lnTo>
                                  <a:pt x="0" y="476250"/>
                                </a:lnTo>
                                <a:lnTo>
                                  <a:pt x="0" y="52070"/>
                                </a:lnTo>
                                <a:close/>
                              </a:path>
                            </a:pathLst>
                          </a:custGeom>
                          <a:ln w="23901" cap="flat">
                            <a:round/>
                          </a:ln>
                        </wps:spPr>
                        <wps:style>
                          <a:lnRef idx="1">
                            <a:srgbClr val="000000"/>
                          </a:lnRef>
                          <a:fillRef idx="0">
                            <a:srgbClr val="000000">
                              <a:alpha val="0"/>
                            </a:srgbClr>
                          </a:fillRef>
                          <a:effectRef idx="0">
                            <a:scrgbClr r="0" g="0" b="0"/>
                          </a:effectRef>
                          <a:fontRef idx="none"/>
                        </wps:style>
                        <wps:bodyPr/>
                      </wps:wsp>
                      <wps:wsp>
                        <wps:cNvPr id="54978" name="Shape 54978"/>
                        <wps:cNvSpPr/>
                        <wps:spPr>
                          <a:xfrm>
                            <a:off x="398145" y="531495"/>
                            <a:ext cx="0" cy="210185"/>
                          </a:xfrm>
                          <a:custGeom>
                            <a:avLst/>
                            <a:gdLst/>
                            <a:ahLst/>
                            <a:cxnLst/>
                            <a:rect l="0" t="0" r="0" b="0"/>
                            <a:pathLst>
                              <a:path h="210185">
                                <a:moveTo>
                                  <a:pt x="0" y="0"/>
                                </a:moveTo>
                                <a:lnTo>
                                  <a:pt x="0" y="210185"/>
                                </a:lnTo>
                              </a:path>
                            </a:pathLst>
                          </a:custGeom>
                          <a:ln w="23901" cap="flat">
                            <a:round/>
                          </a:ln>
                        </wps:spPr>
                        <wps:style>
                          <a:lnRef idx="1">
                            <a:srgbClr val="000000"/>
                          </a:lnRef>
                          <a:fillRef idx="0">
                            <a:srgbClr val="000000">
                              <a:alpha val="0"/>
                            </a:srgbClr>
                          </a:fillRef>
                          <a:effectRef idx="0">
                            <a:scrgbClr r="0" g="0" b="0"/>
                          </a:effectRef>
                          <a:fontRef idx="none"/>
                        </wps:style>
                        <wps:bodyPr/>
                      </wps:wsp>
                      <wps:wsp>
                        <wps:cNvPr id="54979" name="Shape 54979"/>
                        <wps:cNvSpPr/>
                        <wps:spPr>
                          <a:xfrm>
                            <a:off x="0" y="741045"/>
                            <a:ext cx="794385" cy="529590"/>
                          </a:xfrm>
                          <a:custGeom>
                            <a:avLst/>
                            <a:gdLst/>
                            <a:ahLst/>
                            <a:cxnLst/>
                            <a:rect l="0" t="0" r="0" b="0"/>
                            <a:pathLst>
                              <a:path w="794385" h="529590">
                                <a:moveTo>
                                  <a:pt x="0" y="52705"/>
                                </a:moveTo>
                                <a:lnTo>
                                  <a:pt x="15240" y="15240"/>
                                </a:lnTo>
                                <a:lnTo>
                                  <a:pt x="52705" y="0"/>
                                </a:lnTo>
                                <a:lnTo>
                                  <a:pt x="741680" y="0"/>
                                </a:lnTo>
                                <a:lnTo>
                                  <a:pt x="762000" y="3810"/>
                                </a:lnTo>
                                <a:lnTo>
                                  <a:pt x="779145" y="15240"/>
                                </a:lnTo>
                                <a:lnTo>
                                  <a:pt x="789940" y="32385"/>
                                </a:lnTo>
                                <a:lnTo>
                                  <a:pt x="794385" y="52705"/>
                                </a:lnTo>
                                <a:lnTo>
                                  <a:pt x="794385" y="476250"/>
                                </a:lnTo>
                                <a:lnTo>
                                  <a:pt x="779145" y="513715"/>
                                </a:lnTo>
                                <a:lnTo>
                                  <a:pt x="741680" y="529590"/>
                                </a:lnTo>
                                <a:lnTo>
                                  <a:pt x="52705" y="529590"/>
                                </a:lnTo>
                                <a:lnTo>
                                  <a:pt x="32385" y="525145"/>
                                </a:lnTo>
                                <a:lnTo>
                                  <a:pt x="15240" y="513715"/>
                                </a:lnTo>
                                <a:lnTo>
                                  <a:pt x="3810" y="495935"/>
                                </a:lnTo>
                                <a:lnTo>
                                  <a:pt x="0" y="476250"/>
                                </a:lnTo>
                                <a:lnTo>
                                  <a:pt x="0" y="52705"/>
                                </a:lnTo>
                                <a:close/>
                              </a:path>
                            </a:pathLst>
                          </a:custGeom>
                          <a:ln w="23901" cap="flat">
                            <a:round/>
                          </a:ln>
                        </wps:spPr>
                        <wps:style>
                          <a:lnRef idx="1">
                            <a:srgbClr val="000000"/>
                          </a:lnRef>
                          <a:fillRef idx="0">
                            <a:srgbClr val="000000">
                              <a:alpha val="0"/>
                            </a:srgbClr>
                          </a:fillRef>
                          <a:effectRef idx="0">
                            <a:scrgbClr r="0" g="0" b="0"/>
                          </a:effectRef>
                          <a:fontRef idx="none"/>
                        </wps:style>
                        <wps:bodyPr/>
                      </wps:wsp>
                      <wps:wsp>
                        <wps:cNvPr id="54980" name="Shape 54980"/>
                        <wps:cNvSpPr/>
                        <wps:spPr>
                          <a:xfrm>
                            <a:off x="398145" y="1271270"/>
                            <a:ext cx="0" cy="213360"/>
                          </a:xfrm>
                          <a:custGeom>
                            <a:avLst/>
                            <a:gdLst/>
                            <a:ahLst/>
                            <a:cxnLst/>
                            <a:rect l="0" t="0" r="0" b="0"/>
                            <a:pathLst>
                              <a:path h="213360">
                                <a:moveTo>
                                  <a:pt x="0" y="0"/>
                                </a:moveTo>
                                <a:lnTo>
                                  <a:pt x="0" y="213360"/>
                                </a:lnTo>
                              </a:path>
                            </a:pathLst>
                          </a:custGeom>
                          <a:ln w="23901" cap="flat">
                            <a:round/>
                          </a:ln>
                        </wps:spPr>
                        <wps:style>
                          <a:lnRef idx="1">
                            <a:srgbClr val="000000"/>
                          </a:lnRef>
                          <a:fillRef idx="0">
                            <a:srgbClr val="000000">
                              <a:alpha val="0"/>
                            </a:srgbClr>
                          </a:fillRef>
                          <a:effectRef idx="0">
                            <a:scrgbClr r="0" g="0" b="0"/>
                          </a:effectRef>
                          <a:fontRef idx="none"/>
                        </wps:style>
                        <wps:bodyPr/>
                      </wps:wsp>
                      <wps:wsp>
                        <wps:cNvPr id="54981" name="Shape 54981"/>
                        <wps:cNvSpPr/>
                        <wps:spPr>
                          <a:xfrm>
                            <a:off x="0" y="1482725"/>
                            <a:ext cx="794385" cy="528320"/>
                          </a:xfrm>
                          <a:custGeom>
                            <a:avLst/>
                            <a:gdLst/>
                            <a:ahLst/>
                            <a:cxnLst/>
                            <a:rect l="0" t="0" r="0" b="0"/>
                            <a:pathLst>
                              <a:path w="794385" h="528320">
                                <a:moveTo>
                                  <a:pt x="0" y="52070"/>
                                </a:moveTo>
                                <a:lnTo>
                                  <a:pt x="15240" y="15240"/>
                                </a:lnTo>
                                <a:lnTo>
                                  <a:pt x="52705" y="0"/>
                                </a:lnTo>
                                <a:lnTo>
                                  <a:pt x="741680" y="0"/>
                                </a:lnTo>
                                <a:lnTo>
                                  <a:pt x="762000" y="3810"/>
                                </a:lnTo>
                                <a:lnTo>
                                  <a:pt x="779145" y="15240"/>
                                </a:lnTo>
                                <a:lnTo>
                                  <a:pt x="789940" y="31750"/>
                                </a:lnTo>
                                <a:lnTo>
                                  <a:pt x="794385" y="52070"/>
                                </a:lnTo>
                                <a:lnTo>
                                  <a:pt x="794385" y="476250"/>
                                </a:lnTo>
                                <a:lnTo>
                                  <a:pt x="779145" y="512445"/>
                                </a:lnTo>
                                <a:lnTo>
                                  <a:pt x="741680" y="528320"/>
                                </a:lnTo>
                                <a:lnTo>
                                  <a:pt x="52705" y="528320"/>
                                </a:lnTo>
                                <a:lnTo>
                                  <a:pt x="32385" y="523875"/>
                                </a:lnTo>
                                <a:lnTo>
                                  <a:pt x="15240" y="512445"/>
                                </a:lnTo>
                                <a:lnTo>
                                  <a:pt x="3810" y="496570"/>
                                </a:lnTo>
                                <a:lnTo>
                                  <a:pt x="0" y="476250"/>
                                </a:lnTo>
                                <a:lnTo>
                                  <a:pt x="0" y="52070"/>
                                </a:lnTo>
                                <a:close/>
                              </a:path>
                            </a:pathLst>
                          </a:custGeom>
                          <a:ln w="23901"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4983" name="Picture 54983"/>
                          <pic:cNvPicPr/>
                        </pic:nvPicPr>
                        <pic:blipFill>
                          <a:blip r:embed="rId63"/>
                          <a:stretch>
                            <a:fillRect/>
                          </a:stretch>
                        </pic:blipFill>
                        <pic:spPr>
                          <a:xfrm>
                            <a:off x="271780" y="228346"/>
                            <a:ext cx="264160" cy="96520"/>
                          </a:xfrm>
                          <a:prstGeom prst="rect">
                            <a:avLst/>
                          </a:prstGeom>
                        </pic:spPr>
                      </pic:pic>
                      <wps:wsp>
                        <wps:cNvPr id="54984" name="Rectangle 54984"/>
                        <wps:cNvSpPr/>
                        <wps:spPr>
                          <a:xfrm>
                            <a:off x="272796" y="232791"/>
                            <a:ext cx="336462" cy="130754"/>
                          </a:xfrm>
                          <a:prstGeom prst="rect">
                            <a:avLst/>
                          </a:prstGeom>
                          <a:ln>
                            <a:noFill/>
                          </a:ln>
                        </wps:spPr>
                        <wps:txbx>
                          <w:txbxContent>
                            <w:p w14:paraId="077336F6" w14:textId="77777777" w:rsidR="00E91A81" w:rsidRDefault="00E91A81" w:rsidP="001846E2">
                              <w:pPr>
                                <w:spacing w:after="160" w:line="259" w:lineRule="auto"/>
                                <w:jc w:val="left"/>
                              </w:pPr>
                              <w:r>
                                <w:rPr>
                                  <w:rFonts w:ascii="Calibri" w:eastAsia="Calibri" w:hAnsi="Calibri" w:cs="Calibri"/>
                                  <w:sz w:val="15"/>
                                </w:rPr>
                                <w:t>DPWH</w:t>
                              </w:r>
                            </w:p>
                          </w:txbxContent>
                        </wps:txbx>
                        <wps:bodyPr horzOverflow="overflow" vert="horz" lIns="0" tIns="0" rIns="0" bIns="0" rtlCol="0">
                          <a:noAutofit/>
                        </wps:bodyPr>
                      </wps:wsp>
                      <wps:wsp>
                        <wps:cNvPr id="54985" name="Rectangle 54985"/>
                        <wps:cNvSpPr/>
                        <wps:spPr>
                          <a:xfrm>
                            <a:off x="524510" y="232791"/>
                            <a:ext cx="29012" cy="130754"/>
                          </a:xfrm>
                          <a:prstGeom prst="rect">
                            <a:avLst/>
                          </a:prstGeom>
                          <a:ln>
                            <a:noFill/>
                          </a:ln>
                        </wps:spPr>
                        <wps:txbx>
                          <w:txbxContent>
                            <w:p w14:paraId="0A690011"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pic:pic xmlns:pic="http://schemas.openxmlformats.org/drawingml/2006/picture">
                        <pic:nvPicPr>
                          <pic:cNvPr id="54987" name="Picture 54987"/>
                          <pic:cNvPicPr/>
                        </pic:nvPicPr>
                        <pic:blipFill>
                          <a:blip r:embed="rId64"/>
                          <a:stretch>
                            <a:fillRect/>
                          </a:stretch>
                        </pic:blipFill>
                        <pic:spPr>
                          <a:xfrm>
                            <a:off x="127000" y="911606"/>
                            <a:ext cx="553720" cy="200660"/>
                          </a:xfrm>
                          <a:prstGeom prst="rect">
                            <a:avLst/>
                          </a:prstGeom>
                        </pic:spPr>
                      </pic:pic>
                      <wps:wsp>
                        <wps:cNvPr id="54988" name="Rectangle 54988"/>
                        <wps:cNvSpPr/>
                        <wps:spPr>
                          <a:xfrm>
                            <a:off x="128016" y="913765"/>
                            <a:ext cx="722090" cy="130754"/>
                          </a:xfrm>
                          <a:prstGeom prst="rect">
                            <a:avLst/>
                          </a:prstGeom>
                          <a:ln>
                            <a:noFill/>
                          </a:ln>
                        </wps:spPr>
                        <wps:txbx>
                          <w:txbxContent>
                            <w:p w14:paraId="64219F59" w14:textId="77777777" w:rsidR="00E91A81" w:rsidRDefault="00E91A81" w:rsidP="001846E2">
                              <w:pPr>
                                <w:spacing w:after="160" w:line="259" w:lineRule="auto"/>
                                <w:jc w:val="left"/>
                              </w:pPr>
                              <w:r>
                                <w:rPr>
                                  <w:rFonts w:ascii="Calibri" w:eastAsia="Calibri" w:hAnsi="Calibri" w:cs="Calibri"/>
                                  <w:sz w:val="15"/>
                                </w:rPr>
                                <w:t>Implementing</w:t>
                              </w:r>
                            </w:p>
                          </w:txbxContent>
                        </wps:txbx>
                        <wps:bodyPr horzOverflow="overflow" vert="horz" lIns="0" tIns="0" rIns="0" bIns="0" rtlCol="0">
                          <a:noAutofit/>
                        </wps:bodyPr>
                      </wps:wsp>
                      <wps:wsp>
                        <wps:cNvPr id="54989" name="Rectangle 54989"/>
                        <wps:cNvSpPr/>
                        <wps:spPr>
                          <a:xfrm>
                            <a:off x="669290" y="913765"/>
                            <a:ext cx="29012" cy="130754"/>
                          </a:xfrm>
                          <a:prstGeom prst="rect">
                            <a:avLst/>
                          </a:prstGeom>
                          <a:ln>
                            <a:noFill/>
                          </a:ln>
                        </wps:spPr>
                        <wps:txbx>
                          <w:txbxContent>
                            <w:p w14:paraId="6A571B72"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wps:wsp>
                        <wps:cNvPr id="54990" name="Rectangle 54990"/>
                        <wps:cNvSpPr/>
                        <wps:spPr>
                          <a:xfrm>
                            <a:off x="285496" y="1017905"/>
                            <a:ext cx="310531" cy="130754"/>
                          </a:xfrm>
                          <a:prstGeom prst="rect">
                            <a:avLst/>
                          </a:prstGeom>
                          <a:ln>
                            <a:noFill/>
                          </a:ln>
                        </wps:spPr>
                        <wps:txbx>
                          <w:txbxContent>
                            <w:p w14:paraId="5AEB7C74" w14:textId="77777777" w:rsidR="00E91A81" w:rsidRDefault="00E91A81" w:rsidP="001846E2">
                              <w:pPr>
                                <w:spacing w:after="160" w:line="259" w:lineRule="auto"/>
                                <w:jc w:val="left"/>
                              </w:pPr>
                              <w:r>
                                <w:rPr>
                                  <w:rFonts w:ascii="Calibri" w:eastAsia="Calibri" w:hAnsi="Calibri" w:cs="Calibri"/>
                                  <w:sz w:val="15"/>
                                </w:rPr>
                                <w:t>Office</w:t>
                              </w:r>
                            </w:p>
                          </w:txbxContent>
                        </wps:txbx>
                        <wps:bodyPr horzOverflow="overflow" vert="horz" lIns="0" tIns="0" rIns="0" bIns="0" rtlCol="0">
                          <a:noAutofit/>
                        </wps:bodyPr>
                      </wps:wsp>
                      <wps:wsp>
                        <wps:cNvPr id="54991" name="Rectangle 54991"/>
                        <wps:cNvSpPr/>
                        <wps:spPr>
                          <a:xfrm>
                            <a:off x="516890" y="1017905"/>
                            <a:ext cx="29012" cy="130754"/>
                          </a:xfrm>
                          <a:prstGeom prst="rect">
                            <a:avLst/>
                          </a:prstGeom>
                          <a:ln>
                            <a:noFill/>
                          </a:ln>
                        </wps:spPr>
                        <wps:txbx>
                          <w:txbxContent>
                            <w:p w14:paraId="3576E1CD"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pic:pic xmlns:pic="http://schemas.openxmlformats.org/drawingml/2006/picture">
                        <pic:nvPicPr>
                          <pic:cNvPr id="54993" name="Picture 54993"/>
                          <pic:cNvPicPr/>
                        </pic:nvPicPr>
                        <pic:blipFill>
                          <a:blip r:embed="rId65"/>
                          <a:stretch>
                            <a:fillRect/>
                          </a:stretch>
                        </pic:blipFill>
                        <pic:spPr>
                          <a:xfrm>
                            <a:off x="157480" y="1546606"/>
                            <a:ext cx="495300" cy="406400"/>
                          </a:xfrm>
                          <a:prstGeom prst="rect">
                            <a:avLst/>
                          </a:prstGeom>
                        </pic:spPr>
                      </pic:pic>
                      <wps:wsp>
                        <wps:cNvPr id="54994" name="Rectangle 54994"/>
                        <wps:cNvSpPr/>
                        <wps:spPr>
                          <a:xfrm>
                            <a:off x="191389" y="1546225"/>
                            <a:ext cx="559443" cy="130754"/>
                          </a:xfrm>
                          <a:prstGeom prst="rect">
                            <a:avLst/>
                          </a:prstGeom>
                          <a:ln>
                            <a:noFill/>
                          </a:ln>
                        </wps:spPr>
                        <wps:txbx>
                          <w:txbxContent>
                            <w:p w14:paraId="0F180138" w14:textId="77777777" w:rsidR="00E91A81" w:rsidRDefault="00E91A81" w:rsidP="001846E2">
                              <w:pPr>
                                <w:spacing w:after="160" w:line="259" w:lineRule="auto"/>
                                <w:jc w:val="left"/>
                              </w:pPr>
                              <w:r>
                                <w:rPr>
                                  <w:rFonts w:ascii="Calibri" w:eastAsia="Calibri" w:hAnsi="Calibri" w:cs="Calibri"/>
                                  <w:sz w:val="15"/>
                                </w:rPr>
                                <w:t>Consultant</w:t>
                              </w:r>
                            </w:p>
                          </w:txbxContent>
                        </wps:txbx>
                        <wps:bodyPr horzOverflow="overflow" vert="horz" lIns="0" tIns="0" rIns="0" bIns="0" rtlCol="0">
                          <a:noAutofit/>
                        </wps:bodyPr>
                      </wps:wsp>
                      <wps:wsp>
                        <wps:cNvPr id="54995" name="Rectangle 54995"/>
                        <wps:cNvSpPr/>
                        <wps:spPr>
                          <a:xfrm>
                            <a:off x="610870" y="1546225"/>
                            <a:ext cx="29012" cy="130754"/>
                          </a:xfrm>
                          <a:prstGeom prst="rect">
                            <a:avLst/>
                          </a:prstGeom>
                          <a:ln>
                            <a:noFill/>
                          </a:ln>
                        </wps:spPr>
                        <wps:txbx>
                          <w:txbxContent>
                            <w:p w14:paraId="680B88F9"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wps:wsp>
                        <wps:cNvPr id="375562" name="Rectangle 375562"/>
                        <wps:cNvSpPr/>
                        <wps:spPr>
                          <a:xfrm>
                            <a:off x="206629" y="1647825"/>
                            <a:ext cx="38897" cy="130754"/>
                          </a:xfrm>
                          <a:prstGeom prst="rect">
                            <a:avLst/>
                          </a:prstGeom>
                          <a:ln>
                            <a:noFill/>
                          </a:ln>
                        </wps:spPr>
                        <wps:txbx>
                          <w:txbxContent>
                            <w:p w14:paraId="1C8A2DB2" w14:textId="77777777" w:rsidR="00E91A81" w:rsidRDefault="00E91A81" w:rsidP="001846E2">
                              <w:pPr>
                                <w:spacing w:after="160" w:line="259" w:lineRule="auto"/>
                                <w:jc w:val="left"/>
                              </w:pPr>
                              <w:r>
                                <w:rPr>
                                  <w:rFonts w:ascii="Calibri" w:eastAsia="Calibri" w:hAnsi="Calibri" w:cs="Calibri"/>
                                  <w:sz w:val="15"/>
                                </w:rPr>
                                <w:t>(</w:t>
                              </w:r>
                            </w:p>
                          </w:txbxContent>
                        </wps:txbx>
                        <wps:bodyPr horzOverflow="overflow" vert="horz" lIns="0" tIns="0" rIns="0" bIns="0" rtlCol="0">
                          <a:noAutofit/>
                        </wps:bodyPr>
                      </wps:wsp>
                      <wps:wsp>
                        <wps:cNvPr id="375563" name="Rectangle 375563"/>
                        <wps:cNvSpPr/>
                        <wps:spPr>
                          <a:xfrm>
                            <a:off x="237033" y="1647825"/>
                            <a:ext cx="468685" cy="130754"/>
                          </a:xfrm>
                          <a:prstGeom prst="rect">
                            <a:avLst/>
                          </a:prstGeom>
                          <a:ln>
                            <a:noFill/>
                          </a:ln>
                        </wps:spPr>
                        <wps:txbx>
                          <w:txbxContent>
                            <w:p w14:paraId="518412A9" w14:textId="77777777" w:rsidR="00E91A81" w:rsidRDefault="00E91A81" w:rsidP="001846E2">
                              <w:pPr>
                                <w:spacing w:after="160" w:line="259" w:lineRule="auto"/>
                                <w:jc w:val="left"/>
                              </w:pPr>
                              <w:r>
                                <w:rPr>
                                  <w:rFonts w:ascii="Calibri" w:eastAsia="Calibri" w:hAnsi="Calibri" w:cs="Calibri"/>
                                  <w:sz w:val="15"/>
                                </w:rPr>
                                <w:t>including</w:t>
                              </w:r>
                            </w:p>
                          </w:txbxContent>
                        </wps:txbx>
                        <wps:bodyPr horzOverflow="overflow" vert="horz" lIns="0" tIns="0" rIns="0" bIns="0" rtlCol="0">
                          <a:noAutofit/>
                        </wps:bodyPr>
                      </wps:wsp>
                      <wps:wsp>
                        <wps:cNvPr id="54997" name="Rectangle 54997"/>
                        <wps:cNvSpPr/>
                        <wps:spPr>
                          <a:xfrm>
                            <a:off x="588010" y="1647825"/>
                            <a:ext cx="29012" cy="130754"/>
                          </a:xfrm>
                          <a:prstGeom prst="rect">
                            <a:avLst/>
                          </a:prstGeom>
                          <a:ln>
                            <a:noFill/>
                          </a:ln>
                        </wps:spPr>
                        <wps:txbx>
                          <w:txbxContent>
                            <w:p w14:paraId="1378C0A5"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wps:wsp>
                        <wps:cNvPr id="54998" name="Rectangle 54998"/>
                        <wps:cNvSpPr/>
                        <wps:spPr>
                          <a:xfrm>
                            <a:off x="163576" y="1751965"/>
                            <a:ext cx="415154" cy="130754"/>
                          </a:xfrm>
                          <a:prstGeom prst="rect">
                            <a:avLst/>
                          </a:prstGeom>
                          <a:ln>
                            <a:noFill/>
                          </a:ln>
                        </wps:spPr>
                        <wps:txbx>
                          <w:txbxContent>
                            <w:p w14:paraId="346F7F2F" w14:textId="77777777" w:rsidR="00E91A81" w:rsidRDefault="00E91A81" w:rsidP="001846E2">
                              <w:pPr>
                                <w:spacing w:after="160" w:line="259" w:lineRule="auto"/>
                                <w:jc w:val="left"/>
                              </w:pPr>
                              <w:r>
                                <w:rPr>
                                  <w:rFonts w:ascii="Calibri" w:eastAsia="Calibri" w:hAnsi="Calibri" w:cs="Calibri"/>
                                  <w:sz w:val="15"/>
                                </w:rPr>
                                <w:t>Partners</w:t>
                              </w:r>
                            </w:p>
                          </w:txbxContent>
                        </wps:txbx>
                        <wps:bodyPr horzOverflow="overflow" vert="horz" lIns="0" tIns="0" rIns="0" bIns="0" rtlCol="0">
                          <a:noAutofit/>
                        </wps:bodyPr>
                      </wps:wsp>
                      <wps:wsp>
                        <wps:cNvPr id="54999" name="Rectangle 54999"/>
                        <wps:cNvSpPr/>
                        <wps:spPr>
                          <a:xfrm>
                            <a:off x="473710" y="1751965"/>
                            <a:ext cx="29012" cy="130754"/>
                          </a:xfrm>
                          <a:prstGeom prst="rect">
                            <a:avLst/>
                          </a:prstGeom>
                          <a:ln>
                            <a:noFill/>
                          </a:ln>
                        </wps:spPr>
                        <wps:txbx>
                          <w:txbxContent>
                            <w:p w14:paraId="20958471"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wps:wsp>
                        <wps:cNvPr id="55000" name="Rectangle 55000"/>
                        <wps:cNvSpPr/>
                        <wps:spPr>
                          <a:xfrm>
                            <a:off x="494030" y="1751965"/>
                            <a:ext cx="188963" cy="130754"/>
                          </a:xfrm>
                          <a:prstGeom prst="rect">
                            <a:avLst/>
                          </a:prstGeom>
                          <a:ln>
                            <a:noFill/>
                          </a:ln>
                        </wps:spPr>
                        <wps:txbx>
                          <w:txbxContent>
                            <w:p w14:paraId="53EE0F7C" w14:textId="77777777" w:rsidR="00E91A81" w:rsidRDefault="00E91A81" w:rsidP="001846E2">
                              <w:pPr>
                                <w:spacing w:after="160" w:line="259" w:lineRule="auto"/>
                                <w:jc w:val="left"/>
                              </w:pPr>
                              <w:r>
                                <w:rPr>
                                  <w:rFonts w:ascii="Calibri" w:eastAsia="Calibri" w:hAnsi="Calibri" w:cs="Calibri"/>
                                  <w:sz w:val="15"/>
                                </w:rPr>
                                <w:t>and</w:t>
                              </w:r>
                            </w:p>
                          </w:txbxContent>
                        </wps:txbx>
                        <wps:bodyPr horzOverflow="overflow" vert="horz" lIns="0" tIns="0" rIns="0" bIns="0" rtlCol="0">
                          <a:noAutofit/>
                        </wps:bodyPr>
                      </wps:wsp>
                      <wps:wsp>
                        <wps:cNvPr id="55001" name="Rectangle 55001"/>
                        <wps:cNvSpPr/>
                        <wps:spPr>
                          <a:xfrm>
                            <a:off x="633730" y="1751965"/>
                            <a:ext cx="29012" cy="130754"/>
                          </a:xfrm>
                          <a:prstGeom prst="rect">
                            <a:avLst/>
                          </a:prstGeom>
                          <a:ln>
                            <a:noFill/>
                          </a:ln>
                        </wps:spPr>
                        <wps:txbx>
                          <w:txbxContent>
                            <w:p w14:paraId="76B4211A"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wps:wsp>
                        <wps:cNvPr id="55002" name="Rectangle 55002"/>
                        <wps:cNvSpPr/>
                        <wps:spPr>
                          <a:xfrm>
                            <a:off x="183896" y="1855867"/>
                            <a:ext cx="576095" cy="131184"/>
                          </a:xfrm>
                          <a:prstGeom prst="rect">
                            <a:avLst/>
                          </a:prstGeom>
                          <a:ln>
                            <a:noFill/>
                          </a:ln>
                        </wps:spPr>
                        <wps:txbx>
                          <w:txbxContent>
                            <w:p w14:paraId="3EBBE6F4" w14:textId="77777777" w:rsidR="00E91A81" w:rsidRDefault="00E91A81" w:rsidP="001846E2">
                              <w:pPr>
                                <w:spacing w:after="160" w:line="259" w:lineRule="auto"/>
                                <w:jc w:val="left"/>
                              </w:pPr>
                              <w:r>
                                <w:rPr>
                                  <w:rFonts w:ascii="Calibri" w:eastAsia="Calibri" w:hAnsi="Calibri" w:cs="Calibri"/>
                                  <w:sz w:val="15"/>
                                </w:rPr>
                                <w:t>Associates)</w:t>
                              </w:r>
                            </w:p>
                          </w:txbxContent>
                        </wps:txbx>
                        <wps:bodyPr horzOverflow="overflow" vert="horz" lIns="0" tIns="0" rIns="0" bIns="0" rtlCol="0">
                          <a:noAutofit/>
                        </wps:bodyPr>
                      </wps:wsp>
                      <wps:wsp>
                        <wps:cNvPr id="55003" name="Rectangle 55003"/>
                        <wps:cNvSpPr/>
                        <wps:spPr>
                          <a:xfrm>
                            <a:off x="615950" y="1855867"/>
                            <a:ext cx="29107" cy="131184"/>
                          </a:xfrm>
                          <a:prstGeom prst="rect">
                            <a:avLst/>
                          </a:prstGeom>
                          <a:ln>
                            <a:noFill/>
                          </a:ln>
                        </wps:spPr>
                        <wps:txbx>
                          <w:txbxContent>
                            <w:p w14:paraId="635B786D" w14:textId="77777777" w:rsidR="00E91A81" w:rsidRDefault="00E91A81" w:rsidP="001846E2">
                              <w:pPr>
                                <w:spacing w:after="160" w:line="259" w:lineRule="auto"/>
                                <w:jc w:val="left"/>
                              </w:pPr>
                              <w:r>
                                <w:rPr>
                                  <w:rFonts w:ascii="Calibri" w:eastAsia="Calibri" w:hAnsi="Calibri" w:cs="Calibri"/>
                                  <w:sz w:val="15"/>
                                </w:rPr>
                                <w:t xml:space="preserve"> </w:t>
                              </w:r>
                            </w:p>
                          </w:txbxContent>
                        </wps:txbx>
                        <wps:bodyPr horzOverflow="overflow" vert="horz" lIns="0" tIns="0" rIns="0" bIns="0" rtlCol="0">
                          <a:noAutofit/>
                        </wps:bodyPr>
                      </wps:wsp>
                    </wpg:wgp>
                  </a:graphicData>
                </a:graphic>
              </wp:inline>
            </w:drawing>
          </mc:Choice>
          <mc:Fallback xmlns:oel="http://schemas.microsoft.com/office/2019/extlst">
            <w:pict>
              <v:group w14:anchorId="503DF25D" id="Group 377062" o:spid="_x0000_s1026" style="width:62.55pt;height:158.35pt;mso-position-horizontal-relative:char;mso-position-vertical-relative:line" coordsize="7943,20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">
                <v:shape id="Shape 54977" o:spid="_x0000_s1027" style="position:absolute;width:7943;height:5295;visibility:visible;mso-wrap-style:square;v-text-anchor:top" coordsize="794385,52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" path="m,52070l15240,15240,52705,,741680,r20320,3810l779145,15240r10795,17780l794385,52070r,424180l779145,513715r-37465,15875l52705,529590,32385,525145,15240,513715,3810,497840,,476250,,52070xe" filled="f" strokeweight=".66392mm">
                  <v:path arrowok="t" textboxrect="0,0,794385,529590"/>
                </v:shape>
                <v:shape id="Shape 54978" o:spid="_x0000_s1028" style="position:absolute;left:3981;top:5314;width:0;height:2102;visibility:visible;mso-wrap-style:square;v-text-anchor:top" coordsize="0,210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" path="m,l,210185e" filled="f" strokeweight=".66392mm">
                  <v:path arrowok="t" textboxrect="0,0,0,210185"/>
                </v:shape>
                <v:shape id="Shape 54979" o:spid="_x0000_s1029" style="position:absolute;top:7410;width:7943;height:5296;visibility:visible;mso-wrap-style:square;v-text-anchor:top" coordsize="794385,52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" path="m,52705l15240,15240,52705,,741680,r20320,3810l779145,15240r10795,17145l794385,52705r,423545l779145,513715r-37465,15875l52705,529590,32385,525145,15240,513715,3810,495935,,476250,,52705xe" filled="f" strokeweight=".66392mm">
                  <v:path arrowok="t" textboxrect="0,0,794385,529590"/>
                </v:shape>
                <v:shape id="Shape 54980" o:spid="_x0000_s1030" style="position:absolute;left:3981;top:12712;width:0;height:2134;visibility:visible;mso-wrap-style:square;v-text-anchor:top" coordsize="0,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" path="m,l,213360e" filled="f" strokeweight=".66392mm">
                  <v:path arrowok="t" textboxrect="0,0,0,213360"/>
                </v:shape>
                <v:shape id="Shape 54981" o:spid="_x0000_s1031" style="position:absolute;top:14827;width:7943;height:5283;visibility:visible;mso-wrap-style:square;v-text-anchor:top" coordsize="794385,52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" path="m,52070l15240,15240,52705,,741680,r20320,3810l779145,15240r10795,16510l794385,52070r,424180l779145,512445r-37465,15875l52705,528320,32385,523875,15240,512445,3810,496570,,476250,,52070xe" filled="f" strokeweight=".66392mm">
                  <v:path arrowok="t" textboxrect="0,0,794385,52832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983" o:spid="_x0000_s1032" type="#_x0000_t75" style="position:absolute;left:2717;top:2283;width:2642;height: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">
                  <v:imagedata r:id="rId66" o:title=""/>
                </v:shape>
                <v:rect id="Rectangle 54984" o:spid="_x0000_s1033" style="position:absolute;left:2727;top:2327;width:3365;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" filled="f" stroked="f">
                  <v:textbox inset="0,0,0,0">
                    <w:txbxContent>
                      <w:p w14:paraId="077336F6" w14:textId="77777777" w:rsidR="00E91A81" w:rsidRDefault="00E91A81" w:rsidP="001846E2">
                        <w:pPr>
                          <w:spacing w:after="160" w:line="259" w:lineRule="auto"/>
                          <w:jc w:val="left"/>
                        </w:pPr>
                        <w:r>
                          <w:rPr>
                            <w:rFonts w:ascii="Calibri" w:eastAsia="Calibri" w:hAnsi="Calibri" w:cs="Calibri"/>
                            <w:sz w:val="15"/>
                          </w:rPr>
                          <w:t>DPWH</w:t>
                        </w:r>
                      </w:p>
                    </w:txbxContent>
                  </v:textbox>
                </v:rect>
                <v:rect id="Rectangle 54985" o:spid="_x0000_s1034" style="position:absolute;left:5245;top:2327;width:290;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" filled="f" stroked="f">
                  <v:textbox inset="0,0,0,0">
                    <w:txbxContent>
                      <w:p w14:paraId="0A690011"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shape id="Picture 54987" o:spid="_x0000_s1035" type="#_x0000_t75" style="position:absolute;left:1270;top:9116;width:5537;height:2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">
                  <v:imagedata r:id="rId67" o:title=""/>
                </v:shape>
                <v:rect id="Rectangle 54988" o:spid="_x0000_s1036" style="position:absolute;left:1280;top:9137;width:7221;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" filled="f" stroked="f">
                  <v:textbox inset="0,0,0,0">
                    <w:txbxContent>
                      <w:p w14:paraId="64219F59" w14:textId="77777777" w:rsidR="00E91A81" w:rsidRDefault="00E91A81" w:rsidP="001846E2">
                        <w:pPr>
                          <w:spacing w:after="160" w:line="259" w:lineRule="auto"/>
                          <w:jc w:val="left"/>
                        </w:pPr>
                        <w:r>
                          <w:rPr>
                            <w:rFonts w:ascii="Calibri" w:eastAsia="Calibri" w:hAnsi="Calibri" w:cs="Calibri"/>
                            <w:sz w:val="15"/>
                          </w:rPr>
                          <w:t>Implementing</w:t>
                        </w:r>
                      </w:p>
                    </w:txbxContent>
                  </v:textbox>
                </v:rect>
                <v:rect id="Rectangle 54989" o:spid="_x0000_s1037" style="position:absolute;left:6692;top:9137;width:291;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" filled="f" stroked="f">
                  <v:textbox inset="0,0,0,0">
                    <w:txbxContent>
                      <w:p w14:paraId="6A571B72"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rect id="Rectangle 54990" o:spid="_x0000_s1038" style="position:absolute;left:2854;top:10179;width:3106;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" filled="f" stroked="f">
                  <v:textbox inset="0,0,0,0">
                    <w:txbxContent>
                      <w:p w14:paraId="5AEB7C74" w14:textId="77777777" w:rsidR="00E91A81" w:rsidRDefault="00E91A81" w:rsidP="001846E2">
                        <w:pPr>
                          <w:spacing w:after="160" w:line="259" w:lineRule="auto"/>
                          <w:jc w:val="left"/>
                        </w:pPr>
                        <w:r>
                          <w:rPr>
                            <w:rFonts w:ascii="Calibri" w:eastAsia="Calibri" w:hAnsi="Calibri" w:cs="Calibri"/>
                            <w:sz w:val="15"/>
                          </w:rPr>
                          <w:t>Office</w:t>
                        </w:r>
                      </w:p>
                    </w:txbxContent>
                  </v:textbox>
                </v:rect>
                <v:rect id="Rectangle 54991" o:spid="_x0000_s1039" style="position:absolute;left:5168;top:10179;width:291;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" filled="f" stroked="f">
                  <v:textbox inset="0,0,0,0">
                    <w:txbxContent>
                      <w:p w14:paraId="3576E1CD"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shape id="Picture 54993" o:spid="_x0000_s1040" type="#_x0000_t75" style="position:absolute;left:1574;top:15466;width:4953;height:4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">
                  <v:imagedata r:id="rId68" o:title=""/>
                </v:shape>
                <v:rect id="Rectangle 54994" o:spid="_x0000_s1041" style="position:absolute;left:1913;top:15462;width:5595;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" filled="f" stroked="f">
                  <v:textbox inset="0,0,0,0">
                    <w:txbxContent>
                      <w:p w14:paraId="0F180138" w14:textId="77777777" w:rsidR="00E91A81" w:rsidRDefault="00E91A81" w:rsidP="001846E2">
                        <w:pPr>
                          <w:spacing w:after="160" w:line="259" w:lineRule="auto"/>
                          <w:jc w:val="left"/>
                        </w:pPr>
                        <w:r>
                          <w:rPr>
                            <w:rFonts w:ascii="Calibri" w:eastAsia="Calibri" w:hAnsi="Calibri" w:cs="Calibri"/>
                            <w:sz w:val="15"/>
                          </w:rPr>
                          <w:t>Consultant</w:t>
                        </w:r>
                      </w:p>
                    </w:txbxContent>
                  </v:textbox>
                </v:rect>
                <v:rect id="Rectangle 54995" o:spid="_x0000_s1042" style="position:absolute;left:6108;top:15462;width:290;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" filled="f" stroked="f">
                  <v:textbox inset="0,0,0,0">
                    <w:txbxContent>
                      <w:p w14:paraId="680B88F9"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rect id="Rectangle 375562" o:spid="_x0000_s1043" style="position:absolute;left:2066;top:16478;width:389;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" filled="f" stroked="f">
                  <v:textbox inset="0,0,0,0">
                    <w:txbxContent>
                      <w:p w14:paraId="1C8A2DB2" w14:textId="77777777" w:rsidR="00E91A81" w:rsidRDefault="00E91A81" w:rsidP="001846E2">
                        <w:pPr>
                          <w:spacing w:after="160" w:line="259" w:lineRule="auto"/>
                          <w:jc w:val="left"/>
                        </w:pPr>
                        <w:r>
                          <w:rPr>
                            <w:rFonts w:ascii="Calibri" w:eastAsia="Calibri" w:hAnsi="Calibri" w:cs="Calibri"/>
                            <w:sz w:val="15"/>
                          </w:rPr>
                          <w:t>(</w:t>
                        </w:r>
                      </w:p>
                    </w:txbxContent>
                  </v:textbox>
                </v:rect>
                <v:rect id="Rectangle 375563" o:spid="_x0000_s1044" style="position:absolute;left:2370;top:16478;width:4687;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" filled="f" stroked="f">
                  <v:textbox inset="0,0,0,0">
                    <w:txbxContent>
                      <w:p w14:paraId="518412A9" w14:textId="77777777" w:rsidR="00E91A81" w:rsidRDefault="00E91A81" w:rsidP="001846E2">
                        <w:pPr>
                          <w:spacing w:after="160" w:line="259" w:lineRule="auto"/>
                          <w:jc w:val="left"/>
                        </w:pPr>
                        <w:r>
                          <w:rPr>
                            <w:rFonts w:ascii="Calibri" w:eastAsia="Calibri" w:hAnsi="Calibri" w:cs="Calibri"/>
                            <w:sz w:val="15"/>
                          </w:rPr>
                          <w:t>including</w:t>
                        </w:r>
                      </w:p>
                    </w:txbxContent>
                  </v:textbox>
                </v:rect>
                <v:rect id="Rectangle 54997" o:spid="_x0000_s1045" style="position:absolute;left:5880;top:16478;width:290;height: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" filled="f" stroked="f">
                  <v:textbox inset="0,0,0,0">
                    <w:txbxContent>
                      <w:p w14:paraId="1378C0A5"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rect id="Rectangle 54998" o:spid="_x0000_s1046" style="position:absolute;left:1635;top:17519;width:4152;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" filled="f" stroked="f">
                  <v:textbox inset="0,0,0,0">
                    <w:txbxContent>
                      <w:p w14:paraId="346F7F2F" w14:textId="77777777" w:rsidR="00E91A81" w:rsidRDefault="00E91A81" w:rsidP="001846E2">
                        <w:pPr>
                          <w:spacing w:after="160" w:line="259" w:lineRule="auto"/>
                          <w:jc w:val="left"/>
                        </w:pPr>
                        <w:r>
                          <w:rPr>
                            <w:rFonts w:ascii="Calibri" w:eastAsia="Calibri" w:hAnsi="Calibri" w:cs="Calibri"/>
                            <w:sz w:val="15"/>
                          </w:rPr>
                          <w:t>Partners</w:t>
                        </w:r>
                      </w:p>
                    </w:txbxContent>
                  </v:textbox>
                </v:rect>
                <v:rect id="Rectangle 54999" o:spid="_x0000_s1047" style="position:absolute;left:4737;top:17519;width:290;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" filled="f" stroked="f">
                  <v:textbox inset="0,0,0,0">
                    <w:txbxContent>
                      <w:p w14:paraId="20958471"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rect id="Rectangle 55000" o:spid="_x0000_s1048" style="position:absolute;left:4940;top:17519;width:1889;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" filled="f" stroked="f">
                  <v:textbox inset="0,0,0,0">
                    <w:txbxContent>
                      <w:p w14:paraId="53EE0F7C" w14:textId="77777777" w:rsidR="00E91A81" w:rsidRDefault="00E91A81" w:rsidP="001846E2">
                        <w:pPr>
                          <w:spacing w:after="160" w:line="259" w:lineRule="auto"/>
                          <w:jc w:val="left"/>
                        </w:pPr>
                        <w:r>
                          <w:rPr>
                            <w:rFonts w:ascii="Calibri" w:eastAsia="Calibri" w:hAnsi="Calibri" w:cs="Calibri"/>
                            <w:sz w:val="15"/>
                          </w:rPr>
                          <w:t>and</w:t>
                        </w:r>
                      </w:p>
                    </w:txbxContent>
                  </v:textbox>
                </v:rect>
                <v:rect id="Rectangle 55001" o:spid="_x0000_s1049" style="position:absolute;left:6337;top:17519;width:290;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" filled="f" stroked="f">
                  <v:textbox inset="0,0,0,0">
                    <w:txbxContent>
                      <w:p w14:paraId="76B4211A"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v:rect id="Rectangle 55002" o:spid="_x0000_s1050" style="position:absolute;left:1838;top:18558;width:5761;height:1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" filled="f" stroked="f">
                  <v:textbox inset="0,0,0,0">
                    <w:txbxContent>
                      <w:p w14:paraId="3EBBE6F4" w14:textId="77777777" w:rsidR="00E91A81" w:rsidRDefault="00E91A81" w:rsidP="001846E2">
                        <w:pPr>
                          <w:spacing w:after="160" w:line="259" w:lineRule="auto"/>
                          <w:jc w:val="left"/>
                        </w:pPr>
                        <w:r>
                          <w:rPr>
                            <w:rFonts w:ascii="Calibri" w:eastAsia="Calibri" w:hAnsi="Calibri" w:cs="Calibri"/>
                            <w:sz w:val="15"/>
                          </w:rPr>
                          <w:t>Associates)</w:t>
                        </w:r>
                      </w:p>
                    </w:txbxContent>
                  </v:textbox>
                </v:rect>
                <v:rect id="Rectangle 55003" o:spid="_x0000_s1051" style="position:absolute;left:6159;top:18558;width:291;height:1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" filled="f" stroked="f">
                  <v:textbox inset="0,0,0,0">
                    <w:txbxContent>
                      <w:p w14:paraId="635B786D" w14:textId="77777777" w:rsidR="00E91A81" w:rsidRDefault="00E91A81" w:rsidP="001846E2">
                        <w:pPr>
                          <w:spacing w:after="160" w:line="259" w:lineRule="auto"/>
                          <w:jc w:val="left"/>
                        </w:pPr>
                        <w:r>
                          <w:rPr>
                            <w:rFonts w:ascii="Calibri" w:eastAsia="Calibri" w:hAnsi="Calibri" w:cs="Calibri"/>
                            <w:sz w:val="15"/>
                          </w:rPr>
                          <w:t xml:space="preserve"> </w:t>
                        </w:r>
                      </w:p>
                    </w:txbxContent>
                  </v:textbox>
                </v:rect>
                <w10:anchorlock/>
              </v:group>
            </w:pict>
          </mc:Fallback>
        </mc:AlternateContent>
      </w:r>
    </w:p>
    <w:p w14:paraId="754FD461" w14:textId="77777777" w:rsidR="001846E2" w:rsidRPr="00673155" w:rsidRDefault="001846E2" w:rsidP="001846E2">
      <w:pPr>
        <w:spacing w:after="0" w:line="259" w:lineRule="auto"/>
        <w:jc w:val="left"/>
      </w:pPr>
      <w:r w:rsidRPr="00673155">
        <w:rPr>
          <w:sz w:val="20"/>
        </w:rPr>
        <w:t xml:space="preserve"> </w:t>
      </w:r>
    </w:p>
    <w:p w14:paraId="12937CE2" w14:textId="77777777" w:rsidR="001846E2" w:rsidRPr="00673155" w:rsidRDefault="001846E2" w:rsidP="001846E2">
      <w:pPr>
        <w:spacing w:after="0" w:line="259" w:lineRule="auto"/>
        <w:jc w:val="left"/>
      </w:pPr>
      <w:r w:rsidRPr="00673155">
        <w:rPr>
          <w:sz w:val="20"/>
        </w:rPr>
        <w:t xml:space="preserve"> </w:t>
      </w:r>
    </w:p>
    <w:p w14:paraId="3F2AB674" w14:textId="77777777" w:rsidR="001846E2" w:rsidRPr="00673155" w:rsidRDefault="001846E2" w:rsidP="001846E2">
      <w:pPr>
        <w:spacing w:after="0" w:line="259" w:lineRule="auto"/>
        <w:jc w:val="left"/>
      </w:pPr>
      <w:r w:rsidRPr="00673155">
        <w:rPr>
          <w:sz w:val="20"/>
        </w:rPr>
        <w:t xml:space="preserve"> </w:t>
      </w:r>
    </w:p>
    <w:tbl>
      <w:tblPr>
        <w:tblStyle w:val="TableGrid0"/>
        <w:tblW w:w="12535" w:type="dxa"/>
        <w:tblInd w:w="1733" w:type="dxa"/>
        <w:tblCellMar>
          <w:top w:w="4" w:type="dxa"/>
          <w:right w:w="115" w:type="dxa"/>
        </w:tblCellMar>
        <w:tblLook w:val="04A0" w:firstRow="1" w:lastRow="0" w:firstColumn="1" w:lastColumn="0" w:noHBand="0" w:noVBand="1"/>
      </w:tblPr>
      <w:tblGrid>
        <w:gridCol w:w="3558"/>
        <w:gridCol w:w="4064"/>
        <w:gridCol w:w="4913"/>
      </w:tblGrid>
      <w:tr w:rsidR="001846E2" w:rsidRPr="00673155" w14:paraId="4C9CCF08" w14:textId="77777777" w:rsidTr="00DC2FB4">
        <w:trPr>
          <w:trHeight w:val="256"/>
        </w:trPr>
        <w:tc>
          <w:tcPr>
            <w:tcW w:w="3557" w:type="dxa"/>
            <w:tcBorders>
              <w:top w:val="single" w:sz="2" w:space="0" w:color="000000"/>
              <w:left w:val="single" w:sz="2" w:space="0" w:color="000000"/>
              <w:bottom w:val="single" w:sz="5" w:space="0" w:color="000000"/>
              <w:right w:val="nil"/>
            </w:tcBorders>
          </w:tcPr>
          <w:p w14:paraId="64A65D80" w14:textId="77777777" w:rsidR="001846E2" w:rsidRPr="00673155" w:rsidRDefault="001846E2" w:rsidP="00DC2FB4">
            <w:pPr>
              <w:spacing w:after="0" w:line="259" w:lineRule="auto"/>
              <w:ind w:left="120"/>
              <w:jc w:val="left"/>
            </w:pPr>
            <w:r w:rsidRPr="00673155">
              <w:rPr>
                <w:rFonts w:ascii="Tahoma" w:eastAsia="Tahoma" w:hAnsi="Tahoma" w:cs="Tahoma"/>
                <w:b/>
                <w:sz w:val="20"/>
              </w:rPr>
              <w:t xml:space="preserve">1. Technical/Managerial Staff </w:t>
            </w:r>
          </w:p>
        </w:tc>
        <w:tc>
          <w:tcPr>
            <w:tcW w:w="4064" w:type="dxa"/>
            <w:tcBorders>
              <w:top w:val="single" w:sz="2" w:space="0" w:color="000000"/>
              <w:left w:val="nil"/>
              <w:bottom w:val="single" w:sz="5" w:space="0" w:color="000000"/>
              <w:right w:val="nil"/>
            </w:tcBorders>
          </w:tcPr>
          <w:p w14:paraId="5D5DDDC7" w14:textId="77777777" w:rsidR="001846E2" w:rsidRPr="00673155" w:rsidRDefault="001846E2" w:rsidP="00DC2FB4">
            <w:pPr>
              <w:spacing w:after="160" w:line="259" w:lineRule="auto"/>
              <w:jc w:val="left"/>
            </w:pPr>
          </w:p>
        </w:tc>
        <w:tc>
          <w:tcPr>
            <w:tcW w:w="4913" w:type="dxa"/>
            <w:tcBorders>
              <w:top w:val="single" w:sz="2" w:space="0" w:color="000000"/>
              <w:left w:val="nil"/>
              <w:bottom w:val="single" w:sz="5" w:space="0" w:color="000000"/>
              <w:right w:val="single" w:sz="2" w:space="0" w:color="000000"/>
            </w:tcBorders>
          </w:tcPr>
          <w:p w14:paraId="7511F2CE" w14:textId="77777777" w:rsidR="001846E2" w:rsidRPr="00673155" w:rsidRDefault="001846E2" w:rsidP="00DC2FB4">
            <w:pPr>
              <w:spacing w:after="160" w:line="259" w:lineRule="auto"/>
              <w:jc w:val="left"/>
            </w:pPr>
          </w:p>
        </w:tc>
      </w:tr>
      <w:tr w:rsidR="001846E2" w:rsidRPr="00673155" w14:paraId="6D071395" w14:textId="77777777" w:rsidTr="00DC2FB4">
        <w:trPr>
          <w:trHeight w:val="264"/>
        </w:trPr>
        <w:tc>
          <w:tcPr>
            <w:tcW w:w="3557" w:type="dxa"/>
            <w:tcBorders>
              <w:top w:val="single" w:sz="5" w:space="0" w:color="000000"/>
              <w:left w:val="single" w:sz="5" w:space="0" w:color="000000"/>
              <w:bottom w:val="single" w:sz="5" w:space="0" w:color="000000"/>
              <w:right w:val="single" w:sz="5" w:space="0" w:color="000000"/>
            </w:tcBorders>
          </w:tcPr>
          <w:p w14:paraId="36BF4C09" w14:textId="77777777" w:rsidR="001846E2" w:rsidRPr="00673155" w:rsidRDefault="001846E2" w:rsidP="00DC2FB4">
            <w:pPr>
              <w:spacing w:after="0" w:line="259" w:lineRule="auto"/>
              <w:ind w:left="181"/>
              <w:jc w:val="center"/>
            </w:pPr>
            <w:r w:rsidRPr="00673155">
              <w:rPr>
                <w:rFonts w:ascii="Tahoma" w:eastAsia="Tahoma" w:hAnsi="Tahoma" w:cs="Tahoma"/>
                <w:sz w:val="20"/>
              </w:rPr>
              <w:t xml:space="preserve">Name </w:t>
            </w:r>
          </w:p>
        </w:tc>
        <w:tc>
          <w:tcPr>
            <w:tcW w:w="4064" w:type="dxa"/>
            <w:tcBorders>
              <w:top w:val="single" w:sz="5" w:space="0" w:color="000000"/>
              <w:left w:val="single" w:sz="5" w:space="0" w:color="000000"/>
              <w:bottom w:val="single" w:sz="5" w:space="0" w:color="000000"/>
              <w:right w:val="single" w:sz="5" w:space="0" w:color="000000"/>
            </w:tcBorders>
          </w:tcPr>
          <w:p w14:paraId="63D4BED9" w14:textId="77777777" w:rsidR="001846E2" w:rsidRPr="00673155" w:rsidRDefault="001846E2" w:rsidP="00DC2FB4">
            <w:pPr>
              <w:spacing w:after="0" w:line="259" w:lineRule="auto"/>
              <w:ind w:left="175"/>
              <w:jc w:val="center"/>
            </w:pPr>
            <w:r w:rsidRPr="00673155">
              <w:rPr>
                <w:rFonts w:ascii="Tahoma" w:eastAsia="Tahoma" w:hAnsi="Tahoma" w:cs="Tahoma"/>
                <w:sz w:val="20"/>
              </w:rPr>
              <w:t xml:space="preserve">Position </w:t>
            </w:r>
          </w:p>
        </w:tc>
        <w:tc>
          <w:tcPr>
            <w:tcW w:w="4913" w:type="dxa"/>
            <w:tcBorders>
              <w:top w:val="single" w:sz="5" w:space="0" w:color="000000"/>
              <w:left w:val="single" w:sz="5" w:space="0" w:color="000000"/>
              <w:bottom w:val="single" w:sz="5" w:space="0" w:color="000000"/>
              <w:right w:val="single" w:sz="5" w:space="0" w:color="000000"/>
            </w:tcBorders>
          </w:tcPr>
          <w:p w14:paraId="73AA72E8" w14:textId="77777777" w:rsidR="001846E2" w:rsidRPr="00673155" w:rsidRDefault="001846E2" w:rsidP="00DC2FB4">
            <w:pPr>
              <w:spacing w:after="0" w:line="259" w:lineRule="auto"/>
              <w:ind w:left="183"/>
              <w:jc w:val="center"/>
            </w:pPr>
            <w:r w:rsidRPr="00673155">
              <w:rPr>
                <w:rFonts w:ascii="Tahoma" w:eastAsia="Tahoma" w:hAnsi="Tahoma" w:cs="Tahoma"/>
                <w:sz w:val="20"/>
              </w:rPr>
              <w:t xml:space="preserve">Task </w:t>
            </w:r>
          </w:p>
        </w:tc>
      </w:tr>
      <w:tr w:rsidR="001846E2" w:rsidRPr="00673155" w14:paraId="571D8A5A" w14:textId="77777777" w:rsidTr="00DC2FB4">
        <w:trPr>
          <w:trHeight w:val="260"/>
        </w:trPr>
        <w:tc>
          <w:tcPr>
            <w:tcW w:w="3557" w:type="dxa"/>
            <w:tcBorders>
              <w:top w:val="single" w:sz="5" w:space="0" w:color="000000"/>
              <w:left w:val="single" w:sz="5" w:space="0" w:color="000000"/>
              <w:bottom w:val="single" w:sz="5" w:space="0" w:color="000000"/>
              <w:right w:val="single" w:sz="5" w:space="0" w:color="000000"/>
            </w:tcBorders>
          </w:tcPr>
          <w:p w14:paraId="43872B26" w14:textId="77777777" w:rsidR="001846E2" w:rsidRPr="00673155" w:rsidRDefault="001846E2" w:rsidP="00DC2FB4">
            <w:pPr>
              <w:spacing w:after="0" w:line="259" w:lineRule="auto"/>
              <w:ind w:left="24"/>
              <w:jc w:val="left"/>
            </w:pPr>
            <w:r w:rsidRPr="00673155">
              <w:rPr>
                <w:sz w:val="16"/>
              </w:rPr>
              <w:t xml:space="preserve"> </w:t>
            </w:r>
          </w:p>
        </w:tc>
        <w:tc>
          <w:tcPr>
            <w:tcW w:w="4064" w:type="dxa"/>
            <w:tcBorders>
              <w:top w:val="single" w:sz="5" w:space="0" w:color="000000"/>
              <w:left w:val="single" w:sz="5" w:space="0" w:color="000000"/>
              <w:bottom w:val="single" w:sz="5" w:space="0" w:color="000000"/>
              <w:right w:val="single" w:sz="5" w:space="0" w:color="000000"/>
            </w:tcBorders>
          </w:tcPr>
          <w:p w14:paraId="338F1990" w14:textId="77777777" w:rsidR="001846E2" w:rsidRPr="00673155" w:rsidRDefault="001846E2" w:rsidP="00DC2FB4">
            <w:pPr>
              <w:spacing w:after="0" w:line="259" w:lineRule="auto"/>
              <w:ind w:left="24"/>
              <w:jc w:val="left"/>
            </w:pPr>
            <w:r w:rsidRPr="00673155">
              <w:rPr>
                <w:sz w:val="16"/>
              </w:rPr>
              <w:t xml:space="preserve"> </w:t>
            </w:r>
          </w:p>
        </w:tc>
        <w:tc>
          <w:tcPr>
            <w:tcW w:w="4913" w:type="dxa"/>
            <w:tcBorders>
              <w:top w:val="single" w:sz="5" w:space="0" w:color="000000"/>
              <w:left w:val="single" w:sz="5" w:space="0" w:color="000000"/>
              <w:bottom w:val="single" w:sz="5" w:space="0" w:color="000000"/>
              <w:right w:val="single" w:sz="5" w:space="0" w:color="000000"/>
            </w:tcBorders>
          </w:tcPr>
          <w:p w14:paraId="13D46B1A" w14:textId="77777777" w:rsidR="001846E2" w:rsidRPr="00673155" w:rsidRDefault="001846E2" w:rsidP="00DC2FB4">
            <w:pPr>
              <w:spacing w:after="0" w:line="259" w:lineRule="auto"/>
              <w:ind w:left="28"/>
              <w:jc w:val="left"/>
            </w:pPr>
            <w:r w:rsidRPr="00673155">
              <w:rPr>
                <w:sz w:val="16"/>
              </w:rPr>
              <w:t xml:space="preserve"> </w:t>
            </w:r>
          </w:p>
        </w:tc>
      </w:tr>
      <w:tr w:rsidR="001846E2" w:rsidRPr="00673155" w14:paraId="0CB21F25" w14:textId="77777777" w:rsidTr="00DC2FB4">
        <w:trPr>
          <w:trHeight w:val="271"/>
        </w:trPr>
        <w:tc>
          <w:tcPr>
            <w:tcW w:w="3557" w:type="dxa"/>
            <w:tcBorders>
              <w:top w:val="single" w:sz="5" w:space="0" w:color="000000"/>
              <w:left w:val="single" w:sz="5" w:space="0" w:color="000000"/>
              <w:bottom w:val="double" w:sz="3" w:space="0" w:color="000000"/>
              <w:right w:val="single" w:sz="5" w:space="0" w:color="000000"/>
            </w:tcBorders>
          </w:tcPr>
          <w:p w14:paraId="23518A98" w14:textId="77777777" w:rsidR="001846E2" w:rsidRPr="00673155" w:rsidRDefault="001846E2" w:rsidP="00DC2FB4">
            <w:pPr>
              <w:spacing w:after="0" w:line="259" w:lineRule="auto"/>
              <w:ind w:left="24"/>
              <w:jc w:val="left"/>
            </w:pPr>
            <w:r w:rsidRPr="00673155">
              <w:rPr>
                <w:sz w:val="18"/>
              </w:rPr>
              <w:t xml:space="preserve"> </w:t>
            </w:r>
          </w:p>
        </w:tc>
        <w:tc>
          <w:tcPr>
            <w:tcW w:w="4064" w:type="dxa"/>
            <w:tcBorders>
              <w:top w:val="single" w:sz="5" w:space="0" w:color="000000"/>
              <w:left w:val="single" w:sz="5" w:space="0" w:color="000000"/>
              <w:bottom w:val="double" w:sz="3" w:space="0" w:color="000000"/>
              <w:right w:val="single" w:sz="5" w:space="0" w:color="000000"/>
            </w:tcBorders>
          </w:tcPr>
          <w:p w14:paraId="0A3EB247" w14:textId="77777777" w:rsidR="001846E2" w:rsidRPr="00673155" w:rsidRDefault="001846E2" w:rsidP="00DC2FB4">
            <w:pPr>
              <w:spacing w:after="0" w:line="259" w:lineRule="auto"/>
              <w:ind w:left="24"/>
              <w:jc w:val="left"/>
            </w:pPr>
            <w:r w:rsidRPr="00673155">
              <w:rPr>
                <w:sz w:val="18"/>
              </w:rPr>
              <w:t xml:space="preserve"> </w:t>
            </w:r>
          </w:p>
        </w:tc>
        <w:tc>
          <w:tcPr>
            <w:tcW w:w="4913" w:type="dxa"/>
            <w:tcBorders>
              <w:top w:val="single" w:sz="5" w:space="0" w:color="000000"/>
              <w:left w:val="single" w:sz="5" w:space="0" w:color="000000"/>
              <w:bottom w:val="double" w:sz="3" w:space="0" w:color="000000"/>
              <w:right w:val="single" w:sz="5" w:space="0" w:color="000000"/>
            </w:tcBorders>
          </w:tcPr>
          <w:p w14:paraId="224A0518" w14:textId="77777777" w:rsidR="001846E2" w:rsidRPr="00673155" w:rsidRDefault="001846E2" w:rsidP="00DC2FB4">
            <w:pPr>
              <w:spacing w:after="0" w:line="259" w:lineRule="auto"/>
              <w:ind w:left="28"/>
              <w:jc w:val="left"/>
            </w:pPr>
            <w:r w:rsidRPr="00673155">
              <w:rPr>
                <w:sz w:val="18"/>
              </w:rPr>
              <w:t xml:space="preserve"> </w:t>
            </w:r>
          </w:p>
        </w:tc>
      </w:tr>
      <w:tr w:rsidR="001846E2" w:rsidRPr="00673155" w14:paraId="4313221D" w14:textId="77777777" w:rsidTr="00DC2FB4">
        <w:trPr>
          <w:trHeight w:val="261"/>
        </w:trPr>
        <w:tc>
          <w:tcPr>
            <w:tcW w:w="3557" w:type="dxa"/>
            <w:tcBorders>
              <w:top w:val="double" w:sz="3" w:space="0" w:color="000000"/>
              <w:left w:val="double" w:sz="3" w:space="0" w:color="000000"/>
              <w:bottom w:val="double" w:sz="5" w:space="0" w:color="000000"/>
              <w:right w:val="single" w:sz="5" w:space="0" w:color="000000"/>
            </w:tcBorders>
          </w:tcPr>
          <w:p w14:paraId="2861957A" w14:textId="77777777" w:rsidR="001846E2" w:rsidRPr="00673155" w:rsidRDefault="001846E2" w:rsidP="00DC2FB4">
            <w:pPr>
              <w:spacing w:after="0" w:line="259" w:lineRule="auto"/>
              <w:ind w:left="24"/>
              <w:jc w:val="left"/>
            </w:pPr>
            <w:r w:rsidRPr="00673155">
              <w:rPr>
                <w:sz w:val="25"/>
                <w:vertAlign w:val="superscript"/>
              </w:rPr>
              <w:t xml:space="preserve"> </w:t>
            </w:r>
            <w:r w:rsidRPr="00673155">
              <w:rPr>
                <w:rFonts w:ascii="Tahoma" w:eastAsia="Tahoma" w:hAnsi="Tahoma" w:cs="Tahoma"/>
                <w:b/>
                <w:sz w:val="20"/>
              </w:rPr>
              <w:t xml:space="preserve">2. Support Staff </w:t>
            </w:r>
          </w:p>
        </w:tc>
        <w:tc>
          <w:tcPr>
            <w:tcW w:w="4064" w:type="dxa"/>
            <w:tcBorders>
              <w:top w:val="double" w:sz="3" w:space="0" w:color="000000"/>
              <w:left w:val="single" w:sz="5" w:space="0" w:color="000000"/>
              <w:bottom w:val="double" w:sz="5" w:space="0" w:color="000000"/>
              <w:right w:val="single" w:sz="5" w:space="0" w:color="000000"/>
            </w:tcBorders>
          </w:tcPr>
          <w:p w14:paraId="42B0244A" w14:textId="77777777" w:rsidR="001846E2" w:rsidRPr="00673155" w:rsidRDefault="001846E2" w:rsidP="00DC2FB4">
            <w:pPr>
              <w:spacing w:after="0" w:line="259" w:lineRule="auto"/>
              <w:ind w:left="24"/>
              <w:jc w:val="left"/>
            </w:pPr>
            <w:r w:rsidRPr="00673155">
              <w:rPr>
                <w:sz w:val="16"/>
              </w:rPr>
              <w:t xml:space="preserve"> </w:t>
            </w:r>
          </w:p>
        </w:tc>
        <w:tc>
          <w:tcPr>
            <w:tcW w:w="4913" w:type="dxa"/>
            <w:tcBorders>
              <w:top w:val="double" w:sz="3" w:space="0" w:color="000000"/>
              <w:left w:val="single" w:sz="5" w:space="0" w:color="000000"/>
              <w:bottom w:val="double" w:sz="5" w:space="0" w:color="000000"/>
              <w:right w:val="double" w:sz="3" w:space="0" w:color="000000"/>
            </w:tcBorders>
          </w:tcPr>
          <w:p w14:paraId="7A6D02D8" w14:textId="77777777" w:rsidR="001846E2" w:rsidRPr="00673155" w:rsidRDefault="001846E2" w:rsidP="00DC2FB4">
            <w:pPr>
              <w:spacing w:after="0" w:line="259" w:lineRule="auto"/>
              <w:ind w:left="28"/>
              <w:jc w:val="left"/>
            </w:pPr>
            <w:r w:rsidRPr="00673155">
              <w:rPr>
                <w:sz w:val="16"/>
              </w:rPr>
              <w:t xml:space="preserve"> </w:t>
            </w:r>
          </w:p>
        </w:tc>
      </w:tr>
      <w:tr w:rsidR="001846E2" w:rsidRPr="00673155" w14:paraId="63CEF7D0" w14:textId="77777777" w:rsidTr="00DC2FB4">
        <w:trPr>
          <w:trHeight w:val="266"/>
        </w:trPr>
        <w:tc>
          <w:tcPr>
            <w:tcW w:w="3557" w:type="dxa"/>
            <w:tcBorders>
              <w:top w:val="double" w:sz="5" w:space="0" w:color="000000"/>
              <w:left w:val="double" w:sz="5" w:space="0" w:color="000000"/>
              <w:bottom w:val="single" w:sz="10" w:space="0" w:color="000000"/>
              <w:right w:val="double" w:sz="5" w:space="0" w:color="000000"/>
            </w:tcBorders>
          </w:tcPr>
          <w:p w14:paraId="50107FEF" w14:textId="77777777" w:rsidR="001846E2" w:rsidRPr="00673155" w:rsidRDefault="001846E2" w:rsidP="00DC2FB4">
            <w:pPr>
              <w:tabs>
                <w:tab w:val="center" w:pos="1775"/>
              </w:tabs>
              <w:spacing w:after="0" w:line="259" w:lineRule="auto"/>
              <w:jc w:val="left"/>
            </w:pPr>
            <w:r w:rsidRPr="00673155">
              <w:rPr>
                <w:sz w:val="18"/>
              </w:rPr>
              <w:t xml:space="preserve"> </w:t>
            </w:r>
            <w:r w:rsidRPr="00673155">
              <w:rPr>
                <w:sz w:val="18"/>
              </w:rPr>
              <w:tab/>
            </w:r>
            <w:r w:rsidRPr="00673155">
              <w:rPr>
                <w:rFonts w:ascii="Tahoma" w:eastAsia="Tahoma" w:hAnsi="Tahoma" w:cs="Tahoma"/>
                <w:sz w:val="20"/>
              </w:rPr>
              <w:t xml:space="preserve">Name </w:t>
            </w:r>
          </w:p>
        </w:tc>
        <w:tc>
          <w:tcPr>
            <w:tcW w:w="4064" w:type="dxa"/>
            <w:tcBorders>
              <w:top w:val="double" w:sz="5" w:space="0" w:color="000000"/>
              <w:left w:val="double" w:sz="5" w:space="0" w:color="000000"/>
              <w:bottom w:val="single" w:sz="10" w:space="0" w:color="000000"/>
              <w:right w:val="double" w:sz="5" w:space="0" w:color="000000"/>
            </w:tcBorders>
          </w:tcPr>
          <w:p w14:paraId="2408E604" w14:textId="77777777" w:rsidR="001846E2" w:rsidRPr="00673155" w:rsidRDefault="001846E2" w:rsidP="00DC2FB4">
            <w:pPr>
              <w:tabs>
                <w:tab w:val="center" w:pos="2030"/>
              </w:tabs>
              <w:spacing w:after="0" w:line="259" w:lineRule="auto"/>
              <w:jc w:val="left"/>
            </w:pPr>
            <w:r w:rsidRPr="00673155">
              <w:rPr>
                <w:sz w:val="18"/>
              </w:rPr>
              <w:t xml:space="preserve"> </w:t>
            </w:r>
            <w:r w:rsidRPr="00673155">
              <w:rPr>
                <w:sz w:val="18"/>
              </w:rPr>
              <w:tab/>
            </w:r>
            <w:r w:rsidRPr="00673155">
              <w:rPr>
                <w:rFonts w:ascii="Tahoma" w:eastAsia="Tahoma" w:hAnsi="Tahoma" w:cs="Tahoma"/>
                <w:sz w:val="20"/>
              </w:rPr>
              <w:t xml:space="preserve">Position </w:t>
            </w:r>
          </w:p>
        </w:tc>
        <w:tc>
          <w:tcPr>
            <w:tcW w:w="4913" w:type="dxa"/>
            <w:tcBorders>
              <w:top w:val="double" w:sz="5" w:space="0" w:color="000000"/>
              <w:left w:val="double" w:sz="5" w:space="0" w:color="000000"/>
              <w:bottom w:val="single" w:sz="10" w:space="0" w:color="000000"/>
              <w:right w:val="double" w:sz="5" w:space="0" w:color="000000"/>
            </w:tcBorders>
          </w:tcPr>
          <w:p w14:paraId="046CFA67" w14:textId="77777777" w:rsidR="001846E2" w:rsidRPr="00673155" w:rsidRDefault="001846E2" w:rsidP="00DC2FB4">
            <w:pPr>
              <w:tabs>
                <w:tab w:val="center" w:pos="2459"/>
              </w:tabs>
              <w:spacing w:after="0" w:line="259" w:lineRule="auto"/>
              <w:jc w:val="left"/>
            </w:pPr>
            <w:r w:rsidRPr="00673155">
              <w:rPr>
                <w:sz w:val="18"/>
              </w:rPr>
              <w:t xml:space="preserve"> </w:t>
            </w:r>
            <w:r w:rsidRPr="00673155">
              <w:rPr>
                <w:sz w:val="18"/>
              </w:rPr>
              <w:tab/>
            </w:r>
            <w:r w:rsidRPr="00673155">
              <w:rPr>
                <w:rFonts w:ascii="Tahoma" w:eastAsia="Tahoma" w:hAnsi="Tahoma" w:cs="Tahoma"/>
                <w:sz w:val="20"/>
              </w:rPr>
              <w:t xml:space="preserve">Task </w:t>
            </w:r>
          </w:p>
        </w:tc>
      </w:tr>
      <w:tr w:rsidR="001846E2" w:rsidRPr="00673155" w14:paraId="6A73301E" w14:textId="77777777" w:rsidTr="00DC2FB4">
        <w:trPr>
          <w:trHeight w:val="268"/>
        </w:trPr>
        <w:tc>
          <w:tcPr>
            <w:tcW w:w="3557" w:type="dxa"/>
            <w:tcBorders>
              <w:top w:val="single" w:sz="10" w:space="0" w:color="000000"/>
              <w:left w:val="single" w:sz="5" w:space="0" w:color="000000"/>
              <w:bottom w:val="single" w:sz="3" w:space="0" w:color="000000"/>
              <w:right w:val="single" w:sz="5" w:space="0" w:color="000000"/>
            </w:tcBorders>
          </w:tcPr>
          <w:p w14:paraId="1605E1D3" w14:textId="77777777" w:rsidR="001846E2" w:rsidRPr="00673155" w:rsidRDefault="001846E2" w:rsidP="00DC2FB4">
            <w:pPr>
              <w:spacing w:after="160" w:line="259" w:lineRule="auto"/>
              <w:jc w:val="left"/>
            </w:pPr>
          </w:p>
        </w:tc>
        <w:tc>
          <w:tcPr>
            <w:tcW w:w="4064" w:type="dxa"/>
            <w:tcBorders>
              <w:top w:val="single" w:sz="10" w:space="0" w:color="000000"/>
              <w:left w:val="single" w:sz="5" w:space="0" w:color="000000"/>
              <w:bottom w:val="single" w:sz="3" w:space="0" w:color="000000"/>
              <w:right w:val="single" w:sz="5" w:space="0" w:color="000000"/>
            </w:tcBorders>
          </w:tcPr>
          <w:p w14:paraId="7AB50768" w14:textId="77777777" w:rsidR="001846E2" w:rsidRPr="00673155" w:rsidRDefault="001846E2" w:rsidP="00DC2FB4">
            <w:pPr>
              <w:spacing w:after="0" w:line="259" w:lineRule="auto"/>
              <w:ind w:left="-8"/>
              <w:jc w:val="left"/>
            </w:pPr>
            <w:r w:rsidRPr="00673155">
              <w:rPr>
                <w:sz w:val="18"/>
              </w:rPr>
              <w:t xml:space="preserve"> </w:t>
            </w:r>
          </w:p>
        </w:tc>
        <w:tc>
          <w:tcPr>
            <w:tcW w:w="4913" w:type="dxa"/>
            <w:tcBorders>
              <w:top w:val="single" w:sz="10" w:space="0" w:color="000000"/>
              <w:left w:val="single" w:sz="5" w:space="0" w:color="000000"/>
              <w:bottom w:val="single" w:sz="3" w:space="0" w:color="000000"/>
              <w:right w:val="single" w:sz="5" w:space="0" w:color="000000"/>
            </w:tcBorders>
          </w:tcPr>
          <w:p w14:paraId="0DEA23FC" w14:textId="77777777" w:rsidR="001846E2" w:rsidRPr="00673155" w:rsidRDefault="001846E2" w:rsidP="00DC2FB4">
            <w:pPr>
              <w:spacing w:after="0" w:line="259" w:lineRule="auto"/>
              <w:ind w:left="-8"/>
              <w:jc w:val="left"/>
            </w:pPr>
            <w:r w:rsidRPr="00673155">
              <w:rPr>
                <w:sz w:val="18"/>
              </w:rPr>
              <w:t xml:space="preserve"> </w:t>
            </w:r>
          </w:p>
        </w:tc>
      </w:tr>
      <w:tr w:rsidR="001846E2" w:rsidRPr="00673155" w14:paraId="6D38D9ED" w14:textId="77777777" w:rsidTr="00DC2FB4">
        <w:trPr>
          <w:trHeight w:val="262"/>
        </w:trPr>
        <w:tc>
          <w:tcPr>
            <w:tcW w:w="3557" w:type="dxa"/>
            <w:tcBorders>
              <w:top w:val="single" w:sz="3" w:space="0" w:color="000000"/>
              <w:left w:val="single" w:sz="5" w:space="0" w:color="000000"/>
              <w:bottom w:val="single" w:sz="5" w:space="0" w:color="000000"/>
              <w:right w:val="single" w:sz="5" w:space="0" w:color="000000"/>
            </w:tcBorders>
          </w:tcPr>
          <w:p w14:paraId="6009EA3B" w14:textId="77777777" w:rsidR="001846E2" w:rsidRPr="00673155" w:rsidRDefault="001846E2" w:rsidP="00DC2FB4">
            <w:pPr>
              <w:spacing w:after="160" w:line="259" w:lineRule="auto"/>
              <w:jc w:val="left"/>
            </w:pPr>
          </w:p>
        </w:tc>
        <w:tc>
          <w:tcPr>
            <w:tcW w:w="4064" w:type="dxa"/>
            <w:tcBorders>
              <w:top w:val="single" w:sz="3" w:space="0" w:color="000000"/>
              <w:left w:val="single" w:sz="5" w:space="0" w:color="000000"/>
              <w:bottom w:val="single" w:sz="5" w:space="0" w:color="000000"/>
              <w:right w:val="single" w:sz="5" w:space="0" w:color="000000"/>
            </w:tcBorders>
          </w:tcPr>
          <w:p w14:paraId="776BB285" w14:textId="77777777" w:rsidR="001846E2" w:rsidRPr="00673155" w:rsidRDefault="001846E2" w:rsidP="00DC2FB4">
            <w:pPr>
              <w:spacing w:after="0" w:line="259" w:lineRule="auto"/>
              <w:ind w:left="-8"/>
              <w:jc w:val="left"/>
            </w:pPr>
            <w:r w:rsidRPr="00673155">
              <w:rPr>
                <w:sz w:val="18"/>
              </w:rPr>
              <w:t xml:space="preserve"> </w:t>
            </w:r>
          </w:p>
        </w:tc>
        <w:tc>
          <w:tcPr>
            <w:tcW w:w="4913" w:type="dxa"/>
            <w:tcBorders>
              <w:top w:val="single" w:sz="3" w:space="0" w:color="000000"/>
              <w:left w:val="single" w:sz="5" w:space="0" w:color="000000"/>
              <w:bottom w:val="single" w:sz="5" w:space="0" w:color="000000"/>
              <w:right w:val="single" w:sz="5" w:space="0" w:color="000000"/>
            </w:tcBorders>
          </w:tcPr>
          <w:p w14:paraId="79AC9764" w14:textId="77777777" w:rsidR="001846E2" w:rsidRPr="00673155" w:rsidRDefault="001846E2" w:rsidP="00DC2FB4">
            <w:pPr>
              <w:spacing w:after="0" w:line="259" w:lineRule="auto"/>
              <w:ind w:left="-8"/>
              <w:jc w:val="left"/>
            </w:pPr>
            <w:r w:rsidRPr="00673155">
              <w:rPr>
                <w:sz w:val="18"/>
              </w:rPr>
              <w:t xml:space="preserve"> </w:t>
            </w:r>
          </w:p>
        </w:tc>
      </w:tr>
    </w:tbl>
    <w:p w14:paraId="390D4A04" w14:textId="77777777" w:rsidR="001846E2" w:rsidRPr="00673155" w:rsidRDefault="001846E2" w:rsidP="00CA7161">
      <w:pPr>
        <w:spacing w:after="0" w:line="259" w:lineRule="auto"/>
        <w:jc w:val="left"/>
        <w:sectPr w:rsidR="001846E2" w:rsidRPr="00673155" w:rsidSect="00DC2FB4">
          <w:headerReference w:type="even" r:id="rId69"/>
          <w:headerReference w:type="default" r:id="rId70"/>
          <w:footerReference w:type="even" r:id="rId71"/>
          <w:footerReference w:type="default" r:id="rId72"/>
          <w:headerReference w:type="first" r:id="rId73"/>
          <w:footerReference w:type="first" r:id="rId74"/>
          <w:footnotePr>
            <w:numRestart w:val="eachPage"/>
          </w:footnotePr>
          <w:pgSz w:w="16836" w:h="11908" w:orient="landscape"/>
          <w:pgMar w:top="1440" w:right="1368" w:bottom="1469" w:left="1296" w:header="720" w:footer="720" w:gutter="0"/>
          <w:cols w:space="720"/>
        </w:sectPr>
      </w:pPr>
      <w:r w:rsidRPr="00673155">
        <w:rPr>
          <w:sz w:val="20"/>
        </w:rPr>
        <w:t xml:space="preserve">  </w:t>
      </w:r>
      <w:r w:rsidRPr="00673155">
        <w:rPr>
          <w:sz w:val="23"/>
        </w:rPr>
        <w:t xml:space="preserve"> </w:t>
      </w:r>
    </w:p>
    <w:p w14:paraId="4DDD4B1A" w14:textId="77777777" w:rsidR="001846E2" w:rsidRPr="00673155" w:rsidRDefault="001846E2" w:rsidP="001846E2">
      <w:pPr>
        <w:spacing w:after="0" w:line="259" w:lineRule="auto"/>
        <w:ind w:left="495" w:hanging="10"/>
        <w:jc w:val="left"/>
      </w:pPr>
      <w:r w:rsidRPr="00673155">
        <w:rPr>
          <w:rFonts w:ascii="Tahoma" w:eastAsia="Tahoma" w:hAnsi="Tahoma" w:cs="Tahoma"/>
          <w:b/>
          <w:sz w:val="26"/>
        </w:rPr>
        <w:lastRenderedPageBreak/>
        <w:t>DPWH-CONSL-22(</w:t>
      </w:r>
      <w:r w:rsidRPr="00673155">
        <w:rPr>
          <w:rFonts w:ascii="Tahoma" w:eastAsia="Tahoma" w:hAnsi="Tahoma" w:cs="Tahoma"/>
          <w:sz w:val="26"/>
        </w:rPr>
        <w:t xml:space="preserve">TPF 6). </w:t>
      </w:r>
      <w:r w:rsidRPr="00673155">
        <w:rPr>
          <w:rFonts w:ascii="Tahoma" w:eastAsia="Tahoma" w:hAnsi="Tahoma" w:cs="Tahoma"/>
          <w:b/>
          <w:sz w:val="26"/>
        </w:rPr>
        <w:t>C</w:t>
      </w:r>
      <w:r w:rsidRPr="00673155">
        <w:rPr>
          <w:rFonts w:ascii="Tahoma" w:eastAsia="Tahoma" w:hAnsi="Tahoma" w:cs="Tahoma"/>
          <w:b/>
          <w:sz w:val="20"/>
        </w:rPr>
        <w:t xml:space="preserve">URRICULUM </w:t>
      </w:r>
      <w:r w:rsidRPr="00673155">
        <w:rPr>
          <w:rFonts w:ascii="Tahoma" w:eastAsia="Tahoma" w:hAnsi="Tahoma" w:cs="Tahoma"/>
          <w:b/>
          <w:sz w:val="26"/>
        </w:rPr>
        <w:t>V</w:t>
      </w:r>
      <w:r w:rsidRPr="00673155">
        <w:rPr>
          <w:rFonts w:ascii="Tahoma" w:eastAsia="Tahoma" w:hAnsi="Tahoma" w:cs="Tahoma"/>
          <w:b/>
          <w:sz w:val="20"/>
        </w:rPr>
        <w:t xml:space="preserve">ITAE </w:t>
      </w:r>
      <w:r w:rsidRPr="00673155">
        <w:rPr>
          <w:rFonts w:ascii="Tahoma" w:eastAsia="Tahoma" w:hAnsi="Tahoma" w:cs="Tahoma"/>
          <w:b/>
          <w:sz w:val="26"/>
        </w:rPr>
        <w:t xml:space="preserve">(CV) </w:t>
      </w:r>
      <w:r w:rsidRPr="00673155">
        <w:rPr>
          <w:rFonts w:ascii="Tahoma" w:eastAsia="Tahoma" w:hAnsi="Tahoma" w:cs="Tahoma"/>
          <w:b/>
          <w:sz w:val="20"/>
        </w:rPr>
        <w:t xml:space="preserve">OF </w:t>
      </w:r>
      <w:r w:rsidRPr="00673155">
        <w:rPr>
          <w:rFonts w:ascii="Tahoma" w:eastAsia="Tahoma" w:hAnsi="Tahoma" w:cs="Tahoma"/>
          <w:b/>
          <w:sz w:val="26"/>
        </w:rPr>
        <w:t>P</w:t>
      </w:r>
      <w:r w:rsidRPr="00673155">
        <w:rPr>
          <w:rFonts w:ascii="Tahoma" w:eastAsia="Tahoma" w:hAnsi="Tahoma" w:cs="Tahoma"/>
          <w:b/>
          <w:sz w:val="20"/>
        </w:rPr>
        <w:t xml:space="preserve">ROPOSED </w:t>
      </w:r>
    </w:p>
    <w:tbl>
      <w:tblPr>
        <w:tblStyle w:val="TableGrid0"/>
        <w:tblpPr w:leftFromText="180" w:rightFromText="180" w:horzAnchor="margin" w:tblpY="451"/>
        <w:tblW w:w="9104" w:type="dxa"/>
        <w:tblInd w:w="0" w:type="dxa"/>
        <w:tblLook w:val="04A0" w:firstRow="1" w:lastRow="0" w:firstColumn="1" w:lastColumn="0" w:noHBand="0" w:noVBand="1"/>
      </w:tblPr>
      <w:tblGrid>
        <w:gridCol w:w="1580"/>
        <w:gridCol w:w="1488"/>
        <w:gridCol w:w="3685"/>
        <w:gridCol w:w="1663"/>
        <w:gridCol w:w="688"/>
      </w:tblGrid>
      <w:tr w:rsidR="001846E2" w:rsidRPr="00673155" w14:paraId="6689E1A4" w14:textId="77777777" w:rsidTr="00DC2FB4">
        <w:trPr>
          <w:trHeight w:val="996"/>
        </w:trPr>
        <w:tc>
          <w:tcPr>
            <w:tcW w:w="1580" w:type="dxa"/>
            <w:tcBorders>
              <w:top w:val="nil"/>
              <w:left w:val="nil"/>
              <w:bottom w:val="nil"/>
              <w:right w:val="nil"/>
            </w:tcBorders>
          </w:tcPr>
          <w:p w14:paraId="3D970182" w14:textId="77777777" w:rsidR="001846E2" w:rsidRPr="00673155" w:rsidRDefault="001846E2" w:rsidP="00DC2FB4">
            <w:pPr>
              <w:spacing w:after="0" w:line="259" w:lineRule="auto"/>
              <w:ind w:left="44"/>
              <w:jc w:val="left"/>
            </w:pPr>
            <w:r w:rsidRPr="00673155">
              <w:rPr>
                <w:rFonts w:ascii="Tahoma" w:eastAsia="Tahoma" w:hAnsi="Tahoma" w:cs="Tahoma"/>
                <w:b/>
                <w:sz w:val="26"/>
              </w:rPr>
              <w:t xml:space="preserve">  </w:t>
            </w:r>
          </w:p>
          <w:p w14:paraId="6521A2A1" w14:textId="77777777" w:rsidR="001846E2" w:rsidRPr="00673155" w:rsidRDefault="001846E2" w:rsidP="00DC2FB4">
            <w:pPr>
              <w:spacing w:after="0" w:line="259" w:lineRule="auto"/>
              <w:jc w:val="left"/>
            </w:pPr>
            <w:r w:rsidRPr="00673155">
              <w:rPr>
                <w:rFonts w:ascii="Tahoma" w:eastAsia="Tahoma" w:hAnsi="Tahoma" w:cs="Tahoma"/>
                <w:b/>
                <w:sz w:val="20"/>
              </w:rPr>
              <w:t xml:space="preserve"> </w:t>
            </w:r>
          </w:p>
          <w:p w14:paraId="5668E27D" w14:textId="77777777" w:rsidR="001846E2" w:rsidRPr="00673155" w:rsidRDefault="001846E2" w:rsidP="00DC2FB4">
            <w:pPr>
              <w:spacing w:after="0" w:line="259" w:lineRule="auto"/>
              <w:jc w:val="left"/>
            </w:pPr>
            <w:r w:rsidRPr="00673155">
              <w:rPr>
                <w:rFonts w:ascii="Tahoma" w:eastAsia="Tahoma" w:hAnsi="Tahoma" w:cs="Tahoma"/>
                <w:b/>
                <w:sz w:val="20"/>
              </w:rPr>
              <w:t xml:space="preserve"> </w:t>
            </w:r>
          </w:p>
          <w:p w14:paraId="10C5B3C0" w14:textId="77777777" w:rsidR="001846E2" w:rsidRPr="00673155" w:rsidRDefault="001846E2" w:rsidP="00DC2FB4">
            <w:pPr>
              <w:spacing w:after="0" w:line="259" w:lineRule="auto"/>
              <w:jc w:val="left"/>
            </w:pPr>
            <w:r w:rsidRPr="00673155">
              <w:rPr>
                <w:rFonts w:ascii="Tahoma" w:eastAsia="Tahoma" w:hAnsi="Tahoma" w:cs="Tahoma"/>
                <w:b/>
                <w:sz w:val="19"/>
              </w:rPr>
              <w:t xml:space="preserve"> </w:t>
            </w:r>
          </w:p>
        </w:tc>
        <w:tc>
          <w:tcPr>
            <w:tcW w:w="1488" w:type="dxa"/>
            <w:tcBorders>
              <w:top w:val="nil"/>
              <w:left w:val="nil"/>
              <w:bottom w:val="nil"/>
              <w:right w:val="nil"/>
            </w:tcBorders>
          </w:tcPr>
          <w:p w14:paraId="0B8D742A" w14:textId="77777777" w:rsidR="001846E2" w:rsidRPr="00673155" w:rsidRDefault="001846E2" w:rsidP="00DC2FB4">
            <w:pPr>
              <w:spacing w:after="160" w:line="259" w:lineRule="auto"/>
              <w:jc w:val="left"/>
            </w:pPr>
          </w:p>
        </w:tc>
        <w:tc>
          <w:tcPr>
            <w:tcW w:w="3685" w:type="dxa"/>
            <w:tcBorders>
              <w:top w:val="nil"/>
              <w:left w:val="nil"/>
              <w:bottom w:val="nil"/>
              <w:right w:val="nil"/>
            </w:tcBorders>
          </w:tcPr>
          <w:p w14:paraId="4CAE3790" w14:textId="77777777" w:rsidR="001846E2" w:rsidRPr="00673155" w:rsidRDefault="001846E2" w:rsidP="00DC2FB4">
            <w:pPr>
              <w:spacing w:after="0" w:line="259" w:lineRule="auto"/>
              <w:ind w:left="72"/>
              <w:jc w:val="left"/>
            </w:pPr>
            <w:r w:rsidRPr="00673155">
              <w:rPr>
                <w:rFonts w:ascii="Tahoma" w:eastAsia="Tahoma" w:hAnsi="Tahoma" w:cs="Tahoma"/>
                <w:b/>
                <w:sz w:val="26"/>
              </w:rPr>
              <w:t>P</w:t>
            </w:r>
            <w:r w:rsidRPr="00673155">
              <w:rPr>
                <w:rFonts w:ascii="Tahoma" w:eastAsia="Tahoma" w:hAnsi="Tahoma" w:cs="Tahoma"/>
                <w:b/>
                <w:sz w:val="20"/>
              </w:rPr>
              <w:t xml:space="preserve">ROFESSIONAL </w:t>
            </w:r>
            <w:r w:rsidRPr="00673155">
              <w:rPr>
                <w:rFonts w:ascii="Tahoma" w:eastAsia="Tahoma" w:hAnsi="Tahoma" w:cs="Tahoma"/>
                <w:b/>
                <w:sz w:val="26"/>
              </w:rPr>
              <w:t>S</w:t>
            </w:r>
            <w:r w:rsidRPr="00673155">
              <w:rPr>
                <w:rFonts w:ascii="Tahoma" w:eastAsia="Tahoma" w:hAnsi="Tahoma" w:cs="Tahoma"/>
                <w:b/>
                <w:sz w:val="20"/>
              </w:rPr>
              <w:t xml:space="preserve">TAFF </w:t>
            </w:r>
          </w:p>
        </w:tc>
        <w:tc>
          <w:tcPr>
            <w:tcW w:w="1663" w:type="dxa"/>
            <w:tcBorders>
              <w:top w:val="nil"/>
              <w:left w:val="nil"/>
              <w:bottom w:val="nil"/>
              <w:right w:val="nil"/>
            </w:tcBorders>
          </w:tcPr>
          <w:p w14:paraId="52967404" w14:textId="77777777" w:rsidR="001846E2" w:rsidRPr="00673155" w:rsidRDefault="001846E2" w:rsidP="00DC2FB4">
            <w:pPr>
              <w:spacing w:after="160" w:line="259" w:lineRule="auto"/>
              <w:jc w:val="left"/>
            </w:pPr>
            <w:r w:rsidRPr="00673155">
              <w:rPr>
                <w:rFonts w:ascii="Calibri" w:eastAsia="Calibri" w:hAnsi="Calibri" w:cs="Calibri"/>
                <w:noProof/>
                <w:lang w:val="en-PH"/>
              </w:rPr>
              <mc:AlternateContent>
                <mc:Choice Requires="wpg">
                  <w:drawing>
                    <wp:anchor distT="0" distB="0" distL="114300" distR="114300" simplePos="0" relativeHeight="251664384" behindDoc="1" locked="0" layoutInCell="1" allowOverlap="1" wp14:anchorId="3BB7681F" wp14:editId="0622356C">
                      <wp:simplePos x="0" y="0"/>
                      <wp:positionH relativeFrom="column">
                        <wp:posOffset>-4243070</wp:posOffset>
                      </wp:positionH>
                      <wp:positionV relativeFrom="paragraph">
                        <wp:posOffset>214823</wp:posOffset>
                      </wp:positionV>
                      <wp:extent cx="5429504" cy="20320"/>
                      <wp:effectExtent l="0" t="0" r="0" b="0"/>
                      <wp:wrapNone/>
                      <wp:docPr id="379669" name="Group 379669"/>
                      <wp:cNvGraphicFramePr/>
                      <a:graphic xmlns:a="http://schemas.openxmlformats.org/drawingml/2006/main">
                        <a:graphicData uri="http://schemas.microsoft.com/office/word/2010/wordprocessingGroup">
                          <wpg:wgp>
                            <wpg:cNvGrpSpPr/>
                            <wpg:grpSpPr>
                              <a:xfrm>
                                <a:off x="0" y="0"/>
                                <a:ext cx="5429504" cy="20320"/>
                                <a:chOff x="0" y="0"/>
                                <a:chExt cx="5429504" cy="20320"/>
                              </a:xfrm>
                            </wpg:grpSpPr>
                            <wps:wsp>
                              <wps:cNvPr id="403447" name="Shape 403447"/>
                              <wps:cNvSpPr/>
                              <wps:spPr>
                                <a:xfrm>
                                  <a:off x="0" y="0"/>
                                  <a:ext cx="5429504" cy="20320"/>
                                </a:xfrm>
                                <a:custGeom>
                                  <a:avLst/>
                                  <a:gdLst/>
                                  <a:ahLst/>
                                  <a:cxnLst/>
                                  <a:rect l="0" t="0" r="0" b="0"/>
                                  <a:pathLst>
                                    <a:path w="5429504" h="20320">
                                      <a:moveTo>
                                        <a:pt x="0" y="0"/>
                                      </a:moveTo>
                                      <a:lnTo>
                                        <a:pt x="5429504" y="0"/>
                                      </a:lnTo>
                                      <a:lnTo>
                                        <a:pt x="5429504" y="20320"/>
                                      </a:lnTo>
                                      <a:lnTo>
                                        <a:pt x="0" y="203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1635F2B9" id="Group 379669" o:spid="_x0000_s1026" style="position:absolute;margin-left:-334.1pt;margin-top:16.9pt;width:427.5pt;height:1.6pt;z-index:-251631616" coordsize="54295,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">
                      <v:shape id="Shape 403447" o:spid="_x0000_s1027" style="position:absolute;width:54295;height:203;visibility:visible;mso-wrap-style:square;v-text-anchor:top" coordsize="5429504,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" path="m,l5429504,r,20320l,20320,,e" fillcolor="black" stroked="f" strokeweight="0">
                        <v:stroke miterlimit="83231f" joinstyle="miter"/>
                        <v:path arrowok="t" textboxrect="0,0,5429504,20320"/>
                      </v:shape>
                    </v:group>
                  </w:pict>
                </mc:Fallback>
              </mc:AlternateContent>
            </w:r>
          </w:p>
        </w:tc>
        <w:tc>
          <w:tcPr>
            <w:tcW w:w="688" w:type="dxa"/>
            <w:tcBorders>
              <w:top w:val="nil"/>
              <w:left w:val="nil"/>
              <w:bottom w:val="nil"/>
              <w:right w:val="nil"/>
            </w:tcBorders>
          </w:tcPr>
          <w:p w14:paraId="70ED9C16" w14:textId="77777777" w:rsidR="001846E2" w:rsidRPr="00673155" w:rsidRDefault="001846E2" w:rsidP="00DC2FB4">
            <w:pPr>
              <w:spacing w:after="0" w:line="259" w:lineRule="auto"/>
              <w:ind w:left="180"/>
              <w:jc w:val="left"/>
            </w:pPr>
            <w:r w:rsidRPr="00673155">
              <w:rPr>
                <w:rFonts w:ascii="Tahoma" w:eastAsia="Tahoma" w:hAnsi="Tahoma" w:cs="Tahoma"/>
                <w:b/>
                <w:sz w:val="20"/>
              </w:rPr>
              <w:t xml:space="preserve"> </w:t>
            </w:r>
          </w:p>
        </w:tc>
      </w:tr>
      <w:tr w:rsidR="001846E2" w:rsidRPr="00673155" w14:paraId="6C557C73" w14:textId="77777777" w:rsidTr="00DC2FB4">
        <w:trPr>
          <w:trHeight w:val="220"/>
        </w:trPr>
        <w:tc>
          <w:tcPr>
            <w:tcW w:w="1580" w:type="dxa"/>
            <w:tcBorders>
              <w:top w:val="nil"/>
              <w:left w:val="nil"/>
              <w:bottom w:val="nil"/>
              <w:right w:val="nil"/>
            </w:tcBorders>
          </w:tcPr>
          <w:p w14:paraId="52A22EE9" w14:textId="77777777" w:rsidR="001846E2" w:rsidRPr="00673155" w:rsidRDefault="001846E2" w:rsidP="00DC2FB4">
            <w:pPr>
              <w:spacing w:after="0" w:line="259" w:lineRule="auto"/>
              <w:ind w:right="3"/>
              <w:jc w:val="center"/>
            </w:pPr>
            <w:r w:rsidRPr="00673155">
              <w:rPr>
                <w:rFonts w:ascii="Tahoma" w:eastAsia="Tahoma" w:hAnsi="Tahoma" w:cs="Tahoma"/>
                <w:sz w:val="20"/>
              </w:rPr>
              <w:t xml:space="preserve">Name:   </w:t>
            </w:r>
          </w:p>
        </w:tc>
        <w:tc>
          <w:tcPr>
            <w:tcW w:w="1488" w:type="dxa"/>
            <w:tcBorders>
              <w:top w:val="nil"/>
              <w:left w:val="nil"/>
              <w:bottom w:val="nil"/>
              <w:right w:val="nil"/>
            </w:tcBorders>
          </w:tcPr>
          <w:p w14:paraId="32EE94C9" w14:textId="77777777" w:rsidR="001846E2" w:rsidRPr="00673155" w:rsidRDefault="001846E2" w:rsidP="00DC2FB4">
            <w:pPr>
              <w:spacing w:after="0" w:line="259" w:lineRule="auto"/>
              <w:ind w:left="-424" w:right="-36"/>
              <w:jc w:val="left"/>
            </w:pPr>
            <w:r w:rsidRPr="00673155">
              <w:rPr>
                <w:rFonts w:ascii="Tahoma" w:eastAsia="Tahoma" w:hAnsi="Tahoma" w:cs="Tahoma"/>
                <w:sz w:val="20"/>
              </w:rPr>
              <w:t xml:space="preserve"> _________________</w:t>
            </w:r>
          </w:p>
        </w:tc>
        <w:tc>
          <w:tcPr>
            <w:tcW w:w="3685" w:type="dxa"/>
            <w:tcBorders>
              <w:top w:val="nil"/>
              <w:left w:val="nil"/>
              <w:bottom w:val="nil"/>
              <w:right w:val="nil"/>
            </w:tcBorders>
          </w:tcPr>
          <w:p w14:paraId="05CEAB54" w14:textId="77777777" w:rsidR="001846E2" w:rsidRPr="00673155" w:rsidRDefault="001846E2" w:rsidP="00DC2FB4">
            <w:pPr>
              <w:spacing w:after="0" w:line="259" w:lineRule="auto"/>
              <w:ind w:left="36"/>
              <w:jc w:val="left"/>
            </w:pPr>
            <w:r w:rsidRPr="00673155">
              <w:t>_____________________________</w:t>
            </w:r>
          </w:p>
        </w:tc>
        <w:tc>
          <w:tcPr>
            <w:tcW w:w="1663" w:type="dxa"/>
            <w:tcBorders>
              <w:top w:val="nil"/>
              <w:left w:val="nil"/>
              <w:bottom w:val="nil"/>
              <w:right w:val="nil"/>
            </w:tcBorders>
          </w:tcPr>
          <w:p w14:paraId="648F73DB" w14:textId="77777777" w:rsidR="001846E2" w:rsidRPr="00673155" w:rsidRDefault="001846E2" w:rsidP="00DC2FB4">
            <w:pPr>
              <w:spacing w:after="0" w:line="259" w:lineRule="auto"/>
              <w:jc w:val="left"/>
            </w:pPr>
            <w:r w:rsidRPr="00673155">
              <w:rPr>
                <w:rFonts w:ascii="Tahoma" w:eastAsia="Tahoma" w:hAnsi="Tahoma" w:cs="Tahoma"/>
                <w:sz w:val="20"/>
              </w:rPr>
              <w:t xml:space="preserve"> Last Name  </w:t>
            </w:r>
          </w:p>
        </w:tc>
        <w:tc>
          <w:tcPr>
            <w:tcW w:w="688" w:type="dxa"/>
            <w:tcBorders>
              <w:top w:val="nil"/>
              <w:left w:val="nil"/>
              <w:bottom w:val="nil"/>
              <w:right w:val="nil"/>
            </w:tcBorders>
          </w:tcPr>
          <w:p w14:paraId="6E5C7731" w14:textId="77777777" w:rsidR="001846E2" w:rsidRPr="00673155" w:rsidRDefault="001846E2" w:rsidP="00DC2FB4">
            <w:pPr>
              <w:spacing w:after="0" w:line="259" w:lineRule="auto"/>
              <w:ind w:right="68"/>
              <w:jc w:val="right"/>
            </w:pPr>
            <w:r w:rsidRPr="00673155">
              <w:rPr>
                <w:rFonts w:ascii="Tahoma" w:eastAsia="Tahoma" w:hAnsi="Tahoma" w:cs="Tahoma"/>
                <w:sz w:val="20"/>
              </w:rPr>
              <w:t xml:space="preserve">First </w:t>
            </w:r>
          </w:p>
        </w:tc>
      </w:tr>
    </w:tbl>
    <w:p w14:paraId="2694261D" w14:textId="77777777" w:rsidR="001846E2" w:rsidRPr="00673155" w:rsidRDefault="001846E2" w:rsidP="001846E2">
      <w:pPr>
        <w:tabs>
          <w:tab w:val="center" w:pos="1871"/>
          <w:tab w:val="center" w:pos="3093"/>
          <w:tab w:val="center" w:pos="4206"/>
        </w:tabs>
        <w:spacing w:after="54" w:line="271" w:lineRule="auto"/>
        <w:jc w:val="left"/>
      </w:pPr>
      <w:r w:rsidRPr="00673155">
        <w:rPr>
          <w:rFonts w:ascii="Calibri" w:eastAsia="Calibri" w:hAnsi="Calibri" w:cs="Calibri"/>
        </w:rPr>
        <w:tab/>
      </w:r>
      <w:r w:rsidRPr="00673155">
        <w:rPr>
          <w:rFonts w:ascii="Tahoma" w:eastAsia="Tahoma" w:hAnsi="Tahoma" w:cs="Tahoma"/>
          <w:sz w:val="20"/>
        </w:rPr>
        <w:t xml:space="preserve">Name </w:t>
      </w:r>
      <w:r w:rsidRPr="00673155">
        <w:rPr>
          <w:rFonts w:ascii="Tahoma" w:eastAsia="Tahoma" w:hAnsi="Tahoma" w:cs="Tahoma"/>
          <w:sz w:val="20"/>
        </w:rPr>
        <w:tab/>
        <w:t xml:space="preserve"> </w:t>
      </w:r>
      <w:r w:rsidRPr="00673155">
        <w:rPr>
          <w:rFonts w:ascii="Tahoma" w:eastAsia="Tahoma" w:hAnsi="Tahoma" w:cs="Tahoma"/>
          <w:sz w:val="20"/>
        </w:rPr>
        <w:tab/>
        <w:t xml:space="preserve">Middle Name </w:t>
      </w:r>
    </w:p>
    <w:p w14:paraId="1C86F463" w14:textId="77777777" w:rsidR="001846E2" w:rsidRPr="00673155" w:rsidRDefault="001846E2" w:rsidP="001846E2">
      <w:pPr>
        <w:spacing w:after="0" w:line="259" w:lineRule="auto"/>
        <w:ind w:left="16"/>
        <w:jc w:val="left"/>
      </w:pPr>
      <w:r w:rsidRPr="00673155">
        <w:rPr>
          <w:rFonts w:ascii="Tahoma" w:eastAsia="Tahoma" w:hAnsi="Tahoma" w:cs="Tahoma"/>
          <w:sz w:val="23"/>
        </w:rPr>
        <w:t xml:space="preserve"> </w:t>
      </w:r>
    </w:p>
    <w:p w14:paraId="005A493E" w14:textId="77777777" w:rsidR="001846E2" w:rsidRPr="00673155" w:rsidRDefault="001846E2" w:rsidP="001846E2">
      <w:pPr>
        <w:spacing w:after="4" w:line="271" w:lineRule="auto"/>
        <w:ind w:left="2005" w:right="4800" w:hanging="1825"/>
      </w:pPr>
      <w:r w:rsidRPr="00673155">
        <w:rPr>
          <w:rFonts w:ascii="Tahoma" w:eastAsia="Tahoma" w:hAnsi="Tahoma" w:cs="Tahoma"/>
          <w:sz w:val="20"/>
        </w:rPr>
        <w:t>Date of Birth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r w:rsidRPr="00673155">
        <w:rPr>
          <w:rFonts w:ascii="Calibri" w:eastAsia="Calibri" w:hAnsi="Calibri" w:cs="Calibri"/>
          <w:noProof/>
          <w:lang w:val="en-PH" w:eastAsia="en-PH"/>
        </w:rPr>
        <mc:AlternateContent>
          <mc:Choice Requires="wpg">
            <w:drawing>
              <wp:inline distT="0" distB="0" distL="0" distR="0" wp14:anchorId="696820A3" wp14:editId="5AB8F417">
                <wp:extent cx="625221" cy="7620"/>
                <wp:effectExtent l="0" t="0" r="0" b="0"/>
                <wp:docPr id="378171" name="Group 378171"/>
                <wp:cNvGraphicFramePr/>
                <a:graphic xmlns:a="http://schemas.openxmlformats.org/drawingml/2006/main">
                  <a:graphicData uri="http://schemas.microsoft.com/office/word/2010/wordprocessingGroup">
                    <wpg:wgp>
                      <wpg:cNvGrpSpPr/>
                      <wpg:grpSpPr>
                        <a:xfrm>
                          <a:off x="0" y="0"/>
                          <a:ext cx="625221" cy="7620"/>
                          <a:chOff x="0" y="0"/>
                          <a:chExt cx="625221" cy="7620"/>
                        </a:xfrm>
                      </wpg:grpSpPr>
                      <wps:wsp>
                        <wps:cNvPr id="403451" name="Shape 403451"/>
                        <wps:cNvSpPr/>
                        <wps:spPr>
                          <a:xfrm>
                            <a:off x="0" y="0"/>
                            <a:ext cx="289877" cy="9144"/>
                          </a:xfrm>
                          <a:custGeom>
                            <a:avLst/>
                            <a:gdLst/>
                            <a:ahLst/>
                            <a:cxnLst/>
                            <a:rect l="0" t="0" r="0" b="0"/>
                            <a:pathLst>
                              <a:path w="289877" h="9144">
                                <a:moveTo>
                                  <a:pt x="0" y="0"/>
                                </a:moveTo>
                                <a:lnTo>
                                  <a:pt x="289877" y="0"/>
                                </a:lnTo>
                                <a:lnTo>
                                  <a:pt x="2898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3452" name="Shape 403452"/>
                        <wps:cNvSpPr/>
                        <wps:spPr>
                          <a:xfrm>
                            <a:off x="340741" y="0"/>
                            <a:ext cx="284480" cy="9144"/>
                          </a:xfrm>
                          <a:custGeom>
                            <a:avLst/>
                            <a:gdLst/>
                            <a:ahLst/>
                            <a:cxnLst/>
                            <a:rect l="0" t="0" r="0" b="0"/>
                            <a:pathLst>
                              <a:path w="284480" h="9144">
                                <a:moveTo>
                                  <a:pt x="0" y="0"/>
                                </a:moveTo>
                                <a:lnTo>
                                  <a:pt x="284480" y="0"/>
                                </a:lnTo>
                                <a:lnTo>
                                  <a:pt x="28448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376E688" id="Group 378171" o:spid="_x0000_s1026" style="width:49.25pt;height:.6pt;mso-position-horizontal-relative:char;mso-position-vertical-relative:line" coordsize="625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">
                <v:shape id="Shape 403451" o:spid="_x0000_s1027" style="position:absolute;width:2898;height:91;visibility:visible;mso-wrap-style:square;v-text-anchor:top" coordsize="28987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" path="m,l289877,r,9144l,9144,,e" fillcolor="black" stroked="f" strokeweight="0">
                  <v:stroke miterlimit="83231f" joinstyle="miter"/>
                  <v:path arrowok="t" textboxrect="0,0,289877,9144"/>
                </v:shape>
                <v:shape id="Shape 403452" o:spid="_x0000_s1028" style="position:absolute;left:3407;width:2845;height:91;visibility:visible;mso-wrap-style:square;v-text-anchor:top" coordsize="2844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" path="m,l284480,r,9144l,9144,,e" fillcolor="black" stroked="f" strokeweight="0">
                  <v:stroke miterlimit="83231f" joinstyle="miter"/>
                  <v:path arrowok="t" textboxrect="0,0,284480,9144"/>
                </v:shape>
                <w10:anchorlock/>
              </v:group>
            </w:pict>
          </mc:Fallback>
        </mc:AlternateContent>
      </w:r>
      <w:r w:rsidRPr="00673155">
        <w:rPr>
          <w:rFonts w:ascii="Tahoma" w:eastAsia="Tahoma" w:hAnsi="Tahoma" w:cs="Tahoma"/>
          <w:sz w:val="20"/>
        </w:rPr>
        <w:tab/>
        <w:t xml:space="preserve">/ </w:t>
      </w:r>
      <w:r w:rsidRPr="00673155">
        <w:rPr>
          <w:rFonts w:ascii="Tahoma" w:eastAsia="Tahoma" w:hAnsi="Tahoma" w:cs="Tahoma"/>
          <w:sz w:val="20"/>
        </w:rPr>
        <w:tab/>
        <w:t>/ mm/dd/</w:t>
      </w:r>
      <w:proofErr w:type="spellStart"/>
      <w:r w:rsidRPr="00673155">
        <w:rPr>
          <w:rFonts w:ascii="Tahoma" w:eastAsia="Tahoma" w:hAnsi="Tahoma" w:cs="Tahoma"/>
          <w:sz w:val="20"/>
        </w:rPr>
        <w:t>yyyy</w:t>
      </w:r>
      <w:proofErr w:type="spellEnd"/>
      <w:r w:rsidRPr="00673155">
        <w:rPr>
          <w:rFonts w:ascii="Tahoma" w:eastAsia="Tahoma" w:hAnsi="Tahoma" w:cs="Tahoma"/>
          <w:sz w:val="20"/>
        </w:rPr>
        <w:t xml:space="preserve"> </w:t>
      </w:r>
    </w:p>
    <w:p w14:paraId="22B889BF" w14:textId="77777777" w:rsidR="001846E2" w:rsidRPr="00673155" w:rsidRDefault="001846E2" w:rsidP="001846E2">
      <w:pPr>
        <w:tabs>
          <w:tab w:val="center" w:pos="1325"/>
          <w:tab w:val="center" w:pos="5579"/>
          <w:tab w:val="center" w:pos="8430"/>
        </w:tabs>
        <w:spacing w:after="33" w:line="271" w:lineRule="auto"/>
        <w:jc w:val="left"/>
      </w:pPr>
      <w:r w:rsidRPr="00673155">
        <w:rPr>
          <w:rFonts w:ascii="Calibri" w:eastAsia="Calibri" w:hAnsi="Calibri" w:cs="Calibri"/>
        </w:rPr>
        <w:tab/>
      </w:r>
      <w:r w:rsidRPr="00673155">
        <w:rPr>
          <w:rFonts w:ascii="Tahoma" w:eastAsia="Tahoma" w:hAnsi="Tahoma" w:cs="Tahoma"/>
          <w:sz w:val="20"/>
        </w:rPr>
        <w:t>Proposed Position:</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Business Contact No. :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  </w:t>
      </w:r>
      <w:r w:rsidRPr="00673155">
        <w:rPr>
          <w:rFonts w:ascii="Tahoma" w:eastAsia="Tahoma" w:hAnsi="Tahoma" w:cs="Tahoma"/>
          <w:sz w:val="20"/>
        </w:rPr>
        <w:t xml:space="preserve">                     </w:t>
      </w:r>
    </w:p>
    <w:p w14:paraId="1C891D09" w14:textId="77777777" w:rsidR="001846E2" w:rsidRPr="00673155" w:rsidRDefault="001846E2" w:rsidP="001846E2">
      <w:pPr>
        <w:spacing w:after="25" w:line="271" w:lineRule="auto"/>
        <w:ind w:left="514" w:right="393" w:hanging="10"/>
      </w:pPr>
      <w:r w:rsidRPr="00673155">
        <w:rPr>
          <w:rFonts w:ascii="Tahoma" w:eastAsia="Tahoma" w:hAnsi="Tahoma" w:cs="Tahoma"/>
          <w:sz w:val="20"/>
        </w:rPr>
        <w:t>Nationality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PRC License No. </w:t>
      </w:r>
      <w:r w:rsidRPr="00673155">
        <w:rPr>
          <w:rFonts w:ascii="Tahoma" w:eastAsia="Tahoma" w:hAnsi="Tahoma" w:cs="Tahoma"/>
          <w:sz w:val="20"/>
        </w:rPr>
        <w:tab/>
        <w:t xml:space="preserve">: </w:t>
      </w:r>
      <w:r w:rsidRPr="00673155">
        <w:rPr>
          <w:rFonts w:ascii="Tahoma" w:eastAsia="Tahoma" w:hAnsi="Tahoma" w:cs="Tahoma"/>
          <w:sz w:val="20"/>
          <w:u w:val="single" w:color="000000"/>
        </w:rPr>
        <w:t xml:space="preserve">(if any) </w:t>
      </w:r>
      <w:r w:rsidRPr="00673155">
        <w:rPr>
          <w:rFonts w:ascii="Tahoma" w:eastAsia="Tahoma" w:hAnsi="Tahoma" w:cs="Tahoma"/>
          <w:sz w:val="20"/>
          <w:u w:val="single" w:color="000000"/>
        </w:rPr>
        <w:tab/>
        <w:t xml:space="preserve"> </w:t>
      </w:r>
      <w:r w:rsidRPr="00673155">
        <w:rPr>
          <w:rFonts w:ascii="Tahoma" w:eastAsia="Tahoma" w:hAnsi="Tahoma" w:cs="Tahoma"/>
          <w:sz w:val="20"/>
        </w:rPr>
        <w:t xml:space="preserve">                E-mail Address </w:t>
      </w:r>
      <w:r w:rsidRPr="00673155">
        <w:rPr>
          <w:rFonts w:ascii="Tahoma" w:eastAsia="Tahoma" w:hAnsi="Tahoma" w:cs="Tahoma"/>
          <w:sz w:val="20"/>
        </w:rPr>
        <w:tab/>
        <w:t>:</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Cellphone No.(Optional):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532BB06B" w14:textId="77777777" w:rsidR="001846E2" w:rsidRPr="00673155" w:rsidRDefault="001846E2" w:rsidP="001846E2">
      <w:pPr>
        <w:spacing w:after="164" w:line="259" w:lineRule="auto"/>
        <w:ind w:left="16"/>
        <w:jc w:val="left"/>
      </w:pPr>
      <w:r w:rsidRPr="00673155">
        <w:rPr>
          <w:rFonts w:ascii="Tahoma" w:eastAsia="Tahoma" w:hAnsi="Tahoma" w:cs="Tahoma"/>
          <w:sz w:val="15"/>
        </w:rPr>
        <w:t xml:space="preserve"> </w:t>
      </w:r>
    </w:p>
    <w:p w14:paraId="4E1BE405" w14:textId="77777777" w:rsidR="001846E2" w:rsidRPr="00673155" w:rsidRDefault="001846E2">
      <w:pPr>
        <w:numPr>
          <w:ilvl w:val="0"/>
          <w:numId w:val="102"/>
        </w:numPr>
        <w:overflowPunct/>
        <w:autoSpaceDE/>
        <w:autoSpaceDN/>
        <w:adjustRightInd/>
        <w:spacing w:after="0" w:line="259" w:lineRule="auto"/>
        <w:ind w:hanging="420"/>
        <w:jc w:val="left"/>
        <w:textAlignment w:val="auto"/>
      </w:pPr>
      <w:r w:rsidRPr="00673155">
        <w:rPr>
          <w:rFonts w:ascii="Tahoma" w:eastAsia="Tahoma" w:hAnsi="Tahoma" w:cs="Tahoma"/>
          <w:b/>
          <w:sz w:val="20"/>
        </w:rPr>
        <w:t xml:space="preserve">EDUCATION </w:t>
      </w:r>
    </w:p>
    <w:tbl>
      <w:tblPr>
        <w:tblStyle w:val="TableGrid0"/>
        <w:tblW w:w="8455" w:type="dxa"/>
        <w:tblInd w:w="408" w:type="dxa"/>
        <w:tblCellMar>
          <w:top w:w="10" w:type="dxa"/>
          <w:left w:w="4" w:type="dxa"/>
          <w:right w:w="115" w:type="dxa"/>
        </w:tblCellMar>
        <w:tblLook w:val="04A0" w:firstRow="1" w:lastRow="0" w:firstColumn="1" w:lastColumn="0" w:noHBand="0" w:noVBand="1"/>
      </w:tblPr>
      <w:tblGrid>
        <w:gridCol w:w="1930"/>
        <w:gridCol w:w="2180"/>
        <w:gridCol w:w="2172"/>
        <w:gridCol w:w="2173"/>
      </w:tblGrid>
      <w:tr w:rsidR="001846E2" w:rsidRPr="00673155" w14:paraId="664C4996" w14:textId="77777777" w:rsidTr="00DC2FB4">
        <w:trPr>
          <w:trHeight w:val="584"/>
        </w:trPr>
        <w:tc>
          <w:tcPr>
            <w:tcW w:w="1929" w:type="dxa"/>
            <w:tcBorders>
              <w:top w:val="single" w:sz="3" w:space="0" w:color="000000"/>
              <w:left w:val="single" w:sz="3" w:space="0" w:color="000000"/>
              <w:bottom w:val="single" w:sz="3" w:space="0" w:color="000000"/>
              <w:right w:val="single" w:sz="3" w:space="0" w:color="000000"/>
            </w:tcBorders>
            <w:vAlign w:val="center"/>
          </w:tcPr>
          <w:p w14:paraId="1F0763EB" w14:textId="77777777" w:rsidR="001846E2" w:rsidRPr="00673155" w:rsidRDefault="001846E2" w:rsidP="00DC2FB4">
            <w:pPr>
              <w:spacing w:after="0" w:line="259" w:lineRule="auto"/>
              <w:ind w:left="152"/>
              <w:jc w:val="left"/>
            </w:pPr>
            <w:r w:rsidRPr="00673155">
              <w:rPr>
                <w:rFonts w:ascii="Tahoma" w:eastAsia="Tahoma" w:hAnsi="Tahoma" w:cs="Tahoma"/>
                <w:b/>
                <w:sz w:val="20"/>
              </w:rPr>
              <w:t xml:space="preserve">Education Level </w:t>
            </w:r>
          </w:p>
        </w:tc>
        <w:tc>
          <w:tcPr>
            <w:tcW w:w="2180" w:type="dxa"/>
            <w:tcBorders>
              <w:top w:val="single" w:sz="3" w:space="0" w:color="000000"/>
              <w:left w:val="single" w:sz="3" w:space="0" w:color="000000"/>
              <w:bottom w:val="single" w:sz="3" w:space="0" w:color="000000"/>
              <w:right w:val="single" w:sz="3" w:space="0" w:color="000000"/>
            </w:tcBorders>
          </w:tcPr>
          <w:p w14:paraId="7990E883" w14:textId="77777777" w:rsidR="001846E2" w:rsidRPr="00673155" w:rsidRDefault="001846E2" w:rsidP="00DC2FB4">
            <w:pPr>
              <w:spacing w:after="0" w:line="259" w:lineRule="auto"/>
              <w:jc w:val="center"/>
            </w:pPr>
            <w:r w:rsidRPr="00673155">
              <w:rPr>
                <w:rFonts w:ascii="Tahoma" w:eastAsia="Tahoma" w:hAnsi="Tahoma" w:cs="Tahoma"/>
                <w:b/>
                <w:sz w:val="20"/>
              </w:rPr>
              <w:t xml:space="preserve">Major / Specialization </w:t>
            </w:r>
          </w:p>
        </w:tc>
        <w:tc>
          <w:tcPr>
            <w:tcW w:w="2172" w:type="dxa"/>
            <w:tcBorders>
              <w:top w:val="single" w:sz="3" w:space="0" w:color="000000"/>
              <w:left w:val="single" w:sz="3" w:space="0" w:color="000000"/>
              <w:bottom w:val="single" w:sz="3" w:space="0" w:color="000000"/>
              <w:right w:val="single" w:sz="3" w:space="0" w:color="000000"/>
            </w:tcBorders>
            <w:vAlign w:val="center"/>
          </w:tcPr>
          <w:p w14:paraId="4734E7FE" w14:textId="77777777" w:rsidR="001846E2" w:rsidRPr="00673155" w:rsidRDefault="001846E2" w:rsidP="00DC2FB4">
            <w:pPr>
              <w:spacing w:after="0" w:line="259" w:lineRule="auto"/>
              <w:ind w:left="147"/>
              <w:jc w:val="center"/>
            </w:pPr>
            <w:r w:rsidRPr="00673155">
              <w:rPr>
                <w:rFonts w:ascii="Tahoma" w:eastAsia="Tahoma" w:hAnsi="Tahoma" w:cs="Tahoma"/>
                <w:b/>
                <w:sz w:val="20"/>
              </w:rPr>
              <w:t xml:space="preserve">Institution </w:t>
            </w:r>
          </w:p>
        </w:tc>
        <w:tc>
          <w:tcPr>
            <w:tcW w:w="2173" w:type="dxa"/>
            <w:tcBorders>
              <w:top w:val="single" w:sz="3" w:space="0" w:color="000000"/>
              <w:left w:val="single" w:sz="3" w:space="0" w:color="000000"/>
              <w:bottom w:val="single" w:sz="3" w:space="0" w:color="000000"/>
              <w:right w:val="single" w:sz="3" w:space="0" w:color="000000"/>
            </w:tcBorders>
          </w:tcPr>
          <w:p w14:paraId="53B4E599" w14:textId="77777777" w:rsidR="001846E2" w:rsidRPr="00673155" w:rsidRDefault="001846E2" w:rsidP="00DC2FB4">
            <w:pPr>
              <w:spacing w:after="25" w:line="259" w:lineRule="auto"/>
              <w:ind w:left="196"/>
              <w:jc w:val="left"/>
            </w:pPr>
            <w:r w:rsidRPr="00673155">
              <w:rPr>
                <w:rFonts w:ascii="Tahoma" w:eastAsia="Tahoma" w:hAnsi="Tahoma" w:cs="Tahoma"/>
                <w:b/>
                <w:sz w:val="20"/>
              </w:rPr>
              <w:t xml:space="preserve">Year Completed / </w:t>
            </w:r>
          </w:p>
          <w:p w14:paraId="5DD8EEC1" w14:textId="77777777" w:rsidR="001846E2" w:rsidRPr="00673155" w:rsidRDefault="001846E2" w:rsidP="00DC2FB4">
            <w:pPr>
              <w:spacing w:after="0" w:line="259" w:lineRule="auto"/>
              <w:ind w:left="117"/>
              <w:jc w:val="center"/>
            </w:pPr>
            <w:r w:rsidRPr="00673155">
              <w:rPr>
                <w:rFonts w:ascii="Tahoma" w:eastAsia="Tahoma" w:hAnsi="Tahoma" w:cs="Tahoma"/>
                <w:b/>
                <w:sz w:val="20"/>
              </w:rPr>
              <w:t xml:space="preserve">Graduated </w:t>
            </w:r>
          </w:p>
        </w:tc>
      </w:tr>
      <w:tr w:rsidR="001846E2" w:rsidRPr="00673155" w14:paraId="3A8236DE" w14:textId="77777777" w:rsidTr="00DC2FB4">
        <w:trPr>
          <w:trHeight w:val="296"/>
        </w:trPr>
        <w:tc>
          <w:tcPr>
            <w:tcW w:w="1929" w:type="dxa"/>
            <w:tcBorders>
              <w:top w:val="single" w:sz="3" w:space="0" w:color="000000"/>
              <w:left w:val="single" w:sz="3" w:space="0" w:color="000000"/>
              <w:bottom w:val="single" w:sz="3" w:space="0" w:color="000000"/>
              <w:right w:val="single" w:sz="3" w:space="0" w:color="000000"/>
            </w:tcBorders>
          </w:tcPr>
          <w:p w14:paraId="17AFF9C7" w14:textId="77777777" w:rsidR="001846E2" w:rsidRPr="00673155" w:rsidRDefault="001846E2" w:rsidP="00DC2FB4">
            <w:pPr>
              <w:spacing w:after="0" w:line="259" w:lineRule="auto"/>
              <w:jc w:val="left"/>
            </w:pPr>
            <w:r w:rsidRPr="00673155">
              <w:rPr>
                <w:sz w:val="20"/>
              </w:rPr>
              <w:t xml:space="preserve"> </w:t>
            </w:r>
          </w:p>
        </w:tc>
        <w:tc>
          <w:tcPr>
            <w:tcW w:w="2180" w:type="dxa"/>
            <w:tcBorders>
              <w:top w:val="single" w:sz="3" w:space="0" w:color="000000"/>
              <w:left w:val="single" w:sz="3" w:space="0" w:color="000000"/>
              <w:bottom w:val="single" w:sz="3" w:space="0" w:color="000000"/>
              <w:right w:val="single" w:sz="3" w:space="0" w:color="000000"/>
            </w:tcBorders>
          </w:tcPr>
          <w:p w14:paraId="550E0B8D" w14:textId="77777777" w:rsidR="001846E2" w:rsidRPr="00673155" w:rsidRDefault="001846E2" w:rsidP="00DC2FB4">
            <w:pPr>
              <w:spacing w:after="0" w:line="259" w:lineRule="auto"/>
              <w:jc w:val="left"/>
            </w:pPr>
            <w:r w:rsidRPr="00673155">
              <w:rPr>
                <w:sz w:val="20"/>
              </w:rPr>
              <w:t xml:space="preserve"> </w:t>
            </w:r>
          </w:p>
        </w:tc>
        <w:tc>
          <w:tcPr>
            <w:tcW w:w="2172" w:type="dxa"/>
            <w:tcBorders>
              <w:top w:val="single" w:sz="3" w:space="0" w:color="000000"/>
              <w:left w:val="single" w:sz="3" w:space="0" w:color="000000"/>
              <w:bottom w:val="single" w:sz="3" w:space="0" w:color="000000"/>
              <w:right w:val="single" w:sz="3" w:space="0" w:color="000000"/>
            </w:tcBorders>
          </w:tcPr>
          <w:p w14:paraId="16DE0C46" w14:textId="77777777" w:rsidR="001846E2" w:rsidRPr="00673155" w:rsidRDefault="001846E2" w:rsidP="00DC2FB4">
            <w:pPr>
              <w:spacing w:after="0" w:line="259" w:lineRule="auto"/>
              <w:ind w:left="4"/>
              <w:jc w:val="left"/>
            </w:pPr>
            <w:r w:rsidRPr="00673155">
              <w:rPr>
                <w:sz w:val="20"/>
              </w:rPr>
              <w:t xml:space="preserve"> </w:t>
            </w:r>
          </w:p>
        </w:tc>
        <w:tc>
          <w:tcPr>
            <w:tcW w:w="2173" w:type="dxa"/>
            <w:tcBorders>
              <w:top w:val="single" w:sz="3" w:space="0" w:color="000000"/>
              <w:left w:val="single" w:sz="3" w:space="0" w:color="000000"/>
              <w:bottom w:val="single" w:sz="3" w:space="0" w:color="000000"/>
              <w:right w:val="single" w:sz="3" w:space="0" w:color="000000"/>
            </w:tcBorders>
          </w:tcPr>
          <w:p w14:paraId="5F898A0E" w14:textId="77777777" w:rsidR="001846E2" w:rsidRPr="00673155" w:rsidRDefault="001846E2" w:rsidP="00DC2FB4">
            <w:pPr>
              <w:spacing w:after="0" w:line="259" w:lineRule="auto"/>
              <w:jc w:val="left"/>
            </w:pPr>
            <w:r w:rsidRPr="00673155">
              <w:rPr>
                <w:sz w:val="20"/>
              </w:rPr>
              <w:t xml:space="preserve"> </w:t>
            </w:r>
          </w:p>
        </w:tc>
      </w:tr>
      <w:tr w:rsidR="001846E2" w:rsidRPr="00673155" w14:paraId="1231C509" w14:textId="77777777" w:rsidTr="00DC2FB4">
        <w:trPr>
          <w:trHeight w:val="296"/>
        </w:trPr>
        <w:tc>
          <w:tcPr>
            <w:tcW w:w="1929" w:type="dxa"/>
            <w:tcBorders>
              <w:top w:val="single" w:sz="3" w:space="0" w:color="000000"/>
              <w:left w:val="single" w:sz="3" w:space="0" w:color="000000"/>
              <w:bottom w:val="single" w:sz="3" w:space="0" w:color="000000"/>
              <w:right w:val="single" w:sz="3" w:space="0" w:color="000000"/>
            </w:tcBorders>
          </w:tcPr>
          <w:p w14:paraId="307FBF30" w14:textId="77777777" w:rsidR="001846E2" w:rsidRPr="00673155" w:rsidRDefault="001846E2" w:rsidP="00DC2FB4">
            <w:pPr>
              <w:spacing w:after="0" w:line="259" w:lineRule="auto"/>
              <w:jc w:val="left"/>
            </w:pPr>
            <w:r w:rsidRPr="00673155">
              <w:rPr>
                <w:sz w:val="20"/>
              </w:rPr>
              <w:t xml:space="preserve"> </w:t>
            </w:r>
          </w:p>
        </w:tc>
        <w:tc>
          <w:tcPr>
            <w:tcW w:w="2180" w:type="dxa"/>
            <w:tcBorders>
              <w:top w:val="single" w:sz="3" w:space="0" w:color="000000"/>
              <w:left w:val="single" w:sz="3" w:space="0" w:color="000000"/>
              <w:bottom w:val="single" w:sz="3" w:space="0" w:color="000000"/>
              <w:right w:val="single" w:sz="3" w:space="0" w:color="000000"/>
            </w:tcBorders>
          </w:tcPr>
          <w:p w14:paraId="2FD6546D" w14:textId="77777777" w:rsidR="001846E2" w:rsidRPr="00673155" w:rsidRDefault="001846E2" w:rsidP="00DC2FB4">
            <w:pPr>
              <w:spacing w:after="0" w:line="259" w:lineRule="auto"/>
              <w:jc w:val="left"/>
            </w:pPr>
            <w:r w:rsidRPr="00673155">
              <w:rPr>
                <w:sz w:val="20"/>
              </w:rPr>
              <w:t xml:space="preserve"> </w:t>
            </w:r>
          </w:p>
        </w:tc>
        <w:tc>
          <w:tcPr>
            <w:tcW w:w="2172" w:type="dxa"/>
            <w:tcBorders>
              <w:top w:val="single" w:sz="3" w:space="0" w:color="000000"/>
              <w:left w:val="single" w:sz="3" w:space="0" w:color="000000"/>
              <w:bottom w:val="single" w:sz="3" w:space="0" w:color="000000"/>
              <w:right w:val="single" w:sz="3" w:space="0" w:color="000000"/>
            </w:tcBorders>
          </w:tcPr>
          <w:p w14:paraId="4C71B815" w14:textId="77777777" w:rsidR="001846E2" w:rsidRPr="00673155" w:rsidRDefault="001846E2" w:rsidP="00DC2FB4">
            <w:pPr>
              <w:spacing w:after="0" w:line="259" w:lineRule="auto"/>
              <w:ind w:left="4"/>
              <w:jc w:val="left"/>
            </w:pPr>
            <w:r w:rsidRPr="00673155">
              <w:rPr>
                <w:sz w:val="20"/>
              </w:rPr>
              <w:t xml:space="preserve"> </w:t>
            </w:r>
          </w:p>
        </w:tc>
        <w:tc>
          <w:tcPr>
            <w:tcW w:w="2173" w:type="dxa"/>
            <w:tcBorders>
              <w:top w:val="single" w:sz="3" w:space="0" w:color="000000"/>
              <w:left w:val="single" w:sz="3" w:space="0" w:color="000000"/>
              <w:bottom w:val="single" w:sz="3" w:space="0" w:color="000000"/>
              <w:right w:val="single" w:sz="3" w:space="0" w:color="000000"/>
            </w:tcBorders>
          </w:tcPr>
          <w:p w14:paraId="41AFD957" w14:textId="77777777" w:rsidR="001846E2" w:rsidRPr="00673155" w:rsidRDefault="001846E2" w:rsidP="00DC2FB4">
            <w:pPr>
              <w:spacing w:after="0" w:line="259" w:lineRule="auto"/>
              <w:jc w:val="left"/>
            </w:pPr>
            <w:r w:rsidRPr="00673155">
              <w:rPr>
                <w:sz w:val="20"/>
              </w:rPr>
              <w:t xml:space="preserve"> </w:t>
            </w:r>
          </w:p>
        </w:tc>
      </w:tr>
      <w:tr w:rsidR="001846E2" w:rsidRPr="00673155" w14:paraId="0B6F56D4" w14:textId="77777777" w:rsidTr="00DC2FB4">
        <w:trPr>
          <w:trHeight w:val="296"/>
        </w:trPr>
        <w:tc>
          <w:tcPr>
            <w:tcW w:w="1929" w:type="dxa"/>
            <w:tcBorders>
              <w:top w:val="single" w:sz="3" w:space="0" w:color="000000"/>
              <w:left w:val="single" w:sz="3" w:space="0" w:color="000000"/>
              <w:bottom w:val="single" w:sz="3" w:space="0" w:color="000000"/>
              <w:right w:val="single" w:sz="3" w:space="0" w:color="000000"/>
            </w:tcBorders>
          </w:tcPr>
          <w:p w14:paraId="1A60A95D" w14:textId="77777777" w:rsidR="001846E2" w:rsidRPr="00673155" w:rsidRDefault="001846E2" w:rsidP="00DC2FB4">
            <w:pPr>
              <w:spacing w:after="0" w:line="259" w:lineRule="auto"/>
              <w:jc w:val="left"/>
            </w:pPr>
            <w:r w:rsidRPr="00673155">
              <w:rPr>
                <w:sz w:val="20"/>
              </w:rPr>
              <w:t xml:space="preserve"> </w:t>
            </w:r>
          </w:p>
        </w:tc>
        <w:tc>
          <w:tcPr>
            <w:tcW w:w="2180" w:type="dxa"/>
            <w:tcBorders>
              <w:top w:val="single" w:sz="3" w:space="0" w:color="000000"/>
              <w:left w:val="single" w:sz="3" w:space="0" w:color="000000"/>
              <w:bottom w:val="single" w:sz="3" w:space="0" w:color="000000"/>
              <w:right w:val="single" w:sz="3" w:space="0" w:color="000000"/>
            </w:tcBorders>
          </w:tcPr>
          <w:p w14:paraId="094E0604" w14:textId="77777777" w:rsidR="001846E2" w:rsidRPr="00673155" w:rsidRDefault="001846E2" w:rsidP="00DC2FB4">
            <w:pPr>
              <w:spacing w:after="0" w:line="259" w:lineRule="auto"/>
              <w:jc w:val="left"/>
            </w:pPr>
            <w:r w:rsidRPr="00673155">
              <w:rPr>
                <w:sz w:val="20"/>
              </w:rPr>
              <w:t xml:space="preserve"> </w:t>
            </w:r>
          </w:p>
        </w:tc>
        <w:tc>
          <w:tcPr>
            <w:tcW w:w="2172" w:type="dxa"/>
            <w:tcBorders>
              <w:top w:val="single" w:sz="3" w:space="0" w:color="000000"/>
              <w:left w:val="single" w:sz="3" w:space="0" w:color="000000"/>
              <w:bottom w:val="single" w:sz="3" w:space="0" w:color="000000"/>
              <w:right w:val="single" w:sz="3" w:space="0" w:color="000000"/>
            </w:tcBorders>
          </w:tcPr>
          <w:p w14:paraId="114987E5" w14:textId="77777777" w:rsidR="001846E2" w:rsidRPr="00673155" w:rsidRDefault="001846E2" w:rsidP="00DC2FB4">
            <w:pPr>
              <w:spacing w:after="0" w:line="259" w:lineRule="auto"/>
              <w:ind w:left="4"/>
              <w:jc w:val="left"/>
            </w:pPr>
            <w:r w:rsidRPr="00673155">
              <w:rPr>
                <w:sz w:val="20"/>
              </w:rPr>
              <w:t xml:space="preserve"> </w:t>
            </w:r>
          </w:p>
        </w:tc>
        <w:tc>
          <w:tcPr>
            <w:tcW w:w="2173" w:type="dxa"/>
            <w:tcBorders>
              <w:top w:val="single" w:sz="3" w:space="0" w:color="000000"/>
              <w:left w:val="single" w:sz="3" w:space="0" w:color="000000"/>
              <w:bottom w:val="single" w:sz="3" w:space="0" w:color="000000"/>
              <w:right w:val="single" w:sz="3" w:space="0" w:color="000000"/>
            </w:tcBorders>
          </w:tcPr>
          <w:p w14:paraId="4CEF17C2" w14:textId="77777777" w:rsidR="001846E2" w:rsidRPr="00673155" w:rsidRDefault="001846E2" w:rsidP="00DC2FB4">
            <w:pPr>
              <w:spacing w:after="0" w:line="259" w:lineRule="auto"/>
              <w:jc w:val="left"/>
            </w:pPr>
            <w:r w:rsidRPr="00673155">
              <w:rPr>
                <w:sz w:val="20"/>
              </w:rPr>
              <w:t xml:space="preserve"> </w:t>
            </w:r>
          </w:p>
        </w:tc>
      </w:tr>
    </w:tbl>
    <w:p w14:paraId="4962C554" w14:textId="77777777" w:rsidR="001846E2" w:rsidRPr="00673155" w:rsidRDefault="001846E2" w:rsidP="001846E2">
      <w:pPr>
        <w:tabs>
          <w:tab w:val="center" w:pos="1425"/>
          <w:tab w:val="center" w:pos="5297"/>
        </w:tabs>
        <w:spacing w:after="4" w:line="271" w:lineRule="auto"/>
        <w:jc w:val="left"/>
      </w:pPr>
      <w:r w:rsidRPr="00673155">
        <w:rPr>
          <w:rFonts w:ascii="Calibri" w:eastAsia="Calibri" w:hAnsi="Calibri" w:cs="Calibri"/>
        </w:rPr>
        <w:tab/>
      </w:r>
      <w:r w:rsidRPr="00673155">
        <w:rPr>
          <w:rFonts w:ascii="Tahoma" w:eastAsia="Tahoma" w:hAnsi="Tahoma" w:cs="Tahoma"/>
          <w:sz w:val="20"/>
        </w:rPr>
        <w:t xml:space="preserve">Educational Level  : </w:t>
      </w:r>
      <w:r w:rsidRPr="00673155">
        <w:rPr>
          <w:rFonts w:ascii="Tahoma" w:eastAsia="Tahoma" w:hAnsi="Tahoma" w:cs="Tahoma"/>
          <w:sz w:val="20"/>
        </w:rPr>
        <w:tab/>
        <w:t xml:space="preserve">B – Bachelor’s, M – Master’s Degree, D – Doctorate Degree </w:t>
      </w:r>
    </w:p>
    <w:p w14:paraId="6D38F7D6" w14:textId="77777777" w:rsidR="001846E2" w:rsidRPr="00673155" w:rsidRDefault="001846E2" w:rsidP="001846E2">
      <w:pPr>
        <w:spacing w:after="13" w:line="259" w:lineRule="auto"/>
        <w:ind w:left="16"/>
        <w:jc w:val="left"/>
      </w:pPr>
      <w:r w:rsidRPr="00673155">
        <w:rPr>
          <w:rFonts w:ascii="Tahoma" w:eastAsia="Tahoma" w:hAnsi="Tahoma" w:cs="Tahoma"/>
        </w:rPr>
        <w:t xml:space="preserve"> </w:t>
      </w:r>
    </w:p>
    <w:p w14:paraId="3D88C228" w14:textId="77777777" w:rsidR="001846E2" w:rsidRPr="00673155" w:rsidRDefault="001846E2" w:rsidP="001846E2">
      <w:pPr>
        <w:spacing w:after="0" w:line="259" w:lineRule="auto"/>
        <w:ind w:left="16"/>
        <w:jc w:val="left"/>
      </w:pPr>
      <w:r w:rsidRPr="00673155">
        <w:rPr>
          <w:rFonts w:ascii="Tahoma" w:eastAsia="Tahoma" w:hAnsi="Tahoma" w:cs="Tahoma"/>
          <w:sz w:val="27"/>
        </w:rPr>
        <w:t xml:space="preserve"> </w:t>
      </w:r>
    </w:p>
    <w:p w14:paraId="428D4449" w14:textId="77777777" w:rsidR="001846E2" w:rsidRPr="00673155" w:rsidRDefault="001846E2">
      <w:pPr>
        <w:numPr>
          <w:ilvl w:val="0"/>
          <w:numId w:val="102"/>
        </w:numPr>
        <w:overflowPunct/>
        <w:autoSpaceDE/>
        <w:autoSpaceDN/>
        <w:adjustRightInd/>
        <w:spacing w:after="0" w:line="259" w:lineRule="auto"/>
        <w:ind w:hanging="420"/>
        <w:jc w:val="left"/>
        <w:textAlignment w:val="auto"/>
      </w:pPr>
      <w:r w:rsidRPr="00673155">
        <w:rPr>
          <w:rFonts w:ascii="Tahoma" w:eastAsia="Tahoma" w:hAnsi="Tahoma" w:cs="Tahoma"/>
          <w:b/>
          <w:sz w:val="20"/>
        </w:rPr>
        <w:t xml:space="preserve">TRAINING (within the last ten (10) years only) </w:t>
      </w:r>
    </w:p>
    <w:tbl>
      <w:tblPr>
        <w:tblStyle w:val="TableGrid0"/>
        <w:tblW w:w="8455" w:type="dxa"/>
        <w:tblInd w:w="408" w:type="dxa"/>
        <w:tblCellMar>
          <w:top w:w="14" w:type="dxa"/>
          <w:left w:w="4" w:type="dxa"/>
          <w:right w:w="94" w:type="dxa"/>
        </w:tblCellMar>
        <w:tblLook w:val="04A0" w:firstRow="1" w:lastRow="0" w:firstColumn="1" w:lastColumn="0" w:noHBand="0" w:noVBand="1"/>
      </w:tblPr>
      <w:tblGrid>
        <w:gridCol w:w="1501"/>
        <w:gridCol w:w="1736"/>
        <w:gridCol w:w="1733"/>
        <w:gridCol w:w="1749"/>
        <w:gridCol w:w="1736"/>
      </w:tblGrid>
      <w:tr w:rsidR="001846E2" w:rsidRPr="00673155" w14:paraId="49864862" w14:textId="77777777" w:rsidTr="00DC2FB4">
        <w:trPr>
          <w:trHeight w:val="412"/>
        </w:trPr>
        <w:tc>
          <w:tcPr>
            <w:tcW w:w="1500" w:type="dxa"/>
            <w:vMerge w:val="restart"/>
            <w:tcBorders>
              <w:top w:val="single" w:sz="3" w:space="0" w:color="000000"/>
              <w:left w:val="single" w:sz="3" w:space="0" w:color="000000"/>
              <w:bottom w:val="single" w:sz="3" w:space="0" w:color="000000"/>
              <w:right w:val="single" w:sz="3" w:space="0" w:color="000000"/>
            </w:tcBorders>
          </w:tcPr>
          <w:p w14:paraId="4081707F" w14:textId="77777777" w:rsidR="001846E2" w:rsidRPr="00673155" w:rsidRDefault="001846E2" w:rsidP="00DC2FB4">
            <w:pPr>
              <w:spacing w:after="25" w:line="259" w:lineRule="auto"/>
              <w:ind w:left="65"/>
              <w:jc w:val="center"/>
            </w:pPr>
            <w:r w:rsidRPr="00673155">
              <w:rPr>
                <w:rFonts w:ascii="Tahoma" w:eastAsia="Tahoma" w:hAnsi="Tahoma" w:cs="Tahoma"/>
                <w:b/>
                <w:sz w:val="20"/>
              </w:rPr>
              <w:t xml:space="preserve">Training </w:t>
            </w:r>
          </w:p>
          <w:p w14:paraId="40C59905" w14:textId="77777777" w:rsidR="001846E2" w:rsidRPr="00673155" w:rsidRDefault="001846E2" w:rsidP="00DC2FB4">
            <w:pPr>
              <w:spacing w:after="0" w:line="259" w:lineRule="auto"/>
              <w:ind w:left="85"/>
              <w:jc w:val="center"/>
            </w:pPr>
            <w:r w:rsidRPr="00673155">
              <w:rPr>
                <w:rFonts w:ascii="Tahoma" w:eastAsia="Tahoma" w:hAnsi="Tahoma" w:cs="Tahoma"/>
                <w:b/>
                <w:sz w:val="20"/>
              </w:rPr>
              <w:t xml:space="preserve">Course </w:t>
            </w:r>
          </w:p>
        </w:tc>
        <w:tc>
          <w:tcPr>
            <w:tcW w:w="3469" w:type="dxa"/>
            <w:gridSpan w:val="2"/>
            <w:tcBorders>
              <w:top w:val="single" w:sz="3" w:space="0" w:color="000000"/>
              <w:left w:val="single" w:sz="3" w:space="0" w:color="000000"/>
              <w:bottom w:val="single" w:sz="3" w:space="0" w:color="000000"/>
              <w:right w:val="single" w:sz="3" w:space="0" w:color="000000"/>
            </w:tcBorders>
          </w:tcPr>
          <w:p w14:paraId="778C2955" w14:textId="77777777" w:rsidR="001846E2" w:rsidRPr="00673155" w:rsidRDefault="001846E2" w:rsidP="00DC2FB4">
            <w:pPr>
              <w:spacing w:after="0" w:line="259" w:lineRule="auto"/>
              <w:ind w:left="98"/>
              <w:jc w:val="center"/>
            </w:pPr>
            <w:r w:rsidRPr="00673155">
              <w:rPr>
                <w:rFonts w:ascii="Tahoma" w:eastAsia="Tahoma" w:hAnsi="Tahoma" w:cs="Tahoma"/>
                <w:b/>
                <w:sz w:val="20"/>
              </w:rPr>
              <w:t xml:space="preserve">Date </w:t>
            </w:r>
          </w:p>
        </w:tc>
        <w:tc>
          <w:tcPr>
            <w:tcW w:w="1749" w:type="dxa"/>
            <w:vMerge w:val="restart"/>
            <w:tcBorders>
              <w:top w:val="single" w:sz="3" w:space="0" w:color="000000"/>
              <w:left w:val="single" w:sz="3" w:space="0" w:color="000000"/>
              <w:bottom w:val="single" w:sz="3" w:space="0" w:color="000000"/>
              <w:right w:val="single" w:sz="3" w:space="0" w:color="000000"/>
            </w:tcBorders>
          </w:tcPr>
          <w:p w14:paraId="571A9DE2" w14:textId="77777777" w:rsidR="001846E2" w:rsidRPr="00673155" w:rsidRDefault="001846E2" w:rsidP="00DC2FB4">
            <w:pPr>
              <w:spacing w:after="25" w:line="259" w:lineRule="auto"/>
              <w:ind w:left="165"/>
              <w:jc w:val="left"/>
            </w:pPr>
            <w:r w:rsidRPr="00673155">
              <w:rPr>
                <w:rFonts w:ascii="Tahoma" w:eastAsia="Tahoma" w:hAnsi="Tahoma" w:cs="Tahoma"/>
                <w:b/>
                <w:sz w:val="20"/>
              </w:rPr>
              <w:t xml:space="preserve">Conducted by </w:t>
            </w:r>
          </w:p>
          <w:p w14:paraId="3327D89E" w14:textId="77777777" w:rsidR="001846E2" w:rsidRPr="00673155" w:rsidRDefault="001846E2" w:rsidP="00DC2FB4">
            <w:pPr>
              <w:spacing w:after="0" w:line="259" w:lineRule="auto"/>
              <w:ind w:left="94"/>
              <w:jc w:val="center"/>
            </w:pPr>
            <w:r w:rsidRPr="00673155">
              <w:rPr>
                <w:rFonts w:ascii="Tahoma" w:eastAsia="Tahoma" w:hAnsi="Tahoma" w:cs="Tahoma"/>
                <w:b/>
                <w:sz w:val="20"/>
              </w:rPr>
              <w:t xml:space="preserve">/ Venue </w:t>
            </w:r>
          </w:p>
        </w:tc>
        <w:tc>
          <w:tcPr>
            <w:tcW w:w="1736" w:type="dxa"/>
            <w:vMerge w:val="restart"/>
            <w:tcBorders>
              <w:top w:val="single" w:sz="3" w:space="0" w:color="000000"/>
              <w:left w:val="single" w:sz="3" w:space="0" w:color="000000"/>
              <w:bottom w:val="single" w:sz="3" w:space="0" w:color="000000"/>
              <w:right w:val="single" w:sz="3" w:space="0" w:color="000000"/>
            </w:tcBorders>
          </w:tcPr>
          <w:p w14:paraId="1AAE065C" w14:textId="77777777" w:rsidR="001846E2" w:rsidRPr="00673155" w:rsidRDefault="001846E2" w:rsidP="00DC2FB4">
            <w:pPr>
              <w:spacing w:after="10" w:line="259" w:lineRule="auto"/>
              <w:jc w:val="left"/>
            </w:pPr>
            <w:r w:rsidRPr="00673155">
              <w:rPr>
                <w:rFonts w:ascii="Tahoma" w:eastAsia="Tahoma" w:hAnsi="Tahoma" w:cs="Tahoma"/>
                <w:b/>
                <w:sz w:val="17"/>
              </w:rPr>
              <w:t xml:space="preserve"> </w:t>
            </w:r>
          </w:p>
          <w:p w14:paraId="2136AC8C" w14:textId="77777777" w:rsidR="001846E2" w:rsidRPr="00673155" w:rsidRDefault="001846E2" w:rsidP="00DC2FB4">
            <w:pPr>
              <w:spacing w:after="0" w:line="259" w:lineRule="auto"/>
              <w:ind w:left="208"/>
              <w:jc w:val="left"/>
            </w:pPr>
            <w:r w:rsidRPr="00673155">
              <w:rPr>
                <w:rFonts w:ascii="Tahoma" w:eastAsia="Tahoma" w:hAnsi="Tahoma" w:cs="Tahoma"/>
                <w:b/>
                <w:sz w:val="20"/>
              </w:rPr>
              <w:t xml:space="preserve">No. Of Hours </w:t>
            </w:r>
          </w:p>
        </w:tc>
      </w:tr>
      <w:tr w:rsidR="001846E2" w:rsidRPr="00673155" w14:paraId="2E820895" w14:textId="77777777" w:rsidTr="00DC2FB4">
        <w:trPr>
          <w:trHeight w:val="296"/>
        </w:trPr>
        <w:tc>
          <w:tcPr>
            <w:tcW w:w="0" w:type="auto"/>
            <w:vMerge/>
            <w:tcBorders>
              <w:top w:val="nil"/>
              <w:left w:val="single" w:sz="3" w:space="0" w:color="000000"/>
              <w:bottom w:val="single" w:sz="3" w:space="0" w:color="000000"/>
              <w:right w:val="single" w:sz="3" w:space="0" w:color="000000"/>
            </w:tcBorders>
          </w:tcPr>
          <w:p w14:paraId="3F93A30E" w14:textId="77777777" w:rsidR="001846E2" w:rsidRPr="00673155" w:rsidRDefault="001846E2" w:rsidP="00DC2FB4">
            <w:pPr>
              <w:spacing w:after="160" w:line="259" w:lineRule="auto"/>
              <w:jc w:val="left"/>
            </w:pPr>
          </w:p>
        </w:tc>
        <w:tc>
          <w:tcPr>
            <w:tcW w:w="1736" w:type="dxa"/>
            <w:tcBorders>
              <w:top w:val="single" w:sz="3" w:space="0" w:color="000000"/>
              <w:left w:val="single" w:sz="3" w:space="0" w:color="000000"/>
              <w:bottom w:val="single" w:sz="3" w:space="0" w:color="000000"/>
              <w:right w:val="single" w:sz="3" w:space="0" w:color="000000"/>
            </w:tcBorders>
          </w:tcPr>
          <w:p w14:paraId="1DE3268E" w14:textId="77777777" w:rsidR="001846E2" w:rsidRPr="00673155" w:rsidRDefault="001846E2" w:rsidP="00DC2FB4">
            <w:pPr>
              <w:spacing w:after="0" w:line="259" w:lineRule="auto"/>
              <w:ind w:left="97"/>
              <w:jc w:val="center"/>
            </w:pPr>
            <w:r w:rsidRPr="00673155">
              <w:rPr>
                <w:rFonts w:ascii="Tahoma" w:eastAsia="Tahoma" w:hAnsi="Tahoma" w:cs="Tahoma"/>
                <w:b/>
                <w:sz w:val="20"/>
              </w:rPr>
              <w:t xml:space="preserve">Start Date </w:t>
            </w:r>
          </w:p>
        </w:tc>
        <w:tc>
          <w:tcPr>
            <w:tcW w:w="1733" w:type="dxa"/>
            <w:tcBorders>
              <w:top w:val="single" w:sz="3" w:space="0" w:color="000000"/>
              <w:left w:val="single" w:sz="3" w:space="0" w:color="000000"/>
              <w:bottom w:val="single" w:sz="3" w:space="0" w:color="000000"/>
              <w:right w:val="single" w:sz="3" w:space="0" w:color="000000"/>
            </w:tcBorders>
          </w:tcPr>
          <w:p w14:paraId="2E4AE097" w14:textId="77777777" w:rsidR="001846E2" w:rsidRPr="00673155" w:rsidRDefault="001846E2" w:rsidP="00DC2FB4">
            <w:pPr>
              <w:spacing w:after="0" w:line="259" w:lineRule="auto"/>
              <w:ind w:left="98"/>
              <w:jc w:val="center"/>
            </w:pPr>
            <w:r w:rsidRPr="00673155">
              <w:rPr>
                <w:rFonts w:ascii="Tahoma" w:eastAsia="Tahoma" w:hAnsi="Tahoma" w:cs="Tahoma"/>
                <w:b/>
                <w:sz w:val="20"/>
              </w:rPr>
              <w:t xml:space="preserve">End Date </w:t>
            </w:r>
          </w:p>
        </w:tc>
        <w:tc>
          <w:tcPr>
            <w:tcW w:w="0" w:type="auto"/>
            <w:vMerge/>
            <w:tcBorders>
              <w:top w:val="nil"/>
              <w:left w:val="single" w:sz="3" w:space="0" w:color="000000"/>
              <w:bottom w:val="single" w:sz="3" w:space="0" w:color="000000"/>
              <w:right w:val="single" w:sz="3" w:space="0" w:color="000000"/>
            </w:tcBorders>
          </w:tcPr>
          <w:p w14:paraId="0996D3E1" w14:textId="77777777" w:rsidR="001846E2" w:rsidRPr="00673155" w:rsidRDefault="001846E2" w:rsidP="00DC2FB4">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7A4B1C1A" w14:textId="77777777" w:rsidR="001846E2" w:rsidRPr="00673155" w:rsidRDefault="001846E2" w:rsidP="00DC2FB4">
            <w:pPr>
              <w:spacing w:after="160" w:line="259" w:lineRule="auto"/>
              <w:jc w:val="left"/>
            </w:pPr>
          </w:p>
        </w:tc>
      </w:tr>
      <w:tr w:rsidR="001846E2" w:rsidRPr="00673155" w14:paraId="3C195495" w14:textId="77777777" w:rsidTr="00DC2FB4">
        <w:trPr>
          <w:trHeight w:val="296"/>
        </w:trPr>
        <w:tc>
          <w:tcPr>
            <w:tcW w:w="1500" w:type="dxa"/>
            <w:tcBorders>
              <w:top w:val="single" w:sz="3" w:space="0" w:color="000000"/>
              <w:left w:val="single" w:sz="3" w:space="0" w:color="000000"/>
              <w:bottom w:val="single" w:sz="3" w:space="0" w:color="000000"/>
              <w:right w:val="single" w:sz="3" w:space="0" w:color="000000"/>
            </w:tcBorders>
          </w:tcPr>
          <w:p w14:paraId="4D900EC6" w14:textId="77777777" w:rsidR="001846E2" w:rsidRPr="00673155" w:rsidRDefault="001846E2" w:rsidP="00DC2FB4">
            <w:pPr>
              <w:spacing w:after="0" w:line="259" w:lineRule="auto"/>
              <w:jc w:val="left"/>
            </w:pPr>
            <w:r w:rsidRPr="00673155">
              <w:rPr>
                <w:sz w:val="20"/>
              </w:rPr>
              <w:t xml:space="preserve"> </w:t>
            </w:r>
          </w:p>
        </w:tc>
        <w:tc>
          <w:tcPr>
            <w:tcW w:w="1736" w:type="dxa"/>
            <w:tcBorders>
              <w:top w:val="single" w:sz="3" w:space="0" w:color="000000"/>
              <w:left w:val="single" w:sz="3" w:space="0" w:color="000000"/>
              <w:bottom w:val="single" w:sz="3" w:space="0" w:color="000000"/>
              <w:right w:val="single" w:sz="3" w:space="0" w:color="000000"/>
            </w:tcBorders>
          </w:tcPr>
          <w:p w14:paraId="2A93A92F" w14:textId="77777777" w:rsidR="001846E2" w:rsidRPr="00673155" w:rsidRDefault="001846E2" w:rsidP="00DC2FB4">
            <w:pPr>
              <w:spacing w:after="0" w:line="259" w:lineRule="auto"/>
              <w:jc w:val="left"/>
            </w:pPr>
            <w:r w:rsidRPr="00673155">
              <w:rPr>
                <w:sz w:val="20"/>
              </w:rPr>
              <w:t xml:space="preserve"> </w:t>
            </w:r>
          </w:p>
        </w:tc>
        <w:tc>
          <w:tcPr>
            <w:tcW w:w="1733" w:type="dxa"/>
            <w:tcBorders>
              <w:top w:val="single" w:sz="3" w:space="0" w:color="000000"/>
              <w:left w:val="single" w:sz="3" w:space="0" w:color="000000"/>
              <w:bottom w:val="single" w:sz="3" w:space="0" w:color="000000"/>
              <w:right w:val="single" w:sz="3" w:space="0" w:color="000000"/>
            </w:tcBorders>
          </w:tcPr>
          <w:p w14:paraId="7DCE2F16" w14:textId="77777777" w:rsidR="001846E2" w:rsidRPr="00673155" w:rsidRDefault="001846E2" w:rsidP="00DC2FB4">
            <w:pPr>
              <w:spacing w:after="0" w:line="259" w:lineRule="auto"/>
              <w:jc w:val="left"/>
            </w:pPr>
            <w:r w:rsidRPr="00673155">
              <w:rPr>
                <w:sz w:val="20"/>
              </w:rPr>
              <w:t xml:space="preserve"> </w:t>
            </w:r>
          </w:p>
        </w:tc>
        <w:tc>
          <w:tcPr>
            <w:tcW w:w="1749" w:type="dxa"/>
            <w:tcBorders>
              <w:top w:val="single" w:sz="3" w:space="0" w:color="000000"/>
              <w:left w:val="single" w:sz="3" w:space="0" w:color="000000"/>
              <w:bottom w:val="single" w:sz="3" w:space="0" w:color="000000"/>
              <w:right w:val="single" w:sz="3" w:space="0" w:color="000000"/>
            </w:tcBorders>
          </w:tcPr>
          <w:p w14:paraId="69F155FA" w14:textId="77777777" w:rsidR="001846E2" w:rsidRPr="00673155" w:rsidRDefault="001846E2" w:rsidP="00DC2FB4">
            <w:pPr>
              <w:spacing w:after="0" w:line="259" w:lineRule="auto"/>
              <w:jc w:val="left"/>
            </w:pPr>
            <w:r w:rsidRPr="00673155">
              <w:rPr>
                <w:sz w:val="20"/>
              </w:rPr>
              <w:t xml:space="preserve"> </w:t>
            </w:r>
          </w:p>
        </w:tc>
        <w:tc>
          <w:tcPr>
            <w:tcW w:w="1736" w:type="dxa"/>
            <w:tcBorders>
              <w:top w:val="single" w:sz="3" w:space="0" w:color="000000"/>
              <w:left w:val="single" w:sz="3" w:space="0" w:color="000000"/>
              <w:bottom w:val="single" w:sz="3" w:space="0" w:color="000000"/>
              <w:right w:val="single" w:sz="3" w:space="0" w:color="000000"/>
            </w:tcBorders>
          </w:tcPr>
          <w:p w14:paraId="6A7C42BE" w14:textId="77777777" w:rsidR="001846E2" w:rsidRPr="00673155" w:rsidRDefault="001846E2" w:rsidP="00DC2FB4">
            <w:pPr>
              <w:spacing w:after="0" w:line="259" w:lineRule="auto"/>
              <w:jc w:val="left"/>
            </w:pPr>
            <w:r w:rsidRPr="00673155">
              <w:rPr>
                <w:sz w:val="20"/>
              </w:rPr>
              <w:t xml:space="preserve"> </w:t>
            </w:r>
          </w:p>
        </w:tc>
      </w:tr>
      <w:tr w:rsidR="001846E2" w:rsidRPr="00673155" w14:paraId="28E969BD" w14:textId="77777777" w:rsidTr="00DC2FB4">
        <w:trPr>
          <w:trHeight w:val="296"/>
        </w:trPr>
        <w:tc>
          <w:tcPr>
            <w:tcW w:w="1500" w:type="dxa"/>
            <w:tcBorders>
              <w:top w:val="single" w:sz="3" w:space="0" w:color="000000"/>
              <w:left w:val="single" w:sz="3" w:space="0" w:color="000000"/>
              <w:bottom w:val="single" w:sz="3" w:space="0" w:color="000000"/>
              <w:right w:val="single" w:sz="3" w:space="0" w:color="000000"/>
            </w:tcBorders>
          </w:tcPr>
          <w:p w14:paraId="32CE9EA3" w14:textId="77777777" w:rsidR="001846E2" w:rsidRPr="00673155" w:rsidRDefault="001846E2" w:rsidP="00DC2FB4">
            <w:pPr>
              <w:spacing w:after="0" w:line="259" w:lineRule="auto"/>
              <w:jc w:val="left"/>
            </w:pPr>
            <w:r w:rsidRPr="00673155">
              <w:rPr>
                <w:sz w:val="20"/>
              </w:rPr>
              <w:t xml:space="preserve"> </w:t>
            </w:r>
          </w:p>
        </w:tc>
        <w:tc>
          <w:tcPr>
            <w:tcW w:w="1736" w:type="dxa"/>
            <w:tcBorders>
              <w:top w:val="single" w:sz="3" w:space="0" w:color="000000"/>
              <w:left w:val="single" w:sz="3" w:space="0" w:color="000000"/>
              <w:bottom w:val="single" w:sz="3" w:space="0" w:color="000000"/>
              <w:right w:val="single" w:sz="3" w:space="0" w:color="000000"/>
            </w:tcBorders>
          </w:tcPr>
          <w:p w14:paraId="3BA8AA22" w14:textId="77777777" w:rsidR="001846E2" w:rsidRPr="00673155" w:rsidRDefault="001846E2" w:rsidP="00DC2FB4">
            <w:pPr>
              <w:spacing w:after="0" w:line="259" w:lineRule="auto"/>
              <w:jc w:val="left"/>
            </w:pPr>
            <w:r w:rsidRPr="00673155">
              <w:rPr>
                <w:sz w:val="20"/>
              </w:rPr>
              <w:t xml:space="preserve"> </w:t>
            </w:r>
          </w:p>
        </w:tc>
        <w:tc>
          <w:tcPr>
            <w:tcW w:w="1733" w:type="dxa"/>
            <w:tcBorders>
              <w:top w:val="single" w:sz="3" w:space="0" w:color="000000"/>
              <w:left w:val="single" w:sz="3" w:space="0" w:color="000000"/>
              <w:bottom w:val="single" w:sz="3" w:space="0" w:color="000000"/>
              <w:right w:val="single" w:sz="3" w:space="0" w:color="000000"/>
            </w:tcBorders>
          </w:tcPr>
          <w:p w14:paraId="5093A8CD" w14:textId="77777777" w:rsidR="001846E2" w:rsidRPr="00673155" w:rsidRDefault="001846E2" w:rsidP="00DC2FB4">
            <w:pPr>
              <w:spacing w:after="0" w:line="259" w:lineRule="auto"/>
              <w:jc w:val="left"/>
            </w:pPr>
            <w:r w:rsidRPr="00673155">
              <w:rPr>
                <w:sz w:val="20"/>
              </w:rPr>
              <w:t xml:space="preserve"> </w:t>
            </w:r>
          </w:p>
        </w:tc>
        <w:tc>
          <w:tcPr>
            <w:tcW w:w="1749" w:type="dxa"/>
            <w:tcBorders>
              <w:top w:val="single" w:sz="3" w:space="0" w:color="000000"/>
              <w:left w:val="single" w:sz="3" w:space="0" w:color="000000"/>
              <w:bottom w:val="single" w:sz="3" w:space="0" w:color="000000"/>
              <w:right w:val="single" w:sz="3" w:space="0" w:color="000000"/>
            </w:tcBorders>
          </w:tcPr>
          <w:p w14:paraId="4BBFA121" w14:textId="77777777" w:rsidR="001846E2" w:rsidRPr="00673155" w:rsidRDefault="001846E2" w:rsidP="00DC2FB4">
            <w:pPr>
              <w:spacing w:after="0" w:line="259" w:lineRule="auto"/>
              <w:jc w:val="left"/>
            </w:pPr>
            <w:r w:rsidRPr="00673155">
              <w:rPr>
                <w:sz w:val="20"/>
              </w:rPr>
              <w:t xml:space="preserve"> </w:t>
            </w:r>
          </w:p>
        </w:tc>
        <w:tc>
          <w:tcPr>
            <w:tcW w:w="1736" w:type="dxa"/>
            <w:tcBorders>
              <w:top w:val="single" w:sz="3" w:space="0" w:color="000000"/>
              <w:left w:val="single" w:sz="3" w:space="0" w:color="000000"/>
              <w:bottom w:val="single" w:sz="3" w:space="0" w:color="000000"/>
              <w:right w:val="single" w:sz="3" w:space="0" w:color="000000"/>
            </w:tcBorders>
          </w:tcPr>
          <w:p w14:paraId="119554F8" w14:textId="77777777" w:rsidR="001846E2" w:rsidRPr="00673155" w:rsidRDefault="001846E2" w:rsidP="00DC2FB4">
            <w:pPr>
              <w:spacing w:after="0" w:line="259" w:lineRule="auto"/>
              <w:jc w:val="left"/>
            </w:pPr>
            <w:r w:rsidRPr="00673155">
              <w:rPr>
                <w:sz w:val="20"/>
              </w:rPr>
              <w:t xml:space="preserve"> </w:t>
            </w:r>
          </w:p>
        </w:tc>
      </w:tr>
      <w:tr w:rsidR="001846E2" w:rsidRPr="00673155" w14:paraId="3A94006A" w14:textId="77777777" w:rsidTr="00DC2FB4">
        <w:trPr>
          <w:trHeight w:val="300"/>
        </w:trPr>
        <w:tc>
          <w:tcPr>
            <w:tcW w:w="1500" w:type="dxa"/>
            <w:tcBorders>
              <w:top w:val="single" w:sz="3" w:space="0" w:color="000000"/>
              <w:left w:val="single" w:sz="3" w:space="0" w:color="000000"/>
              <w:bottom w:val="single" w:sz="3" w:space="0" w:color="000000"/>
              <w:right w:val="single" w:sz="3" w:space="0" w:color="000000"/>
            </w:tcBorders>
          </w:tcPr>
          <w:p w14:paraId="1D8A419E" w14:textId="77777777" w:rsidR="001846E2" w:rsidRPr="00673155" w:rsidRDefault="001846E2" w:rsidP="00DC2FB4">
            <w:pPr>
              <w:spacing w:after="0" w:line="259" w:lineRule="auto"/>
              <w:jc w:val="left"/>
            </w:pPr>
            <w:r w:rsidRPr="00673155">
              <w:rPr>
                <w:sz w:val="20"/>
              </w:rPr>
              <w:t xml:space="preserve"> </w:t>
            </w:r>
          </w:p>
        </w:tc>
        <w:tc>
          <w:tcPr>
            <w:tcW w:w="1736" w:type="dxa"/>
            <w:tcBorders>
              <w:top w:val="single" w:sz="3" w:space="0" w:color="000000"/>
              <w:left w:val="single" w:sz="3" w:space="0" w:color="000000"/>
              <w:bottom w:val="single" w:sz="3" w:space="0" w:color="000000"/>
              <w:right w:val="single" w:sz="3" w:space="0" w:color="000000"/>
            </w:tcBorders>
          </w:tcPr>
          <w:p w14:paraId="5C040896" w14:textId="77777777" w:rsidR="001846E2" w:rsidRPr="00673155" w:rsidRDefault="001846E2" w:rsidP="00DC2FB4">
            <w:pPr>
              <w:spacing w:after="0" w:line="259" w:lineRule="auto"/>
              <w:jc w:val="left"/>
            </w:pPr>
            <w:r w:rsidRPr="00673155">
              <w:rPr>
                <w:sz w:val="20"/>
              </w:rPr>
              <w:t xml:space="preserve"> </w:t>
            </w:r>
          </w:p>
        </w:tc>
        <w:tc>
          <w:tcPr>
            <w:tcW w:w="1733" w:type="dxa"/>
            <w:tcBorders>
              <w:top w:val="single" w:sz="3" w:space="0" w:color="000000"/>
              <w:left w:val="single" w:sz="3" w:space="0" w:color="000000"/>
              <w:bottom w:val="single" w:sz="3" w:space="0" w:color="000000"/>
              <w:right w:val="single" w:sz="3" w:space="0" w:color="000000"/>
            </w:tcBorders>
          </w:tcPr>
          <w:p w14:paraId="21CA598E" w14:textId="77777777" w:rsidR="001846E2" w:rsidRPr="00673155" w:rsidRDefault="001846E2" w:rsidP="00DC2FB4">
            <w:pPr>
              <w:spacing w:after="0" w:line="259" w:lineRule="auto"/>
              <w:jc w:val="left"/>
            </w:pPr>
            <w:r w:rsidRPr="00673155">
              <w:rPr>
                <w:sz w:val="20"/>
              </w:rPr>
              <w:t xml:space="preserve"> </w:t>
            </w:r>
          </w:p>
        </w:tc>
        <w:tc>
          <w:tcPr>
            <w:tcW w:w="1749" w:type="dxa"/>
            <w:tcBorders>
              <w:top w:val="single" w:sz="3" w:space="0" w:color="000000"/>
              <w:left w:val="single" w:sz="3" w:space="0" w:color="000000"/>
              <w:bottom w:val="single" w:sz="3" w:space="0" w:color="000000"/>
              <w:right w:val="single" w:sz="3" w:space="0" w:color="000000"/>
            </w:tcBorders>
          </w:tcPr>
          <w:p w14:paraId="6ADA681D" w14:textId="77777777" w:rsidR="001846E2" w:rsidRPr="00673155" w:rsidRDefault="001846E2" w:rsidP="00DC2FB4">
            <w:pPr>
              <w:spacing w:after="0" w:line="259" w:lineRule="auto"/>
              <w:jc w:val="left"/>
            </w:pPr>
            <w:r w:rsidRPr="00673155">
              <w:rPr>
                <w:sz w:val="20"/>
              </w:rPr>
              <w:t xml:space="preserve"> </w:t>
            </w:r>
          </w:p>
        </w:tc>
        <w:tc>
          <w:tcPr>
            <w:tcW w:w="1736" w:type="dxa"/>
            <w:tcBorders>
              <w:top w:val="single" w:sz="3" w:space="0" w:color="000000"/>
              <w:left w:val="single" w:sz="3" w:space="0" w:color="000000"/>
              <w:bottom w:val="single" w:sz="3" w:space="0" w:color="000000"/>
              <w:right w:val="single" w:sz="3" w:space="0" w:color="000000"/>
            </w:tcBorders>
          </w:tcPr>
          <w:p w14:paraId="57D8FDF8" w14:textId="77777777" w:rsidR="001846E2" w:rsidRPr="00673155" w:rsidRDefault="001846E2" w:rsidP="00DC2FB4">
            <w:pPr>
              <w:spacing w:after="0" w:line="259" w:lineRule="auto"/>
              <w:jc w:val="left"/>
            </w:pPr>
            <w:r w:rsidRPr="00673155">
              <w:rPr>
                <w:sz w:val="20"/>
              </w:rPr>
              <w:t xml:space="preserve"> </w:t>
            </w:r>
          </w:p>
        </w:tc>
      </w:tr>
    </w:tbl>
    <w:p w14:paraId="5AE0BCDF" w14:textId="77777777" w:rsidR="001846E2" w:rsidRPr="00673155" w:rsidRDefault="001846E2" w:rsidP="001846E2">
      <w:pPr>
        <w:spacing w:after="0" w:line="245" w:lineRule="auto"/>
        <w:ind w:left="16" w:right="9073"/>
        <w:jc w:val="left"/>
      </w:pPr>
      <w:r w:rsidRPr="00673155">
        <w:rPr>
          <w:rFonts w:ascii="Tahoma" w:eastAsia="Tahoma" w:hAnsi="Tahoma" w:cs="Tahoma"/>
          <w:b/>
        </w:rPr>
        <w:t xml:space="preserve"> </w:t>
      </w:r>
      <w:r w:rsidRPr="00673155">
        <w:rPr>
          <w:rFonts w:ascii="Tahoma" w:eastAsia="Tahoma" w:hAnsi="Tahoma" w:cs="Tahoma"/>
          <w:b/>
          <w:sz w:val="23"/>
        </w:rPr>
        <w:t xml:space="preserve"> </w:t>
      </w:r>
    </w:p>
    <w:p w14:paraId="7ABA9318" w14:textId="77777777" w:rsidR="001846E2" w:rsidRPr="00673155" w:rsidRDefault="001846E2">
      <w:pPr>
        <w:numPr>
          <w:ilvl w:val="0"/>
          <w:numId w:val="102"/>
        </w:numPr>
        <w:overflowPunct/>
        <w:autoSpaceDE/>
        <w:autoSpaceDN/>
        <w:adjustRightInd/>
        <w:spacing w:after="0" w:line="259" w:lineRule="auto"/>
        <w:ind w:hanging="420"/>
        <w:jc w:val="left"/>
        <w:textAlignment w:val="auto"/>
      </w:pPr>
      <w:r w:rsidRPr="00673155">
        <w:rPr>
          <w:rFonts w:ascii="Tahoma" w:eastAsia="Tahoma" w:hAnsi="Tahoma" w:cs="Tahoma"/>
          <w:b/>
          <w:sz w:val="20"/>
        </w:rPr>
        <w:t xml:space="preserve">SERVICE RECORD </w:t>
      </w:r>
    </w:p>
    <w:tbl>
      <w:tblPr>
        <w:tblStyle w:val="TableGrid0"/>
        <w:tblW w:w="8547" w:type="dxa"/>
        <w:tblInd w:w="408" w:type="dxa"/>
        <w:tblCellMar>
          <w:top w:w="10" w:type="dxa"/>
          <w:left w:w="4" w:type="dxa"/>
          <w:right w:w="57" w:type="dxa"/>
        </w:tblCellMar>
        <w:tblLook w:val="04A0" w:firstRow="1" w:lastRow="0" w:firstColumn="1" w:lastColumn="0" w:noHBand="0" w:noVBand="1"/>
      </w:tblPr>
      <w:tblGrid>
        <w:gridCol w:w="1240"/>
        <w:gridCol w:w="1329"/>
        <w:gridCol w:w="1436"/>
        <w:gridCol w:w="2849"/>
        <w:gridCol w:w="1693"/>
      </w:tblGrid>
      <w:tr w:rsidR="001846E2" w:rsidRPr="00673155" w14:paraId="236FB20B" w14:textId="77777777" w:rsidTr="00DC2FB4">
        <w:trPr>
          <w:trHeight w:val="372"/>
        </w:trPr>
        <w:tc>
          <w:tcPr>
            <w:tcW w:w="1240" w:type="dxa"/>
            <w:vMerge w:val="restart"/>
            <w:tcBorders>
              <w:top w:val="single" w:sz="3" w:space="0" w:color="000000"/>
              <w:left w:val="single" w:sz="3" w:space="0" w:color="000000"/>
              <w:bottom w:val="single" w:sz="3" w:space="0" w:color="000000"/>
              <w:right w:val="single" w:sz="3" w:space="0" w:color="000000"/>
            </w:tcBorders>
            <w:vAlign w:val="center"/>
          </w:tcPr>
          <w:p w14:paraId="62AA08FC" w14:textId="77777777" w:rsidR="001846E2" w:rsidRPr="00673155" w:rsidRDefault="001846E2" w:rsidP="00DC2FB4">
            <w:pPr>
              <w:spacing w:after="0" w:line="259" w:lineRule="auto"/>
              <w:ind w:left="78"/>
              <w:jc w:val="center"/>
            </w:pPr>
            <w:r w:rsidRPr="00673155">
              <w:rPr>
                <w:rFonts w:ascii="Tahoma" w:eastAsia="Tahoma" w:hAnsi="Tahoma" w:cs="Tahoma"/>
                <w:b/>
                <w:sz w:val="20"/>
              </w:rPr>
              <w:t xml:space="preserve">Position </w:t>
            </w:r>
          </w:p>
        </w:tc>
        <w:tc>
          <w:tcPr>
            <w:tcW w:w="2765" w:type="dxa"/>
            <w:gridSpan w:val="2"/>
            <w:tcBorders>
              <w:top w:val="single" w:sz="3" w:space="0" w:color="000000"/>
              <w:left w:val="single" w:sz="3" w:space="0" w:color="000000"/>
              <w:bottom w:val="single" w:sz="3" w:space="0" w:color="000000"/>
              <w:right w:val="single" w:sz="3" w:space="0" w:color="000000"/>
            </w:tcBorders>
          </w:tcPr>
          <w:p w14:paraId="3027A2C2" w14:textId="77777777" w:rsidR="001846E2" w:rsidRPr="00673155" w:rsidRDefault="001846E2" w:rsidP="00DC2FB4">
            <w:pPr>
              <w:spacing w:after="0" w:line="259" w:lineRule="auto"/>
              <w:ind w:left="69"/>
              <w:jc w:val="center"/>
            </w:pPr>
            <w:r w:rsidRPr="00673155">
              <w:rPr>
                <w:rFonts w:ascii="Tahoma" w:eastAsia="Tahoma" w:hAnsi="Tahoma" w:cs="Tahoma"/>
                <w:b/>
                <w:sz w:val="20"/>
              </w:rPr>
              <w:t xml:space="preserve">Date </w:t>
            </w:r>
          </w:p>
        </w:tc>
        <w:tc>
          <w:tcPr>
            <w:tcW w:w="2849" w:type="dxa"/>
            <w:vMerge w:val="restart"/>
            <w:tcBorders>
              <w:top w:val="single" w:sz="3" w:space="0" w:color="000000"/>
              <w:left w:val="single" w:sz="3" w:space="0" w:color="000000"/>
              <w:bottom w:val="single" w:sz="3" w:space="0" w:color="000000"/>
              <w:right w:val="single" w:sz="3" w:space="0" w:color="000000"/>
            </w:tcBorders>
            <w:vAlign w:val="center"/>
          </w:tcPr>
          <w:p w14:paraId="7B9BC5F0" w14:textId="77777777" w:rsidR="001846E2" w:rsidRPr="00673155" w:rsidRDefault="001846E2" w:rsidP="00DC2FB4">
            <w:pPr>
              <w:spacing w:after="0" w:line="259" w:lineRule="auto"/>
              <w:ind w:left="80"/>
              <w:jc w:val="center"/>
            </w:pPr>
            <w:r w:rsidRPr="00673155">
              <w:rPr>
                <w:rFonts w:ascii="Tahoma" w:eastAsia="Tahoma" w:hAnsi="Tahoma" w:cs="Tahoma"/>
                <w:b/>
                <w:sz w:val="20"/>
              </w:rPr>
              <w:t xml:space="preserve">Company / Agency </w:t>
            </w:r>
          </w:p>
        </w:tc>
        <w:tc>
          <w:tcPr>
            <w:tcW w:w="1693" w:type="dxa"/>
            <w:vMerge w:val="restart"/>
            <w:tcBorders>
              <w:top w:val="single" w:sz="3" w:space="0" w:color="000000"/>
              <w:left w:val="single" w:sz="3" w:space="0" w:color="000000"/>
              <w:bottom w:val="single" w:sz="3" w:space="0" w:color="000000"/>
              <w:right w:val="single" w:sz="3" w:space="0" w:color="000000"/>
            </w:tcBorders>
          </w:tcPr>
          <w:p w14:paraId="220583BF" w14:textId="77777777" w:rsidR="001846E2" w:rsidRPr="00673155" w:rsidRDefault="001846E2" w:rsidP="00DC2FB4">
            <w:pPr>
              <w:spacing w:after="25" w:line="259" w:lineRule="auto"/>
              <w:ind w:left="212"/>
              <w:jc w:val="left"/>
            </w:pPr>
            <w:r w:rsidRPr="00673155">
              <w:rPr>
                <w:rFonts w:ascii="Tahoma" w:eastAsia="Tahoma" w:hAnsi="Tahoma" w:cs="Tahoma"/>
                <w:b/>
                <w:sz w:val="20"/>
              </w:rPr>
              <w:t xml:space="preserve">Employment </w:t>
            </w:r>
          </w:p>
          <w:p w14:paraId="489BFE18" w14:textId="77777777" w:rsidR="001846E2" w:rsidRPr="00673155" w:rsidRDefault="001846E2" w:rsidP="00DC2FB4">
            <w:pPr>
              <w:spacing w:after="0" w:line="259" w:lineRule="auto"/>
              <w:ind w:left="79"/>
              <w:jc w:val="center"/>
            </w:pPr>
            <w:r w:rsidRPr="00673155">
              <w:rPr>
                <w:rFonts w:ascii="Tahoma" w:eastAsia="Tahoma" w:hAnsi="Tahoma" w:cs="Tahoma"/>
                <w:b/>
                <w:sz w:val="20"/>
              </w:rPr>
              <w:t xml:space="preserve">Status </w:t>
            </w:r>
          </w:p>
        </w:tc>
      </w:tr>
      <w:tr w:rsidR="001846E2" w:rsidRPr="00673155" w14:paraId="69EE07C5" w14:textId="77777777" w:rsidTr="00DC2FB4">
        <w:trPr>
          <w:trHeight w:val="296"/>
        </w:trPr>
        <w:tc>
          <w:tcPr>
            <w:tcW w:w="0" w:type="auto"/>
            <w:vMerge/>
            <w:tcBorders>
              <w:top w:val="nil"/>
              <w:left w:val="single" w:sz="3" w:space="0" w:color="000000"/>
              <w:bottom w:val="single" w:sz="3" w:space="0" w:color="000000"/>
              <w:right w:val="single" w:sz="3" w:space="0" w:color="000000"/>
            </w:tcBorders>
          </w:tcPr>
          <w:p w14:paraId="0F0E02E0" w14:textId="77777777" w:rsidR="001846E2" w:rsidRPr="00673155" w:rsidRDefault="001846E2" w:rsidP="00DC2FB4">
            <w:pPr>
              <w:spacing w:after="160" w:line="259" w:lineRule="auto"/>
              <w:jc w:val="left"/>
            </w:pPr>
          </w:p>
        </w:tc>
        <w:tc>
          <w:tcPr>
            <w:tcW w:w="1329" w:type="dxa"/>
            <w:tcBorders>
              <w:top w:val="single" w:sz="3" w:space="0" w:color="000000"/>
              <w:left w:val="single" w:sz="3" w:space="0" w:color="000000"/>
              <w:bottom w:val="single" w:sz="3" w:space="0" w:color="000000"/>
              <w:right w:val="single" w:sz="3" w:space="0" w:color="000000"/>
            </w:tcBorders>
          </w:tcPr>
          <w:p w14:paraId="27910BAA" w14:textId="77777777" w:rsidR="001846E2" w:rsidRPr="00673155" w:rsidRDefault="001846E2" w:rsidP="00DC2FB4">
            <w:pPr>
              <w:spacing w:after="0" w:line="259" w:lineRule="auto"/>
              <w:ind w:left="140"/>
              <w:jc w:val="left"/>
            </w:pPr>
            <w:r w:rsidRPr="00673155">
              <w:rPr>
                <w:rFonts w:ascii="Tahoma" w:eastAsia="Tahoma" w:hAnsi="Tahoma" w:cs="Tahoma"/>
                <w:b/>
                <w:sz w:val="20"/>
              </w:rPr>
              <w:t xml:space="preserve">Start Date </w:t>
            </w:r>
          </w:p>
        </w:tc>
        <w:tc>
          <w:tcPr>
            <w:tcW w:w="1436" w:type="dxa"/>
            <w:tcBorders>
              <w:top w:val="single" w:sz="3" w:space="0" w:color="000000"/>
              <w:left w:val="single" w:sz="3" w:space="0" w:color="000000"/>
              <w:bottom w:val="single" w:sz="3" w:space="0" w:color="000000"/>
              <w:right w:val="single" w:sz="3" w:space="0" w:color="000000"/>
            </w:tcBorders>
          </w:tcPr>
          <w:p w14:paraId="02794CC2" w14:textId="77777777" w:rsidR="001846E2" w:rsidRPr="00673155" w:rsidRDefault="001846E2" w:rsidP="00DC2FB4">
            <w:pPr>
              <w:spacing w:after="0" w:line="259" w:lineRule="auto"/>
              <w:ind w:left="76"/>
              <w:jc w:val="center"/>
            </w:pPr>
            <w:r w:rsidRPr="00673155">
              <w:rPr>
                <w:rFonts w:ascii="Tahoma" w:eastAsia="Tahoma" w:hAnsi="Tahoma" w:cs="Tahoma"/>
                <w:b/>
                <w:sz w:val="20"/>
              </w:rPr>
              <w:t xml:space="preserve">End Date </w:t>
            </w:r>
          </w:p>
        </w:tc>
        <w:tc>
          <w:tcPr>
            <w:tcW w:w="0" w:type="auto"/>
            <w:vMerge/>
            <w:tcBorders>
              <w:top w:val="nil"/>
              <w:left w:val="single" w:sz="3" w:space="0" w:color="000000"/>
              <w:bottom w:val="single" w:sz="3" w:space="0" w:color="000000"/>
              <w:right w:val="single" w:sz="3" w:space="0" w:color="000000"/>
            </w:tcBorders>
          </w:tcPr>
          <w:p w14:paraId="02825358" w14:textId="77777777" w:rsidR="001846E2" w:rsidRPr="00673155" w:rsidRDefault="001846E2" w:rsidP="00DC2FB4">
            <w:pPr>
              <w:spacing w:after="160" w:line="259" w:lineRule="auto"/>
              <w:jc w:val="left"/>
            </w:pPr>
          </w:p>
        </w:tc>
        <w:tc>
          <w:tcPr>
            <w:tcW w:w="0" w:type="auto"/>
            <w:vMerge/>
            <w:tcBorders>
              <w:top w:val="nil"/>
              <w:left w:val="single" w:sz="3" w:space="0" w:color="000000"/>
              <w:bottom w:val="single" w:sz="3" w:space="0" w:color="000000"/>
              <w:right w:val="single" w:sz="3" w:space="0" w:color="000000"/>
            </w:tcBorders>
          </w:tcPr>
          <w:p w14:paraId="5CC41888" w14:textId="77777777" w:rsidR="001846E2" w:rsidRPr="00673155" w:rsidRDefault="001846E2" w:rsidP="00DC2FB4">
            <w:pPr>
              <w:spacing w:after="160" w:line="259" w:lineRule="auto"/>
              <w:jc w:val="left"/>
            </w:pPr>
          </w:p>
        </w:tc>
      </w:tr>
      <w:tr w:rsidR="001846E2" w:rsidRPr="00673155" w14:paraId="07AB7B72" w14:textId="77777777" w:rsidTr="00DC2FB4">
        <w:trPr>
          <w:trHeight w:val="296"/>
        </w:trPr>
        <w:tc>
          <w:tcPr>
            <w:tcW w:w="1240" w:type="dxa"/>
            <w:tcBorders>
              <w:top w:val="single" w:sz="3" w:space="0" w:color="000000"/>
              <w:left w:val="single" w:sz="3" w:space="0" w:color="000000"/>
              <w:bottom w:val="single" w:sz="3" w:space="0" w:color="000000"/>
              <w:right w:val="single" w:sz="3" w:space="0" w:color="000000"/>
            </w:tcBorders>
          </w:tcPr>
          <w:p w14:paraId="6BACF81D" w14:textId="77777777" w:rsidR="001846E2" w:rsidRPr="00673155" w:rsidRDefault="001846E2" w:rsidP="00DC2FB4">
            <w:pPr>
              <w:spacing w:after="0" w:line="259" w:lineRule="auto"/>
              <w:jc w:val="left"/>
            </w:pPr>
            <w:r w:rsidRPr="00673155">
              <w:rPr>
                <w:sz w:val="20"/>
              </w:rPr>
              <w:t xml:space="preserve"> </w:t>
            </w:r>
          </w:p>
        </w:tc>
        <w:tc>
          <w:tcPr>
            <w:tcW w:w="1329" w:type="dxa"/>
            <w:tcBorders>
              <w:top w:val="single" w:sz="3" w:space="0" w:color="000000"/>
              <w:left w:val="single" w:sz="3" w:space="0" w:color="000000"/>
              <w:bottom w:val="single" w:sz="3" w:space="0" w:color="000000"/>
              <w:right w:val="single" w:sz="3" w:space="0" w:color="000000"/>
            </w:tcBorders>
          </w:tcPr>
          <w:p w14:paraId="65B771C9" w14:textId="77777777" w:rsidR="001846E2" w:rsidRPr="00673155" w:rsidRDefault="001846E2" w:rsidP="00DC2FB4">
            <w:pPr>
              <w:spacing w:after="0" w:line="259" w:lineRule="auto"/>
              <w:jc w:val="left"/>
            </w:pPr>
            <w:r w:rsidRPr="00673155">
              <w:rPr>
                <w:sz w:val="20"/>
              </w:rPr>
              <w:t xml:space="preserve"> </w:t>
            </w:r>
          </w:p>
        </w:tc>
        <w:tc>
          <w:tcPr>
            <w:tcW w:w="1436" w:type="dxa"/>
            <w:tcBorders>
              <w:top w:val="single" w:sz="3" w:space="0" w:color="000000"/>
              <w:left w:val="single" w:sz="3" w:space="0" w:color="000000"/>
              <w:bottom w:val="single" w:sz="3" w:space="0" w:color="000000"/>
              <w:right w:val="single" w:sz="3" w:space="0" w:color="000000"/>
            </w:tcBorders>
          </w:tcPr>
          <w:p w14:paraId="49951299" w14:textId="77777777" w:rsidR="001846E2" w:rsidRPr="00673155" w:rsidRDefault="001846E2" w:rsidP="00DC2FB4">
            <w:pPr>
              <w:spacing w:after="0" w:line="259" w:lineRule="auto"/>
              <w:jc w:val="left"/>
            </w:pPr>
            <w:r w:rsidRPr="00673155">
              <w:rPr>
                <w:sz w:val="20"/>
              </w:rPr>
              <w:t xml:space="preserve"> </w:t>
            </w:r>
          </w:p>
        </w:tc>
        <w:tc>
          <w:tcPr>
            <w:tcW w:w="2849" w:type="dxa"/>
            <w:tcBorders>
              <w:top w:val="single" w:sz="3" w:space="0" w:color="000000"/>
              <w:left w:val="single" w:sz="3" w:space="0" w:color="000000"/>
              <w:bottom w:val="single" w:sz="3" w:space="0" w:color="000000"/>
              <w:right w:val="single" w:sz="3" w:space="0" w:color="000000"/>
            </w:tcBorders>
          </w:tcPr>
          <w:p w14:paraId="76F7449B" w14:textId="77777777" w:rsidR="001846E2" w:rsidRPr="00673155" w:rsidRDefault="001846E2" w:rsidP="00DC2FB4">
            <w:pPr>
              <w:spacing w:after="0" w:line="259" w:lineRule="auto"/>
              <w:jc w:val="left"/>
            </w:pPr>
            <w:r w:rsidRPr="00673155">
              <w:rPr>
                <w:sz w:val="20"/>
              </w:rPr>
              <w:t xml:space="preserve"> </w:t>
            </w:r>
          </w:p>
        </w:tc>
        <w:tc>
          <w:tcPr>
            <w:tcW w:w="1693" w:type="dxa"/>
            <w:tcBorders>
              <w:top w:val="single" w:sz="3" w:space="0" w:color="000000"/>
              <w:left w:val="single" w:sz="3" w:space="0" w:color="000000"/>
              <w:bottom w:val="single" w:sz="3" w:space="0" w:color="000000"/>
              <w:right w:val="single" w:sz="3" w:space="0" w:color="000000"/>
            </w:tcBorders>
          </w:tcPr>
          <w:p w14:paraId="070FE406" w14:textId="77777777" w:rsidR="001846E2" w:rsidRPr="00673155" w:rsidRDefault="001846E2" w:rsidP="00DC2FB4">
            <w:pPr>
              <w:spacing w:after="0" w:line="259" w:lineRule="auto"/>
              <w:ind w:left="4"/>
              <w:jc w:val="left"/>
            </w:pPr>
            <w:r w:rsidRPr="00673155">
              <w:rPr>
                <w:sz w:val="20"/>
              </w:rPr>
              <w:t xml:space="preserve"> </w:t>
            </w:r>
          </w:p>
        </w:tc>
      </w:tr>
      <w:tr w:rsidR="001846E2" w:rsidRPr="00673155" w14:paraId="03DB5A13" w14:textId="77777777" w:rsidTr="00DC2FB4">
        <w:trPr>
          <w:trHeight w:val="296"/>
        </w:trPr>
        <w:tc>
          <w:tcPr>
            <w:tcW w:w="1240" w:type="dxa"/>
            <w:tcBorders>
              <w:top w:val="single" w:sz="3" w:space="0" w:color="000000"/>
              <w:left w:val="single" w:sz="3" w:space="0" w:color="000000"/>
              <w:bottom w:val="single" w:sz="3" w:space="0" w:color="000000"/>
              <w:right w:val="single" w:sz="3" w:space="0" w:color="000000"/>
            </w:tcBorders>
          </w:tcPr>
          <w:p w14:paraId="58AB7FE8" w14:textId="77777777" w:rsidR="001846E2" w:rsidRPr="00673155" w:rsidRDefault="001846E2" w:rsidP="00DC2FB4">
            <w:pPr>
              <w:spacing w:after="0" w:line="259" w:lineRule="auto"/>
              <w:jc w:val="left"/>
            </w:pPr>
            <w:r w:rsidRPr="00673155">
              <w:rPr>
                <w:sz w:val="20"/>
              </w:rPr>
              <w:t xml:space="preserve"> </w:t>
            </w:r>
          </w:p>
        </w:tc>
        <w:tc>
          <w:tcPr>
            <w:tcW w:w="1329" w:type="dxa"/>
            <w:tcBorders>
              <w:top w:val="single" w:sz="3" w:space="0" w:color="000000"/>
              <w:left w:val="single" w:sz="3" w:space="0" w:color="000000"/>
              <w:bottom w:val="single" w:sz="3" w:space="0" w:color="000000"/>
              <w:right w:val="single" w:sz="3" w:space="0" w:color="000000"/>
            </w:tcBorders>
          </w:tcPr>
          <w:p w14:paraId="4656C9A9" w14:textId="77777777" w:rsidR="001846E2" w:rsidRPr="00673155" w:rsidRDefault="001846E2" w:rsidP="00DC2FB4">
            <w:pPr>
              <w:spacing w:after="0" w:line="259" w:lineRule="auto"/>
              <w:jc w:val="left"/>
            </w:pPr>
            <w:r w:rsidRPr="00673155">
              <w:rPr>
                <w:sz w:val="20"/>
              </w:rPr>
              <w:t xml:space="preserve"> </w:t>
            </w:r>
          </w:p>
        </w:tc>
        <w:tc>
          <w:tcPr>
            <w:tcW w:w="1436" w:type="dxa"/>
            <w:tcBorders>
              <w:top w:val="single" w:sz="3" w:space="0" w:color="000000"/>
              <w:left w:val="single" w:sz="3" w:space="0" w:color="000000"/>
              <w:bottom w:val="single" w:sz="3" w:space="0" w:color="000000"/>
              <w:right w:val="single" w:sz="3" w:space="0" w:color="000000"/>
            </w:tcBorders>
          </w:tcPr>
          <w:p w14:paraId="0A834532" w14:textId="77777777" w:rsidR="001846E2" w:rsidRPr="00673155" w:rsidRDefault="001846E2" w:rsidP="00DC2FB4">
            <w:pPr>
              <w:spacing w:after="0" w:line="259" w:lineRule="auto"/>
              <w:jc w:val="left"/>
            </w:pPr>
            <w:r w:rsidRPr="00673155">
              <w:rPr>
                <w:sz w:val="20"/>
              </w:rPr>
              <w:t xml:space="preserve"> </w:t>
            </w:r>
          </w:p>
        </w:tc>
        <w:tc>
          <w:tcPr>
            <w:tcW w:w="2849" w:type="dxa"/>
            <w:tcBorders>
              <w:top w:val="single" w:sz="3" w:space="0" w:color="000000"/>
              <w:left w:val="single" w:sz="3" w:space="0" w:color="000000"/>
              <w:bottom w:val="single" w:sz="3" w:space="0" w:color="000000"/>
              <w:right w:val="single" w:sz="3" w:space="0" w:color="000000"/>
            </w:tcBorders>
          </w:tcPr>
          <w:p w14:paraId="690238BF" w14:textId="77777777" w:rsidR="001846E2" w:rsidRPr="00673155" w:rsidRDefault="001846E2" w:rsidP="00DC2FB4">
            <w:pPr>
              <w:spacing w:after="0" w:line="259" w:lineRule="auto"/>
              <w:jc w:val="left"/>
            </w:pPr>
            <w:r w:rsidRPr="00673155">
              <w:rPr>
                <w:sz w:val="20"/>
              </w:rPr>
              <w:t xml:space="preserve"> </w:t>
            </w:r>
          </w:p>
        </w:tc>
        <w:tc>
          <w:tcPr>
            <w:tcW w:w="1693" w:type="dxa"/>
            <w:tcBorders>
              <w:top w:val="single" w:sz="3" w:space="0" w:color="000000"/>
              <w:left w:val="single" w:sz="3" w:space="0" w:color="000000"/>
              <w:bottom w:val="single" w:sz="3" w:space="0" w:color="000000"/>
              <w:right w:val="single" w:sz="3" w:space="0" w:color="000000"/>
            </w:tcBorders>
          </w:tcPr>
          <w:p w14:paraId="1547F053" w14:textId="77777777" w:rsidR="001846E2" w:rsidRPr="00673155" w:rsidRDefault="001846E2" w:rsidP="00DC2FB4">
            <w:pPr>
              <w:spacing w:after="0" w:line="259" w:lineRule="auto"/>
              <w:ind w:left="4"/>
              <w:jc w:val="left"/>
            </w:pPr>
            <w:r w:rsidRPr="00673155">
              <w:rPr>
                <w:sz w:val="20"/>
              </w:rPr>
              <w:t xml:space="preserve"> </w:t>
            </w:r>
          </w:p>
        </w:tc>
      </w:tr>
      <w:tr w:rsidR="001846E2" w:rsidRPr="00673155" w14:paraId="57CE9040" w14:textId="77777777" w:rsidTr="00DC2FB4">
        <w:trPr>
          <w:trHeight w:val="296"/>
        </w:trPr>
        <w:tc>
          <w:tcPr>
            <w:tcW w:w="1240" w:type="dxa"/>
            <w:tcBorders>
              <w:top w:val="single" w:sz="3" w:space="0" w:color="000000"/>
              <w:left w:val="single" w:sz="3" w:space="0" w:color="000000"/>
              <w:bottom w:val="single" w:sz="3" w:space="0" w:color="000000"/>
              <w:right w:val="single" w:sz="3" w:space="0" w:color="000000"/>
            </w:tcBorders>
          </w:tcPr>
          <w:p w14:paraId="111B4E0B" w14:textId="77777777" w:rsidR="001846E2" w:rsidRPr="00673155" w:rsidRDefault="001846E2" w:rsidP="00DC2FB4">
            <w:pPr>
              <w:spacing w:after="0" w:line="259" w:lineRule="auto"/>
              <w:jc w:val="left"/>
            </w:pPr>
            <w:r w:rsidRPr="00673155">
              <w:rPr>
                <w:sz w:val="20"/>
              </w:rPr>
              <w:t xml:space="preserve"> </w:t>
            </w:r>
          </w:p>
        </w:tc>
        <w:tc>
          <w:tcPr>
            <w:tcW w:w="1329" w:type="dxa"/>
            <w:tcBorders>
              <w:top w:val="single" w:sz="3" w:space="0" w:color="000000"/>
              <w:left w:val="single" w:sz="3" w:space="0" w:color="000000"/>
              <w:bottom w:val="single" w:sz="3" w:space="0" w:color="000000"/>
              <w:right w:val="single" w:sz="3" w:space="0" w:color="000000"/>
            </w:tcBorders>
          </w:tcPr>
          <w:p w14:paraId="5F8DA5E1" w14:textId="77777777" w:rsidR="001846E2" w:rsidRPr="00673155" w:rsidRDefault="001846E2" w:rsidP="00DC2FB4">
            <w:pPr>
              <w:spacing w:after="0" w:line="259" w:lineRule="auto"/>
              <w:jc w:val="left"/>
            </w:pPr>
            <w:r w:rsidRPr="00673155">
              <w:rPr>
                <w:sz w:val="20"/>
              </w:rPr>
              <w:t xml:space="preserve"> </w:t>
            </w:r>
          </w:p>
        </w:tc>
        <w:tc>
          <w:tcPr>
            <w:tcW w:w="1436" w:type="dxa"/>
            <w:tcBorders>
              <w:top w:val="single" w:sz="3" w:space="0" w:color="000000"/>
              <w:left w:val="single" w:sz="3" w:space="0" w:color="000000"/>
              <w:bottom w:val="single" w:sz="3" w:space="0" w:color="000000"/>
              <w:right w:val="single" w:sz="3" w:space="0" w:color="000000"/>
            </w:tcBorders>
          </w:tcPr>
          <w:p w14:paraId="5821972E" w14:textId="77777777" w:rsidR="001846E2" w:rsidRPr="00673155" w:rsidRDefault="001846E2" w:rsidP="00DC2FB4">
            <w:pPr>
              <w:spacing w:after="0" w:line="259" w:lineRule="auto"/>
              <w:jc w:val="left"/>
            </w:pPr>
            <w:r w:rsidRPr="00673155">
              <w:rPr>
                <w:sz w:val="20"/>
              </w:rPr>
              <w:t xml:space="preserve"> </w:t>
            </w:r>
          </w:p>
        </w:tc>
        <w:tc>
          <w:tcPr>
            <w:tcW w:w="2849" w:type="dxa"/>
            <w:tcBorders>
              <w:top w:val="single" w:sz="3" w:space="0" w:color="000000"/>
              <w:left w:val="single" w:sz="3" w:space="0" w:color="000000"/>
              <w:bottom w:val="single" w:sz="3" w:space="0" w:color="000000"/>
              <w:right w:val="single" w:sz="3" w:space="0" w:color="000000"/>
            </w:tcBorders>
          </w:tcPr>
          <w:p w14:paraId="1BB1B5E0" w14:textId="77777777" w:rsidR="001846E2" w:rsidRPr="00673155" w:rsidRDefault="001846E2" w:rsidP="00DC2FB4">
            <w:pPr>
              <w:spacing w:after="0" w:line="259" w:lineRule="auto"/>
              <w:jc w:val="left"/>
            </w:pPr>
            <w:r w:rsidRPr="00673155">
              <w:rPr>
                <w:sz w:val="20"/>
              </w:rPr>
              <w:t xml:space="preserve"> </w:t>
            </w:r>
          </w:p>
        </w:tc>
        <w:tc>
          <w:tcPr>
            <w:tcW w:w="1693" w:type="dxa"/>
            <w:tcBorders>
              <w:top w:val="single" w:sz="3" w:space="0" w:color="000000"/>
              <w:left w:val="single" w:sz="3" w:space="0" w:color="000000"/>
              <w:bottom w:val="single" w:sz="3" w:space="0" w:color="000000"/>
              <w:right w:val="single" w:sz="3" w:space="0" w:color="000000"/>
            </w:tcBorders>
          </w:tcPr>
          <w:p w14:paraId="0B9B1703" w14:textId="77777777" w:rsidR="001846E2" w:rsidRPr="00673155" w:rsidRDefault="001846E2" w:rsidP="00DC2FB4">
            <w:pPr>
              <w:spacing w:after="0" w:line="259" w:lineRule="auto"/>
              <w:ind w:left="4"/>
              <w:jc w:val="left"/>
            </w:pPr>
            <w:r w:rsidRPr="00673155">
              <w:rPr>
                <w:sz w:val="20"/>
              </w:rPr>
              <w:t xml:space="preserve"> </w:t>
            </w:r>
          </w:p>
        </w:tc>
      </w:tr>
    </w:tbl>
    <w:p w14:paraId="2A80D000" w14:textId="77777777" w:rsidR="001846E2" w:rsidRPr="00673155" w:rsidRDefault="001846E2" w:rsidP="001846E2">
      <w:pPr>
        <w:spacing w:after="70" w:line="259" w:lineRule="auto"/>
        <w:ind w:left="829"/>
        <w:jc w:val="left"/>
        <w:rPr>
          <w:rFonts w:ascii="Tahoma" w:eastAsia="Tahoma" w:hAnsi="Tahoma" w:cs="Tahoma"/>
          <w:b/>
          <w:sz w:val="20"/>
        </w:rPr>
      </w:pPr>
    </w:p>
    <w:p w14:paraId="2AB8674B" w14:textId="77777777" w:rsidR="001846E2" w:rsidRPr="00673155" w:rsidRDefault="001846E2" w:rsidP="001846E2">
      <w:pPr>
        <w:spacing w:after="70" w:line="259" w:lineRule="auto"/>
        <w:ind w:left="829"/>
        <w:jc w:val="left"/>
        <w:rPr>
          <w:rFonts w:ascii="Tahoma" w:eastAsia="Tahoma" w:hAnsi="Tahoma" w:cs="Tahoma"/>
          <w:b/>
          <w:sz w:val="20"/>
        </w:rPr>
      </w:pPr>
      <w:r w:rsidRPr="00673155">
        <w:rPr>
          <w:rFonts w:ascii="Tahoma" w:eastAsia="Tahoma" w:hAnsi="Tahoma" w:cs="Tahoma"/>
          <w:b/>
          <w:sz w:val="20"/>
        </w:rPr>
        <w:br w:type="column"/>
      </w:r>
    </w:p>
    <w:p w14:paraId="7F5F732C" w14:textId="77777777" w:rsidR="001846E2" w:rsidRPr="00673155" w:rsidRDefault="001846E2">
      <w:pPr>
        <w:numPr>
          <w:ilvl w:val="0"/>
          <w:numId w:val="102"/>
        </w:numPr>
        <w:overflowPunct/>
        <w:autoSpaceDE/>
        <w:autoSpaceDN/>
        <w:adjustRightInd/>
        <w:spacing w:after="70" w:line="259" w:lineRule="auto"/>
        <w:ind w:hanging="420"/>
        <w:jc w:val="left"/>
        <w:textAlignment w:val="auto"/>
        <w:rPr>
          <w:rFonts w:ascii="Tahoma" w:eastAsia="Tahoma" w:hAnsi="Tahoma" w:cs="Tahoma"/>
          <w:b/>
          <w:sz w:val="20"/>
        </w:rPr>
      </w:pPr>
      <w:r w:rsidRPr="00673155">
        <w:rPr>
          <w:rFonts w:ascii="Tahoma" w:eastAsia="Tahoma" w:hAnsi="Tahoma" w:cs="Tahoma"/>
          <w:b/>
          <w:sz w:val="20"/>
        </w:rPr>
        <w:t xml:space="preserve">EXPERIENCE </w:t>
      </w:r>
    </w:p>
    <w:p w14:paraId="0BD25167" w14:textId="77777777" w:rsidR="001846E2" w:rsidRPr="00673155" w:rsidRDefault="001846E2" w:rsidP="001846E2">
      <w:pPr>
        <w:spacing w:after="0" w:line="259" w:lineRule="auto"/>
        <w:ind w:left="16"/>
        <w:jc w:val="left"/>
      </w:pPr>
      <w:r w:rsidRPr="00673155">
        <w:rPr>
          <w:rFonts w:ascii="Tahoma" w:eastAsia="Tahoma" w:hAnsi="Tahoma" w:cs="Tahoma"/>
          <w:b/>
          <w:sz w:val="28"/>
        </w:rPr>
        <w:t xml:space="preserve"> </w:t>
      </w:r>
    </w:p>
    <w:tbl>
      <w:tblPr>
        <w:tblStyle w:val="TableGrid0"/>
        <w:tblW w:w="8519" w:type="dxa"/>
        <w:tblInd w:w="508" w:type="dxa"/>
        <w:tblCellMar>
          <w:top w:w="11" w:type="dxa"/>
          <w:left w:w="8" w:type="dxa"/>
          <w:right w:w="115" w:type="dxa"/>
        </w:tblCellMar>
        <w:tblLook w:val="04A0" w:firstRow="1" w:lastRow="0" w:firstColumn="1" w:lastColumn="0" w:noHBand="0" w:noVBand="1"/>
      </w:tblPr>
      <w:tblGrid>
        <w:gridCol w:w="3049"/>
        <w:gridCol w:w="5470"/>
      </w:tblGrid>
      <w:tr w:rsidR="001846E2" w:rsidRPr="00673155" w14:paraId="2FA35C1F" w14:textId="77777777" w:rsidTr="00DC2FB4">
        <w:trPr>
          <w:trHeight w:val="296"/>
        </w:trPr>
        <w:tc>
          <w:tcPr>
            <w:tcW w:w="3049" w:type="dxa"/>
            <w:tcBorders>
              <w:top w:val="single" w:sz="3" w:space="0" w:color="000000"/>
              <w:left w:val="single" w:sz="3" w:space="0" w:color="000000"/>
              <w:bottom w:val="single" w:sz="3" w:space="0" w:color="000000"/>
              <w:right w:val="single" w:sz="3" w:space="0" w:color="000000"/>
            </w:tcBorders>
          </w:tcPr>
          <w:p w14:paraId="1E899DFC"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Name of Project: </w:t>
            </w:r>
          </w:p>
        </w:tc>
        <w:tc>
          <w:tcPr>
            <w:tcW w:w="5470" w:type="dxa"/>
            <w:tcBorders>
              <w:top w:val="single" w:sz="3" w:space="0" w:color="000000"/>
              <w:left w:val="single" w:sz="3" w:space="0" w:color="000000"/>
              <w:bottom w:val="single" w:sz="3" w:space="0" w:color="000000"/>
              <w:right w:val="single" w:sz="3" w:space="0" w:color="000000"/>
            </w:tcBorders>
          </w:tcPr>
          <w:p w14:paraId="207E7D8D" w14:textId="77777777" w:rsidR="001846E2" w:rsidRPr="00673155" w:rsidRDefault="001846E2" w:rsidP="00DC2FB4">
            <w:pPr>
              <w:spacing w:after="0" w:line="259" w:lineRule="auto"/>
              <w:jc w:val="left"/>
            </w:pPr>
            <w:r w:rsidRPr="00673155">
              <w:rPr>
                <w:sz w:val="18"/>
              </w:rPr>
              <w:t xml:space="preserve"> </w:t>
            </w:r>
          </w:p>
        </w:tc>
      </w:tr>
      <w:tr w:rsidR="001846E2" w:rsidRPr="00673155" w14:paraId="46217A6B" w14:textId="77777777" w:rsidTr="00DC2FB4">
        <w:trPr>
          <w:trHeight w:val="584"/>
        </w:trPr>
        <w:tc>
          <w:tcPr>
            <w:tcW w:w="3049" w:type="dxa"/>
            <w:tcBorders>
              <w:top w:val="single" w:sz="3" w:space="0" w:color="000000"/>
              <w:left w:val="single" w:sz="3" w:space="0" w:color="000000"/>
              <w:bottom w:val="single" w:sz="3" w:space="0" w:color="000000"/>
              <w:right w:val="single" w:sz="3" w:space="0" w:color="000000"/>
            </w:tcBorders>
          </w:tcPr>
          <w:p w14:paraId="2911D932"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Cost of Consulting Services Contracts: </w:t>
            </w:r>
          </w:p>
        </w:tc>
        <w:tc>
          <w:tcPr>
            <w:tcW w:w="5470" w:type="dxa"/>
            <w:tcBorders>
              <w:top w:val="single" w:sz="3" w:space="0" w:color="000000"/>
              <w:left w:val="single" w:sz="3" w:space="0" w:color="000000"/>
              <w:bottom w:val="single" w:sz="3" w:space="0" w:color="000000"/>
              <w:right w:val="single" w:sz="3" w:space="0" w:color="000000"/>
            </w:tcBorders>
          </w:tcPr>
          <w:p w14:paraId="2CC61507" w14:textId="77777777" w:rsidR="001846E2" w:rsidRPr="00673155" w:rsidRDefault="001846E2" w:rsidP="00DC2FB4">
            <w:pPr>
              <w:spacing w:after="0" w:line="259" w:lineRule="auto"/>
              <w:jc w:val="left"/>
            </w:pPr>
            <w:r w:rsidRPr="00673155">
              <w:rPr>
                <w:sz w:val="18"/>
              </w:rPr>
              <w:t xml:space="preserve"> </w:t>
            </w:r>
          </w:p>
        </w:tc>
      </w:tr>
      <w:tr w:rsidR="001846E2" w:rsidRPr="00673155" w14:paraId="59CD3D6F" w14:textId="77777777" w:rsidTr="00DC2FB4">
        <w:trPr>
          <w:trHeight w:val="292"/>
        </w:trPr>
        <w:tc>
          <w:tcPr>
            <w:tcW w:w="3049" w:type="dxa"/>
            <w:tcBorders>
              <w:top w:val="single" w:sz="3" w:space="0" w:color="000000"/>
              <w:left w:val="single" w:sz="3" w:space="0" w:color="000000"/>
              <w:bottom w:val="single" w:sz="3" w:space="0" w:color="000000"/>
              <w:right w:val="single" w:sz="3" w:space="0" w:color="000000"/>
            </w:tcBorders>
          </w:tcPr>
          <w:p w14:paraId="0D6242A6"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Client Name: </w:t>
            </w:r>
          </w:p>
        </w:tc>
        <w:tc>
          <w:tcPr>
            <w:tcW w:w="5470" w:type="dxa"/>
            <w:tcBorders>
              <w:top w:val="single" w:sz="3" w:space="0" w:color="000000"/>
              <w:left w:val="single" w:sz="3" w:space="0" w:color="000000"/>
              <w:bottom w:val="single" w:sz="3" w:space="0" w:color="000000"/>
              <w:right w:val="single" w:sz="3" w:space="0" w:color="000000"/>
            </w:tcBorders>
          </w:tcPr>
          <w:p w14:paraId="0DA3A3BD" w14:textId="77777777" w:rsidR="001846E2" w:rsidRPr="00673155" w:rsidRDefault="001846E2" w:rsidP="00DC2FB4">
            <w:pPr>
              <w:spacing w:after="0" w:line="259" w:lineRule="auto"/>
              <w:jc w:val="left"/>
            </w:pPr>
            <w:r w:rsidRPr="00673155">
              <w:rPr>
                <w:sz w:val="18"/>
              </w:rPr>
              <w:t xml:space="preserve"> </w:t>
            </w:r>
          </w:p>
        </w:tc>
      </w:tr>
      <w:tr w:rsidR="001846E2" w:rsidRPr="00673155" w14:paraId="03FD0619" w14:textId="77777777" w:rsidTr="00DC2FB4">
        <w:trPr>
          <w:trHeight w:val="296"/>
        </w:trPr>
        <w:tc>
          <w:tcPr>
            <w:tcW w:w="3049" w:type="dxa"/>
            <w:tcBorders>
              <w:top w:val="single" w:sz="3" w:space="0" w:color="000000"/>
              <w:left w:val="single" w:sz="3" w:space="0" w:color="000000"/>
              <w:bottom w:val="single" w:sz="3" w:space="0" w:color="000000"/>
              <w:right w:val="single" w:sz="3" w:space="0" w:color="000000"/>
            </w:tcBorders>
          </w:tcPr>
          <w:p w14:paraId="31BAB8DF"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Position: </w:t>
            </w:r>
          </w:p>
        </w:tc>
        <w:tc>
          <w:tcPr>
            <w:tcW w:w="5470" w:type="dxa"/>
            <w:tcBorders>
              <w:top w:val="single" w:sz="3" w:space="0" w:color="000000"/>
              <w:left w:val="single" w:sz="3" w:space="0" w:color="000000"/>
              <w:bottom w:val="single" w:sz="3" w:space="0" w:color="000000"/>
              <w:right w:val="single" w:sz="3" w:space="0" w:color="000000"/>
            </w:tcBorders>
          </w:tcPr>
          <w:p w14:paraId="63530BEA" w14:textId="77777777" w:rsidR="001846E2" w:rsidRPr="00673155" w:rsidRDefault="001846E2" w:rsidP="00DC2FB4">
            <w:pPr>
              <w:spacing w:after="0" w:line="259" w:lineRule="auto"/>
              <w:jc w:val="left"/>
            </w:pPr>
            <w:r w:rsidRPr="00673155">
              <w:rPr>
                <w:sz w:val="18"/>
              </w:rPr>
              <w:t xml:space="preserve"> </w:t>
            </w:r>
          </w:p>
        </w:tc>
      </w:tr>
      <w:tr w:rsidR="001846E2" w:rsidRPr="00673155" w14:paraId="460C7148" w14:textId="77777777" w:rsidTr="00DC2FB4">
        <w:trPr>
          <w:trHeight w:val="296"/>
        </w:trPr>
        <w:tc>
          <w:tcPr>
            <w:tcW w:w="3049" w:type="dxa"/>
            <w:tcBorders>
              <w:top w:val="single" w:sz="3" w:space="0" w:color="000000"/>
              <w:left w:val="single" w:sz="3" w:space="0" w:color="000000"/>
              <w:bottom w:val="single" w:sz="3" w:space="0" w:color="000000"/>
              <w:right w:val="single" w:sz="3" w:space="0" w:color="000000"/>
            </w:tcBorders>
          </w:tcPr>
          <w:p w14:paraId="1CDFAAC0"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Types of Service: </w:t>
            </w:r>
          </w:p>
        </w:tc>
        <w:tc>
          <w:tcPr>
            <w:tcW w:w="5470" w:type="dxa"/>
            <w:tcBorders>
              <w:top w:val="single" w:sz="3" w:space="0" w:color="000000"/>
              <w:left w:val="single" w:sz="3" w:space="0" w:color="000000"/>
              <w:bottom w:val="single" w:sz="3" w:space="0" w:color="000000"/>
              <w:right w:val="single" w:sz="3" w:space="0" w:color="000000"/>
            </w:tcBorders>
          </w:tcPr>
          <w:p w14:paraId="4BA64E08" w14:textId="77777777" w:rsidR="001846E2" w:rsidRPr="00673155" w:rsidRDefault="001846E2" w:rsidP="00DC2FB4">
            <w:pPr>
              <w:spacing w:after="0" w:line="259" w:lineRule="auto"/>
              <w:jc w:val="left"/>
            </w:pPr>
            <w:r w:rsidRPr="00673155">
              <w:rPr>
                <w:sz w:val="18"/>
              </w:rPr>
              <w:t xml:space="preserve"> </w:t>
            </w:r>
          </w:p>
        </w:tc>
      </w:tr>
      <w:tr w:rsidR="001846E2" w:rsidRPr="00673155" w14:paraId="38D228AB" w14:textId="77777777" w:rsidTr="00DC2FB4">
        <w:trPr>
          <w:trHeight w:val="296"/>
        </w:trPr>
        <w:tc>
          <w:tcPr>
            <w:tcW w:w="3049" w:type="dxa"/>
            <w:tcBorders>
              <w:top w:val="single" w:sz="3" w:space="0" w:color="000000"/>
              <w:left w:val="single" w:sz="3" w:space="0" w:color="000000"/>
              <w:bottom w:val="single" w:sz="3" w:space="0" w:color="000000"/>
              <w:right w:val="single" w:sz="3" w:space="0" w:color="000000"/>
            </w:tcBorders>
          </w:tcPr>
          <w:p w14:paraId="6662B1F8"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Duration of Assignment: </w:t>
            </w:r>
          </w:p>
        </w:tc>
        <w:tc>
          <w:tcPr>
            <w:tcW w:w="5470" w:type="dxa"/>
            <w:tcBorders>
              <w:top w:val="single" w:sz="3" w:space="0" w:color="000000"/>
              <w:left w:val="single" w:sz="3" w:space="0" w:color="000000"/>
              <w:bottom w:val="single" w:sz="3" w:space="0" w:color="000000"/>
              <w:right w:val="single" w:sz="3" w:space="0" w:color="000000"/>
            </w:tcBorders>
          </w:tcPr>
          <w:p w14:paraId="735256A0" w14:textId="77777777" w:rsidR="001846E2" w:rsidRPr="00673155" w:rsidRDefault="001846E2" w:rsidP="00DC2FB4">
            <w:pPr>
              <w:spacing w:after="0" w:line="259" w:lineRule="auto"/>
              <w:ind w:left="91"/>
              <w:jc w:val="left"/>
            </w:pPr>
            <w:r w:rsidRPr="00673155">
              <w:rPr>
                <w:rFonts w:ascii="Tahoma" w:eastAsia="Tahoma" w:hAnsi="Tahoma" w:cs="Tahoma"/>
                <w:b/>
                <w:sz w:val="25"/>
              </w:rPr>
              <w:t>Start to Completion [mm/</w:t>
            </w:r>
            <w:proofErr w:type="spellStart"/>
            <w:r w:rsidRPr="00673155">
              <w:rPr>
                <w:rFonts w:ascii="Tahoma" w:eastAsia="Tahoma" w:hAnsi="Tahoma" w:cs="Tahoma"/>
                <w:b/>
                <w:sz w:val="25"/>
              </w:rPr>
              <w:t>yyyy</w:t>
            </w:r>
            <w:proofErr w:type="spellEnd"/>
            <w:r w:rsidRPr="00673155">
              <w:rPr>
                <w:rFonts w:ascii="Tahoma" w:eastAsia="Tahoma" w:hAnsi="Tahoma" w:cs="Tahoma"/>
                <w:b/>
                <w:sz w:val="25"/>
              </w:rPr>
              <w:t xml:space="preserve">] </w:t>
            </w:r>
          </w:p>
        </w:tc>
      </w:tr>
      <w:tr w:rsidR="001846E2" w:rsidRPr="00673155" w14:paraId="36C54ECB" w14:textId="77777777" w:rsidTr="00DC2FB4">
        <w:trPr>
          <w:trHeight w:val="296"/>
        </w:trPr>
        <w:tc>
          <w:tcPr>
            <w:tcW w:w="3049" w:type="dxa"/>
            <w:tcBorders>
              <w:top w:val="single" w:sz="3" w:space="0" w:color="000000"/>
              <w:left w:val="single" w:sz="3" w:space="0" w:color="000000"/>
              <w:bottom w:val="single" w:sz="3" w:space="0" w:color="000000"/>
              <w:right w:val="single" w:sz="3" w:space="0" w:color="000000"/>
            </w:tcBorders>
          </w:tcPr>
          <w:p w14:paraId="716EFB5D"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Location: </w:t>
            </w:r>
          </w:p>
        </w:tc>
        <w:tc>
          <w:tcPr>
            <w:tcW w:w="5470" w:type="dxa"/>
            <w:tcBorders>
              <w:top w:val="single" w:sz="3" w:space="0" w:color="000000"/>
              <w:left w:val="single" w:sz="3" w:space="0" w:color="000000"/>
              <w:bottom w:val="single" w:sz="3" w:space="0" w:color="000000"/>
              <w:right w:val="single" w:sz="3" w:space="0" w:color="000000"/>
            </w:tcBorders>
          </w:tcPr>
          <w:p w14:paraId="49AE176B" w14:textId="77777777" w:rsidR="001846E2" w:rsidRPr="00673155" w:rsidRDefault="001846E2" w:rsidP="00DC2FB4">
            <w:pPr>
              <w:spacing w:after="0" w:line="259" w:lineRule="auto"/>
              <w:jc w:val="left"/>
            </w:pPr>
            <w:r w:rsidRPr="00673155">
              <w:rPr>
                <w:sz w:val="18"/>
              </w:rPr>
              <w:t xml:space="preserve"> </w:t>
            </w:r>
          </w:p>
        </w:tc>
      </w:tr>
      <w:tr w:rsidR="001846E2" w:rsidRPr="00673155" w14:paraId="55370E62" w14:textId="77777777" w:rsidTr="00DC2FB4">
        <w:trPr>
          <w:trHeight w:val="780"/>
        </w:trPr>
        <w:tc>
          <w:tcPr>
            <w:tcW w:w="3049" w:type="dxa"/>
            <w:tcBorders>
              <w:top w:val="single" w:sz="3" w:space="0" w:color="000000"/>
              <w:left w:val="single" w:sz="3" w:space="0" w:color="000000"/>
              <w:bottom w:val="single" w:sz="3" w:space="0" w:color="000000"/>
              <w:right w:val="single" w:sz="3" w:space="0" w:color="000000"/>
            </w:tcBorders>
          </w:tcPr>
          <w:p w14:paraId="4A6CA34D"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Detailed Task Assignment: </w:t>
            </w:r>
          </w:p>
        </w:tc>
        <w:tc>
          <w:tcPr>
            <w:tcW w:w="5470" w:type="dxa"/>
            <w:tcBorders>
              <w:top w:val="single" w:sz="3" w:space="0" w:color="000000"/>
              <w:left w:val="single" w:sz="3" w:space="0" w:color="000000"/>
              <w:bottom w:val="single" w:sz="3" w:space="0" w:color="000000"/>
              <w:right w:val="single" w:sz="3" w:space="0" w:color="000000"/>
            </w:tcBorders>
          </w:tcPr>
          <w:p w14:paraId="44C1ADD8" w14:textId="77777777" w:rsidR="001846E2" w:rsidRPr="00673155" w:rsidRDefault="001846E2" w:rsidP="00DC2FB4">
            <w:pPr>
              <w:spacing w:after="0" w:line="259" w:lineRule="auto"/>
              <w:jc w:val="left"/>
            </w:pPr>
            <w:r w:rsidRPr="00673155">
              <w:rPr>
                <w:sz w:val="18"/>
              </w:rPr>
              <w:t xml:space="preserve"> </w:t>
            </w:r>
          </w:p>
        </w:tc>
      </w:tr>
    </w:tbl>
    <w:p w14:paraId="3C2FBA6A" w14:textId="77777777" w:rsidR="001846E2" w:rsidRPr="00673155" w:rsidRDefault="001846E2" w:rsidP="001846E2">
      <w:pPr>
        <w:spacing w:after="0" w:line="259" w:lineRule="auto"/>
        <w:ind w:left="16"/>
        <w:jc w:val="left"/>
      </w:pPr>
      <w:r w:rsidRPr="00673155">
        <w:rPr>
          <w:rFonts w:ascii="Tahoma" w:eastAsia="Tahoma" w:hAnsi="Tahoma" w:cs="Tahoma"/>
          <w:b/>
          <w:sz w:val="19"/>
        </w:rPr>
        <w:t xml:space="preserve"> </w:t>
      </w:r>
    </w:p>
    <w:p w14:paraId="0E0F552B" w14:textId="77777777" w:rsidR="001846E2" w:rsidRPr="00673155" w:rsidRDefault="001846E2" w:rsidP="001846E2">
      <w:pPr>
        <w:spacing w:after="32" w:line="259" w:lineRule="auto"/>
        <w:ind w:left="243" w:hanging="10"/>
        <w:jc w:val="left"/>
      </w:pPr>
      <w:r w:rsidRPr="00673155">
        <w:rPr>
          <w:rFonts w:ascii="Tahoma" w:eastAsia="Tahoma" w:hAnsi="Tahoma" w:cs="Tahoma"/>
          <w:b/>
          <w:sz w:val="17"/>
        </w:rPr>
        <w:t xml:space="preserve">Attachments : </w:t>
      </w:r>
    </w:p>
    <w:p w14:paraId="7D43123B" w14:textId="77777777" w:rsidR="001846E2" w:rsidRPr="00673155" w:rsidRDefault="001846E2">
      <w:pPr>
        <w:numPr>
          <w:ilvl w:val="0"/>
          <w:numId w:val="103"/>
        </w:numPr>
        <w:overflowPunct/>
        <w:autoSpaceDE/>
        <w:autoSpaceDN/>
        <w:adjustRightInd/>
        <w:spacing w:after="32" w:line="263" w:lineRule="auto"/>
        <w:ind w:hanging="420"/>
        <w:jc w:val="left"/>
        <w:textAlignment w:val="auto"/>
      </w:pPr>
      <w:r w:rsidRPr="00673155">
        <w:rPr>
          <w:rFonts w:ascii="Tahoma" w:eastAsia="Tahoma" w:hAnsi="Tahoma" w:cs="Tahoma"/>
          <w:sz w:val="17"/>
        </w:rPr>
        <w:t xml:space="preserve">Diploma of Completed Degrees </w:t>
      </w:r>
    </w:p>
    <w:p w14:paraId="111F69CE" w14:textId="77777777" w:rsidR="001846E2" w:rsidRPr="00673155" w:rsidRDefault="001846E2">
      <w:pPr>
        <w:numPr>
          <w:ilvl w:val="0"/>
          <w:numId w:val="103"/>
        </w:numPr>
        <w:overflowPunct/>
        <w:autoSpaceDE/>
        <w:autoSpaceDN/>
        <w:adjustRightInd/>
        <w:spacing w:after="32" w:line="263" w:lineRule="auto"/>
        <w:ind w:hanging="420"/>
        <w:jc w:val="left"/>
        <w:textAlignment w:val="auto"/>
      </w:pPr>
      <w:r w:rsidRPr="00673155">
        <w:rPr>
          <w:rFonts w:ascii="Tahoma" w:eastAsia="Tahoma" w:hAnsi="Tahoma" w:cs="Tahoma"/>
          <w:sz w:val="17"/>
        </w:rPr>
        <w:t xml:space="preserve">Training Certification </w:t>
      </w:r>
    </w:p>
    <w:p w14:paraId="7D2ACDC9" w14:textId="77777777" w:rsidR="001846E2" w:rsidRPr="00673155" w:rsidRDefault="001846E2">
      <w:pPr>
        <w:numPr>
          <w:ilvl w:val="0"/>
          <w:numId w:val="103"/>
        </w:numPr>
        <w:overflowPunct/>
        <w:autoSpaceDE/>
        <w:autoSpaceDN/>
        <w:adjustRightInd/>
        <w:spacing w:after="32" w:line="263" w:lineRule="auto"/>
        <w:ind w:hanging="420"/>
        <w:jc w:val="left"/>
        <w:textAlignment w:val="auto"/>
      </w:pPr>
      <w:r w:rsidRPr="00673155">
        <w:rPr>
          <w:rFonts w:ascii="Tahoma" w:eastAsia="Tahoma" w:hAnsi="Tahoma" w:cs="Tahoma"/>
          <w:sz w:val="17"/>
        </w:rPr>
        <w:t xml:space="preserve">Affidavit (in case of loss of Diploma) </w:t>
      </w:r>
    </w:p>
    <w:p w14:paraId="6E25A2EF"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34E8A209" w14:textId="77777777" w:rsidR="001846E2" w:rsidRPr="00673155" w:rsidRDefault="001846E2" w:rsidP="001846E2">
      <w:pPr>
        <w:spacing w:after="32" w:line="259" w:lineRule="auto"/>
        <w:ind w:left="243" w:hanging="10"/>
        <w:jc w:val="left"/>
      </w:pPr>
      <w:r w:rsidRPr="00673155">
        <w:rPr>
          <w:rFonts w:ascii="Tahoma" w:eastAsia="Tahoma" w:hAnsi="Tahoma" w:cs="Tahoma"/>
          <w:b/>
          <w:sz w:val="17"/>
        </w:rPr>
        <w:t xml:space="preserve">Note: </w:t>
      </w:r>
    </w:p>
    <w:p w14:paraId="5B9D0CCF" w14:textId="77777777" w:rsidR="001846E2" w:rsidRPr="00673155" w:rsidRDefault="001846E2">
      <w:pPr>
        <w:numPr>
          <w:ilvl w:val="0"/>
          <w:numId w:val="104"/>
        </w:numPr>
        <w:overflowPunct/>
        <w:autoSpaceDE/>
        <w:autoSpaceDN/>
        <w:adjustRightInd/>
        <w:spacing w:after="32" w:line="263" w:lineRule="auto"/>
        <w:ind w:hanging="360"/>
        <w:jc w:val="left"/>
        <w:textAlignment w:val="auto"/>
      </w:pPr>
      <w:r w:rsidRPr="00673155">
        <w:rPr>
          <w:rFonts w:ascii="Tahoma" w:eastAsia="Tahoma" w:hAnsi="Tahoma" w:cs="Tahoma"/>
          <w:sz w:val="17"/>
        </w:rPr>
        <w:t xml:space="preserve">For incomplete Post-Graduate Studies, please indicate the number of units earned. </w:t>
      </w:r>
    </w:p>
    <w:p w14:paraId="33013D5D" w14:textId="77777777" w:rsidR="001846E2" w:rsidRPr="00673155" w:rsidRDefault="001846E2">
      <w:pPr>
        <w:numPr>
          <w:ilvl w:val="0"/>
          <w:numId w:val="104"/>
        </w:numPr>
        <w:overflowPunct/>
        <w:autoSpaceDE/>
        <w:autoSpaceDN/>
        <w:adjustRightInd/>
        <w:spacing w:after="32" w:line="263" w:lineRule="auto"/>
        <w:ind w:hanging="360"/>
        <w:jc w:val="left"/>
        <w:textAlignment w:val="auto"/>
      </w:pPr>
      <w:r w:rsidRPr="00673155">
        <w:rPr>
          <w:rFonts w:ascii="Tahoma" w:eastAsia="Tahoma" w:hAnsi="Tahoma" w:cs="Tahoma"/>
          <w:sz w:val="17"/>
        </w:rPr>
        <w:t xml:space="preserve">No trainings, seminars and degrees shall be accepted without proper certification. </w:t>
      </w:r>
    </w:p>
    <w:p w14:paraId="519BDC4B" w14:textId="77777777" w:rsidR="001846E2" w:rsidRPr="00673155" w:rsidRDefault="001846E2">
      <w:pPr>
        <w:numPr>
          <w:ilvl w:val="0"/>
          <w:numId w:val="104"/>
        </w:numPr>
        <w:overflowPunct/>
        <w:autoSpaceDE/>
        <w:autoSpaceDN/>
        <w:adjustRightInd/>
        <w:spacing w:after="4" w:line="263" w:lineRule="auto"/>
        <w:ind w:hanging="360"/>
        <w:jc w:val="left"/>
        <w:textAlignment w:val="auto"/>
      </w:pPr>
      <w:r w:rsidRPr="00673155">
        <w:rPr>
          <w:rFonts w:ascii="Tahoma" w:eastAsia="Tahoma" w:hAnsi="Tahoma" w:cs="Tahoma"/>
          <w:sz w:val="17"/>
        </w:rPr>
        <w:t>Provide the dates in the mm/</w:t>
      </w:r>
      <w:proofErr w:type="spellStart"/>
      <w:r w:rsidRPr="00673155">
        <w:rPr>
          <w:rFonts w:ascii="Tahoma" w:eastAsia="Tahoma" w:hAnsi="Tahoma" w:cs="Tahoma"/>
          <w:sz w:val="17"/>
        </w:rPr>
        <w:t>yyyy</w:t>
      </w:r>
      <w:proofErr w:type="spellEnd"/>
      <w:r w:rsidRPr="00673155">
        <w:rPr>
          <w:rFonts w:ascii="Tahoma" w:eastAsia="Tahoma" w:hAnsi="Tahoma" w:cs="Tahoma"/>
          <w:sz w:val="17"/>
        </w:rPr>
        <w:t xml:space="preserve"> format. </w:t>
      </w:r>
      <w:r w:rsidRPr="00673155">
        <w:rPr>
          <w:rFonts w:ascii="Tahoma" w:eastAsia="Tahoma" w:hAnsi="Tahoma" w:cs="Tahoma"/>
          <w:sz w:val="26"/>
        </w:rPr>
        <w:t xml:space="preserve"> </w:t>
      </w:r>
    </w:p>
    <w:p w14:paraId="635F1C56" w14:textId="77777777" w:rsidR="001846E2" w:rsidRPr="00673155" w:rsidRDefault="001846E2" w:rsidP="001846E2">
      <w:pPr>
        <w:spacing w:after="0" w:line="259" w:lineRule="auto"/>
        <w:ind w:left="16" w:right="7476" w:firstLine="232"/>
        <w:jc w:val="left"/>
      </w:pPr>
      <w:r w:rsidRPr="00673155">
        <w:rPr>
          <w:rFonts w:ascii="Tahoma" w:eastAsia="Tahoma" w:hAnsi="Tahoma" w:cs="Tahoma"/>
          <w:b/>
          <w:sz w:val="20"/>
        </w:rPr>
        <w:t xml:space="preserve">Certification: </w:t>
      </w:r>
      <w:r w:rsidRPr="00673155">
        <w:rPr>
          <w:rFonts w:ascii="Tahoma" w:eastAsia="Tahoma" w:hAnsi="Tahoma" w:cs="Tahoma"/>
          <w:b/>
          <w:sz w:val="27"/>
        </w:rPr>
        <w:t xml:space="preserve"> </w:t>
      </w:r>
    </w:p>
    <w:p w14:paraId="52CEE915" w14:textId="77777777" w:rsidR="001846E2" w:rsidRPr="00673155" w:rsidRDefault="001846E2" w:rsidP="001846E2">
      <w:pPr>
        <w:spacing w:after="39" w:line="271" w:lineRule="auto"/>
        <w:ind w:left="248" w:right="393" w:firstLine="256"/>
      </w:pPr>
      <w:r w:rsidRPr="00673155">
        <w:rPr>
          <w:rFonts w:ascii="Tahoma" w:eastAsia="Tahoma" w:hAnsi="Tahoma" w:cs="Tahoma"/>
          <w:sz w:val="20"/>
        </w:rPr>
        <w:t xml:space="preserve">I, the undersigned, certify to the best of my knowledge and belief, these data correctly describe me, my qualifications and experience. </w:t>
      </w:r>
    </w:p>
    <w:p w14:paraId="66D09C4C" w14:textId="77777777" w:rsidR="001846E2" w:rsidRPr="00673155" w:rsidRDefault="001846E2" w:rsidP="001846E2">
      <w:pPr>
        <w:spacing w:after="0" w:line="259" w:lineRule="auto"/>
        <w:ind w:left="16"/>
        <w:jc w:val="left"/>
      </w:pPr>
      <w:r w:rsidRPr="00673155">
        <w:rPr>
          <w:rFonts w:ascii="Tahoma" w:eastAsia="Tahoma" w:hAnsi="Tahoma" w:cs="Tahoma"/>
          <w:sz w:val="23"/>
        </w:rPr>
        <w:t xml:space="preserve"> </w:t>
      </w:r>
    </w:p>
    <w:p w14:paraId="6C090F5C" w14:textId="77777777" w:rsidR="001846E2" w:rsidRPr="00673155" w:rsidRDefault="001846E2" w:rsidP="001846E2">
      <w:pPr>
        <w:spacing w:after="57" w:line="259" w:lineRule="auto"/>
        <w:ind w:left="258" w:hanging="10"/>
        <w:jc w:val="left"/>
      </w:pPr>
      <w:r w:rsidRPr="00673155">
        <w:rPr>
          <w:rFonts w:ascii="Tahoma" w:eastAsia="Tahoma" w:hAnsi="Tahoma" w:cs="Tahoma"/>
          <w:b/>
          <w:sz w:val="20"/>
        </w:rPr>
        <w:t xml:space="preserve">Commitment: </w:t>
      </w:r>
    </w:p>
    <w:p w14:paraId="329F3103" w14:textId="77777777" w:rsidR="001846E2" w:rsidRPr="00673155" w:rsidRDefault="001846E2" w:rsidP="001846E2">
      <w:pPr>
        <w:spacing w:after="0" w:line="259" w:lineRule="auto"/>
        <w:ind w:left="16"/>
        <w:jc w:val="left"/>
      </w:pPr>
      <w:r w:rsidRPr="00673155">
        <w:rPr>
          <w:rFonts w:ascii="Tahoma" w:eastAsia="Tahoma" w:hAnsi="Tahoma" w:cs="Tahoma"/>
          <w:b/>
          <w:sz w:val="27"/>
        </w:rPr>
        <w:t xml:space="preserve"> </w:t>
      </w:r>
    </w:p>
    <w:p w14:paraId="20280BD8" w14:textId="77777777" w:rsidR="001846E2" w:rsidRPr="00673155" w:rsidRDefault="001846E2" w:rsidP="001846E2">
      <w:pPr>
        <w:spacing w:after="47" w:line="271" w:lineRule="auto"/>
        <w:ind w:left="258" w:right="393" w:hanging="10"/>
      </w:pPr>
      <w:r w:rsidRPr="00673155">
        <w:rPr>
          <w:rFonts w:ascii="Tahoma" w:eastAsia="Tahoma" w:hAnsi="Tahoma" w:cs="Tahoma"/>
          <w:sz w:val="20"/>
        </w:rPr>
        <w:t xml:space="preserve">I commit to work for the Project in accordance with the time schedule indicated in the contract once the Project is awarded to the firm. </w:t>
      </w:r>
    </w:p>
    <w:p w14:paraId="3B5B2972" w14:textId="77777777" w:rsidR="001846E2" w:rsidRPr="00673155" w:rsidRDefault="001846E2" w:rsidP="001846E2">
      <w:pPr>
        <w:spacing w:after="0" w:line="259" w:lineRule="auto"/>
        <w:ind w:left="16"/>
        <w:jc w:val="left"/>
      </w:pPr>
      <w:r w:rsidRPr="00673155">
        <w:rPr>
          <w:rFonts w:ascii="Tahoma" w:eastAsia="Tahoma" w:hAnsi="Tahoma" w:cs="Tahoma"/>
          <w:sz w:val="23"/>
        </w:rPr>
        <w:t xml:space="preserve"> </w:t>
      </w:r>
    </w:p>
    <w:p w14:paraId="3351DB4C" w14:textId="77777777" w:rsidR="001846E2" w:rsidRPr="00673155" w:rsidRDefault="001846E2" w:rsidP="001846E2">
      <w:pPr>
        <w:tabs>
          <w:tab w:val="center" w:pos="2560"/>
          <w:tab w:val="center" w:pos="5927"/>
          <w:tab w:val="center" w:pos="8382"/>
        </w:tabs>
        <w:spacing w:after="0" w:line="259" w:lineRule="auto"/>
        <w:jc w:val="left"/>
      </w:pPr>
      <w:r w:rsidRPr="00673155">
        <w:rPr>
          <w:rFonts w:ascii="Calibri" w:eastAsia="Calibri" w:hAnsi="Calibri" w:cs="Calibri"/>
        </w:rPr>
        <w:tab/>
      </w:r>
      <w:r w:rsidRPr="00673155">
        <w:rPr>
          <w:rFonts w:ascii="Calibri" w:eastAsia="Calibri" w:hAnsi="Calibri" w:cs="Calibri"/>
          <w:noProof/>
          <w:lang w:val="en-PH" w:eastAsia="en-PH"/>
        </w:rPr>
        <mc:AlternateContent>
          <mc:Choice Requires="wpg">
            <w:drawing>
              <wp:inline distT="0" distB="0" distL="0" distR="0" wp14:anchorId="0478FF42" wp14:editId="30E545D8">
                <wp:extent cx="2870835" cy="9525"/>
                <wp:effectExtent l="0" t="0" r="0" b="0"/>
                <wp:docPr id="387033" name="Group 387033"/>
                <wp:cNvGraphicFramePr/>
                <a:graphic xmlns:a="http://schemas.openxmlformats.org/drawingml/2006/main">
                  <a:graphicData uri="http://schemas.microsoft.com/office/word/2010/wordprocessingGroup">
                    <wpg:wgp>
                      <wpg:cNvGrpSpPr/>
                      <wpg:grpSpPr>
                        <a:xfrm>
                          <a:off x="0" y="0"/>
                          <a:ext cx="2870835" cy="9525"/>
                          <a:chOff x="0" y="0"/>
                          <a:chExt cx="2870835" cy="9525"/>
                        </a:xfrm>
                      </wpg:grpSpPr>
                      <wps:wsp>
                        <wps:cNvPr id="56072" name="Shape 56072"/>
                        <wps:cNvSpPr/>
                        <wps:spPr>
                          <a:xfrm>
                            <a:off x="430530" y="5080"/>
                            <a:ext cx="2440305" cy="0"/>
                          </a:xfrm>
                          <a:custGeom>
                            <a:avLst/>
                            <a:gdLst/>
                            <a:ahLst/>
                            <a:cxnLst/>
                            <a:rect l="0" t="0" r="0" b="0"/>
                            <a:pathLst>
                              <a:path w="2440305">
                                <a:moveTo>
                                  <a:pt x="0" y="0"/>
                                </a:moveTo>
                                <a:lnTo>
                                  <a:pt x="2440305" y="0"/>
                                </a:lnTo>
                              </a:path>
                            </a:pathLst>
                          </a:custGeom>
                          <a:ln w="8268" cap="flat">
                            <a:round/>
                          </a:ln>
                        </wps:spPr>
                        <wps:style>
                          <a:lnRef idx="1">
                            <a:srgbClr val="000000"/>
                          </a:lnRef>
                          <a:fillRef idx="0">
                            <a:srgbClr val="000000">
                              <a:alpha val="0"/>
                            </a:srgbClr>
                          </a:fillRef>
                          <a:effectRef idx="0">
                            <a:scrgbClr r="0" g="0" b="0"/>
                          </a:effectRef>
                          <a:fontRef idx="none"/>
                        </wps:style>
                        <wps:bodyPr/>
                      </wps:wsp>
                      <wps:wsp>
                        <wps:cNvPr id="403455" name="Shape 403455"/>
                        <wps:cNvSpPr/>
                        <wps:spPr>
                          <a:xfrm>
                            <a:off x="0" y="0"/>
                            <a:ext cx="2296160" cy="9525"/>
                          </a:xfrm>
                          <a:custGeom>
                            <a:avLst/>
                            <a:gdLst/>
                            <a:ahLst/>
                            <a:cxnLst/>
                            <a:rect l="0" t="0" r="0" b="0"/>
                            <a:pathLst>
                              <a:path w="2296160" h="9525">
                                <a:moveTo>
                                  <a:pt x="0" y="0"/>
                                </a:moveTo>
                                <a:lnTo>
                                  <a:pt x="2296160" y="0"/>
                                </a:lnTo>
                                <a:lnTo>
                                  <a:pt x="2296160" y="9525"/>
                                </a:lnTo>
                                <a:lnTo>
                                  <a:pt x="0" y="9525"/>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51DB6D0" id="Group 387033" o:spid="_x0000_s1026" style="width:226.05pt;height:.75pt;mso-position-horizontal-relative:char;mso-position-vertical-relative:line" coordsize="2870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">
                <v:shape id="Shape 56072" o:spid="_x0000_s1027" style="position:absolute;left:4305;top:50;width:24403;height:0;visibility:visible;mso-wrap-style:square;v-text-anchor:top" coordsize="2440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" path="m,l2440305,e" filled="f" strokeweight=".22967mm">
                  <v:path arrowok="t" textboxrect="0,0,2440305,0"/>
                </v:shape>
                <v:shape id="Shape 403455" o:spid="_x0000_s1028" style="position:absolute;width:22961;height:95;visibility:visible;mso-wrap-style:square;v-text-anchor:top" coordsize="229616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" path="m,l2296160,r,9525l,9525,,e" fillcolor="black" stroked="f" strokeweight="0">
                  <v:path arrowok="t" textboxrect="0,0,2296160,9525"/>
                </v:shape>
                <w10:anchorlock/>
              </v:group>
            </w:pict>
          </mc:Fallback>
        </mc:AlternateContent>
      </w:r>
      <w:r w:rsidRPr="00673155">
        <w:rPr>
          <w:rFonts w:ascii="Tahoma" w:eastAsia="Tahoma" w:hAnsi="Tahoma" w:cs="Tahoma"/>
          <w:sz w:val="20"/>
        </w:rPr>
        <w:tab/>
        <w:t xml:space="preserve">Date: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tbl>
      <w:tblPr>
        <w:tblStyle w:val="TableGrid0"/>
        <w:tblW w:w="8530" w:type="dxa"/>
        <w:tblInd w:w="-3" w:type="dxa"/>
        <w:tblLook w:val="04A0" w:firstRow="1" w:lastRow="0" w:firstColumn="1" w:lastColumn="0" w:noHBand="0" w:noVBand="1"/>
      </w:tblPr>
      <w:tblGrid>
        <w:gridCol w:w="5176"/>
        <w:gridCol w:w="3354"/>
      </w:tblGrid>
      <w:tr w:rsidR="001846E2" w:rsidRPr="00673155" w14:paraId="2237D374" w14:textId="77777777" w:rsidTr="00DC2FB4">
        <w:trPr>
          <w:trHeight w:val="581"/>
        </w:trPr>
        <w:tc>
          <w:tcPr>
            <w:tcW w:w="5176" w:type="dxa"/>
            <w:tcBorders>
              <w:top w:val="nil"/>
              <w:left w:val="nil"/>
              <w:bottom w:val="nil"/>
              <w:right w:val="nil"/>
            </w:tcBorders>
          </w:tcPr>
          <w:p w14:paraId="6656C720" w14:textId="77777777" w:rsidR="001846E2" w:rsidRPr="00673155" w:rsidRDefault="001846E2" w:rsidP="00DC2FB4">
            <w:pPr>
              <w:spacing w:after="0" w:line="259" w:lineRule="auto"/>
              <w:ind w:left="234"/>
              <w:jc w:val="left"/>
            </w:pPr>
            <w:r w:rsidRPr="00673155">
              <w:rPr>
                <w:rFonts w:ascii="Tahoma" w:eastAsia="Tahoma" w:hAnsi="Tahoma" w:cs="Tahoma"/>
                <w:sz w:val="25"/>
              </w:rPr>
              <w:t xml:space="preserve">[Signature over printed name] </w:t>
            </w:r>
          </w:p>
          <w:p w14:paraId="2A2212A2" w14:textId="77777777" w:rsidR="001846E2" w:rsidRPr="00673155" w:rsidRDefault="001846E2" w:rsidP="00DC2FB4">
            <w:pPr>
              <w:spacing w:after="0" w:line="259" w:lineRule="auto"/>
              <w:jc w:val="left"/>
            </w:pPr>
            <w:r w:rsidRPr="00673155">
              <w:rPr>
                <w:rFonts w:ascii="Tahoma" w:eastAsia="Tahoma" w:hAnsi="Tahoma" w:cs="Tahoma"/>
                <w:sz w:val="29"/>
              </w:rPr>
              <w:t xml:space="preserve"> </w:t>
            </w:r>
          </w:p>
        </w:tc>
        <w:tc>
          <w:tcPr>
            <w:tcW w:w="3354" w:type="dxa"/>
            <w:tcBorders>
              <w:top w:val="nil"/>
              <w:left w:val="nil"/>
              <w:bottom w:val="nil"/>
              <w:right w:val="nil"/>
            </w:tcBorders>
          </w:tcPr>
          <w:p w14:paraId="78319BED" w14:textId="77777777" w:rsidR="001846E2" w:rsidRPr="00673155" w:rsidRDefault="001846E2" w:rsidP="00DC2FB4">
            <w:pPr>
              <w:spacing w:after="0" w:line="259" w:lineRule="auto"/>
              <w:ind w:right="77"/>
              <w:jc w:val="right"/>
            </w:pPr>
            <w:r w:rsidRPr="00673155">
              <w:rPr>
                <w:rFonts w:ascii="Tahoma" w:eastAsia="Tahoma" w:hAnsi="Tahoma" w:cs="Tahoma"/>
                <w:sz w:val="25"/>
              </w:rPr>
              <w:t xml:space="preserve">(Day/Month/Year) </w:t>
            </w:r>
          </w:p>
        </w:tc>
      </w:tr>
      <w:tr w:rsidR="001846E2" w:rsidRPr="00673155" w14:paraId="4CFD5C58" w14:textId="77777777" w:rsidTr="00DC2FB4">
        <w:trPr>
          <w:trHeight w:val="792"/>
        </w:trPr>
        <w:tc>
          <w:tcPr>
            <w:tcW w:w="5176" w:type="dxa"/>
            <w:tcBorders>
              <w:top w:val="nil"/>
              <w:left w:val="nil"/>
              <w:bottom w:val="nil"/>
              <w:right w:val="nil"/>
            </w:tcBorders>
            <w:vAlign w:val="bottom"/>
          </w:tcPr>
          <w:p w14:paraId="52B7C276" w14:textId="77777777" w:rsidR="001846E2" w:rsidRPr="00673155" w:rsidRDefault="001846E2" w:rsidP="00DC2FB4">
            <w:pPr>
              <w:spacing w:after="74" w:line="259" w:lineRule="auto"/>
              <w:ind w:left="252"/>
              <w:jc w:val="left"/>
            </w:pPr>
            <w:r w:rsidRPr="00673155">
              <w:rPr>
                <w:rFonts w:ascii="Calibri" w:eastAsia="Calibri" w:hAnsi="Calibri" w:cs="Calibri"/>
                <w:noProof/>
                <w:lang w:val="en-PH"/>
              </w:rPr>
              <mc:AlternateContent>
                <mc:Choice Requires="wpg">
                  <w:drawing>
                    <wp:inline distT="0" distB="0" distL="0" distR="0" wp14:anchorId="66B53227" wp14:editId="5051F555">
                      <wp:extent cx="2870835" cy="8268"/>
                      <wp:effectExtent l="0" t="0" r="0" b="0"/>
                      <wp:docPr id="390791" name="Group 390791"/>
                      <wp:cNvGraphicFramePr/>
                      <a:graphic xmlns:a="http://schemas.openxmlformats.org/drawingml/2006/main">
                        <a:graphicData uri="http://schemas.microsoft.com/office/word/2010/wordprocessingGroup">
                          <wpg:wgp>
                            <wpg:cNvGrpSpPr/>
                            <wpg:grpSpPr>
                              <a:xfrm>
                                <a:off x="0" y="0"/>
                                <a:ext cx="2870835" cy="8268"/>
                                <a:chOff x="0" y="0"/>
                                <a:chExt cx="2870835" cy="8268"/>
                              </a:xfrm>
                            </wpg:grpSpPr>
                            <wps:wsp>
                              <wps:cNvPr id="56074" name="Shape 56074"/>
                              <wps:cNvSpPr/>
                              <wps:spPr>
                                <a:xfrm>
                                  <a:off x="0" y="0"/>
                                  <a:ext cx="2870835" cy="0"/>
                                </a:xfrm>
                                <a:custGeom>
                                  <a:avLst/>
                                  <a:gdLst/>
                                  <a:ahLst/>
                                  <a:cxnLst/>
                                  <a:rect l="0" t="0" r="0" b="0"/>
                                  <a:pathLst>
                                    <a:path w="2870835">
                                      <a:moveTo>
                                        <a:pt x="0" y="0"/>
                                      </a:moveTo>
                                      <a:lnTo>
                                        <a:pt x="2870835" y="0"/>
                                      </a:lnTo>
                                    </a:path>
                                  </a:pathLst>
                                </a:custGeom>
                                <a:ln w="82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7819FDAC" id="Group 390791" o:spid="_x0000_s1026" style="width:226.05pt;height:.65pt;mso-position-horizontal-relative:char;mso-position-vertical-relative:line" coordsize="287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">
                      <v:shape id="Shape 56074" o:spid="_x0000_s1027" style="position:absolute;width:28708;height:0;visibility:visible;mso-wrap-style:square;v-text-anchor:top" coordsize="2870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" path="m,l2870835,e" filled="f" strokeweight=".22967mm">
                        <v:path arrowok="t" textboxrect="0,0,2870835,0"/>
                      </v:shape>
                      <w10:anchorlock/>
                    </v:group>
                  </w:pict>
                </mc:Fallback>
              </mc:AlternateContent>
            </w:r>
          </w:p>
          <w:p w14:paraId="6EAC00FB" w14:textId="77777777" w:rsidR="001846E2" w:rsidRPr="00673155" w:rsidRDefault="001846E2" w:rsidP="00DC2FB4">
            <w:pPr>
              <w:spacing w:after="0" w:line="259" w:lineRule="auto"/>
              <w:ind w:left="234" w:right="177"/>
              <w:jc w:val="left"/>
            </w:pPr>
            <w:r w:rsidRPr="00673155">
              <w:rPr>
                <w:rFonts w:ascii="Tahoma" w:eastAsia="Tahoma" w:hAnsi="Tahoma" w:cs="Tahoma"/>
                <w:sz w:val="25"/>
              </w:rPr>
              <w:t xml:space="preserve">(Name and Signature of Authorized representative of the firm) </w:t>
            </w:r>
          </w:p>
        </w:tc>
        <w:tc>
          <w:tcPr>
            <w:tcW w:w="3354" w:type="dxa"/>
            <w:tcBorders>
              <w:top w:val="nil"/>
              <w:left w:val="nil"/>
              <w:bottom w:val="nil"/>
              <w:right w:val="nil"/>
            </w:tcBorders>
          </w:tcPr>
          <w:p w14:paraId="57AE8E66" w14:textId="77777777" w:rsidR="001846E2" w:rsidRPr="00673155" w:rsidRDefault="001846E2" w:rsidP="00DC2FB4">
            <w:pPr>
              <w:tabs>
                <w:tab w:val="center" w:pos="750"/>
                <w:tab w:val="center" w:pos="2874"/>
              </w:tabs>
              <w:spacing w:after="21" w:line="259" w:lineRule="auto"/>
              <w:jc w:val="left"/>
            </w:pPr>
            <w:r w:rsidRPr="00673155">
              <w:rPr>
                <w:rFonts w:ascii="Calibri" w:eastAsia="Calibri" w:hAnsi="Calibri" w:cs="Calibri"/>
              </w:rPr>
              <w:tab/>
            </w:r>
            <w:r w:rsidRPr="00673155">
              <w:rPr>
                <w:rFonts w:ascii="Tahoma" w:eastAsia="Tahoma" w:hAnsi="Tahoma" w:cs="Tahoma"/>
                <w:sz w:val="20"/>
              </w:rPr>
              <w:t xml:space="preserve">Date: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5E99CA93" w14:textId="77777777" w:rsidR="001846E2" w:rsidRPr="00673155" w:rsidRDefault="001846E2" w:rsidP="00DC2FB4">
            <w:pPr>
              <w:spacing w:after="0" w:line="259" w:lineRule="auto"/>
              <w:ind w:right="305"/>
              <w:jc w:val="right"/>
            </w:pPr>
            <w:r w:rsidRPr="00673155">
              <w:rPr>
                <w:rFonts w:ascii="Tahoma" w:eastAsia="Tahoma" w:hAnsi="Tahoma" w:cs="Tahoma"/>
                <w:sz w:val="25"/>
              </w:rPr>
              <w:t xml:space="preserve">(Day/Month/Year) </w:t>
            </w:r>
          </w:p>
        </w:tc>
      </w:tr>
    </w:tbl>
    <w:p w14:paraId="2ECC67DF" w14:textId="77777777" w:rsidR="001846E2" w:rsidRPr="00673155" w:rsidRDefault="001846E2" w:rsidP="001846E2">
      <w:pPr>
        <w:spacing w:after="0" w:line="259" w:lineRule="auto"/>
        <w:jc w:val="left"/>
      </w:pPr>
      <w:r w:rsidRPr="00673155">
        <w:rPr>
          <w:rFonts w:ascii="Tahoma" w:eastAsia="Tahoma" w:hAnsi="Tahoma" w:cs="Tahoma"/>
        </w:rPr>
        <w:t xml:space="preserve"> </w:t>
      </w:r>
    </w:p>
    <w:p w14:paraId="72B9AFEC" w14:textId="77777777" w:rsidR="001846E2" w:rsidRPr="00673155" w:rsidRDefault="001846E2" w:rsidP="001846E2">
      <w:pPr>
        <w:spacing w:after="4" w:line="271" w:lineRule="auto"/>
        <w:ind w:left="504" w:right="992" w:firstLine="421"/>
      </w:pPr>
      <w:r w:rsidRPr="00673155">
        <w:rPr>
          <w:rFonts w:ascii="Tahoma" w:eastAsia="Tahoma" w:hAnsi="Tahoma" w:cs="Tahoma"/>
          <w:b/>
          <w:sz w:val="20"/>
        </w:rPr>
        <w:t xml:space="preserve">SUBSCRIBED AND SWORN </w:t>
      </w:r>
      <w:r w:rsidRPr="00673155">
        <w:rPr>
          <w:rFonts w:ascii="Tahoma" w:eastAsia="Tahoma" w:hAnsi="Tahoma" w:cs="Tahoma"/>
          <w:sz w:val="20"/>
        </w:rPr>
        <w:t xml:space="preserve">to before me this </w:t>
      </w:r>
      <w:r w:rsidRPr="00673155">
        <w:rPr>
          <w:rFonts w:ascii="Tahoma" w:eastAsia="Tahoma" w:hAnsi="Tahoma" w:cs="Tahoma"/>
          <w:sz w:val="25"/>
        </w:rPr>
        <w:t xml:space="preserve">[Date] </w:t>
      </w:r>
      <w:r w:rsidRPr="00673155">
        <w:rPr>
          <w:rFonts w:ascii="Tahoma" w:eastAsia="Tahoma" w:hAnsi="Tahoma" w:cs="Tahoma"/>
          <w:sz w:val="20"/>
        </w:rPr>
        <w:t xml:space="preserve">at </w:t>
      </w:r>
      <w:r w:rsidRPr="00673155">
        <w:rPr>
          <w:rFonts w:ascii="Tahoma" w:eastAsia="Tahoma" w:hAnsi="Tahoma" w:cs="Tahoma"/>
          <w:sz w:val="25"/>
        </w:rPr>
        <w:t xml:space="preserve">[Place] </w:t>
      </w:r>
      <w:r w:rsidRPr="00673155">
        <w:rPr>
          <w:rFonts w:ascii="Tahoma" w:eastAsia="Tahoma" w:hAnsi="Tahoma" w:cs="Tahoma"/>
          <w:sz w:val="20"/>
        </w:rPr>
        <w:t>affiant having exhibited to me his community Tax No.</w:t>
      </w:r>
      <w:r w:rsidRPr="00673155">
        <w:rPr>
          <w:rFonts w:ascii="Tahoma" w:eastAsia="Tahoma" w:hAnsi="Tahoma" w:cs="Tahoma"/>
          <w:sz w:val="20"/>
          <w:u w:val="single" w:color="000000"/>
        </w:rPr>
        <w:t xml:space="preserve"> </w:t>
      </w:r>
      <w:r w:rsidRPr="00673155">
        <w:rPr>
          <w:rFonts w:ascii="Tahoma" w:eastAsia="Tahoma" w:hAnsi="Tahoma" w:cs="Tahoma"/>
          <w:sz w:val="20"/>
        </w:rPr>
        <w:t xml:space="preserve">issued on </w:t>
      </w:r>
      <w:r w:rsidRPr="00673155">
        <w:rPr>
          <w:rFonts w:ascii="Tahoma" w:eastAsia="Tahoma" w:hAnsi="Tahoma" w:cs="Tahoma"/>
          <w:sz w:val="25"/>
        </w:rPr>
        <w:t xml:space="preserve">[Date] </w:t>
      </w:r>
      <w:r w:rsidRPr="00673155">
        <w:rPr>
          <w:rFonts w:ascii="Tahoma" w:eastAsia="Tahoma" w:hAnsi="Tahoma" w:cs="Tahoma"/>
          <w:sz w:val="20"/>
        </w:rPr>
        <w:t xml:space="preserve">at </w:t>
      </w:r>
      <w:r w:rsidRPr="00673155">
        <w:rPr>
          <w:rFonts w:ascii="Tahoma" w:eastAsia="Tahoma" w:hAnsi="Tahoma" w:cs="Tahoma"/>
          <w:sz w:val="25"/>
        </w:rPr>
        <w:t xml:space="preserve">[Place]. </w:t>
      </w:r>
    </w:p>
    <w:p w14:paraId="589EEFBD" w14:textId="77777777" w:rsidR="001846E2" w:rsidRPr="00673155" w:rsidRDefault="001846E2" w:rsidP="001846E2">
      <w:pPr>
        <w:spacing w:after="0" w:line="259" w:lineRule="auto"/>
        <w:ind w:left="10" w:right="643" w:hanging="10"/>
        <w:jc w:val="center"/>
        <w:rPr>
          <w:rFonts w:ascii="Tahoma" w:eastAsia="Tahoma" w:hAnsi="Tahoma" w:cs="Tahoma"/>
          <w:b/>
          <w:sz w:val="26"/>
        </w:rPr>
      </w:pPr>
      <w:r w:rsidRPr="00673155">
        <w:rPr>
          <w:rFonts w:ascii="Tahoma" w:eastAsia="Tahoma" w:hAnsi="Tahoma" w:cs="Tahoma"/>
          <w:sz w:val="20"/>
        </w:rPr>
        <w:t>Doc. No.</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Page No.</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Book No. </w:t>
      </w:r>
      <w:r w:rsidRPr="00673155">
        <w:rPr>
          <w:rFonts w:ascii="Calibri" w:eastAsia="Calibri" w:hAnsi="Calibri" w:cs="Calibri"/>
          <w:noProof/>
          <w:lang w:val="en-PH" w:eastAsia="en-PH"/>
        </w:rPr>
        <mc:AlternateContent>
          <mc:Choice Requires="wpg">
            <w:drawing>
              <wp:inline distT="0" distB="0" distL="0" distR="0" wp14:anchorId="733D9EAF" wp14:editId="1DFD937E">
                <wp:extent cx="340678" cy="7621"/>
                <wp:effectExtent l="0" t="0" r="0" b="0"/>
                <wp:docPr id="387032" name="Group 387032"/>
                <wp:cNvGraphicFramePr/>
                <a:graphic xmlns:a="http://schemas.openxmlformats.org/drawingml/2006/main">
                  <a:graphicData uri="http://schemas.microsoft.com/office/word/2010/wordprocessingGroup">
                    <wpg:wgp>
                      <wpg:cNvGrpSpPr/>
                      <wpg:grpSpPr>
                        <a:xfrm>
                          <a:off x="0" y="0"/>
                          <a:ext cx="340678" cy="7621"/>
                          <a:chOff x="0" y="0"/>
                          <a:chExt cx="340678" cy="7621"/>
                        </a:xfrm>
                      </wpg:grpSpPr>
                      <wps:wsp>
                        <wps:cNvPr id="403459" name="Shape 403459"/>
                        <wps:cNvSpPr/>
                        <wps:spPr>
                          <a:xfrm>
                            <a:off x="0" y="0"/>
                            <a:ext cx="340678" cy="9144"/>
                          </a:xfrm>
                          <a:custGeom>
                            <a:avLst/>
                            <a:gdLst/>
                            <a:ahLst/>
                            <a:cxnLst/>
                            <a:rect l="0" t="0" r="0" b="0"/>
                            <a:pathLst>
                              <a:path w="340678" h="9144">
                                <a:moveTo>
                                  <a:pt x="0" y="0"/>
                                </a:moveTo>
                                <a:lnTo>
                                  <a:pt x="340678" y="0"/>
                                </a:lnTo>
                                <a:lnTo>
                                  <a:pt x="34067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CA5469D" id="Group 387032" o:spid="_x0000_s1026" style="width:26.85pt;height:.6pt;mso-position-horizontal-relative:char;mso-position-vertical-relative:line" coordsize="340678,7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">
                <v:shape id="Shape 403459" o:spid="_x0000_s1027" style="position:absolute;width:340678;height:9144;visibility:visible;mso-wrap-style:square;v-text-anchor:top" coordsize="3406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" path="m,l340678,r,9144l,9144,,e" fillcolor="black" stroked="f" strokeweight="0">
                  <v:stroke miterlimit="83231f" joinstyle="miter"/>
                  <v:path arrowok="t" textboxrect="0,0,340678,9144"/>
                </v:shape>
                <w10:anchorlock/>
              </v:group>
            </w:pict>
          </mc:Fallback>
        </mc:AlternateContent>
      </w:r>
      <w:r w:rsidRPr="00673155">
        <w:rPr>
          <w:rFonts w:ascii="Tahoma" w:eastAsia="Tahoma" w:hAnsi="Tahoma" w:cs="Tahoma"/>
          <w:sz w:val="20"/>
        </w:rPr>
        <w:t>; Series</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r w:rsidRPr="00673155">
        <w:rPr>
          <w:rFonts w:ascii="Tahoma" w:eastAsia="Tahoma" w:hAnsi="Tahoma" w:cs="Tahoma"/>
          <w:b/>
          <w:sz w:val="26"/>
        </w:rPr>
        <w:t xml:space="preserve">   </w:t>
      </w:r>
    </w:p>
    <w:p w14:paraId="645FFB00" w14:textId="77777777" w:rsidR="001846E2" w:rsidRPr="00673155" w:rsidRDefault="001846E2" w:rsidP="001846E2">
      <w:pPr>
        <w:spacing w:after="0" w:line="259" w:lineRule="auto"/>
        <w:ind w:left="10" w:right="643" w:hanging="10"/>
        <w:jc w:val="center"/>
      </w:pPr>
      <w:r w:rsidRPr="00673155">
        <w:rPr>
          <w:rFonts w:ascii="Tahoma" w:eastAsia="Tahoma" w:hAnsi="Tahoma" w:cs="Tahoma"/>
          <w:b/>
          <w:sz w:val="26"/>
        </w:rPr>
        <w:br w:type="column"/>
      </w:r>
      <w:r w:rsidRPr="00673155">
        <w:rPr>
          <w:rFonts w:ascii="Tahoma" w:eastAsia="Tahoma" w:hAnsi="Tahoma" w:cs="Tahoma"/>
          <w:b/>
          <w:sz w:val="26"/>
        </w:rPr>
        <w:lastRenderedPageBreak/>
        <w:t>DPWH-CONSL-23(</w:t>
      </w:r>
      <w:r w:rsidRPr="00673155">
        <w:rPr>
          <w:rFonts w:ascii="Tahoma" w:eastAsia="Tahoma" w:hAnsi="Tahoma" w:cs="Tahoma"/>
          <w:sz w:val="26"/>
        </w:rPr>
        <w:t>TPF 7). T</w:t>
      </w:r>
      <w:r w:rsidRPr="00673155">
        <w:rPr>
          <w:rFonts w:ascii="Tahoma" w:eastAsia="Tahoma" w:hAnsi="Tahoma" w:cs="Tahoma"/>
          <w:sz w:val="20"/>
        </w:rPr>
        <w:t xml:space="preserve">IME </w:t>
      </w:r>
      <w:r w:rsidRPr="00673155">
        <w:rPr>
          <w:rFonts w:ascii="Tahoma" w:eastAsia="Tahoma" w:hAnsi="Tahoma" w:cs="Tahoma"/>
          <w:sz w:val="26"/>
        </w:rPr>
        <w:t>S</w:t>
      </w:r>
      <w:r w:rsidRPr="00673155">
        <w:rPr>
          <w:rFonts w:ascii="Tahoma" w:eastAsia="Tahoma" w:hAnsi="Tahoma" w:cs="Tahoma"/>
          <w:sz w:val="20"/>
        </w:rPr>
        <w:t>CHEDULE O</w:t>
      </w:r>
      <w:r w:rsidRPr="00673155">
        <w:rPr>
          <w:rFonts w:ascii="Tahoma" w:eastAsia="Tahoma" w:hAnsi="Tahoma" w:cs="Tahoma"/>
          <w:b/>
          <w:sz w:val="20"/>
        </w:rPr>
        <w:t xml:space="preserve">F </w:t>
      </w:r>
      <w:r w:rsidRPr="00673155">
        <w:rPr>
          <w:rFonts w:ascii="Tahoma" w:eastAsia="Tahoma" w:hAnsi="Tahoma" w:cs="Tahoma"/>
          <w:sz w:val="26"/>
        </w:rPr>
        <w:t>P</w:t>
      </w:r>
      <w:r w:rsidRPr="00673155">
        <w:rPr>
          <w:rFonts w:ascii="Tahoma" w:eastAsia="Tahoma" w:hAnsi="Tahoma" w:cs="Tahoma"/>
          <w:sz w:val="20"/>
        </w:rPr>
        <w:t xml:space="preserve">ROFESSIONAL </w:t>
      </w:r>
      <w:r w:rsidRPr="00673155">
        <w:rPr>
          <w:rFonts w:ascii="Tahoma" w:eastAsia="Tahoma" w:hAnsi="Tahoma" w:cs="Tahoma"/>
          <w:sz w:val="26"/>
        </w:rPr>
        <w:t>P</w:t>
      </w:r>
      <w:r w:rsidRPr="00673155">
        <w:rPr>
          <w:rFonts w:ascii="Tahoma" w:eastAsia="Tahoma" w:hAnsi="Tahoma" w:cs="Tahoma"/>
          <w:sz w:val="20"/>
        </w:rPr>
        <w:t xml:space="preserve">ERSONNEL </w:t>
      </w:r>
      <w:r w:rsidRPr="00673155">
        <w:rPr>
          <w:rFonts w:ascii="Tahoma" w:eastAsia="Tahoma" w:hAnsi="Tahoma" w:cs="Tahoma"/>
          <w:sz w:val="20"/>
        </w:rPr>
        <w:tab/>
        <w:t xml:space="preserve"> </w:t>
      </w:r>
    </w:p>
    <w:p w14:paraId="512D2AEE" w14:textId="77777777" w:rsidR="001846E2" w:rsidRPr="00673155" w:rsidRDefault="001846E2" w:rsidP="001846E2">
      <w:pPr>
        <w:spacing w:after="0" w:line="259" w:lineRule="auto"/>
        <w:ind w:left="16"/>
        <w:jc w:val="left"/>
      </w:pPr>
      <w:r w:rsidRPr="00673155">
        <w:rPr>
          <w:rFonts w:ascii="Calibri" w:eastAsia="Calibri" w:hAnsi="Calibri" w:cs="Calibri"/>
          <w:noProof/>
          <w:lang w:val="en-PH" w:eastAsia="en-PH"/>
        </w:rPr>
        <mc:AlternateContent>
          <mc:Choice Requires="wpg">
            <w:drawing>
              <wp:anchor distT="0" distB="0" distL="114300" distR="114300" simplePos="0" relativeHeight="251665408" behindDoc="0" locked="0" layoutInCell="1" allowOverlap="1" wp14:anchorId="240FFC40" wp14:editId="144CF4ED">
                <wp:simplePos x="0" y="0"/>
                <wp:positionH relativeFrom="column">
                  <wp:posOffset>101848</wp:posOffset>
                </wp:positionH>
                <wp:positionV relativeFrom="paragraph">
                  <wp:posOffset>36885</wp:posOffset>
                </wp:positionV>
                <wp:extent cx="5429885" cy="10160"/>
                <wp:effectExtent l="0" t="0" r="0" b="0"/>
                <wp:wrapNone/>
                <wp:docPr id="374409" name="Group 374409"/>
                <wp:cNvGraphicFramePr/>
                <a:graphic xmlns:a="http://schemas.openxmlformats.org/drawingml/2006/main">
                  <a:graphicData uri="http://schemas.microsoft.com/office/word/2010/wordprocessingGroup">
                    <wpg:wgp>
                      <wpg:cNvGrpSpPr/>
                      <wpg:grpSpPr>
                        <a:xfrm>
                          <a:off x="0" y="0"/>
                          <a:ext cx="5429885" cy="10160"/>
                          <a:chOff x="0" y="0"/>
                          <a:chExt cx="5429885" cy="10160"/>
                        </a:xfrm>
                      </wpg:grpSpPr>
                      <wps:wsp>
                        <wps:cNvPr id="403457" name="Shape 403457"/>
                        <wps:cNvSpPr/>
                        <wps:spPr>
                          <a:xfrm>
                            <a:off x="0" y="0"/>
                            <a:ext cx="5429885" cy="10160"/>
                          </a:xfrm>
                          <a:custGeom>
                            <a:avLst/>
                            <a:gdLst/>
                            <a:ahLst/>
                            <a:cxnLst/>
                            <a:rect l="0" t="0" r="0" b="0"/>
                            <a:pathLst>
                              <a:path w="5429885" h="10160">
                                <a:moveTo>
                                  <a:pt x="0" y="0"/>
                                </a:moveTo>
                                <a:lnTo>
                                  <a:pt x="5429885" y="0"/>
                                </a:lnTo>
                                <a:lnTo>
                                  <a:pt x="5429885" y="10160"/>
                                </a:lnTo>
                                <a:lnTo>
                                  <a:pt x="0" y="101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2AC8B44A" id="Group 374409" o:spid="_x0000_s1026" style="position:absolute;margin-left:8pt;margin-top:2.9pt;width:427.55pt;height:.8pt;z-index:251685888" coordsize="54298,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">
                <v:shape id="Shape 403457" o:spid="_x0000_s1027" style="position:absolute;width:54298;height:101;visibility:visible;mso-wrap-style:square;v-text-anchor:top" coordsize="542988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" path="m,l5429885,r,10160l,10160,,e" fillcolor="black" stroked="f" strokeweight="0">
                  <v:stroke miterlimit="83231f" joinstyle="miter"/>
                  <v:path arrowok="t" textboxrect="0,0,5429885,10160"/>
                </v:shape>
              </v:group>
            </w:pict>
          </mc:Fallback>
        </mc:AlternateContent>
      </w:r>
      <w:r w:rsidRPr="00673155">
        <w:rPr>
          <w:rFonts w:ascii="Tahoma" w:eastAsia="Tahoma" w:hAnsi="Tahoma" w:cs="Tahoma"/>
          <w:sz w:val="20"/>
        </w:rPr>
        <w:t xml:space="preserve"> </w:t>
      </w:r>
    </w:p>
    <w:p w14:paraId="4CD4D6EF" w14:textId="77777777" w:rsidR="001846E2" w:rsidRPr="00673155" w:rsidRDefault="001846E2" w:rsidP="001846E2">
      <w:pPr>
        <w:spacing w:after="0" w:line="259" w:lineRule="auto"/>
        <w:ind w:left="16"/>
        <w:jc w:val="left"/>
      </w:pPr>
      <w:r w:rsidRPr="00673155">
        <w:rPr>
          <w:rFonts w:ascii="Tahoma" w:eastAsia="Tahoma" w:hAnsi="Tahoma" w:cs="Tahoma"/>
          <w:sz w:val="17"/>
        </w:rPr>
        <w:t xml:space="preserve"> </w:t>
      </w:r>
    </w:p>
    <w:tbl>
      <w:tblPr>
        <w:tblStyle w:val="TableGrid0"/>
        <w:tblW w:w="8591" w:type="dxa"/>
        <w:tblInd w:w="206" w:type="dxa"/>
        <w:tblCellMar>
          <w:top w:w="16" w:type="dxa"/>
          <w:left w:w="6" w:type="dxa"/>
        </w:tblCellMar>
        <w:tblLook w:val="04A0" w:firstRow="1" w:lastRow="0" w:firstColumn="1" w:lastColumn="0" w:noHBand="0" w:noVBand="1"/>
      </w:tblPr>
      <w:tblGrid>
        <w:gridCol w:w="732"/>
        <w:gridCol w:w="1004"/>
        <w:gridCol w:w="1297"/>
        <w:gridCol w:w="344"/>
        <w:gridCol w:w="348"/>
        <w:gridCol w:w="244"/>
        <w:gridCol w:w="352"/>
        <w:gridCol w:w="240"/>
        <w:gridCol w:w="244"/>
        <w:gridCol w:w="244"/>
        <w:gridCol w:w="269"/>
        <w:gridCol w:w="244"/>
        <w:gridCol w:w="348"/>
        <w:gridCol w:w="348"/>
        <w:gridCol w:w="352"/>
        <w:gridCol w:w="348"/>
        <w:gridCol w:w="348"/>
        <w:gridCol w:w="1285"/>
      </w:tblGrid>
      <w:tr w:rsidR="001846E2" w:rsidRPr="00673155" w14:paraId="2BBB77ED" w14:textId="77777777" w:rsidTr="00DC2FB4">
        <w:trPr>
          <w:trHeight w:val="240"/>
        </w:trPr>
        <w:tc>
          <w:tcPr>
            <w:tcW w:w="732" w:type="dxa"/>
            <w:tcBorders>
              <w:top w:val="single" w:sz="5" w:space="0" w:color="000000"/>
              <w:left w:val="single" w:sz="5" w:space="0" w:color="000000"/>
              <w:bottom w:val="single" w:sz="5" w:space="0" w:color="000000"/>
              <w:right w:val="nil"/>
            </w:tcBorders>
          </w:tcPr>
          <w:p w14:paraId="1C466CF0" w14:textId="77777777" w:rsidR="001846E2" w:rsidRPr="00673155" w:rsidRDefault="001846E2" w:rsidP="00DC2FB4">
            <w:pPr>
              <w:spacing w:after="0" w:line="259" w:lineRule="auto"/>
              <w:ind w:left="4"/>
              <w:jc w:val="left"/>
            </w:pPr>
            <w:r w:rsidRPr="00673155">
              <w:rPr>
                <w:sz w:val="16"/>
              </w:rPr>
              <w:t xml:space="preserve"> </w:t>
            </w:r>
          </w:p>
        </w:tc>
        <w:tc>
          <w:tcPr>
            <w:tcW w:w="2301" w:type="dxa"/>
            <w:gridSpan w:val="2"/>
            <w:tcBorders>
              <w:top w:val="single" w:sz="5" w:space="0" w:color="000000"/>
              <w:left w:val="nil"/>
              <w:bottom w:val="single" w:sz="5" w:space="0" w:color="000000"/>
              <w:right w:val="single" w:sz="5" w:space="0" w:color="000000"/>
            </w:tcBorders>
          </w:tcPr>
          <w:p w14:paraId="54CDEC0F" w14:textId="77777777" w:rsidR="001846E2" w:rsidRPr="00673155" w:rsidRDefault="001846E2" w:rsidP="00DC2FB4">
            <w:pPr>
              <w:spacing w:after="160" w:line="259" w:lineRule="auto"/>
              <w:jc w:val="left"/>
            </w:pPr>
          </w:p>
        </w:tc>
        <w:tc>
          <w:tcPr>
            <w:tcW w:w="936" w:type="dxa"/>
            <w:gridSpan w:val="3"/>
            <w:tcBorders>
              <w:top w:val="single" w:sz="5" w:space="0" w:color="000000"/>
              <w:left w:val="single" w:sz="5" w:space="0" w:color="000000"/>
              <w:bottom w:val="single" w:sz="5" w:space="0" w:color="000000"/>
              <w:right w:val="nil"/>
            </w:tcBorders>
          </w:tcPr>
          <w:p w14:paraId="7AE5D01D" w14:textId="77777777" w:rsidR="001846E2" w:rsidRPr="00673155" w:rsidRDefault="001846E2" w:rsidP="00DC2FB4">
            <w:pPr>
              <w:spacing w:after="160" w:line="259" w:lineRule="auto"/>
              <w:jc w:val="left"/>
            </w:pPr>
          </w:p>
        </w:tc>
        <w:tc>
          <w:tcPr>
            <w:tcW w:w="352" w:type="dxa"/>
            <w:tcBorders>
              <w:top w:val="single" w:sz="5" w:space="0" w:color="000000"/>
              <w:left w:val="nil"/>
              <w:bottom w:val="single" w:sz="5" w:space="0" w:color="000000"/>
              <w:right w:val="nil"/>
            </w:tcBorders>
          </w:tcPr>
          <w:p w14:paraId="5D6DF27A" w14:textId="77777777" w:rsidR="001846E2" w:rsidRPr="00673155" w:rsidRDefault="001846E2" w:rsidP="00DC2FB4">
            <w:pPr>
              <w:spacing w:after="160" w:line="259" w:lineRule="auto"/>
              <w:jc w:val="left"/>
            </w:pPr>
          </w:p>
        </w:tc>
        <w:tc>
          <w:tcPr>
            <w:tcW w:w="4270" w:type="dxa"/>
            <w:gridSpan w:val="11"/>
            <w:tcBorders>
              <w:top w:val="single" w:sz="5" w:space="0" w:color="000000"/>
              <w:left w:val="nil"/>
              <w:bottom w:val="single" w:sz="5" w:space="0" w:color="000000"/>
              <w:right w:val="single" w:sz="5" w:space="0" w:color="000000"/>
            </w:tcBorders>
          </w:tcPr>
          <w:p w14:paraId="5DFC1B98" w14:textId="77777777" w:rsidR="001846E2" w:rsidRPr="00673155" w:rsidRDefault="001846E2" w:rsidP="00DC2FB4">
            <w:pPr>
              <w:spacing w:after="0" w:line="259" w:lineRule="auto"/>
              <w:ind w:left="16"/>
              <w:jc w:val="left"/>
            </w:pPr>
            <w:r w:rsidRPr="00673155">
              <w:rPr>
                <w:rFonts w:ascii="Tahoma" w:eastAsia="Tahoma" w:hAnsi="Tahoma" w:cs="Tahoma"/>
                <w:sz w:val="19"/>
              </w:rPr>
              <w:t xml:space="preserve">Months (in the Form of a Bar Chart) </w:t>
            </w:r>
          </w:p>
        </w:tc>
      </w:tr>
      <w:tr w:rsidR="001846E2" w:rsidRPr="00673155" w14:paraId="24A1B214" w14:textId="77777777" w:rsidTr="00DC2FB4">
        <w:trPr>
          <w:trHeight w:val="468"/>
        </w:trPr>
        <w:tc>
          <w:tcPr>
            <w:tcW w:w="732" w:type="dxa"/>
            <w:tcBorders>
              <w:top w:val="single" w:sz="5" w:space="0" w:color="000000"/>
              <w:left w:val="single" w:sz="5" w:space="0" w:color="000000"/>
              <w:bottom w:val="single" w:sz="5" w:space="0" w:color="000000"/>
              <w:right w:val="single" w:sz="5" w:space="0" w:color="000000"/>
            </w:tcBorders>
          </w:tcPr>
          <w:p w14:paraId="51F4938B" w14:textId="77777777" w:rsidR="001846E2" w:rsidRPr="00673155" w:rsidRDefault="001846E2" w:rsidP="00DC2FB4">
            <w:pPr>
              <w:spacing w:after="0" w:line="259" w:lineRule="auto"/>
              <w:ind w:left="140"/>
              <w:jc w:val="left"/>
            </w:pPr>
            <w:r w:rsidRPr="00673155">
              <w:rPr>
                <w:rFonts w:ascii="Tahoma" w:eastAsia="Tahoma" w:hAnsi="Tahoma" w:cs="Tahoma"/>
                <w:sz w:val="19"/>
              </w:rPr>
              <w:t xml:space="preserve">Name </w:t>
            </w:r>
          </w:p>
        </w:tc>
        <w:tc>
          <w:tcPr>
            <w:tcW w:w="1004" w:type="dxa"/>
            <w:tcBorders>
              <w:top w:val="single" w:sz="5" w:space="0" w:color="000000"/>
              <w:left w:val="single" w:sz="5" w:space="0" w:color="000000"/>
              <w:bottom w:val="single" w:sz="5" w:space="0" w:color="000000"/>
              <w:right w:val="single" w:sz="5" w:space="0" w:color="000000"/>
            </w:tcBorders>
          </w:tcPr>
          <w:p w14:paraId="2ECD0A2C" w14:textId="77777777" w:rsidR="001846E2" w:rsidRPr="00673155" w:rsidRDefault="001846E2" w:rsidP="00DC2FB4">
            <w:pPr>
              <w:spacing w:after="0" w:line="259" w:lineRule="auto"/>
              <w:ind w:left="34"/>
              <w:jc w:val="center"/>
            </w:pPr>
            <w:r w:rsidRPr="00673155">
              <w:rPr>
                <w:rFonts w:ascii="Tahoma" w:eastAsia="Tahoma" w:hAnsi="Tahoma" w:cs="Tahoma"/>
                <w:sz w:val="19"/>
              </w:rPr>
              <w:t xml:space="preserve">Position </w:t>
            </w:r>
          </w:p>
        </w:tc>
        <w:tc>
          <w:tcPr>
            <w:tcW w:w="1297" w:type="dxa"/>
            <w:tcBorders>
              <w:top w:val="single" w:sz="5" w:space="0" w:color="000000"/>
              <w:left w:val="single" w:sz="5" w:space="0" w:color="000000"/>
              <w:bottom w:val="single" w:sz="5" w:space="0" w:color="000000"/>
              <w:right w:val="single" w:sz="5" w:space="0" w:color="000000"/>
            </w:tcBorders>
          </w:tcPr>
          <w:p w14:paraId="0B0C0930" w14:textId="77777777" w:rsidR="001846E2" w:rsidRPr="00673155" w:rsidRDefault="001846E2" w:rsidP="00DC2FB4">
            <w:pPr>
              <w:spacing w:after="0" w:line="259" w:lineRule="auto"/>
              <w:ind w:left="96" w:firstLine="244"/>
              <w:jc w:val="left"/>
            </w:pPr>
            <w:r w:rsidRPr="00673155">
              <w:rPr>
                <w:rFonts w:ascii="Tahoma" w:eastAsia="Tahoma" w:hAnsi="Tahoma" w:cs="Tahoma"/>
                <w:sz w:val="19"/>
              </w:rPr>
              <w:t xml:space="preserve">Reports Due/Activities </w:t>
            </w:r>
          </w:p>
        </w:tc>
        <w:tc>
          <w:tcPr>
            <w:tcW w:w="344" w:type="dxa"/>
            <w:tcBorders>
              <w:top w:val="single" w:sz="5" w:space="0" w:color="000000"/>
              <w:left w:val="single" w:sz="5" w:space="0" w:color="000000"/>
              <w:bottom w:val="single" w:sz="5" w:space="0" w:color="000000"/>
              <w:right w:val="single" w:sz="5" w:space="0" w:color="000000"/>
            </w:tcBorders>
          </w:tcPr>
          <w:p w14:paraId="67C929B0" w14:textId="77777777" w:rsidR="001846E2" w:rsidRPr="00673155" w:rsidRDefault="001846E2" w:rsidP="00DC2FB4">
            <w:pPr>
              <w:spacing w:after="0" w:line="259" w:lineRule="auto"/>
              <w:ind w:left="132"/>
              <w:jc w:val="left"/>
            </w:pPr>
            <w:r w:rsidRPr="00673155">
              <w:rPr>
                <w:rFonts w:ascii="Tahoma" w:eastAsia="Tahoma" w:hAnsi="Tahoma" w:cs="Tahoma"/>
                <w:sz w:val="19"/>
              </w:rPr>
              <w:t xml:space="preserve">1 </w:t>
            </w:r>
          </w:p>
        </w:tc>
        <w:tc>
          <w:tcPr>
            <w:tcW w:w="348" w:type="dxa"/>
            <w:tcBorders>
              <w:top w:val="single" w:sz="5" w:space="0" w:color="000000"/>
              <w:left w:val="single" w:sz="5" w:space="0" w:color="000000"/>
              <w:bottom w:val="single" w:sz="5" w:space="0" w:color="000000"/>
              <w:right w:val="single" w:sz="5" w:space="0" w:color="000000"/>
            </w:tcBorders>
          </w:tcPr>
          <w:p w14:paraId="2B512812" w14:textId="77777777" w:rsidR="001846E2" w:rsidRPr="00673155" w:rsidRDefault="001846E2" w:rsidP="00DC2FB4">
            <w:pPr>
              <w:spacing w:after="0" w:line="259" w:lineRule="auto"/>
              <w:ind w:left="136"/>
              <w:jc w:val="left"/>
            </w:pPr>
            <w:r w:rsidRPr="00673155">
              <w:rPr>
                <w:rFonts w:ascii="Tahoma" w:eastAsia="Tahoma" w:hAnsi="Tahoma" w:cs="Tahoma"/>
                <w:sz w:val="19"/>
              </w:rPr>
              <w:t xml:space="preserve">2 </w:t>
            </w:r>
          </w:p>
        </w:tc>
        <w:tc>
          <w:tcPr>
            <w:tcW w:w="244" w:type="dxa"/>
            <w:tcBorders>
              <w:top w:val="single" w:sz="5" w:space="0" w:color="000000"/>
              <w:left w:val="single" w:sz="5" w:space="0" w:color="000000"/>
              <w:bottom w:val="single" w:sz="5" w:space="0" w:color="000000"/>
              <w:right w:val="single" w:sz="5" w:space="0" w:color="000000"/>
            </w:tcBorders>
          </w:tcPr>
          <w:p w14:paraId="637AF9ED" w14:textId="77777777" w:rsidR="001846E2" w:rsidRPr="00673155" w:rsidRDefault="001846E2" w:rsidP="00DC2FB4">
            <w:pPr>
              <w:spacing w:after="0" w:line="259" w:lineRule="auto"/>
              <w:ind w:left="80"/>
              <w:jc w:val="left"/>
            </w:pPr>
            <w:r w:rsidRPr="00673155">
              <w:rPr>
                <w:rFonts w:ascii="Tahoma" w:eastAsia="Tahoma" w:hAnsi="Tahoma" w:cs="Tahoma"/>
                <w:sz w:val="19"/>
              </w:rPr>
              <w:t xml:space="preserve">3 </w:t>
            </w:r>
          </w:p>
        </w:tc>
        <w:tc>
          <w:tcPr>
            <w:tcW w:w="352" w:type="dxa"/>
            <w:tcBorders>
              <w:top w:val="single" w:sz="5" w:space="0" w:color="000000"/>
              <w:left w:val="single" w:sz="5" w:space="0" w:color="000000"/>
              <w:bottom w:val="single" w:sz="5" w:space="0" w:color="000000"/>
              <w:right w:val="single" w:sz="5" w:space="0" w:color="000000"/>
            </w:tcBorders>
          </w:tcPr>
          <w:p w14:paraId="7FD2EC8F" w14:textId="77777777" w:rsidR="001846E2" w:rsidRPr="00673155" w:rsidRDefault="001846E2" w:rsidP="00DC2FB4">
            <w:pPr>
              <w:spacing w:after="0" w:line="259" w:lineRule="auto"/>
              <w:ind w:left="132"/>
              <w:jc w:val="left"/>
            </w:pPr>
            <w:r w:rsidRPr="00673155">
              <w:rPr>
                <w:rFonts w:ascii="Tahoma" w:eastAsia="Tahoma" w:hAnsi="Tahoma" w:cs="Tahoma"/>
                <w:sz w:val="19"/>
              </w:rPr>
              <w:t xml:space="preserve">4 </w:t>
            </w:r>
          </w:p>
        </w:tc>
        <w:tc>
          <w:tcPr>
            <w:tcW w:w="240" w:type="dxa"/>
            <w:tcBorders>
              <w:top w:val="single" w:sz="5" w:space="0" w:color="000000"/>
              <w:left w:val="single" w:sz="5" w:space="0" w:color="000000"/>
              <w:bottom w:val="single" w:sz="5" w:space="0" w:color="000000"/>
              <w:right w:val="single" w:sz="5" w:space="0" w:color="000000"/>
            </w:tcBorders>
          </w:tcPr>
          <w:p w14:paraId="59CA26A1" w14:textId="77777777" w:rsidR="001846E2" w:rsidRPr="00673155" w:rsidRDefault="001846E2" w:rsidP="00DC2FB4">
            <w:pPr>
              <w:spacing w:after="0" w:line="259" w:lineRule="auto"/>
              <w:ind w:left="76"/>
              <w:jc w:val="left"/>
            </w:pPr>
            <w:r w:rsidRPr="00673155">
              <w:rPr>
                <w:rFonts w:ascii="Tahoma" w:eastAsia="Tahoma" w:hAnsi="Tahoma" w:cs="Tahoma"/>
                <w:sz w:val="19"/>
              </w:rPr>
              <w:t xml:space="preserve">5 </w:t>
            </w:r>
          </w:p>
        </w:tc>
        <w:tc>
          <w:tcPr>
            <w:tcW w:w="244" w:type="dxa"/>
            <w:tcBorders>
              <w:top w:val="single" w:sz="5" w:space="0" w:color="000000"/>
              <w:left w:val="single" w:sz="5" w:space="0" w:color="000000"/>
              <w:bottom w:val="single" w:sz="5" w:space="0" w:color="000000"/>
              <w:right w:val="single" w:sz="5" w:space="0" w:color="000000"/>
            </w:tcBorders>
          </w:tcPr>
          <w:p w14:paraId="3B38D1EB" w14:textId="77777777" w:rsidR="001846E2" w:rsidRPr="00673155" w:rsidRDefault="001846E2" w:rsidP="00DC2FB4">
            <w:pPr>
              <w:spacing w:after="0" w:line="259" w:lineRule="auto"/>
              <w:ind w:left="80"/>
              <w:jc w:val="left"/>
            </w:pPr>
            <w:r w:rsidRPr="00673155">
              <w:rPr>
                <w:rFonts w:ascii="Tahoma" w:eastAsia="Tahoma" w:hAnsi="Tahoma" w:cs="Tahoma"/>
                <w:sz w:val="19"/>
              </w:rPr>
              <w:t xml:space="preserve">6 </w:t>
            </w:r>
          </w:p>
        </w:tc>
        <w:tc>
          <w:tcPr>
            <w:tcW w:w="244" w:type="dxa"/>
            <w:tcBorders>
              <w:top w:val="single" w:sz="5" w:space="0" w:color="000000"/>
              <w:left w:val="single" w:sz="5" w:space="0" w:color="000000"/>
              <w:bottom w:val="single" w:sz="5" w:space="0" w:color="000000"/>
              <w:right w:val="single" w:sz="5" w:space="0" w:color="000000"/>
            </w:tcBorders>
          </w:tcPr>
          <w:p w14:paraId="0DD9FFA3" w14:textId="77777777" w:rsidR="001846E2" w:rsidRPr="00673155" w:rsidRDefault="001846E2" w:rsidP="00DC2FB4">
            <w:pPr>
              <w:spacing w:after="0" w:line="259" w:lineRule="auto"/>
              <w:ind w:left="80"/>
              <w:jc w:val="left"/>
            </w:pPr>
            <w:r w:rsidRPr="00673155">
              <w:rPr>
                <w:rFonts w:ascii="Tahoma" w:eastAsia="Tahoma" w:hAnsi="Tahoma" w:cs="Tahoma"/>
                <w:sz w:val="19"/>
              </w:rPr>
              <w:t xml:space="preserve">7 </w:t>
            </w:r>
          </w:p>
        </w:tc>
        <w:tc>
          <w:tcPr>
            <w:tcW w:w="269" w:type="dxa"/>
            <w:tcBorders>
              <w:top w:val="single" w:sz="5" w:space="0" w:color="000000"/>
              <w:left w:val="single" w:sz="5" w:space="0" w:color="000000"/>
              <w:bottom w:val="single" w:sz="5" w:space="0" w:color="000000"/>
              <w:right w:val="single" w:sz="5" w:space="0" w:color="000000"/>
            </w:tcBorders>
          </w:tcPr>
          <w:p w14:paraId="7F30CCD4" w14:textId="77777777" w:rsidR="001846E2" w:rsidRPr="00673155" w:rsidRDefault="001846E2" w:rsidP="00DC2FB4">
            <w:pPr>
              <w:spacing w:after="0" w:line="259" w:lineRule="auto"/>
              <w:ind w:left="92"/>
              <w:jc w:val="left"/>
            </w:pPr>
            <w:r w:rsidRPr="00673155">
              <w:rPr>
                <w:rFonts w:ascii="Tahoma" w:eastAsia="Tahoma" w:hAnsi="Tahoma" w:cs="Tahoma"/>
                <w:sz w:val="19"/>
              </w:rPr>
              <w:t xml:space="preserve">8 </w:t>
            </w:r>
          </w:p>
        </w:tc>
        <w:tc>
          <w:tcPr>
            <w:tcW w:w="244" w:type="dxa"/>
            <w:tcBorders>
              <w:top w:val="single" w:sz="5" w:space="0" w:color="000000"/>
              <w:left w:val="single" w:sz="5" w:space="0" w:color="000000"/>
              <w:bottom w:val="single" w:sz="5" w:space="0" w:color="000000"/>
              <w:right w:val="single" w:sz="5" w:space="0" w:color="000000"/>
            </w:tcBorders>
          </w:tcPr>
          <w:p w14:paraId="0E2EDF33" w14:textId="77777777" w:rsidR="001846E2" w:rsidRPr="00673155" w:rsidRDefault="001846E2" w:rsidP="00DC2FB4">
            <w:pPr>
              <w:spacing w:after="0" w:line="259" w:lineRule="auto"/>
              <w:ind w:left="80"/>
              <w:jc w:val="left"/>
            </w:pPr>
            <w:r w:rsidRPr="00673155">
              <w:rPr>
                <w:rFonts w:ascii="Tahoma" w:eastAsia="Tahoma" w:hAnsi="Tahoma" w:cs="Tahoma"/>
                <w:sz w:val="19"/>
              </w:rPr>
              <w:t xml:space="preserve">9 </w:t>
            </w:r>
          </w:p>
        </w:tc>
        <w:tc>
          <w:tcPr>
            <w:tcW w:w="348" w:type="dxa"/>
            <w:tcBorders>
              <w:top w:val="single" w:sz="5" w:space="0" w:color="000000"/>
              <w:left w:val="single" w:sz="5" w:space="0" w:color="000000"/>
              <w:bottom w:val="single" w:sz="5" w:space="0" w:color="000000"/>
              <w:right w:val="single" w:sz="5" w:space="0" w:color="000000"/>
            </w:tcBorders>
          </w:tcPr>
          <w:p w14:paraId="37355682" w14:textId="77777777" w:rsidR="001846E2" w:rsidRPr="00673155" w:rsidRDefault="001846E2" w:rsidP="00DC2FB4">
            <w:pPr>
              <w:spacing w:after="0" w:line="259" w:lineRule="auto"/>
              <w:ind w:left="76"/>
            </w:pPr>
            <w:r w:rsidRPr="00673155">
              <w:rPr>
                <w:rFonts w:ascii="Tahoma" w:eastAsia="Tahoma" w:hAnsi="Tahoma" w:cs="Tahoma"/>
                <w:sz w:val="19"/>
              </w:rPr>
              <w:t xml:space="preserve">10 </w:t>
            </w:r>
          </w:p>
        </w:tc>
        <w:tc>
          <w:tcPr>
            <w:tcW w:w="348" w:type="dxa"/>
            <w:tcBorders>
              <w:top w:val="single" w:sz="5" w:space="0" w:color="000000"/>
              <w:left w:val="single" w:sz="5" w:space="0" w:color="000000"/>
              <w:bottom w:val="single" w:sz="5" w:space="0" w:color="000000"/>
              <w:right w:val="single" w:sz="5" w:space="0" w:color="000000"/>
            </w:tcBorders>
          </w:tcPr>
          <w:p w14:paraId="14448ECC" w14:textId="77777777" w:rsidR="001846E2" w:rsidRPr="00673155" w:rsidRDefault="001846E2" w:rsidP="00DC2FB4">
            <w:pPr>
              <w:spacing w:after="0" w:line="259" w:lineRule="auto"/>
              <w:ind w:left="76"/>
            </w:pPr>
            <w:r w:rsidRPr="00673155">
              <w:rPr>
                <w:rFonts w:ascii="Tahoma" w:eastAsia="Tahoma" w:hAnsi="Tahoma" w:cs="Tahoma"/>
                <w:sz w:val="19"/>
              </w:rPr>
              <w:t xml:space="preserve">11 </w:t>
            </w:r>
          </w:p>
        </w:tc>
        <w:tc>
          <w:tcPr>
            <w:tcW w:w="352" w:type="dxa"/>
            <w:tcBorders>
              <w:top w:val="single" w:sz="5" w:space="0" w:color="000000"/>
              <w:left w:val="single" w:sz="5" w:space="0" w:color="000000"/>
              <w:bottom w:val="single" w:sz="5" w:space="0" w:color="000000"/>
              <w:right w:val="single" w:sz="5" w:space="0" w:color="000000"/>
            </w:tcBorders>
          </w:tcPr>
          <w:p w14:paraId="2526EC39" w14:textId="77777777" w:rsidR="001846E2" w:rsidRPr="00673155" w:rsidRDefault="001846E2" w:rsidP="00DC2FB4">
            <w:pPr>
              <w:spacing w:after="0" w:line="259" w:lineRule="auto"/>
              <w:ind w:left="80"/>
            </w:pPr>
            <w:r w:rsidRPr="00673155">
              <w:rPr>
                <w:rFonts w:ascii="Tahoma" w:eastAsia="Tahoma" w:hAnsi="Tahoma" w:cs="Tahoma"/>
                <w:sz w:val="19"/>
              </w:rPr>
              <w:t xml:space="preserve">12 </w:t>
            </w:r>
          </w:p>
        </w:tc>
        <w:tc>
          <w:tcPr>
            <w:tcW w:w="348" w:type="dxa"/>
            <w:tcBorders>
              <w:top w:val="single" w:sz="5" w:space="0" w:color="000000"/>
              <w:left w:val="single" w:sz="5" w:space="0" w:color="000000"/>
              <w:bottom w:val="single" w:sz="5" w:space="0" w:color="000000"/>
              <w:right w:val="single" w:sz="5" w:space="0" w:color="000000"/>
            </w:tcBorders>
          </w:tcPr>
          <w:p w14:paraId="6140FE74" w14:textId="77777777" w:rsidR="001846E2" w:rsidRPr="00673155" w:rsidRDefault="001846E2" w:rsidP="00DC2FB4">
            <w:pPr>
              <w:spacing w:after="0" w:line="259" w:lineRule="auto"/>
              <w:ind w:left="72"/>
            </w:pPr>
            <w:r w:rsidRPr="00673155">
              <w:rPr>
                <w:rFonts w:ascii="Tahoma" w:eastAsia="Tahoma" w:hAnsi="Tahoma" w:cs="Tahoma"/>
                <w:sz w:val="19"/>
              </w:rPr>
              <w:t xml:space="preserve">13 </w:t>
            </w:r>
          </w:p>
        </w:tc>
        <w:tc>
          <w:tcPr>
            <w:tcW w:w="348" w:type="dxa"/>
            <w:tcBorders>
              <w:top w:val="single" w:sz="5" w:space="0" w:color="000000"/>
              <w:left w:val="single" w:sz="5" w:space="0" w:color="000000"/>
              <w:bottom w:val="single" w:sz="5" w:space="0" w:color="000000"/>
              <w:right w:val="single" w:sz="5" w:space="0" w:color="000000"/>
            </w:tcBorders>
          </w:tcPr>
          <w:p w14:paraId="156E8761" w14:textId="77777777" w:rsidR="001846E2" w:rsidRPr="00673155" w:rsidRDefault="001846E2" w:rsidP="00DC2FB4">
            <w:pPr>
              <w:spacing w:after="0" w:line="259" w:lineRule="auto"/>
              <w:ind w:left="72"/>
            </w:pPr>
            <w:r w:rsidRPr="00673155">
              <w:rPr>
                <w:rFonts w:ascii="Tahoma" w:eastAsia="Tahoma" w:hAnsi="Tahoma" w:cs="Tahoma"/>
                <w:sz w:val="19"/>
              </w:rPr>
              <w:t xml:space="preserve">14 </w:t>
            </w:r>
          </w:p>
        </w:tc>
        <w:tc>
          <w:tcPr>
            <w:tcW w:w="1285" w:type="dxa"/>
            <w:tcBorders>
              <w:top w:val="single" w:sz="5" w:space="0" w:color="000000"/>
              <w:left w:val="single" w:sz="5" w:space="0" w:color="000000"/>
              <w:bottom w:val="single" w:sz="5" w:space="0" w:color="000000"/>
              <w:right w:val="single" w:sz="5" w:space="0" w:color="000000"/>
            </w:tcBorders>
          </w:tcPr>
          <w:p w14:paraId="4C4C428B" w14:textId="77777777" w:rsidR="001846E2" w:rsidRPr="00673155" w:rsidRDefault="001846E2" w:rsidP="00DC2FB4">
            <w:pPr>
              <w:spacing w:after="0" w:line="259" w:lineRule="auto"/>
              <w:ind w:left="104" w:firstLine="100"/>
              <w:jc w:val="left"/>
            </w:pPr>
            <w:r w:rsidRPr="00673155">
              <w:rPr>
                <w:rFonts w:ascii="Tahoma" w:eastAsia="Tahoma" w:hAnsi="Tahoma" w:cs="Tahoma"/>
                <w:sz w:val="19"/>
              </w:rPr>
              <w:t xml:space="preserve">Number of Days/Months </w:t>
            </w:r>
          </w:p>
        </w:tc>
      </w:tr>
      <w:tr w:rsidR="001846E2" w:rsidRPr="00673155" w14:paraId="72C6E2E5" w14:textId="77777777" w:rsidTr="00DC2FB4">
        <w:trPr>
          <w:trHeight w:val="3425"/>
        </w:trPr>
        <w:tc>
          <w:tcPr>
            <w:tcW w:w="732" w:type="dxa"/>
            <w:tcBorders>
              <w:top w:val="single" w:sz="5" w:space="0" w:color="000000"/>
              <w:left w:val="single" w:sz="5" w:space="0" w:color="000000"/>
              <w:bottom w:val="single" w:sz="5" w:space="0" w:color="000000"/>
              <w:right w:val="single" w:sz="5" w:space="0" w:color="000000"/>
            </w:tcBorders>
          </w:tcPr>
          <w:p w14:paraId="6A396C19" w14:textId="77777777" w:rsidR="001846E2" w:rsidRPr="00673155" w:rsidRDefault="001846E2" w:rsidP="00DC2FB4">
            <w:pPr>
              <w:spacing w:after="0" w:line="259" w:lineRule="auto"/>
              <w:ind w:left="4"/>
              <w:jc w:val="left"/>
            </w:pPr>
            <w:r w:rsidRPr="00673155">
              <w:rPr>
                <w:sz w:val="20"/>
              </w:rPr>
              <w:t xml:space="preserve"> </w:t>
            </w:r>
          </w:p>
        </w:tc>
        <w:tc>
          <w:tcPr>
            <w:tcW w:w="1004" w:type="dxa"/>
            <w:tcBorders>
              <w:top w:val="single" w:sz="5" w:space="0" w:color="000000"/>
              <w:left w:val="single" w:sz="5" w:space="0" w:color="000000"/>
              <w:bottom w:val="single" w:sz="5" w:space="0" w:color="000000"/>
              <w:right w:val="single" w:sz="5" w:space="0" w:color="000000"/>
            </w:tcBorders>
          </w:tcPr>
          <w:p w14:paraId="37F4FC2F" w14:textId="77777777" w:rsidR="001846E2" w:rsidRPr="00673155" w:rsidRDefault="001846E2" w:rsidP="00DC2FB4">
            <w:pPr>
              <w:spacing w:after="0" w:line="259" w:lineRule="auto"/>
              <w:jc w:val="left"/>
            </w:pPr>
            <w:r w:rsidRPr="00673155">
              <w:rPr>
                <w:sz w:val="20"/>
              </w:rPr>
              <w:t xml:space="preserve"> </w:t>
            </w:r>
          </w:p>
        </w:tc>
        <w:tc>
          <w:tcPr>
            <w:tcW w:w="1297" w:type="dxa"/>
            <w:tcBorders>
              <w:top w:val="single" w:sz="5" w:space="0" w:color="000000"/>
              <w:left w:val="single" w:sz="5" w:space="0" w:color="000000"/>
              <w:bottom w:val="single" w:sz="5" w:space="0" w:color="000000"/>
              <w:right w:val="single" w:sz="5" w:space="0" w:color="000000"/>
            </w:tcBorders>
          </w:tcPr>
          <w:p w14:paraId="4C7B6FA4" w14:textId="77777777" w:rsidR="001846E2" w:rsidRPr="00673155" w:rsidRDefault="001846E2" w:rsidP="00DC2FB4">
            <w:pPr>
              <w:spacing w:after="0" w:line="259" w:lineRule="auto"/>
              <w:ind w:left="4"/>
              <w:jc w:val="left"/>
            </w:pPr>
            <w:r w:rsidRPr="00673155">
              <w:rPr>
                <w:sz w:val="20"/>
              </w:rPr>
              <w:t xml:space="preserve"> </w:t>
            </w:r>
          </w:p>
        </w:tc>
        <w:tc>
          <w:tcPr>
            <w:tcW w:w="344" w:type="dxa"/>
            <w:tcBorders>
              <w:top w:val="single" w:sz="5" w:space="0" w:color="000000"/>
              <w:left w:val="single" w:sz="5" w:space="0" w:color="000000"/>
              <w:bottom w:val="single" w:sz="5" w:space="0" w:color="000000"/>
              <w:right w:val="single" w:sz="5" w:space="0" w:color="000000"/>
            </w:tcBorders>
          </w:tcPr>
          <w:p w14:paraId="3676B4E1" w14:textId="77777777" w:rsidR="001846E2" w:rsidRPr="00673155" w:rsidRDefault="001846E2" w:rsidP="00DC2FB4">
            <w:pPr>
              <w:spacing w:after="0" w:line="259" w:lineRule="auto"/>
              <w:jc w:val="left"/>
            </w:pPr>
            <w:r w:rsidRPr="00673155">
              <w:rPr>
                <w:sz w:val="20"/>
              </w:rPr>
              <w:t xml:space="preserve"> </w:t>
            </w:r>
          </w:p>
        </w:tc>
        <w:tc>
          <w:tcPr>
            <w:tcW w:w="348" w:type="dxa"/>
            <w:tcBorders>
              <w:top w:val="single" w:sz="5" w:space="0" w:color="000000"/>
              <w:left w:val="single" w:sz="5" w:space="0" w:color="000000"/>
              <w:bottom w:val="single" w:sz="5" w:space="0" w:color="000000"/>
              <w:right w:val="single" w:sz="5" w:space="0" w:color="000000"/>
            </w:tcBorders>
          </w:tcPr>
          <w:p w14:paraId="0305EE77" w14:textId="77777777" w:rsidR="001846E2" w:rsidRPr="00673155" w:rsidRDefault="001846E2" w:rsidP="00DC2FB4">
            <w:pPr>
              <w:spacing w:after="0" w:line="259" w:lineRule="auto"/>
              <w:ind w:left="4"/>
              <w:jc w:val="left"/>
            </w:pPr>
            <w:r w:rsidRPr="00673155">
              <w:rPr>
                <w:sz w:val="20"/>
              </w:rPr>
              <w:t xml:space="preserve"> </w:t>
            </w:r>
          </w:p>
        </w:tc>
        <w:tc>
          <w:tcPr>
            <w:tcW w:w="244" w:type="dxa"/>
            <w:tcBorders>
              <w:top w:val="single" w:sz="5" w:space="0" w:color="000000"/>
              <w:left w:val="single" w:sz="5" w:space="0" w:color="000000"/>
              <w:bottom w:val="single" w:sz="5" w:space="0" w:color="000000"/>
              <w:right w:val="single" w:sz="5" w:space="0" w:color="000000"/>
            </w:tcBorders>
          </w:tcPr>
          <w:p w14:paraId="1599ECBA" w14:textId="77777777" w:rsidR="001846E2" w:rsidRPr="00673155" w:rsidRDefault="001846E2" w:rsidP="00DC2FB4">
            <w:pPr>
              <w:spacing w:after="0" w:line="259" w:lineRule="auto"/>
              <w:ind w:left="4"/>
              <w:jc w:val="left"/>
            </w:pPr>
            <w:r w:rsidRPr="00673155">
              <w:rPr>
                <w:sz w:val="20"/>
              </w:rPr>
              <w:t xml:space="preserve"> </w:t>
            </w:r>
          </w:p>
        </w:tc>
        <w:tc>
          <w:tcPr>
            <w:tcW w:w="352" w:type="dxa"/>
            <w:tcBorders>
              <w:top w:val="single" w:sz="5" w:space="0" w:color="000000"/>
              <w:left w:val="single" w:sz="5" w:space="0" w:color="000000"/>
              <w:bottom w:val="single" w:sz="5" w:space="0" w:color="000000"/>
              <w:right w:val="single" w:sz="5" w:space="0" w:color="000000"/>
            </w:tcBorders>
          </w:tcPr>
          <w:p w14:paraId="4D1B5677" w14:textId="77777777" w:rsidR="001846E2" w:rsidRPr="00673155" w:rsidRDefault="001846E2" w:rsidP="00DC2FB4">
            <w:pPr>
              <w:spacing w:after="0" w:line="259" w:lineRule="auto"/>
              <w:ind w:left="4"/>
              <w:jc w:val="left"/>
            </w:pPr>
            <w:r w:rsidRPr="00673155">
              <w:rPr>
                <w:sz w:val="20"/>
              </w:rPr>
              <w:t xml:space="preserve"> </w:t>
            </w:r>
          </w:p>
        </w:tc>
        <w:tc>
          <w:tcPr>
            <w:tcW w:w="240" w:type="dxa"/>
            <w:tcBorders>
              <w:top w:val="single" w:sz="5" w:space="0" w:color="000000"/>
              <w:left w:val="single" w:sz="5" w:space="0" w:color="000000"/>
              <w:bottom w:val="single" w:sz="5" w:space="0" w:color="000000"/>
              <w:right w:val="single" w:sz="5" w:space="0" w:color="000000"/>
            </w:tcBorders>
          </w:tcPr>
          <w:p w14:paraId="2CD0FB3C" w14:textId="77777777" w:rsidR="001846E2" w:rsidRPr="00673155" w:rsidRDefault="001846E2" w:rsidP="00DC2FB4">
            <w:pPr>
              <w:spacing w:after="0" w:line="259" w:lineRule="auto"/>
              <w:jc w:val="left"/>
            </w:pPr>
            <w:r w:rsidRPr="00673155">
              <w:rPr>
                <w:sz w:val="20"/>
              </w:rPr>
              <w:t xml:space="preserve"> </w:t>
            </w:r>
          </w:p>
        </w:tc>
        <w:tc>
          <w:tcPr>
            <w:tcW w:w="244" w:type="dxa"/>
            <w:tcBorders>
              <w:top w:val="single" w:sz="5" w:space="0" w:color="000000"/>
              <w:left w:val="single" w:sz="5" w:space="0" w:color="000000"/>
              <w:bottom w:val="single" w:sz="5" w:space="0" w:color="000000"/>
              <w:right w:val="single" w:sz="5" w:space="0" w:color="000000"/>
            </w:tcBorders>
          </w:tcPr>
          <w:p w14:paraId="6842E4C4" w14:textId="77777777" w:rsidR="001846E2" w:rsidRPr="00673155" w:rsidRDefault="001846E2" w:rsidP="00DC2FB4">
            <w:pPr>
              <w:spacing w:after="0" w:line="259" w:lineRule="auto"/>
              <w:ind w:left="4"/>
              <w:jc w:val="left"/>
            </w:pPr>
            <w:r w:rsidRPr="00673155">
              <w:rPr>
                <w:sz w:val="20"/>
              </w:rPr>
              <w:t xml:space="preserve"> </w:t>
            </w:r>
          </w:p>
        </w:tc>
        <w:tc>
          <w:tcPr>
            <w:tcW w:w="244" w:type="dxa"/>
            <w:tcBorders>
              <w:top w:val="single" w:sz="5" w:space="0" w:color="000000"/>
              <w:left w:val="single" w:sz="5" w:space="0" w:color="000000"/>
              <w:bottom w:val="single" w:sz="5" w:space="0" w:color="000000"/>
              <w:right w:val="single" w:sz="5" w:space="0" w:color="000000"/>
            </w:tcBorders>
          </w:tcPr>
          <w:p w14:paraId="694F2757" w14:textId="77777777" w:rsidR="001846E2" w:rsidRPr="00673155" w:rsidRDefault="001846E2" w:rsidP="00DC2FB4">
            <w:pPr>
              <w:spacing w:after="0" w:line="259" w:lineRule="auto"/>
              <w:ind w:left="4"/>
              <w:jc w:val="left"/>
            </w:pPr>
            <w:r w:rsidRPr="00673155">
              <w:rPr>
                <w:sz w:val="20"/>
              </w:rPr>
              <w:t xml:space="preserve"> </w:t>
            </w:r>
          </w:p>
        </w:tc>
        <w:tc>
          <w:tcPr>
            <w:tcW w:w="269" w:type="dxa"/>
            <w:tcBorders>
              <w:top w:val="single" w:sz="5" w:space="0" w:color="000000"/>
              <w:left w:val="single" w:sz="5" w:space="0" w:color="000000"/>
              <w:bottom w:val="single" w:sz="5" w:space="0" w:color="000000"/>
              <w:right w:val="single" w:sz="5" w:space="0" w:color="000000"/>
            </w:tcBorders>
          </w:tcPr>
          <w:p w14:paraId="1CA52347" w14:textId="77777777" w:rsidR="001846E2" w:rsidRPr="00673155" w:rsidRDefault="001846E2" w:rsidP="00DC2FB4">
            <w:pPr>
              <w:spacing w:after="0" w:line="259" w:lineRule="auto"/>
              <w:ind w:left="4"/>
              <w:jc w:val="left"/>
            </w:pPr>
            <w:r w:rsidRPr="00673155">
              <w:rPr>
                <w:sz w:val="20"/>
              </w:rPr>
              <w:t xml:space="preserve"> </w:t>
            </w:r>
          </w:p>
        </w:tc>
        <w:tc>
          <w:tcPr>
            <w:tcW w:w="244" w:type="dxa"/>
            <w:tcBorders>
              <w:top w:val="single" w:sz="5" w:space="0" w:color="000000"/>
              <w:left w:val="single" w:sz="5" w:space="0" w:color="000000"/>
              <w:bottom w:val="single" w:sz="5" w:space="0" w:color="000000"/>
              <w:right w:val="single" w:sz="5" w:space="0" w:color="000000"/>
            </w:tcBorders>
          </w:tcPr>
          <w:p w14:paraId="06471923" w14:textId="77777777" w:rsidR="001846E2" w:rsidRPr="00673155" w:rsidRDefault="001846E2" w:rsidP="00DC2FB4">
            <w:pPr>
              <w:spacing w:after="0" w:line="259" w:lineRule="auto"/>
              <w:ind w:left="4"/>
              <w:jc w:val="left"/>
            </w:pPr>
            <w:r w:rsidRPr="00673155">
              <w:rPr>
                <w:sz w:val="20"/>
              </w:rPr>
              <w:t xml:space="preserve"> </w:t>
            </w:r>
          </w:p>
        </w:tc>
        <w:tc>
          <w:tcPr>
            <w:tcW w:w="348" w:type="dxa"/>
            <w:tcBorders>
              <w:top w:val="single" w:sz="5" w:space="0" w:color="000000"/>
              <w:left w:val="single" w:sz="5" w:space="0" w:color="000000"/>
              <w:bottom w:val="single" w:sz="5" w:space="0" w:color="000000"/>
              <w:right w:val="single" w:sz="5" w:space="0" w:color="000000"/>
            </w:tcBorders>
          </w:tcPr>
          <w:p w14:paraId="709C0BFC" w14:textId="77777777" w:rsidR="001846E2" w:rsidRPr="00673155" w:rsidRDefault="001846E2" w:rsidP="00DC2FB4">
            <w:pPr>
              <w:spacing w:after="0" w:line="259" w:lineRule="auto"/>
              <w:ind w:left="4"/>
              <w:jc w:val="left"/>
            </w:pPr>
            <w:r w:rsidRPr="00673155">
              <w:rPr>
                <w:sz w:val="20"/>
              </w:rPr>
              <w:t xml:space="preserve"> </w:t>
            </w:r>
          </w:p>
        </w:tc>
        <w:tc>
          <w:tcPr>
            <w:tcW w:w="348" w:type="dxa"/>
            <w:tcBorders>
              <w:top w:val="single" w:sz="5" w:space="0" w:color="000000"/>
              <w:left w:val="single" w:sz="5" w:space="0" w:color="000000"/>
              <w:bottom w:val="single" w:sz="5" w:space="0" w:color="000000"/>
              <w:right w:val="single" w:sz="5" w:space="0" w:color="000000"/>
            </w:tcBorders>
          </w:tcPr>
          <w:p w14:paraId="2D84AC32" w14:textId="77777777" w:rsidR="001846E2" w:rsidRPr="00673155" w:rsidRDefault="001846E2" w:rsidP="00DC2FB4">
            <w:pPr>
              <w:spacing w:after="0" w:line="259" w:lineRule="auto"/>
              <w:ind w:left="4"/>
              <w:jc w:val="left"/>
            </w:pPr>
            <w:r w:rsidRPr="00673155">
              <w:rPr>
                <w:sz w:val="20"/>
              </w:rPr>
              <w:t xml:space="preserve"> </w:t>
            </w:r>
          </w:p>
        </w:tc>
        <w:tc>
          <w:tcPr>
            <w:tcW w:w="352" w:type="dxa"/>
            <w:tcBorders>
              <w:top w:val="single" w:sz="5" w:space="0" w:color="000000"/>
              <w:left w:val="single" w:sz="5" w:space="0" w:color="000000"/>
              <w:bottom w:val="single" w:sz="5" w:space="0" w:color="000000"/>
              <w:right w:val="single" w:sz="5" w:space="0" w:color="000000"/>
            </w:tcBorders>
          </w:tcPr>
          <w:p w14:paraId="55CED87F" w14:textId="77777777" w:rsidR="001846E2" w:rsidRPr="00673155" w:rsidRDefault="001846E2" w:rsidP="00DC2FB4">
            <w:pPr>
              <w:spacing w:after="0" w:line="259" w:lineRule="auto"/>
              <w:ind w:left="4"/>
              <w:jc w:val="left"/>
            </w:pPr>
            <w:r w:rsidRPr="00673155">
              <w:rPr>
                <w:sz w:val="20"/>
              </w:rPr>
              <w:t xml:space="preserve"> </w:t>
            </w:r>
          </w:p>
        </w:tc>
        <w:tc>
          <w:tcPr>
            <w:tcW w:w="348" w:type="dxa"/>
            <w:tcBorders>
              <w:top w:val="single" w:sz="5" w:space="0" w:color="000000"/>
              <w:left w:val="single" w:sz="5" w:space="0" w:color="000000"/>
              <w:bottom w:val="single" w:sz="5" w:space="0" w:color="000000"/>
              <w:right w:val="single" w:sz="5" w:space="0" w:color="000000"/>
            </w:tcBorders>
          </w:tcPr>
          <w:p w14:paraId="7B547446" w14:textId="77777777" w:rsidR="001846E2" w:rsidRPr="00673155" w:rsidRDefault="001846E2" w:rsidP="00DC2FB4">
            <w:pPr>
              <w:spacing w:after="0" w:line="259" w:lineRule="auto"/>
              <w:jc w:val="left"/>
            </w:pPr>
            <w:r w:rsidRPr="00673155">
              <w:rPr>
                <w:sz w:val="20"/>
              </w:rPr>
              <w:t xml:space="preserve"> </w:t>
            </w:r>
          </w:p>
        </w:tc>
        <w:tc>
          <w:tcPr>
            <w:tcW w:w="348" w:type="dxa"/>
            <w:tcBorders>
              <w:top w:val="single" w:sz="5" w:space="0" w:color="000000"/>
              <w:left w:val="single" w:sz="5" w:space="0" w:color="000000"/>
              <w:bottom w:val="single" w:sz="5" w:space="0" w:color="000000"/>
              <w:right w:val="single" w:sz="5" w:space="0" w:color="000000"/>
            </w:tcBorders>
          </w:tcPr>
          <w:p w14:paraId="71FD9019" w14:textId="77777777" w:rsidR="001846E2" w:rsidRPr="00673155" w:rsidRDefault="001846E2" w:rsidP="00DC2FB4">
            <w:pPr>
              <w:spacing w:after="0" w:line="259" w:lineRule="auto"/>
              <w:jc w:val="left"/>
            </w:pPr>
            <w:r w:rsidRPr="00673155">
              <w:rPr>
                <w:sz w:val="20"/>
              </w:rPr>
              <w:t xml:space="preserve"> </w:t>
            </w:r>
          </w:p>
        </w:tc>
        <w:tc>
          <w:tcPr>
            <w:tcW w:w="1285" w:type="dxa"/>
            <w:tcBorders>
              <w:top w:val="single" w:sz="5" w:space="0" w:color="000000"/>
              <w:left w:val="single" w:sz="5" w:space="0" w:color="000000"/>
              <w:bottom w:val="single" w:sz="5" w:space="0" w:color="000000"/>
              <w:right w:val="single" w:sz="5" w:space="0" w:color="000000"/>
            </w:tcBorders>
          </w:tcPr>
          <w:p w14:paraId="278DF3DD" w14:textId="77777777" w:rsidR="001846E2" w:rsidRPr="00673155" w:rsidRDefault="001846E2" w:rsidP="00DC2FB4">
            <w:pPr>
              <w:spacing w:after="127" w:line="259" w:lineRule="auto"/>
              <w:jc w:val="left"/>
            </w:pPr>
            <w:r w:rsidRPr="00673155">
              <w:rPr>
                <w:rFonts w:ascii="Tahoma" w:eastAsia="Tahoma" w:hAnsi="Tahoma" w:cs="Tahoma"/>
              </w:rPr>
              <w:t xml:space="preserve"> </w:t>
            </w:r>
          </w:p>
          <w:p w14:paraId="0BD1249A" w14:textId="77777777" w:rsidR="001846E2" w:rsidRPr="00673155" w:rsidRDefault="001846E2" w:rsidP="00DC2FB4">
            <w:pPr>
              <w:spacing w:after="12" w:line="259" w:lineRule="auto"/>
              <w:ind w:right="81"/>
              <w:jc w:val="right"/>
            </w:pPr>
            <w:r w:rsidRPr="00673155">
              <w:rPr>
                <w:rFonts w:ascii="Tahoma" w:eastAsia="Tahoma" w:hAnsi="Tahoma" w:cs="Tahoma"/>
                <w:sz w:val="19"/>
              </w:rPr>
              <w:t xml:space="preserve">Subtotal (1) </w:t>
            </w:r>
          </w:p>
          <w:p w14:paraId="7175EE13" w14:textId="77777777" w:rsidR="001846E2" w:rsidRPr="00673155" w:rsidRDefault="001846E2" w:rsidP="00DC2FB4">
            <w:pPr>
              <w:spacing w:after="135" w:line="259" w:lineRule="auto"/>
              <w:jc w:val="left"/>
            </w:pPr>
            <w:r w:rsidRPr="00673155">
              <w:rPr>
                <w:rFonts w:ascii="Tahoma" w:eastAsia="Tahoma" w:hAnsi="Tahoma" w:cs="Tahoma"/>
              </w:rPr>
              <w:t xml:space="preserve"> </w:t>
            </w:r>
          </w:p>
          <w:p w14:paraId="543B4FB4" w14:textId="77777777" w:rsidR="001846E2" w:rsidRPr="00673155" w:rsidRDefault="001846E2" w:rsidP="00DC2FB4">
            <w:pPr>
              <w:spacing w:after="8" w:line="259" w:lineRule="auto"/>
              <w:ind w:right="77"/>
              <w:jc w:val="right"/>
            </w:pPr>
            <w:r w:rsidRPr="00673155">
              <w:rPr>
                <w:rFonts w:ascii="Tahoma" w:eastAsia="Tahoma" w:hAnsi="Tahoma" w:cs="Tahoma"/>
                <w:sz w:val="19"/>
              </w:rPr>
              <w:t xml:space="preserve">Subtotal (2) </w:t>
            </w:r>
          </w:p>
          <w:p w14:paraId="026D8F86" w14:textId="77777777" w:rsidR="001846E2" w:rsidRPr="00673155" w:rsidRDefault="001846E2" w:rsidP="00DC2FB4">
            <w:pPr>
              <w:spacing w:after="131" w:line="259" w:lineRule="auto"/>
              <w:jc w:val="left"/>
            </w:pPr>
            <w:r w:rsidRPr="00673155">
              <w:rPr>
                <w:rFonts w:ascii="Tahoma" w:eastAsia="Tahoma" w:hAnsi="Tahoma" w:cs="Tahoma"/>
              </w:rPr>
              <w:t xml:space="preserve"> </w:t>
            </w:r>
          </w:p>
          <w:p w14:paraId="4027C712" w14:textId="77777777" w:rsidR="001846E2" w:rsidRPr="00673155" w:rsidRDefault="001846E2" w:rsidP="00DC2FB4">
            <w:pPr>
              <w:spacing w:after="160" w:line="233" w:lineRule="auto"/>
              <w:ind w:right="22" w:firstLine="232"/>
            </w:pPr>
            <w:r w:rsidRPr="00673155">
              <w:rPr>
                <w:rFonts w:ascii="Tahoma" w:eastAsia="Tahoma" w:hAnsi="Tahoma" w:cs="Tahoma"/>
                <w:sz w:val="19"/>
              </w:rPr>
              <w:t xml:space="preserve">Subtotal (3) </w:t>
            </w:r>
            <w:r w:rsidRPr="00673155">
              <w:rPr>
                <w:rFonts w:ascii="Tahoma" w:eastAsia="Tahoma" w:hAnsi="Tahoma" w:cs="Tahoma"/>
              </w:rPr>
              <w:t xml:space="preserve"> </w:t>
            </w:r>
          </w:p>
          <w:p w14:paraId="510CCAA4" w14:textId="77777777" w:rsidR="001846E2" w:rsidRPr="00673155" w:rsidRDefault="001846E2" w:rsidP="00DC2FB4">
            <w:pPr>
              <w:spacing w:after="0" w:line="259" w:lineRule="auto"/>
              <w:ind w:right="81"/>
              <w:jc w:val="right"/>
            </w:pPr>
            <w:r w:rsidRPr="00673155">
              <w:rPr>
                <w:rFonts w:ascii="Tahoma" w:eastAsia="Tahoma" w:hAnsi="Tahoma" w:cs="Tahoma"/>
                <w:sz w:val="19"/>
              </w:rPr>
              <w:t xml:space="preserve">Subtotal (4) </w:t>
            </w:r>
          </w:p>
        </w:tc>
      </w:tr>
    </w:tbl>
    <w:p w14:paraId="52FB6BEB" w14:textId="77777777" w:rsidR="001846E2" w:rsidRPr="00673155" w:rsidRDefault="001846E2" w:rsidP="001846E2">
      <w:pPr>
        <w:spacing w:after="0" w:line="259" w:lineRule="auto"/>
        <w:ind w:left="16"/>
        <w:jc w:val="left"/>
      </w:pPr>
      <w:r w:rsidRPr="00673155">
        <w:rPr>
          <w:rFonts w:ascii="Tahoma" w:eastAsia="Tahoma" w:hAnsi="Tahoma" w:cs="Tahoma"/>
          <w:sz w:val="25"/>
        </w:rPr>
        <w:t xml:space="preserve"> </w:t>
      </w:r>
    </w:p>
    <w:p w14:paraId="1267F29C" w14:textId="77777777" w:rsidR="001846E2" w:rsidRPr="00673155" w:rsidRDefault="001846E2" w:rsidP="001846E2">
      <w:pPr>
        <w:spacing w:after="25" w:line="259" w:lineRule="auto"/>
        <w:ind w:left="16"/>
        <w:jc w:val="left"/>
      </w:pPr>
      <w:r w:rsidRPr="00673155">
        <w:rPr>
          <w:rFonts w:ascii="Tahoma" w:eastAsia="Tahoma" w:hAnsi="Tahoma" w:cs="Tahoma"/>
          <w:sz w:val="25"/>
        </w:rPr>
        <w:t xml:space="preserve"> </w:t>
      </w:r>
    </w:p>
    <w:p w14:paraId="38D31527" w14:textId="77777777" w:rsidR="001846E2" w:rsidRPr="00673155" w:rsidRDefault="001846E2" w:rsidP="001846E2">
      <w:pPr>
        <w:spacing w:after="4" w:line="271" w:lineRule="auto"/>
        <w:ind w:left="266" w:right="393" w:hanging="10"/>
        <w:rPr>
          <w:rFonts w:ascii="Tahoma" w:eastAsia="Tahoma" w:hAnsi="Tahoma" w:cs="Tahoma"/>
          <w:sz w:val="20"/>
        </w:rPr>
      </w:pPr>
      <w:r w:rsidRPr="00673155">
        <w:rPr>
          <w:rFonts w:ascii="Tahoma" w:eastAsia="Tahoma" w:hAnsi="Tahoma" w:cs="Tahoma"/>
          <w:sz w:val="20"/>
        </w:rPr>
        <w:t xml:space="preserve">Full-time: </w:t>
      </w:r>
      <w:r w:rsidRPr="00673155">
        <w:rPr>
          <w:rFonts w:ascii="Tahoma" w:eastAsia="Tahoma" w:hAnsi="Tahoma" w:cs="Tahoma"/>
          <w:sz w:val="20"/>
          <w:u w:val="single" w:color="000000"/>
        </w:rPr>
        <w:t>______________________</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 xml:space="preserve">Part Time: ______________________ </w:t>
      </w:r>
    </w:p>
    <w:p w14:paraId="14DF41C7" w14:textId="77777777" w:rsidR="001846E2" w:rsidRPr="00673155" w:rsidRDefault="001846E2" w:rsidP="001846E2">
      <w:pPr>
        <w:spacing w:after="4" w:line="271" w:lineRule="auto"/>
        <w:ind w:left="266" w:right="393" w:hanging="10"/>
        <w:rPr>
          <w:rFonts w:ascii="Calibri" w:eastAsia="Calibri" w:hAnsi="Calibri" w:cs="Calibri"/>
        </w:rPr>
      </w:pPr>
      <w:r w:rsidRPr="00673155">
        <w:rPr>
          <w:rFonts w:ascii="Tahoma" w:eastAsia="Tahoma" w:hAnsi="Tahoma" w:cs="Tahoma"/>
          <w:sz w:val="20"/>
        </w:rPr>
        <w:t>Reports Due:____________________</w:t>
      </w:r>
      <w:r w:rsidRPr="00673155">
        <w:rPr>
          <w:rFonts w:ascii="Tahoma" w:eastAsia="Tahoma" w:hAnsi="Tahoma" w:cs="Tahoma"/>
          <w:sz w:val="20"/>
        </w:rPr>
        <w:tab/>
      </w:r>
      <w:r w:rsidRPr="00673155">
        <w:rPr>
          <w:rFonts w:ascii="Calibri" w:eastAsia="Calibri" w:hAnsi="Calibri" w:cs="Calibri"/>
        </w:rPr>
        <w:tab/>
      </w:r>
    </w:p>
    <w:p w14:paraId="53EB2324" w14:textId="77777777" w:rsidR="001846E2" w:rsidRPr="00673155" w:rsidRDefault="001846E2" w:rsidP="001846E2">
      <w:pPr>
        <w:spacing w:after="4" w:line="271" w:lineRule="auto"/>
        <w:ind w:left="266" w:right="393" w:hanging="10"/>
      </w:pPr>
      <w:r w:rsidRPr="00673155">
        <w:rPr>
          <w:rFonts w:ascii="Tahoma" w:eastAsia="Tahoma" w:hAnsi="Tahoma" w:cs="Tahoma"/>
          <w:sz w:val="20"/>
        </w:rPr>
        <w:t>Activities Duration: _______________</w:t>
      </w:r>
      <w:r w:rsidRPr="00673155">
        <w:rPr>
          <w:rFonts w:ascii="Tahoma" w:eastAsia="Tahoma" w:hAnsi="Tahoma" w:cs="Tahoma"/>
          <w:sz w:val="20"/>
        </w:rPr>
        <w:tab/>
        <w:t xml:space="preserve"> </w:t>
      </w:r>
      <w:r w:rsidRPr="00673155">
        <w:rPr>
          <w:rFonts w:ascii="Tahoma" w:eastAsia="Tahoma" w:hAnsi="Tahoma" w:cs="Tahoma"/>
          <w:sz w:val="20"/>
        </w:rPr>
        <w:tab/>
        <w:t>Signature: ________</w:t>
      </w:r>
      <w:r w:rsidRPr="00673155">
        <w:rPr>
          <w:rFonts w:ascii="Tahoma" w:eastAsia="Tahoma" w:hAnsi="Tahoma" w:cs="Tahoma"/>
          <w:sz w:val="20"/>
          <w:u w:val="single" w:color="000000"/>
        </w:rPr>
        <w:t>______________</w:t>
      </w:r>
      <w:r w:rsidRPr="00673155">
        <w:rPr>
          <w:rFonts w:ascii="Tahoma" w:eastAsia="Tahoma" w:hAnsi="Tahoma" w:cs="Tahoma"/>
          <w:sz w:val="20"/>
        </w:rPr>
        <w:t xml:space="preserve"> </w:t>
      </w:r>
    </w:p>
    <w:p w14:paraId="7EB01097" w14:textId="77777777" w:rsidR="001846E2" w:rsidRPr="00673155" w:rsidRDefault="001846E2" w:rsidP="001846E2">
      <w:pPr>
        <w:tabs>
          <w:tab w:val="center" w:pos="642"/>
          <w:tab w:val="center" w:pos="2797"/>
          <w:tab w:val="center" w:pos="3729"/>
          <w:tab w:val="center" w:pos="4337"/>
          <w:tab w:val="center" w:pos="6289"/>
        </w:tabs>
        <w:spacing w:after="4" w:line="271" w:lineRule="auto"/>
        <w:jc w:val="left"/>
      </w:pPr>
      <w:r w:rsidRPr="00673155">
        <w:rPr>
          <w:rFonts w:ascii="Calibri" w:eastAsia="Calibri" w:hAnsi="Calibri" w:cs="Calibri"/>
        </w:rPr>
        <w:t xml:space="preserve">     </w:t>
      </w:r>
      <w:r w:rsidRPr="00673155">
        <w:rPr>
          <w:rFonts w:ascii="Tahoma" w:eastAsia="Tahoma" w:hAnsi="Tahoma" w:cs="Tahoma"/>
          <w:sz w:val="20"/>
        </w:rPr>
        <w:t>Location: _______________</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r w:rsidRPr="00673155">
        <w:rPr>
          <w:rFonts w:ascii="Tahoma" w:eastAsia="Tahoma" w:hAnsi="Tahoma" w:cs="Tahoma"/>
          <w:sz w:val="20"/>
        </w:rPr>
        <w:tab/>
        <w:t xml:space="preserve"> </w:t>
      </w:r>
      <w:r w:rsidRPr="00673155">
        <w:rPr>
          <w:rFonts w:ascii="Tahoma" w:eastAsia="Tahoma" w:hAnsi="Tahoma" w:cs="Tahoma"/>
          <w:sz w:val="20"/>
        </w:rPr>
        <w:tab/>
        <w:t xml:space="preserve">(Authorized Representative) </w:t>
      </w:r>
    </w:p>
    <w:p w14:paraId="43795C01" w14:textId="77777777" w:rsidR="001846E2" w:rsidRPr="00673155" w:rsidRDefault="001846E2" w:rsidP="001846E2">
      <w:pPr>
        <w:spacing w:after="0" w:line="259" w:lineRule="auto"/>
        <w:ind w:left="16"/>
        <w:jc w:val="left"/>
      </w:pPr>
      <w:r w:rsidRPr="00673155">
        <w:rPr>
          <w:rFonts w:ascii="Tahoma" w:eastAsia="Tahoma" w:hAnsi="Tahoma" w:cs="Tahoma"/>
          <w:sz w:val="20"/>
        </w:rPr>
        <w:t xml:space="preserve"> </w:t>
      </w:r>
    </w:p>
    <w:p w14:paraId="21CB629D" w14:textId="77777777" w:rsidR="001846E2" w:rsidRPr="00673155" w:rsidRDefault="001846E2" w:rsidP="001846E2">
      <w:pPr>
        <w:spacing w:after="0" w:line="259" w:lineRule="auto"/>
        <w:ind w:left="16"/>
        <w:jc w:val="left"/>
      </w:pPr>
      <w:r w:rsidRPr="00673155">
        <w:rPr>
          <w:rFonts w:ascii="Tahoma" w:eastAsia="Tahoma" w:hAnsi="Tahoma" w:cs="Tahoma"/>
          <w:sz w:val="20"/>
        </w:rPr>
        <w:t xml:space="preserve"> </w:t>
      </w:r>
    </w:p>
    <w:p w14:paraId="1292E91F" w14:textId="77777777" w:rsidR="001846E2" w:rsidRPr="00673155" w:rsidRDefault="001846E2" w:rsidP="001846E2">
      <w:pPr>
        <w:tabs>
          <w:tab w:val="center" w:pos="736"/>
          <w:tab w:val="center" w:pos="1456"/>
          <w:tab w:val="center" w:pos="2176"/>
          <w:tab w:val="center" w:pos="2897"/>
          <w:tab w:val="center" w:pos="3617"/>
          <w:tab w:val="center" w:pos="5040"/>
          <w:tab w:val="center" w:pos="6120"/>
          <w:tab w:val="center" w:pos="7314"/>
        </w:tabs>
        <w:spacing w:after="4" w:line="271" w:lineRule="auto"/>
        <w:jc w:val="left"/>
      </w:pPr>
      <w:r w:rsidRPr="00673155">
        <w:rPr>
          <w:rFonts w:ascii="Tahoma" w:eastAsia="Tahoma" w:hAnsi="Tahoma" w:cs="Tahoma"/>
          <w:sz w:val="20"/>
        </w:rPr>
        <w:t xml:space="preserve"> </w:t>
      </w:r>
      <w:r w:rsidRPr="00673155">
        <w:rPr>
          <w:rFonts w:ascii="Tahoma" w:eastAsia="Tahoma" w:hAnsi="Tahoma" w:cs="Tahoma"/>
          <w:sz w:val="20"/>
        </w:rPr>
        <w:tab/>
        <w:t xml:space="preserve"> </w:t>
      </w:r>
      <w:r w:rsidRPr="00673155">
        <w:rPr>
          <w:rFonts w:ascii="Tahoma" w:eastAsia="Tahoma" w:hAnsi="Tahoma" w:cs="Tahoma"/>
          <w:sz w:val="20"/>
        </w:rPr>
        <w:tab/>
        <w:t xml:space="preserve"> </w:t>
      </w:r>
      <w:r w:rsidRPr="00673155">
        <w:rPr>
          <w:rFonts w:ascii="Tahoma" w:eastAsia="Tahoma" w:hAnsi="Tahoma" w:cs="Tahoma"/>
          <w:sz w:val="20"/>
        </w:rPr>
        <w:tab/>
        <w:t xml:space="preserve"> </w:t>
      </w:r>
      <w:r w:rsidRPr="00673155">
        <w:rPr>
          <w:rFonts w:ascii="Tahoma" w:eastAsia="Tahoma" w:hAnsi="Tahoma" w:cs="Tahoma"/>
          <w:sz w:val="20"/>
        </w:rPr>
        <w:tab/>
        <w:t xml:space="preserve"> </w:t>
      </w:r>
      <w:r w:rsidRPr="00673155">
        <w:rPr>
          <w:rFonts w:ascii="Tahoma" w:eastAsia="Tahoma" w:hAnsi="Tahoma" w:cs="Tahoma"/>
          <w:sz w:val="20"/>
        </w:rPr>
        <w:tab/>
        <w:t xml:space="preserve"> </w:t>
      </w:r>
      <w:r w:rsidRPr="00673155">
        <w:rPr>
          <w:rFonts w:ascii="Tahoma" w:eastAsia="Tahoma" w:hAnsi="Tahoma" w:cs="Tahoma"/>
          <w:sz w:val="20"/>
        </w:rPr>
        <w:tab/>
      </w:r>
      <w:r w:rsidRPr="00673155">
        <w:rPr>
          <w:rFonts w:ascii="Tahoma" w:eastAsia="Tahoma" w:hAnsi="Tahoma" w:cs="Tahoma"/>
          <w:sz w:val="20"/>
        </w:rPr>
        <w:tab/>
        <w:t xml:space="preserve">Full Name: _______________ </w:t>
      </w:r>
    </w:p>
    <w:p w14:paraId="2905F3B3" w14:textId="77777777" w:rsidR="001846E2" w:rsidRPr="00673155" w:rsidRDefault="001846E2" w:rsidP="001846E2">
      <w:pPr>
        <w:spacing w:after="4" w:line="271" w:lineRule="auto"/>
        <w:ind w:left="26" w:right="393" w:hanging="10"/>
        <w:rPr>
          <w:rFonts w:ascii="Tahoma" w:eastAsia="Tahoma" w:hAnsi="Tahoma" w:cs="Tahoma"/>
          <w:sz w:val="20"/>
        </w:rPr>
      </w:pPr>
      <w:r w:rsidRPr="00673155">
        <w:rPr>
          <w:rFonts w:ascii="Tahoma" w:eastAsia="Tahoma" w:hAnsi="Tahoma" w:cs="Tahoma"/>
          <w:sz w:val="20"/>
        </w:rPr>
        <w:t xml:space="preserve">      </w:t>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r>
      <w:r w:rsidRPr="00673155">
        <w:rPr>
          <w:rFonts w:ascii="Tahoma" w:eastAsia="Tahoma" w:hAnsi="Tahoma" w:cs="Tahoma"/>
          <w:sz w:val="20"/>
        </w:rPr>
        <w:tab/>
        <w:t xml:space="preserve">Title:  </w:t>
      </w:r>
      <w:r w:rsidRPr="00673155">
        <w:rPr>
          <w:rFonts w:ascii="Tahoma" w:eastAsia="Tahoma" w:hAnsi="Tahoma" w:cs="Tahoma"/>
          <w:sz w:val="20"/>
        </w:rPr>
        <w:tab/>
        <w:t xml:space="preserve">     _______________        </w:t>
      </w:r>
    </w:p>
    <w:p w14:paraId="6462DEA9" w14:textId="77777777" w:rsidR="001846E2" w:rsidRPr="00673155" w:rsidRDefault="001846E2" w:rsidP="001846E2">
      <w:pPr>
        <w:spacing w:after="4" w:line="271" w:lineRule="auto"/>
        <w:ind w:left="4346" w:right="393" w:firstLine="694"/>
      </w:pPr>
      <w:r w:rsidRPr="00673155">
        <w:rPr>
          <w:rFonts w:ascii="Tahoma" w:eastAsia="Tahoma" w:hAnsi="Tahoma" w:cs="Tahoma"/>
          <w:sz w:val="20"/>
        </w:rPr>
        <w:t>Address:    _______________</w:t>
      </w:r>
      <w:r w:rsidRPr="00673155">
        <w:rPr>
          <w:rFonts w:ascii="Tahoma" w:eastAsia="Tahoma" w:hAnsi="Tahoma" w:cs="Tahoma"/>
          <w:b/>
          <w:sz w:val="20"/>
        </w:rPr>
        <w:t xml:space="preserve"> </w:t>
      </w:r>
    </w:p>
    <w:p w14:paraId="4004E1EB"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165BDD20"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5D3EC58D"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4C2DA384"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0DE6CB02"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6A06CD36"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21FB8761"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49856A41"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1E4A2D89"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1EC1A628"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061007A7"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30025135"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63F2394A"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5E8CC052"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58BAEDF8"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16481751"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66B33832"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047FB1BB"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31D20510"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6118FE24" w14:textId="77777777" w:rsidR="001846E2" w:rsidRPr="00673155" w:rsidRDefault="001846E2" w:rsidP="001846E2">
      <w:pPr>
        <w:spacing w:after="0" w:line="259" w:lineRule="auto"/>
        <w:ind w:left="16"/>
        <w:jc w:val="left"/>
      </w:pPr>
      <w:r w:rsidRPr="00673155">
        <w:rPr>
          <w:rFonts w:ascii="Tahoma" w:eastAsia="Tahoma" w:hAnsi="Tahoma" w:cs="Tahoma"/>
          <w:b/>
          <w:sz w:val="20"/>
        </w:rPr>
        <w:lastRenderedPageBreak/>
        <w:t xml:space="preserve"> </w:t>
      </w:r>
    </w:p>
    <w:p w14:paraId="16DAA849"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5D76C000" w14:textId="77777777" w:rsidR="001846E2" w:rsidRPr="00673155" w:rsidRDefault="001846E2" w:rsidP="001846E2">
      <w:pPr>
        <w:spacing w:after="0" w:line="259" w:lineRule="auto"/>
        <w:ind w:left="16"/>
        <w:jc w:val="left"/>
      </w:pPr>
      <w:r w:rsidRPr="00673155">
        <w:rPr>
          <w:rFonts w:ascii="Tahoma" w:eastAsia="Tahoma" w:hAnsi="Tahoma" w:cs="Tahoma"/>
          <w:b/>
          <w:sz w:val="20"/>
        </w:rPr>
        <w:t xml:space="preserve"> </w:t>
      </w:r>
    </w:p>
    <w:p w14:paraId="2FB0A4C8" w14:textId="77777777" w:rsidR="001846E2" w:rsidRPr="00673155" w:rsidRDefault="001846E2" w:rsidP="001846E2">
      <w:pPr>
        <w:tabs>
          <w:tab w:val="center" w:pos="224"/>
          <w:tab w:val="center" w:pos="4565"/>
          <w:tab w:val="center" w:pos="9003"/>
        </w:tabs>
        <w:spacing w:after="57" w:line="271" w:lineRule="auto"/>
        <w:jc w:val="left"/>
        <w:rPr>
          <w:rFonts w:ascii="Tahoma" w:eastAsia="Tahoma" w:hAnsi="Tahoma" w:cs="Tahoma"/>
          <w:sz w:val="20"/>
        </w:rPr>
      </w:pPr>
      <w:r w:rsidRPr="00673155">
        <w:rPr>
          <w:rFonts w:ascii="Calibri" w:eastAsia="Calibri" w:hAnsi="Calibri" w:cs="Calibri"/>
          <w:noProof/>
          <w:lang w:val="en-PH" w:eastAsia="en-PH"/>
        </w:rPr>
        <mc:AlternateContent>
          <mc:Choice Requires="wpg">
            <w:drawing>
              <wp:anchor distT="0" distB="0" distL="114300" distR="114300" simplePos="0" relativeHeight="251666432" behindDoc="0" locked="0" layoutInCell="1" allowOverlap="1" wp14:anchorId="675CDB1F" wp14:editId="704F28D9">
                <wp:simplePos x="0" y="0"/>
                <wp:positionH relativeFrom="column">
                  <wp:posOffset>141605</wp:posOffset>
                </wp:positionH>
                <wp:positionV relativeFrom="paragraph">
                  <wp:posOffset>232272</wp:posOffset>
                </wp:positionV>
                <wp:extent cx="5574665" cy="10160"/>
                <wp:effectExtent l="0" t="0" r="0" b="0"/>
                <wp:wrapNone/>
                <wp:docPr id="393425" name="Group 393425"/>
                <wp:cNvGraphicFramePr/>
                <a:graphic xmlns:a="http://schemas.openxmlformats.org/drawingml/2006/main">
                  <a:graphicData uri="http://schemas.microsoft.com/office/word/2010/wordprocessingGroup">
                    <wpg:wgp>
                      <wpg:cNvGrpSpPr/>
                      <wpg:grpSpPr>
                        <a:xfrm>
                          <a:off x="0" y="0"/>
                          <a:ext cx="5574665" cy="10160"/>
                          <a:chOff x="0" y="0"/>
                          <a:chExt cx="5574665" cy="10160"/>
                        </a:xfrm>
                      </wpg:grpSpPr>
                      <wps:wsp>
                        <wps:cNvPr id="403461" name="Shape 403461"/>
                        <wps:cNvSpPr/>
                        <wps:spPr>
                          <a:xfrm>
                            <a:off x="0" y="0"/>
                            <a:ext cx="5574665" cy="10160"/>
                          </a:xfrm>
                          <a:custGeom>
                            <a:avLst/>
                            <a:gdLst/>
                            <a:ahLst/>
                            <a:cxnLst/>
                            <a:rect l="0" t="0" r="0" b="0"/>
                            <a:pathLst>
                              <a:path w="5574665" h="10160">
                                <a:moveTo>
                                  <a:pt x="0" y="0"/>
                                </a:moveTo>
                                <a:lnTo>
                                  <a:pt x="5574665" y="0"/>
                                </a:lnTo>
                                <a:lnTo>
                                  <a:pt x="5574665" y="10160"/>
                                </a:lnTo>
                                <a:lnTo>
                                  <a:pt x="0" y="101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29887B32" id="Group 393425" o:spid="_x0000_s1026" style="position:absolute;margin-left:11.15pt;margin-top:18.3pt;width:438.95pt;height:.8pt;z-index:251686912" coordsize="55746,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">
                <v:shape id="Shape 403461" o:spid="_x0000_s1027" style="position:absolute;width:55746;height:101;visibility:visible;mso-wrap-style:square;v-text-anchor:top" coordsize="557466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" path="m,l5574665,r,10160l,10160,,e" fillcolor="black" stroked="f" strokeweight="0">
                  <v:stroke miterlimit="83231f" joinstyle="miter"/>
                  <v:path arrowok="t" textboxrect="0,0,5574665,10160"/>
                </v:shape>
              </v:group>
            </w:pict>
          </mc:Fallback>
        </mc:AlternateContent>
      </w:r>
      <w:r w:rsidRPr="00673155">
        <w:rPr>
          <w:rFonts w:ascii="Calibri" w:eastAsia="Calibri" w:hAnsi="Calibri" w:cs="Calibri"/>
        </w:rPr>
        <w:tab/>
      </w:r>
      <w:r w:rsidRPr="00673155">
        <w:rPr>
          <w:rFonts w:ascii="Tahoma" w:eastAsia="Tahoma" w:hAnsi="Tahoma" w:cs="Tahoma"/>
          <w:b/>
          <w:sz w:val="26"/>
        </w:rPr>
        <w:t xml:space="preserve">  </w:t>
      </w:r>
      <w:r w:rsidRPr="00673155">
        <w:rPr>
          <w:rFonts w:ascii="Tahoma" w:eastAsia="Tahoma" w:hAnsi="Tahoma" w:cs="Tahoma"/>
          <w:b/>
          <w:sz w:val="26"/>
        </w:rPr>
        <w:tab/>
        <w:t>DPWH-CONSL-24(</w:t>
      </w:r>
      <w:r w:rsidRPr="00673155">
        <w:rPr>
          <w:rFonts w:ascii="Tahoma" w:eastAsia="Tahoma" w:hAnsi="Tahoma" w:cs="Tahoma"/>
          <w:sz w:val="26"/>
        </w:rPr>
        <w:t>TPF 8). A</w:t>
      </w:r>
      <w:r w:rsidRPr="00673155">
        <w:rPr>
          <w:rFonts w:ascii="Tahoma" w:eastAsia="Tahoma" w:hAnsi="Tahoma" w:cs="Tahoma"/>
          <w:sz w:val="20"/>
        </w:rPr>
        <w:t xml:space="preserve">CTIVITY </w:t>
      </w:r>
      <w:r w:rsidRPr="00673155">
        <w:rPr>
          <w:rFonts w:ascii="Tahoma" w:eastAsia="Tahoma" w:hAnsi="Tahoma" w:cs="Tahoma"/>
          <w:sz w:val="26"/>
        </w:rPr>
        <w:t>(W</w:t>
      </w:r>
      <w:r w:rsidRPr="00673155">
        <w:rPr>
          <w:rFonts w:ascii="Tahoma" w:eastAsia="Tahoma" w:hAnsi="Tahoma" w:cs="Tahoma"/>
          <w:sz w:val="20"/>
        </w:rPr>
        <w:t>ORK</w:t>
      </w:r>
      <w:r w:rsidRPr="00673155">
        <w:rPr>
          <w:rFonts w:ascii="Tahoma" w:eastAsia="Tahoma" w:hAnsi="Tahoma" w:cs="Tahoma"/>
          <w:sz w:val="26"/>
        </w:rPr>
        <w:t>) S</w:t>
      </w:r>
      <w:r w:rsidRPr="00673155">
        <w:rPr>
          <w:rFonts w:ascii="Tahoma" w:eastAsia="Tahoma" w:hAnsi="Tahoma" w:cs="Tahoma"/>
          <w:sz w:val="20"/>
        </w:rPr>
        <w:t xml:space="preserve">CHEDULE </w:t>
      </w:r>
    </w:p>
    <w:p w14:paraId="26AE4BE6" w14:textId="77777777" w:rsidR="001846E2" w:rsidRPr="00673155" w:rsidRDefault="001846E2" w:rsidP="001846E2">
      <w:pPr>
        <w:tabs>
          <w:tab w:val="center" w:pos="224"/>
          <w:tab w:val="center" w:pos="4565"/>
          <w:tab w:val="center" w:pos="9003"/>
        </w:tabs>
        <w:spacing w:after="57" w:line="271" w:lineRule="auto"/>
        <w:jc w:val="left"/>
      </w:pPr>
      <w:r w:rsidRPr="00673155">
        <w:rPr>
          <w:rFonts w:ascii="Tahoma" w:eastAsia="Tahoma" w:hAnsi="Tahoma" w:cs="Tahoma"/>
          <w:sz w:val="20"/>
        </w:rPr>
        <w:tab/>
        <w:t xml:space="preserve"> </w:t>
      </w:r>
    </w:p>
    <w:p w14:paraId="07A275B9" w14:textId="77777777" w:rsidR="001846E2" w:rsidRPr="00673155" w:rsidRDefault="001846E2">
      <w:pPr>
        <w:numPr>
          <w:ilvl w:val="0"/>
          <w:numId w:val="105"/>
        </w:numPr>
        <w:overflowPunct/>
        <w:autoSpaceDE/>
        <w:autoSpaceDN/>
        <w:adjustRightInd/>
        <w:spacing w:after="5" w:line="248" w:lineRule="auto"/>
        <w:ind w:hanging="360"/>
        <w:jc w:val="left"/>
        <w:textAlignment w:val="auto"/>
      </w:pPr>
      <w:r w:rsidRPr="00673155">
        <w:rPr>
          <w:b/>
          <w:sz w:val="20"/>
        </w:rPr>
        <w:t xml:space="preserve">Field Investigation and Study Items </w:t>
      </w:r>
    </w:p>
    <w:tbl>
      <w:tblPr>
        <w:tblStyle w:val="TableGrid0"/>
        <w:tblW w:w="8463" w:type="dxa"/>
        <w:tblInd w:w="278" w:type="dxa"/>
        <w:tblCellMar>
          <w:top w:w="7" w:type="dxa"/>
          <w:left w:w="6" w:type="dxa"/>
          <w:right w:w="14" w:type="dxa"/>
        </w:tblCellMar>
        <w:tblLook w:val="04A0" w:firstRow="1" w:lastRow="0" w:firstColumn="1" w:lastColumn="0" w:noHBand="0" w:noVBand="1"/>
      </w:tblPr>
      <w:tblGrid>
        <w:gridCol w:w="1820"/>
        <w:gridCol w:w="513"/>
        <w:gridCol w:w="512"/>
        <w:gridCol w:w="508"/>
        <w:gridCol w:w="512"/>
        <w:gridCol w:w="512"/>
        <w:gridCol w:w="508"/>
        <w:gridCol w:w="513"/>
        <w:gridCol w:w="512"/>
        <w:gridCol w:w="508"/>
        <w:gridCol w:w="512"/>
        <w:gridCol w:w="512"/>
        <w:gridCol w:w="512"/>
        <w:gridCol w:w="509"/>
      </w:tblGrid>
      <w:tr w:rsidR="001846E2" w:rsidRPr="00673155" w14:paraId="439C34AA" w14:textId="77777777" w:rsidTr="00DC2FB4">
        <w:trPr>
          <w:trHeight w:val="448"/>
        </w:trPr>
        <w:tc>
          <w:tcPr>
            <w:tcW w:w="1820" w:type="dxa"/>
            <w:tcBorders>
              <w:top w:val="single" w:sz="5" w:space="0" w:color="000000"/>
              <w:left w:val="single" w:sz="5" w:space="0" w:color="000000"/>
              <w:bottom w:val="single" w:sz="5" w:space="0" w:color="000000"/>
              <w:right w:val="single" w:sz="5" w:space="0" w:color="000000"/>
            </w:tcBorders>
          </w:tcPr>
          <w:p w14:paraId="7E8AF266" w14:textId="77777777" w:rsidR="001846E2" w:rsidRPr="00673155" w:rsidRDefault="001846E2" w:rsidP="00DC2FB4">
            <w:pPr>
              <w:spacing w:after="0" w:line="259" w:lineRule="auto"/>
              <w:ind w:left="4"/>
              <w:jc w:val="left"/>
            </w:pPr>
            <w:r w:rsidRPr="00673155">
              <w:rPr>
                <w:sz w:val="20"/>
              </w:rPr>
              <w:t xml:space="preserve"> </w:t>
            </w:r>
          </w:p>
        </w:tc>
        <w:tc>
          <w:tcPr>
            <w:tcW w:w="5622" w:type="dxa"/>
            <w:gridSpan w:val="11"/>
            <w:tcBorders>
              <w:top w:val="single" w:sz="5" w:space="0" w:color="000000"/>
              <w:left w:val="single" w:sz="5" w:space="0" w:color="000000"/>
              <w:bottom w:val="single" w:sz="5" w:space="0" w:color="000000"/>
              <w:right w:val="nil"/>
            </w:tcBorders>
          </w:tcPr>
          <w:p w14:paraId="33823C1A" w14:textId="77777777" w:rsidR="001846E2" w:rsidRPr="00673155" w:rsidRDefault="001846E2" w:rsidP="00DC2FB4">
            <w:pPr>
              <w:spacing w:after="0" w:line="259" w:lineRule="auto"/>
              <w:ind w:left="1361"/>
              <w:jc w:val="left"/>
            </w:pPr>
            <w:r w:rsidRPr="00673155">
              <w:rPr>
                <w:b/>
                <w:i/>
                <w:sz w:val="19"/>
              </w:rPr>
              <w:t xml:space="preserve">[1st, 2nd, etc. are months from the start of project.] </w:t>
            </w:r>
          </w:p>
        </w:tc>
        <w:tc>
          <w:tcPr>
            <w:tcW w:w="1021" w:type="dxa"/>
            <w:gridSpan w:val="2"/>
            <w:tcBorders>
              <w:top w:val="single" w:sz="5" w:space="0" w:color="000000"/>
              <w:left w:val="nil"/>
              <w:bottom w:val="single" w:sz="5" w:space="0" w:color="000000"/>
              <w:right w:val="single" w:sz="5" w:space="0" w:color="000000"/>
            </w:tcBorders>
          </w:tcPr>
          <w:p w14:paraId="26486D77" w14:textId="77777777" w:rsidR="001846E2" w:rsidRPr="00673155" w:rsidRDefault="001846E2" w:rsidP="00DC2FB4">
            <w:pPr>
              <w:spacing w:after="160" w:line="259" w:lineRule="auto"/>
              <w:jc w:val="left"/>
            </w:pPr>
          </w:p>
        </w:tc>
      </w:tr>
      <w:tr w:rsidR="001846E2" w:rsidRPr="00673155" w14:paraId="0CB2BFD4" w14:textId="77777777" w:rsidTr="00DC2FB4">
        <w:trPr>
          <w:trHeight w:val="444"/>
        </w:trPr>
        <w:tc>
          <w:tcPr>
            <w:tcW w:w="1820" w:type="dxa"/>
            <w:tcBorders>
              <w:top w:val="single" w:sz="5" w:space="0" w:color="000000"/>
              <w:left w:val="single" w:sz="5" w:space="0" w:color="000000"/>
              <w:bottom w:val="single" w:sz="5" w:space="0" w:color="000000"/>
              <w:right w:val="single" w:sz="5" w:space="0" w:color="000000"/>
            </w:tcBorders>
          </w:tcPr>
          <w:p w14:paraId="5A9D2DB4" w14:textId="77777777" w:rsidR="001846E2" w:rsidRPr="00673155" w:rsidRDefault="001846E2" w:rsidP="00DC2FB4">
            <w:pPr>
              <w:spacing w:after="0" w:line="259" w:lineRule="auto"/>
              <w:ind w:left="4"/>
              <w:jc w:val="left"/>
            </w:pPr>
            <w:r w:rsidRPr="00673155">
              <w:rPr>
                <w:sz w:val="20"/>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5AEF4B53" w14:textId="77777777" w:rsidR="001846E2" w:rsidRPr="00673155" w:rsidRDefault="001846E2" w:rsidP="00DC2FB4">
            <w:pPr>
              <w:spacing w:after="0" w:line="259" w:lineRule="auto"/>
              <w:ind w:left="53"/>
              <w:jc w:val="center"/>
            </w:pPr>
            <w:r w:rsidRPr="00673155">
              <w:rPr>
                <w:sz w:val="19"/>
              </w:rPr>
              <w:t xml:space="preserve">1st </w:t>
            </w:r>
          </w:p>
        </w:tc>
        <w:tc>
          <w:tcPr>
            <w:tcW w:w="512" w:type="dxa"/>
            <w:tcBorders>
              <w:top w:val="single" w:sz="5" w:space="0" w:color="000000"/>
              <w:left w:val="single" w:sz="5" w:space="0" w:color="000000"/>
              <w:bottom w:val="single" w:sz="5" w:space="0" w:color="000000"/>
              <w:right w:val="single" w:sz="5" w:space="0" w:color="000000"/>
            </w:tcBorders>
          </w:tcPr>
          <w:p w14:paraId="29298F70" w14:textId="77777777" w:rsidR="001846E2" w:rsidRPr="00673155" w:rsidRDefault="001846E2" w:rsidP="00DC2FB4">
            <w:pPr>
              <w:spacing w:after="0" w:line="259" w:lineRule="auto"/>
              <w:ind w:left="124"/>
              <w:jc w:val="left"/>
            </w:pPr>
            <w:r w:rsidRPr="00673155">
              <w:rPr>
                <w:sz w:val="19"/>
              </w:rPr>
              <w:t xml:space="preserve">2nd </w:t>
            </w:r>
          </w:p>
        </w:tc>
        <w:tc>
          <w:tcPr>
            <w:tcW w:w="508" w:type="dxa"/>
            <w:tcBorders>
              <w:top w:val="single" w:sz="5" w:space="0" w:color="000000"/>
              <w:left w:val="single" w:sz="5" w:space="0" w:color="000000"/>
              <w:bottom w:val="single" w:sz="5" w:space="0" w:color="000000"/>
              <w:right w:val="single" w:sz="5" w:space="0" w:color="000000"/>
            </w:tcBorders>
          </w:tcPr>
          <w:p w14:paraId="3A707ED3" w14:textId="77777777" w:rsidR="001846E2" w:rsidRPr="00673155" w:rsidRDefault="001846E2" w:rsidP="00DC2FB4">
            <w:pPr>
              <w:spacing w:after="0" w:line="259" w:lineRule="auto"/>
              <w:ind w:left="140"/>
              <w:jc w:val="left"/>
            </w:pPr>
            <w:r w:rsidRPr="00673155">
              <w:rPr>
                <w:sz w:val="19"/>
              </w:rPr>
              <w:t xml:space="preserve">3rd </w:t>
            </w:r>
          </w:p>
        </w:tc>
        <w:tc>
          <w:tcPr>
            <w:tcW w:w="512" w:type="dxa"/>
            <w:tcBorders>
              <w:top w:val="single" w:sz="5" w:space="0" w:color="000000"/>
              <w:left w:val="single" w:sz="5" w:space="0" w:color="000000"/>
              <w:bottom w:val="single" w:sz="5" w:space="0" w:color="000000"/>
              <w:right w:val="single" w:sz="5" w:space="0" w:color="000000"/>
            </w:tcBorders>
          </w:tcPr>
          <w:p w14:paraId="08BE34E7" w14:textId="77777777" w:rsidR="001846E2" w:rsidRPr="00673155" w:rsidRDefault="001846E2" w:rsidP="00DC2FB4">
            <w:pPr>
              <w:spacing w:after="0" w:line="259" w:lineRule="auto"/>
              <w:ind w:right="100"/>
              <w:jc w:val="right"/>
            </w:pPr>
            <w:r w:rsidRPr="00673155">
              <w:rPr>
                <w:sz w:val="19"/>
              </w:rPr>
              <w:t xml:space="preserve">4th </w:t>
            </w:r>
          </w:p>
        </w:tc>
        <w:tc>
          <w:tcPr>
            <w:tcW w:w="512" w:type="dxa"/>
            <w:tcBorders>
              <w:top w:val="single" w:sz="5" w:space="0" w:color="000000"/>
              <w:left w:val="single" w:sz="5" w:space="0" w:color="000000"/>
              <w:bottom w:val="single" w:sz="5" w:space="0" w:color="000000"/>
              <w:right w:val="single" w:sz="5" w:space="0" w:color="000000"/>
            </w:tcBorders>
          </w:tcPr>
          <w:p w14:paraId="04004A01" w14:textId="77777777" w:rsidR="001846E2" w:rsidRPr="00673155" w:rsidRDefault="001846E2" w:rsidP="00DC2FB4">
            <w:pPr>
              <w:spacing w:after="0" w:line="259" w:lineRule="auto"/>
              <w:ind w:right="96"/>
              <w:jc w:val="right"/>
            </w:pPr>
            <w:r w:rsidRPr="00673155">
              <w:rPr>
                <w:sz w:val="19"/>
              </w:rPr>
              <w:t xml:space="preserve">5th </w:t>
            </w:r>
          </w:p>
        </w:tc>
        <w:tc>
          <w:tcPr>
            <w:tcW w:w="508" w:type="dxa"/>
            <w:tcBorders>
              <w:top w:val="single" w:sz="5" w:space="0" w:color="000000"/>
              <w:left w:val="single" w:sz="5" w:space="0" w:color="000000"/>
              <w:bottom w:val="single" w:sz="5" w:space="0" w:color="000000"/>
              <w:right w:val="single" w:sz="5" w:space="0" w:color="000000"/>
            </w:tcBorders>
          </w:tcPr>
          <w:p w14:paraId="1A23B1CD" w14:textId="77777777" w:rsidR="001846E2" w:rsidRPr="00673155" w:rsidRDefault="001846E2" w:rsidP="00DC2FB4">
            <w:pPr>
              <w:spacing w:after="0" w:line="259" w:lineRule="auto"/>
              <w:ind w:right="96"/>
              <w:jc w:val="right"/>
            </w:pPr>
            <w:r w:rsidRPr="00673155">
              <w:rPr>
                <w:sz w:val="19"/>
              </w:rPr>
              <w:t xml:space="preserve">6th </w:t>
            </w:r>
          </w:p>
        </w:tc>
        <w:tc>
          <w:tcPr>
            <w:tcW w:w="513" w:type="dxa"/>
            <w:tcBorders>
              <w:top w:val="single" w:sz="5" w:space="0" w:color="000000"/>
              <w:left w:val="single" w:sz="5" w:space="0" w:color="000000"/>
              <w:bottom w:val="single" w:sz="5" w:space="0" w:color="000000"/>
              <w:right w:val="single" w:sz="5" w:space="0" w:color="000000"/>
            </w:tcBorders>
          </w:tcPr>
          <w:p w14:paraId="6668CA1B" w14:textId="77777777" w:rsidR="001846E2" w:rsidRPr="00673155" w:rsidRDefault="001846E2" w:rsidP="00DC2FB4">
            <w:pPr>
              <w:spacing w:after="0" w:line="259" w:lineRule="auto"/>
              <w:ind w:right="97"/>
              <w:jc w:val="right"/>
            </w:pPr>
            <w:r w:rsidRPr="00673155">
              <w:rPr>
                <w:sz w:val="19"/>
              </w:rPr>
              <w:t xml:space="preserve">7th </w:t>
            </w:r>
          </w:p>
        </w:tc>
        <w:tc>
          <w:tcPr>
            <w:tcW w:w="512" w:type="dxa"/>
            <w:tcBorders>
              <w:top w:val="single" w:sz="5" w:space="0" w:color="000000"/>
              <w:left w:val="single" w:sz="5" w:space="0" w:color="000000"/>
              <w:bottom w:val="single" w:sz="5" w:space="0" w:color="000000"/>
              <w:right w:val="single" w:sz="5" w:space="0" w:color="000000"/>
            </w:tcBorders>
          </w:tcPr>
          <w:p w14:paraId="5D1E5655" w14:textId="77777777" w:rsidR="001846E2" w:rsidRPr="00673155" w:rsidRDefault="001846E2" w:rsidP="00DC2FB4">
            <w:pPr>
              <w:spacing w:after="0" w:line="259" w:lineRule="auto"/>
              <w:ind w:right="96"/>
              <w:jc w:val="right"/>
            </w:pPr>
            <w:r w:rsidRPr="00673155">
              <w:rPr>
                <w:sz w:val="19"/>
              </w:rPr>
              <w:t xml:space="preserve">8th </w:t>
            </w:r>
          </w:p>
        </w:tc>
        <w:tc>
          <w:tcPr>
            <w:tcW w:w="508" w:type="dxa"/>
            <w:tcBorders>
              <w:top w:val="single" w:sz="5" w:space="0" w:color="000000"/>
              <w:left w:val="single" w:sz="5" w:space="0" w:color="000000"/>
              <w:bottom w:val="single" w:sz="5" w:space="0" w:color="000000"/>
              <w:right w:val="single" w:sz="5" w:space="0" w:color="000000"/>
            </w:tcBorders>
          </w:tcPr>
          <w:p w14:paraId="6FE2E3A0" w14:textId="77777777" w:rsidR="001846E2" w:rsidRPr="00673155" w:rsidRDefault="001846E2" w:rsidP="00DC2FB4">
            <w:pPr>
              <w:spacing w:after="0" w:line="259" w:lineRule="auto"/>
              <w:ind w:right="92"/>
              <w:jc w:val="right"/>
            </w:pPr>
            <w:r w:rsidRPr="00673155">
              <w:rPr>
                <w:sz w:val="19"/>
              </w:rPr>
              <w:t xml:space="preserve">9th </w:t>
            </w:r>
          </w:p>
        </w:tc>
        <w:tc>
          <w:tcPr>
            <w:tcW w:w="512" w:type="dxa"/>
            <w:tcBorders>
              <w:top w:val="single" w:sz="5" w:space="0" w:color="000000"/>
              <w:left w:val="single" w:sz="5" w:space="0" w:color="000000"/>
              <w:bottom w:val="single" w:sz="5" w:space="0" w:color="000000"/>
              <w:right w:val="single" w:sz="5" w:space="0" w:color="000000"/>
            </w:tcBorders>
          </w:tcPr>
          <w:p w14:paraId="6E436EC7" w14:textId="77777777" w:rsidR="001846E2" w:rsidRPr="00673155" w:rsidRDefault="001846E2" w:rsidP="00DC2FB4">
            <w:pPr>
              <w:spacing w:after="0" w:line="259" w:lineRule="auto"/>
              <w:ind w:left="104"/>
              <w:jc w:val="left"/>
            </w:pPr>
            <w:r w:rsidRPr="00673155">
              <w:rPr>
                <w:sz w:val="19"/>
              </w:rPr>
              <w:t xml:space="preserve">10th </w:t>
            </w:r>
          </w:p>
        </w:tc>
        <w:tc>
          <w:tcPr>
            <w:tcW w:w="512" w:type="dxa"/>
            <w:tcBorders>
              <w:top w:val="single" w:sz="5" w:space="0" w:color="000000"/>
              <w:left w:val="single" w:sz="5" w:space="0" w:color="000000"/>
              <w:bottom w:val="single" w:sz="5" w:space="0" w:color="000000"/>
              <w:right w:val="single" w:sz="5" w:space="0" w:color="000000"/>
            </w:tcBorders>
          </w:tcPr>
          <w:p w14:paraId="2BFDB9A9" w14:textId="77777777" w:rsidR="001846E2" w:rsidRPr="00673155" w:rsidRDefault="001846E2" w:rsidP="00DC2FB4">
            <w:pPr>
              <w:spacing w:after="0" w:line="259" w:lineRule="auto"/>
              <w:ind w:left="104"/>
              <w:jc w:val="left"/>
            </w:pPr>
            <w:r w:rsidRPr="00673155">
              <w:rPr>
                <w:sz w:val="19"/>
              </w:rPr>
              <w:t xml:space="preserve">11th </w:t>
            </w:r>
          </w:p>
        </w:tc>
        <w:tc>
          <w:tcPr>
            <w:tcW w:w="512" w:type="dxa"/>
            <w:tcBorders>
              <w:top w:val="single" w:sz="5" w:space="0" w:color="000000"/>
              <w:left w:val="single" w:sz="5" w:space="0" w:color="000000"/>
              <w:bottom w:val="single" w:sz="5" w:space="0" w:color="000000"/>
              <w:right w:val="single" w:sz="5" w:space="0" w:color="000000"/>
            </w:tcBorders>
          </w:tcPr>
          <w:p w14:paraId="3FC85B7E" w14:textId="77777777" w:rsidR="001846E2" w:rsidRPr="00673155" w:rsidRDefault="001846E2" w:rsidP="00DC2FB4">
            <w:pPr>
              <w:spacing w:after="0" w:line="259" w:lineRule="auto"/>
              <w:ind w:left="108"/>
              <w:jc w:val="left"/>
            </w:pPr>
            <w:r w:rsidRPr="00673155">
              <w:rPr>
                <w:sz w:val="19"/>
              </w:rPr>
              <w:t xml:space="preserve">12th </w:t>
            </w:r>
          </w:p>
        </w:tc>
        <w:tc>
          <w:tcPr>
            <w:tcW w:w="509" w:type="dxa"/>
            <w:tcBorders>
              <w:top w:val="single" w:sz="5" w:space="0" w:color="000000"/>
              <w:left w:val="single" w:sz="5" w:space="0" w:color="000000"/>
              <w:bottom w:val="single" w:sz="5" w:space="0" w:color="000000"/>
              <w:right w:val="single" w:sz="5" w:space="0" w:color="000000"/>
            </w:tcBorders>
          </w:tcPr>
          <w:p w14:paraId="046AB51D" w14:textId="77777777" w:rsidR="001846E2" w:rsidRPr="00673155" w:rsidRDefault="001846E2" w:rsidP="00DC2FB4">
            <w:pPr>
              <w:spacing w:after="0" w:line="259" w:lineRule="auto"/>
              <w:jc w:val="left"/>
            </w:pPr>
            <w:r w:rsidRPr="00673155">
              <w:rPr>
                <w:sz w:val="20"/>
              </w:rPr>
              <w:t xml:space="preserve"> </w:t>
            </w:r>
          </w:p>
        </w:tc>
      </w:tr>
      <w:tr w:rsidR="001846E2" w:rsidRPr="00673155" w14:paraId="744C94E7" w14:textId="77777777" w:rsidTr="00DC2FB4">
        <w:trPr>
          <w:trHeight w:val="449"/>
        </w:trPr>
        <w:tc>
          <w:tcPr>
            <w:tcW w:w="1820" w:type="dxa"/>
            <w:tcBorders>
              <w:top w:val="single" w:sz="5" w:space="0" w:color="000000"/>
              <w:left w:val="single" w:sz="5" w:space="0" w:color="000000"/>
              <w:bottom w:val="single" w:sz="5" w:space="0" w:color="000000"/>
              <w:right w:val="single" w:sz="5" w:space="0" w:color="000000"/>
            </w:tcBorders>
          </w:tcPr>
          <w:p w14:paraId="4075D486" w14:textId="77777777" w:rsidR="001846E2" w:rsidRPr="00673155" w:rsidRDefault="001846E2" w:rsidP="00DC2FB4">
            <w:pPr>
              <w:spacing w:after="16" w:line="259" w:lineRule="auto"/>
              <w:ind w:left="4"/>
              <w:jc w:val="left"/>
            </w:pPr>
            <w:r w:rsidRPr="00673155">
              <w:rPr>
                <w:b/>
                <w:sz w:val="16"/>
              </w:rPr>
              <w:t xml:space="preserve"> </w:t>
            </w:r>
          </w:p>
          <w:p w14:paraId="0366EE7A" w14:textId="77777777" w:rsidR="001846E2" w:rsidRPr="00673155" w:rsidRDefault="001846E2" w:rsidP="00DC2FB4">
            <w:pPr>
              <w:spacing w:after="0" w:line="259" w:lineRule="auto"/>
              <w:ind w:left="80"/>
              <w:jc w:val="left"/>
            </w:pPr>
            <w:r w:rsidRPr="00673155">
              <w:rPr>
                <w:sz w:val="19"/>
              </w:rPr>
              <w:t xml:space="preserve">Activity (Work) </w:t>
            </w:r>
          </w:p>
        </w:tc>
        <w:tc>
          <w:tcPr>
            <w:tcW w:w="513" w:type="dxa"/>
            <w:tcBorders>
              <w:top w:val="single" w:sz="5" w:space="0" w:color="000000"/>
              <w:left w:val="single" w:sz="5" w:space="0" w:color="000000"/>
              <w:bottom w:val="single" w:sz="5" w:space="0" w:color="000000"/>
              <w:right w:val="single" w:sz="5" w:space="0" w:color="000000"/>
            </w:tcBorders>
          </w:tcPr>
          <w:p w14:paraId="1ED770F9"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4A15D234" w14:textId="77777777" w:rsidR="001846E2" w:rsidRPr="00673155" w:rsidRDefault="001846E2" w:rsidP="00DC2FB4">
            <w:pPr>
              <w:spacing w:after="0" w:line="259" w:lineRule="auto"/>
              <w:jc w:val="left"/>
            </w:pPr>
            <w:r w:rsidRPr="00673155">
              <w:rPr>
                <w:sz w:val="20"/>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22DF540" w14:textId="77777777" w:rsidR="001846E2" w:rsidRPr="00673155" w:rsidRDefault="001846E2" w:rsidP="00DC2FB4">
            <w:pPr>
              <w:spacing w:after="0" w:line="259" w:lineRule="auto"/>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7826625A"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7398092F" w14:textId="77777777" w:rsidR="001846E2" w:rsidRPr="00673155" w:rsidRDefault="001846E2" w:rsidP="00DC2FB4">
            <w:pPr>
              <w:spacing w:after="0" w:line="259" w:lineRule="auto"/>
              <w:ind w:left="4"/>
              <w:jc w:val="left"/>
            </w:pPr>
            <w:r w:rsidRPr="00673155">
              <w:rPr>
                <w:sz w:val="20"/>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2AA53EE5" w14:textId="77777777" w:rsidR="001846E2" w:rsidRPr="00673155" w:rsidRDefault="001846E2" w:rsidP="00DC2FB4">
            <w:pPr>
              <w:spacing w:after="0" w:line="259" w:lineRule="auto"/>
              <w:jc w:val="left"/>
            </w:pPr>
            <w:r w:rsidRPr="00673155">
              <w:rPr>
                <w:sz w:val="20"/>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206AA38C"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3610E8DC" w14:textId="77777777" w:rsidR="001846E2" w:rsidRPr="00673155" w:rsidRDefault="001846E2" w:rsidP="00DC2FB4">
            <w:pPr>
              <w:spacing w:after="0" w:line="259" w:lineRule="auto"/>
              <w:ind w:left="4"/>
              <w:jc w:val="left"/>
            </w:pPr>
            <w:r w:rsidRPr="00673155">
              <w:rPr>
                <w:sz w:val="20"/>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1C1FFD6"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4A808C42"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40919FCF"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2DACAE41" w14:textId="77777777" w:rsidR="001846E2" w:rsidRPr="00673155" w:rsidRDefault="001846E2" w:rsidP="00DC2FB4">
            <w:pPr>
              <w:spacing w:after="0" w:line="259" w:lineRule="auto"/>
              <w:ind w:left="4"/>
              <w:jc w:val="left"/>
            </w:pPr>
            <w:r w:rsidRPr="00673155">
              <w:rPr>
                <w:sz w:val="20"/>
              </w:rPr>
              <w:t xml:space="preserve"> </w:t>
            </w:r>
          </w:p>
        </w:tc>
        <w:tc>
          <w:tcPr>
            <w:tcW w:w="509" w:type="dxa"/>
            <w:tcBorders>
              <w:top w:val="single" w:sz="5" w:space="0" w:color="000000"/>
              <w:left w:val="single" w:sz="5" w:space="0" w:color="000000"/>
              <w:bottom w:val="single" w:sz="5" w:space="0" w:color="000000"/>
              <w:right w:val="single" w:sz="5" w:space="0" w:color="000000"/>
            </w:tcBorders>
          </w:tcPr>
          <w:p w14:paraId="54A5B639" w14:textId="77777777" w:rsidR="001846E2" w:rsidRPr="00673155" w:rsidRDefault="001846E2" w:rsidP="00DC2FB4">
            <w:pPr>
              <w:spacing w:after="0" w:line="259" w:lineRule="auto"/>
              <w:jc w:val="left"/>
            </w:pPr>
            <w:r w:rsidRPr="00673155">
              <w:rPr>
                <w:sz w:val="20"/>
              </w:rPr>
              <w:t xml:space="preserve"> </w:t>
            </w:r>
          </w:p>
        </w:tc>
      </w:tr>
      <w:tr w:rsidR="001846E2" w:rsidRPr="00673155" w14:paraId="77431D49" w14:textId="77777777" w:rsidTr="00DC2FB4">
        <w:trPr>
          <w:trHeight w:val="444"/>
        </w:trPr>
        <w:tc>
          <w:tcPr>
            <w:tcW w:w="1820" w:type="dxa"/>
            <w:tcBorders>
              <w:top w:val="single" w:sz="5" w:space="0" w:color="000000"/>
              <w:left w:val="single" w:sz="5" w:space="0" w:color="000000"/>
              <w:bottom w:val="single" w:sz="5" w:space="0" w:color="000000"/>
              <w:right w:val="single" w:sz="5" w:space="0" w:color="000000"/>
            </w:tcBorders>
          </w:tcPr>
          <w:p w14:paraId="38F946D9" w14:textId="77777777" w:rsidR="001846E2" w:rsidRPr="00673155" w:rsidRDefault="001846E2" w:rsidP="00DC2FB4">
            <w:pPr>
              <w:spacing w:after="0" w:line="259" w:lineRule="auto"/>
              <w:ind w:left="4"/>
              <w:jc w:val="left"/>
            </w:pPr>
            <w:r w:rsidRPr="00673155">
              <w:rPr>
                <w:b/>
                <w:sz w:val="18"/>
              </w:rPr>
              <w:t xml:space="preserve"> </w:t>
            </w:r>
          </w:p>
          <w:p w14:paraId="4E1FC015" w14:textId="77777777" w:rsidR="001846E2" w:rsidRPr="00673155" w:rsidRDefault="001846E2" w:rsidP="00DC2FB4">
            <w:pPr>
              <w:tabs>
                <w:tab w:val="right" w:pos="1801"/>
              </w:tabs>
              <w:spacing w:after="0" w:line="259" w:lineRule="auto"/>
              <w:jc w:val="left"/>
            </w:pPr>
            <w:r w:rsidRPr="00673155">
              <w:rPr>
                <w:rFonts w:ascii="Calibri" w:eastAsia="Calibri" w:hAnsi="Calibri" w:cs="Calibri"/>
                <w:noProof/>
                <w:lang w:val="en-PH"/>
              </w:rPr>
              <mc:AlternateContent>
                <mc:Choice Requires="wpg">
                  <w:drawing>
                    <wp:inline distT="0" distB="0" distL="0" distR="0" wp14:anchorId="27DEFEF3" wp14:editId="30E77C55">
                      <wp:extent cx="1016635" cy="4788"/>
                      <wp:effectExtent l="0" t="0" r="0" b="0"/>
                      <wp:docPr id="389511" name="Group 389511"/>
                      <wp:cNvGraphicFramePr/>
                      <a:graphic xmlns:a="http://schemas.openxmlformats.org/drawingml/2006/main">
                        <a:graphicData uri="http://schemas.microsoft.com/office/word/2010/wordprocessingGroup">
                          <wpg:wgp>
                            <wpg:cNvGrpSpPr/>
                            <wpg:grpSpPr>
                              <a:xfrm>
                                <a:off x="0" y="0"/>
                                <a:ext cx="1016635" cy="4788"/>
                                <a:chOff x="0" y="0"/>
                                <a:chExt cx="1016635" cy="4788"/>
                              </a:xfrm>
                            </wpg:grpSpPr>
                            <wps:wsp>
                              <wps:cNvPr id="57312" name="Shape 57312"/>
                              <wps:cNvSpPr/>
                              <wps:spPr>
                                <a:xfrm>
                                  <a:off x="0" y="0"/>
                                  <a:ext cx="1016635" cy="0"/>
                                </a:xfrm>
                                <a:custGeom>
                                  <a:avLst/>
                                  <a:gdLst/>
                                  <a:ahLst/>
                                  <a:cxnLst/>
                                  <a:rect l="0" t="0" r="0" b="0"/>
                                  <a:pathLst>
                                    <a:path w="1016635">
                                      <a:moveTo>
                                        <a:pt x="0" y="0"/>
                                      </a:moveTo>
                                      <a:lnTo>
                                        <a:pt x="1016635" y="0"/>
                                      </a:lnTo>
                                    </a:path>
                                  </a:pathLst>
                                </a:custGeom>
                                <a:ln w="478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A3EA1DB" id="Group 389511" o:spid="_x0000_s1026" style="width:80.05pt;height:.4pt;mso-position-horizontal-relative:char;mso-position-vertical-relative:line" coordsize="1016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">
                      <v:shape id="Shape 57312" o:spid="_x0000_s1027" style="position:absolute;width:10166;height:0;visibility:visible;mso-wrap-style:square;v-text-anchor:top" coordsize="1016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" path="m,l1016635,e" filled="f" strokeweight=".133mm">
                        <v:path arrowok="t" textboxrect="0,0,1016635,0"/>
                      </v:shape>
                      <w10:anchorlock/>
                    </v:group>
                  </w:pict>
                </mc:Fallback>
              </mc:AlternateContent>
            </w:r>
            <w:r w:rsidRPr="00673155">
              <w:rPr>
                <w:sz w:val="2"/>
              </w:rPr>
              <w:tab/>
              <w:t xml:space="preserve"> </w:t>
            </w:r>
          </w:p>
        </w:tc>
        <w:tc>
          <w:tcPr>
            <w:tcW w:w="513" w:type="dxa"/>
            <w:tcBorders>
              <w:top w:val="single" w:sz="5" w:space="0" w:color="000000"/>
              <w:left w:val="single" w:sz="5" w:space="0" w:color="000000"/>
              <w:bottom w:val="single" w:sz="5" w:space="0" w:color="000000"/>
              <w:right w:val="single" w:sz="5" w:space="0" w:color="000000"/>
            </w:tcBorders>
          </w:tcPr>
          <w:p w14:paraId="3318C9E2"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5905BE4A" w14:textId="77777777" w:rsidR="001846E2" w:rsidRPr="00673155" w:rsidRDefault="001846E2" w:rsidP="00DC2FB4">
            <w:pPr>
              <w:spacing w:after="0" w:line="259" w:lineRule="auto"/>
              <w:jc w:val="left"/>
            </w:pPr>
            <w:r w:rsidRPr="00673155">
              <w:rPr>
                <w:sz w:val="20"/>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C61F8E5" w14:textId="77777777" w:rsidR="001846E2" w:rsidRPr="00673155" w:rsidRDefault="001846E2" w:rsidP="00DC2FB4">
            <w:pPr>
              <w:spacing w:after="0" w:line="259" w:lineRule="auto"/>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65964520"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50E6D7F5" w14:textId="77777777" w:rsidR="001846E2" w:rsidRPr="00673155" w:rsidRDefault="001846E2" w:rsidP="00DC2FB4">
            <w:pPr>
              <w:spacing w:after="0" w:line="259" w:lineRule="auto"/>
              <w:ind w:left="4"/>
              <w:jc w:val="left"/>
            </w:pPr>
            <w:r w:rsidRPr="00673155">
              <w:rPr>
                <w:sz w:val="20"/>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2F7AB18" w14:textId="77777777" w:rsidR="001846E2" w:rsidRPr="00673155" w:rsidRDefault="001846E2" w:rsidP="00DC2FB4">
            <w:pPr>
              <w:spacing w:after="0" w:line="259" w:lineRule="auto"/>
              <w:jc w:val="left"/>
            </w:pPr>
            <w:r w:rsidRPr="00673155">
              <w:rPr>
                <w:sz w:val="20"/>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326B906F"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6390CE8F" w14:textId="77777777" w:rsidR="001846E2" w:rsidRPr="00673155" w:rsidRDefault="001846E2" w:rsidP="00DC2FB4">
            <w:pPr>
              <w:spacing w:after="0" w:line="259" w:lineRule="auto"/>
              <w:ind w:left="4"/>
              <w:jc w:val="left"/>
            </w:pPr>
            <w:r w:rsidRPr="00673155">
              <w:rPr>
                <w:sz w:val="20"/>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55134CB"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5763185A"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0FAA0EEA" w14:textId="77777777" w:rsidR="001846E2" w:rsidRPr="00673155" w:rsidRDefault="001846E2" w:rsidP="00DC2FB4">
            <w:pPr>
              <w:spacing w:after="0" w:line="259" w:lineRule="auto"/>
              <w:ind w:left="4"/>
              <w:jc w:val="left"/>
            </w:pPr>
            <w:r w:rsidRPr="00673155">
              <w:rPr>
                <w:sz w:val="20"/>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0A0ACECC" w14:textId="77777777" w:rsidR="001846E2" w:rsidRPr="00673155" w:rsidRDefault="001846E2" w:rsidP="00DC2FB4">
            <w:pPr>
              <w:spacing w:after="0" w:line="259" w:lineRule="auto"/>
              <w:ind w:left="4"/>
              <w:jc w:val="left"/>
            </w:pPr>
            <w:r w:rsidRPr="00673155">
              <w:rPr>
                <w:sz w:val="20"/>
              </w:rPr>
              <w:t xml:space="preserve"> </w:t>
            </w:r>
          </w:p>
        </w:tc>
        <w:tc>
          <w:tcPr>
            <w:tcW w:w="509" w:type="dxa"/>
            <w:tcBorders>
              <w:top w:val="single" w:sz="5" w:space="0" w:color="000000"/>
              <w:left w:val="single" w:sz="5" w:space="0" w:color="000000"/>
              <w:bottom w:val="single" w:sz="5" w:space="0" w:color="000000"/>
              <w:right w:val="single" w:sz="5" w:space="0" w:color="000000"/>
            </w:tcBorders>
          </w:tcPr>
          <w:p w14:paraId="5BAC2CE4" w14:textId="77777777" w:rsidR="001846E2" w:rsidRPr="00673155" w:rsidRDefault="001846E2" w:rsidP="00DC2FB4">
            <w:pPr>
              <w:spacing w:after="0" w:line="259" w:lineRule="auto"/>
              <w:jc w:val="left"/>
            </w:pPr>
            <w:r w:rsidRPr="00673155">
              <w:rPr>
                <w:sz w:val="20"/>
              </w:rPr>
              <w:t xml:space="preserve"> </w:t>
            </w:r>
          </w:p>
        </w:tc>
      </w:tr>
      <w:tr w:rsidR="001846E2" w:rsidRPr="00673155" w14:paraId="00DBA67C" w14:textId="77777777" w:rsidTr="00DC2FB4">
        <w:trPr>
          <w:trHeight w:val="227"/>
        </w:trPr>
        <w:tc>
          <w:tcPr>
            <w:tcW w:w="1820" w:type="dxa"/>
            <w:tcBorders>
              <w:top w:val="single" w:sz="5" w:space="0" w:color="000000"/>
              <w:left w:val="single" w:sz="5" w:space="0" w:color="000000"/>
              <w:bottom w:val="single" w:sz="8" w:space="0" w:color="000000"/>
              <w:right w:val="single" w:sz="5" w:space="0" w:color="000000"/>
            </w:tcBorders>
          </w:tcPr>
          <w:p w14:paraId="64C78063" w14:textId="77777777" w:rsidR="001846E2" w:rsidRPr="00673155" w:rsidRDefault="001846E2" w:rsidP="00DC2FB4">
            <w:pPr>
              <w:spacing w:after="0" w:line="259" w:lineRule="auto"/>
              <w:ind w:left="4"/>
              <w:jc w:val="left"/>
            </w:pPr>
            <w:r w:rsidRPr="00673155">
              <w:rPr>
                <w:sz w:val="14"/>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5495545E"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7FD28465" w14:textId="77777777" w:rsidR="001846E2" w:rsidRPr="00673155" w:rsidRDefault="001846E2" w:rsidP="00DC2FB4">
            <w:pPr>
              <w:spacing w:after="0" w:line="259" w:lineRule="auto"/>
              <w:jc w:val="left"/>
            </w:pPr>
            <w:r w:rsidRPr="00673155">
              <w:rPr>
                <w:sz w:val="14"/>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A2E0642" w14:textId="77777777" w:rsidR="001846E2" w:rsidRPr="00673155" w:rsidRDefault="001846E2" w:rsidP="00DC2FB4">
            <w:pPr>
              <w:spacing w:after="0" w:line="259" w:lineRule="auto"/>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62B2FDA6"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07B9A3D2" w14:textId="77777777" w:rsidR="001846E2" w:rsidRPr="00673155" w:rsidRDefault="001846E2" w:rsidP="00DC2FB4">
            <w:pPr>
              <w:spacing w:after="0" w:line="259" w:lineRule="auto"/>
              <w:ind w:left="4"/>
              <w:jc w:val="left"/>
            </w:pPr>
            <w:r w:rsidRPr="00673155">
              <w:rPr>
                <w:sz w:val="14"/>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77CE72F2" w14:textId="77777777" w:rsidR="001846E2" w:rsidRPr="00673155" w:rsidRDefault="001846E2" w:rsidP="00DC2FB4">
            <w:pPr>
              <w:spacing w:after="0" w:line="259" w:lineRule="auto"/>
              <w:jc w:val="left"/>
            </w:pPr>
            <w:r w:rsidRPr="00673155">
              <w:rPr>
                <w:sz w:val="14"/>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461CAEF1"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5570254C" w14:textId="77777777" w:rsidR="001846E2" w:rsidRPr="00673155" w:rsidRDefault="001846E2" w:rsidP="00DC2FB4">
            <w:pPr>
              <w:spacing w:after="0" w:line="259" w:lineRule="auto"/>
              <w:ind w:left="4"/>
              <w:jc w:val="left"/>
            </w:pPr>
            <w:r w:rsidRPr="00673155">
              <w:rPr>
                <w:sz w:val="14"/>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4A53B4F8"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08525834"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5A0E68A7"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75D1BD7C" w14:textId="77777777" w:rsidR="001846E2" w:rsidRPr="00673155" w:rsidRDefault="001846E2" w:rsidP="00DC2FB4">
            <w:pPr>
              <w:spacing w:after="0" w:line="259" w:lineRule="auto"/>
              <w:ind w:left="4"/>
              <w:jc w:val="left"/>
            </w:pPr>
            <w:r w:rsidRPr="00673155">
              <w:rPr>
                <w:sz w:val="14"/>
              </w:rPr>
              <w:t xml:space="preserve"> </w:t>
            </w:r>
          </w:p>
        </w:tc>
        <w:tc>
          <w:tcPr>
            <w:tcW w:w="509" w:type="dxa"/>
            <w:tcBorders>
              <w:top w:val="single" w:sz="5" w:space="0" w:color="000000"/>
              <w:left w:val="single" w:sz="5" w:space="0" w:color="000000"/>
              <w:bottom w:val="single" w:sz="5" w:space="0" w:color="000000"/>
              <w:right w:val="single" w:sz="5" w:space="0" w:color="000000"/>
            </w:tcBorders>
          </w:tcPr>
          <w:p w14:paraId="0A5F30B1" w14:textId="77777777" w:rsidR="001846E2" w:rsidRPr="00673155" w:rsidRDefault="001846E2" w:rsidP="00DC2FB4">
            <w:pPr>
              <w:spacing w:after="0" w:line="259" w:lineRule="auto"/>
              <w:jc w:val="left"/>
            </w:pPr>
            <w:r w:rsidRPr="00673155">
              <w:rPr>
                <w:sz w:val="14"/>
              </w:rPr>
              <w:t xml:space="preserve"> </w:t>
            </w:r>
          </w:p>
        </w:tc>
      </w:tr>
    </w:tbl>
    <w:p w14:paraId="058E8EA9" w14:textId="77777777" w:rsidR="001846E2" w:rsidRPr="00673155" w:rsidRDefault="001846E2" w:rsidP="001846E2">
      <w:pPr>
        <w:spacing w:after="0" w:line="259" w:lineRule="auto"/>
        <w:ind w:left="16"/>
        <w:jc w:val="left"/>
      </w:pPr>
      <w:r w:rsidRPr="00673155">
        <w:rPr>
          <w:sz w:val="14"/>
        </w:rPr>
        <w:t xml:space="preserve"> </w:t>
      </w:r>
    </w:p>
    <w:p w14:paraId="490391EF" w14:textId="77777777" w:rsidR="001846E2" w:rsidRPr="00673155" w:rsidRDefault="001846E2" w:rsidP="001846E2">
      <w:pPr>
        <w:spacing w:after="0" w:line="259" w:lineRule="auto"/>
        <w:ind w:left="16"/>
        <w:jc w:val="left"/>
      </w:pPr>
      <w:r w:rsidRPr="00673155">
        <w:rPr>
          <w:sz w:val="14"/>
        </w:rPr>
        <w:t xml:space="preserve"> </w:t>
      </w:r>
    </w:p>
    <w:p w14:paraId="29024710" w14:textId="77777777" w:rsidR="001846E2" w:rsidRPr="00673155" w:rsidRDefault="001846E2" w:rsidP="001846E2">
      <w:pPr>
        <w:spacing w:after="0" w:line="259" w:lineRule="auto"/>
        <w:ind w:left="16"/>
        <w:jc w:val="left"/>
      </w:pPr>
      <w:r w:rsidRPr="00673155">
        <w:rPr>
          <w:sz w:val="14"/>
        </w:rPr>
        <w:t xml:space="preserve"> </w:t>
      </w:r>
    </w:p>
    <w:tbl>
      <w:tblPr>
        <w:tblStyle w:val="TableGrid0"/>
        <w:tblW w:w="8463" w:type="dxa"/>
        <w:tblInd w:w="278" w:type="dxa"/>
        <w:tblCellMar>
          <w:top w:w="13" w:type="dxa"/>
          <w:left w:w="6" w:type="dxa"/>
          <w:right w:w="115" w:type="dxa"/>
        </w:tblCellMar>
        <w:tblLook w:val="04A0" w:firstRow="1" w:lastRow="0" w:firstColumn="1" w:lastColumn="0" w:noHBand="0" w:noVBand="1"/>
      </w:tblPr>
      <w:tblGrid>
        <w:gridCol w:w="1820"/>
        <w:gridCol w:w="513"/>
        <w:gridCol w:w="512"/>
        <w:gridCol w:w="508"/>
        <w:gridCol w:w="512"/>
        <w:gridCol w:w="512"/>
        <w:gridCol w:w="508"/>
        <w:gridCol w:w="513"/>
        <w:gridCol w:w="512"/>
        <w:gridCol w:w="508"/>
        <w:gridCol w:w="512"/>
        <w:gridCol w:w="512"/>
        <w:gridCol w:w="512"/>
        <w:gridCol w:w="509"/>
      </w:tblGrid>
      <w:tr w:rsidR="001846E2" w:rsidRPr="00673155" w14:paraId="096DF204" w14:textId="77777777" w:rsidTr="00DC2FB4">
        <w:trPr>
          <w:trHeight w:val="232"/>
        </w:trPr>
        <w:tc>
          <w:tcPr>
            <w:tcW w:w="1820" w:type="dxa"/>
            <w:tcBorders>
              <w:top w:val="single" w:sz="5" w:space="0" w:color="000000"/>
              <w:left w:val="single" w:sz="5" w:space="0" w:color="000000"/>
              <w:bottom w:val="single" w:sz="5" w:space="0" w:color="000000"/>
              <w:right w:val="single" w:sz="5" w:space="0" w:color="000000"/>
            </w:tcBorders>
          </w:tcPr>
          <w:p w14:paraId="576D051B" w14:textId="77777777" w:rsidR="001846E2" w:rsidRPr="00673155" w:rsidRDefault="001846E2" w:rsidP="00DC2FB4">
            <w:pPr>
              <w:spacing w:after="0" w:line="259" w:lineRule="auto"/>
              <w:ind w:left="4"/>
              <w:jc w:val="left"/>
            </w:pPr>
            <w:r w:rsidRPr="00673155">
              <w:rPr>
                <w:sz w:val="14"/>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0C69C3EA"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508D9916" w14:textId="77777777" w:rsidR="001846E2" w:rsidRPr="00673155" w:rsidRDefault="001846E2" w:rsidP="00DC2FB4">
            <w:pPr>
              <w:spacing w:after="0" w:line="259" w:lineRule="auto"/>
              <w:jc w:val="left"/>
            </w:pPr>
            <w:r w:rsidRPr="00673155">
              <w:rPr>
                <w:sz w:val="14"/>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6336B9DB" w14:textId="77777777" w:rsidR="001846E2" w:rsidRPr="00673155" w:rsidRDefault="001846E2" w:rsidP="00DC2FB4">
            <w:pPr>
              <w:spacing w:after="0" w:line="259" w:lineRule="auto"/>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4584F0BB"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18141E89" w14:textId="77777777" w:rsidR="001846E2" w:rsidRPr="00673155" w:rsidRDefault="001846E2" w:rsidP="00DC2FB4">
            <w:pPr>
              <w:spacing w:after="0" w:line="259" w:lineRule="auto"/>
              <w:ind w:left="4"/>
              <w:jc w:val="left"/>
            </w:pPr>
            <w:r w:rsidRPr="00673155">
              <w:rPr>
                <w:sz w:val="14"/>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56E43720" w14:textId="77777777" w:rsidR="001846E2" w:rsidRPr="00673155" w:rsidRDefault="001846E2" w:rsidP="00DC2FB4">
            <w:pPr>
              <w:spacing w:after="0" w:line="259" w:lineRule="auto"/>
              <w:jc w:val="left"/>
            </w:pPr>
            <w:r w:rsidRPr="00673155">
              <w:rPr>
                <w:sz w:val="14"/>
              </w:rPr>
              <w:t xml:space="preserve"> </w:t>
            </w:r>
          </w:p>
        </w:tc>
        <w:tc>
          <w:tcPr>
            <w:tcW w:w="513" w:type="dxa"/>
            <w:tcBorders>
              <w:top w:val="single" w:sz="5" w:space="0" w:color="000000"/>
              <w:left w:val="single" w:sz="5" w:space="0" w:color="000000"/>
              <w:bottom w:val="single" w:sz="5" w:space="0" w:color="000000"/>
              <w:right w:val="single" w:sz="5" w:space="0" w:color="000000"/>
            </w:tcBorders>
          </w:tcPr>
          <w:p w14:paraId="0C2399CD"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4CCFF269" w14:textId="77777777" w:rsidR="001846E2" w:rsidRPr="00673155" w:rsidRDefault="001846E2" w:rsidP="00DC2FB4">
            <w:pPr>
              <w:spacing w:after="0" w:line="259" w:lineRule="auto"/>
              <w:ind w:left="4"/>
              <w:jc w:val="left"/>
            </w:pPr>
            <w:r w:rsidRPr="00673155">
              <w:rPr>
                <w:sz w:val="14"/>
              </w:rPr>
              <w:t xml:space="preserve"> </w:t>
            </w:r>
          </w:p>
        </w:tc>
        <w:tc>
          <w:tcPr>
            <w:tcW w:w="508" w:type="dxa"/>
            <w:tcBorders>
              <w:top w:val="single" w:sz="5" w:space="0" w:color="000000"/>
              <w:left w:val="single" w:sz="5" w:space="0" w:color="000000"/>
              <w:bottom w:val="single" w:sz="5" w:space="0" w:color="000000"/>
              <w:right w:val="single" w:sz="5" w:space="0" w:color="000000"/>
            </w:tcBorders>
          </w:tcPr>
          <w:p w14:paraId="60939509"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18C973E2"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036F5103" w14:textId="77777777" w:rsidR="001846E2" w:rsidRPr="00673155" w:rsidRDefault="001846E2" w:rsidP="00DC2FB4">
            <w:pPr>
              <w:spacing w:after="0" w:line="259" w:lineRule="auto"/>
              <w:ind w:left="4"/>
              <w:jc w:val="left"/>
            </w:pPr>
            <w:r w:rsidRPr="00673155">
              <w:rPr>
                <w:sz w:val="14"/>
              </w:rPr>
              <w:t xml:space="preserve"> </w:t>
            </w:r>
          </w:p>
        </w:tc>
        <w:tc>
          <w:tcPr>
            <w:tcW w:w="512" w:type="dxa"/>
            <w:tcBorders>
              <w:top w:val="single" w:sz="5" w:space="0" w:color="000000"/>
              <w:left w:val="single" w:sz="5" w:space="0" w:color="000000"/>
              <w:bottom w:val="single" w:sz="5" w:space="0" w:color="000000"/>
              <w:right w:val="single" w:sz="5" w:space="0" w:color="000000"/>
            </w:tcBorders>
          </w:tcPr>
          <w:p w14:paraId="6083A47F" w14:textId="77777777" w:rsidR="001846E2" w:rsidRPr="00673155" w:rsidRDefault="001846E2" w:rsidP="00DC2FB4">
            <w:pPr>
              <w:spacing w:after="0" w:line="259" w:lineRule="auto"/>
              <w:ind w:left="4"/>
              <w:jc w:val="left"/>
            </w:pPr>
            <w:r w:rsidRPr="00673155">
              <w:rPr>
                <w:sz w:val="14"/>
              </w:rPr>
              <w:t xml:space="preserve"> </w:t>
            </w:r>
          </w:p>
        </w:tc>
        <w:tc>
          <w:tcPr>
            <w:tcW w:w="509" w:type="dxa"/>
            <w:tcBorders>
              <w:top w:val="single" w:sz="5" w:space="0" w:color="000000"/>
              <w:left w:val="single" w:sz="5" w:space="0" w:color="000000"/>
              <w:bottom w:val="single" w:sz="5" w:space="0" w:color="000000"/>
              <w:right w:val="single" w:sz="5" w:space="0" w:color="000000"/>
            </w:tcBorders>
          </w:tcPr>
          <w:p w14:paraId="354A961F" w14:textId="77777777" w:rsidR="001846E2" w:rsidRPr="00673155" w:rsidRDefault="001846E2" w:rsidP="00DC2FB4">
            <w:pPr>
              <w:spacing w:after="0" w:line="259" w:lineRule="auto"/>
              <w:jc w:val="left"/>
            </w:pPr>
            <w:r w:rsidRPr="00673155">
              <w:rPr>
                <w:sz w:val="14"/>
              </w:rPr>
              <w:t xml:space="preserve"> </w:t>
            </w:r>
          </w:p>
        </w:tc>
      </w:tr>
      <w:tr w:rsidR="001846E2" w:rsidRPr="00673155" w14:paraId="0053B3BD" w14:textId="77777777" w:rsidTr="00DC2FB4">
        <w:trPr>
          <w:trHeight w:val="210"/>
        </w:trPr>
        <w:tc>
          <w:tcPr>
            <w:tcW w:w="1820" w:type="dxa"/>
            <w:tcBorders>
              <w:top w:val="single" w:sz="5" w:space="0" w:color="000000"/>
              <w:left w:val="single" w:sz="5" w:space="0" w:color="000000"/>
              <w:bottom w:val="single" w:sz="3" w:space="0" w:color="000000"/>
              <w:right w:val="single" w:sz="5" w:space="0" w:color="000000"/>
            </w:tcBorders>
          </w:tcPr>
          <w:p w14:paraId="59EA3342" w14:textId="77777777" w:rsidR="001846E2" w:rsidRPr="00673155" w:rsidRDefault="001846E2" w:rsidP="00DC2FB4">
            <w:pPr>
              <w:spacing w:after="0" w:line="259" w:lineRule="auto"/>
              <w:ind w:left="4"/>
              <w:jc w:val="left"/>
            </w:pPr>
            <w:r w:rsidRPr="00673155">
              <w:rPr>
                <w:sz w:val="12"/>
              </w:rPr>
              <w:t xml:space="preserve"> </w:t>
            </w:r>
            <w:r w:rsidRPr="00673155">
              <w:rPr>
                <w:sz w:val="12"/>
              </w:rPr>
              <w:tab/>
            </w:r>
            <w:r w:rsidRPr="00673155">
              <w:rPr>
                <w:sz w:val="18"/>
              </w:rPr>
              <w:t xml:space="preserve"> </w:t>
            </w:r>
          </w:p>
        </w:tc>
        <w:tc>
          <w:tcPr>
            <w:tcW w:w="513" w:type="dxa"/>
            <w:vMerge w:val="restart"/>
            <w:tcBorders>
              <w:top w:val="single" w:sz="5" w:space="0" w:color="000000"/>
              <w:left w:val="single" w:sz="5" w:space="0" w:color="000000"/>
              <w:bottom w:val="single" w:sz="5" w:space="0" w:color="000000"/>
              <w:right w:val="single" w:sz="5" w:space="0" w:color="000000"/>
            </w:tcBorders>
          </w:tcPr>
          <w:p w14:paraId="08BD4079"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5F5F1F19" w14:textId="77777777" w:rsidR="001846E2" w:rsidRPr="00673155" w:rsidRDefault="001846E2" w:rsidP="00DC2FB4">
            <w:pPr>
              <w:spacing w:after="0" w:line="259" w:lineRule="auto"/>
              <w:jc w:val="left"/>
            </w:pPr>
            <w:r w:rsidRPr="00673155">
              <w:rPr>
                <w:sz w:val="18"/>
              </w:rPr>
              <w:t xml:space="preserve"> </w:t>
            </w:r>
          </w:p>
        </w:tc>
        <w:tc>
          <w:tcPr>
            <w:tcW w:w="508" w:type="dxa"/>
            <w:vMerge w:val="restart"/>
            <w:tcBorders>
              <w:top w:val="single" w:sz="5" w:space="0" w:color="000000"/>
              <w:left w:val="single" w:sz="5" w:space="0" w:color="000000"/>
              <w:bottom w:val="single" w:sz="5" w:space="0" w:color="000000"/>
              <w:right w:val="single" w:sz="5" w:space="0" w:color="000000"/>
            </w:tcBorders>
          </w:tcPr>
          <w:p w14:paraId="5F38E450" w14:textId="77777777" w:rsidR="001846E2" w:rsidRPr="00673155" w:rsidRDefault="001846E2" w:rsidP="00DC2FB4">
            <w:pPr>
              <w:spacing w:after="0" w:line="259" w:lineRule="auto"/>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249BAFEC"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03B8C8EE" w14:textId="77777777" w:rsidR="001846E2" w:rsidRPr="00673155" w:rsidRDefault="001846E2" w:rsidP="00DC2FB4">
            <w:pPr>
              <w:spacing w:after="0" w:line="259" w:lineRule="auto"/>
              <w:ind w:left="4"/>
              <w:jc w:val="left"/>
            </w:pPr>
            <w:r w:rsidRPr="00673155">
              <w:rPr>
                <w:sz w:val="18"/>
              </w:rPr>
              <w:t xml:space="preserve"> </w:t>
            </w:r>
          </w:p>
        </w:tc>
        <w:tc>
          <w:tcPr>
            <w:tcW w:w="508" w:type="dxa"/>
            <w:vMerge w:val="restart"/>
            <w:tcBorders>
              <w:top w:val="single" w:sz="5" w:space="0" w:color="000000"/>
              <w:left w:val="single" w:sz="5" w:space="0" w:color="000000"/>
              <w:bottom w:val="single" w:sz="5" w:space="0" w:color="000000"/>
              <w:right w:val="single" w:sz="5" w:space="0" w:color="000000"/>
            </w:tcBorders>
          </w:tcPr>
          <w:p w14:paraId="6300FDEB" w14:textId="77777777" w:rsidR="001846E2" w:rsidRPr="00673155" w:rsidRDefault="001846E2" w:rsidP="00DC2FB4">
            <w:pPr>
              <w:spacing w:after="0" w:line="259" w:lineRule="auto"/>
              <w:jc w:val="left"/>
            </w:pPr>
            <w:r w:rsidRPr="00673155">
              <w:rPr>
                <w:sz w:val="18"/>
              </w:rPr>
              <w:t xml:space="preserve"> </w:t>
            </w:r>
          </w:p>
        </w:tc>
        <w:tc>
          <w:tcPr>
            <w:tcW w:w="513" w:type="dxa"/>
            <w:vMerge w:val="restart"/>
            <w:tcBorders>
              <w:top w:val="single" w:sz="5" w:space="0" w:color="000000"/>
              <w:left w:val="single" w:sz="5" w:space="0" w:color="000000"/>
              <w:bottom w:val="single" w:sz="5" w:space="0" w:color="000000"/>
              <w:right w:val="single" w:sz="5" w:space="0" w:color="000000"/>
            </w:tcBorders>
          </w:tcPr>
          <w:p w14:paraId="381A07B3"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59A62402" w14:textId="77777777" w:rsidR="001846E2" w:rsidRPr="00673155" w:rsidRDefault="001846E2" w:rsidP="00DC2FB4">
            <w:pPr>
              <w:spacing w:after="0" w:line="259" w:lineRule="auto"/>
              <w:ind w:left="4"/>
              <w:jc w:val="left"/>
            </w:pPr>
            <w:r w:rsidRPr="00673155">
              <w:rPr>
                <w:sz w:val="18"/>
              </w:rPr>
              <w:t xml:space="preserve"> </w:t>
            </w:r>
          </w:p>
        </w:tc>
        <w:tc>
          <w:tcPr>
            <w:tcW w:w="508" w:type="dxa"/>
            <w:vMerge w:val="restart"/>
            <w:tcBorders>
              <w:top w:val="single" w:sz="5" w:space="0" w:color="000000"/>
              <w:left w:val="single" w:sz="5" w:space="0" w:color="000000"/>
              <w:bottom w:val="single" w:sz="5" w:space="0" w:color="000000"/>
              <w:right w:val="single" w:sz="5" w:space="0" w:color="000000"/>
            </w:tcBorders>
          </w:tcPr>
          <w:p w14:paraId="55C05397"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4E53B327"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7C0CBD33"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0FC34C29" w14:textId="77777777" w:rsidR="001846E2" w:rsidRPr="00673155" w:rsidRDefault="001846E2" w:rsidP="00DC2FB4">
            <w:pPr>
              <w:spacing w:after="0" w:line="259" w:lineRule="auto"/>
              <w:ind w:left="4"/>
              <w:jc w:val="left"/>
            </w:pPr>
            <w:r w:rsidRPr="00673155">
              <w:rPr>
                <w:sz w:val="18"/>
              </w:rPr>
              <w:t xml:space="preserve"> </w:t>
            </w:r>
          </w:p>
        </w:tc>
        <w:tc>
          <w:tcPr>
            <w:tcW w:w="509" w:type="dxa"/>
            <w:vMerge w:val="restart"/>
            <w:tcBorders>
              <w:top w:val="single" w:sz="5" w:space="0" w:color="000000"/>
              <w:left w:val="single" w:sz="5" w:space="0" w:color="000000"/>
              <w:bottom w:val="single" w:sz="5" w:space="0" w:color="000000"/>
              <w:right w:val="single" w:sz="5" w:space="0" w:color="000000"/>
            </w:tcBorders>
          </w:tcPr>
          <w:p w14:paraId="524D7378" w14:textId="77777777" w:rsidR="001846E2" w:rsidRPr="00673155" w:rsidRDefault="001846E2" w:rsidP="00DC2FB4">
            <w:pPr>
              <w:spacing w:after="0" w:line="259" w:lineRule="auto"/>
              <w:jc w:val="left"/>
            </w:pPr>
            <w:r w:rsidRPr="00673155">
              <w:rPr>
                <w:sz w:val="18"/>
              </w:rPr>
              <w:t xml:space="preserve"> </w:t>
            </w:r>
          </w:p>
        </w:tc>
      </w:tr>
      <w:tr w:rsidR="001846E2" w:rsidRPr="00673155" w14:paraId="1B64DA7A" w14:textId="77777777" w:rsidTr="00DC2FB4">
        <w:trPr>
          <w:trHeight w:val="234"/>
        </w:trPr>
        <w:tc>
          <w:tcPr>
            <w:tcW w:w="1820" w:type="dxa"/>
            <w:tcBorders>
              <w:top w:val="single" w:sz="3" w:space="0" w:color="000000"/>
              <w:left w:val="single" w:sz="5" w:space="0" w:color="000000"/>
              <w:bottom w:val="single" w:sz="5" w:space="0" w:color="000000"/>
              <w:right w:val="single" w:sz="5" w:space="0" w:color="000000"/>
            </w:tcBorders>
          </w:tcPr>
          <w:p w14:paraId="262317C7" w14:textId="77777777" w:rsidR="001846E2" w:rsidRPr="00673155" w:rsidRDefault="001846E2" w:rsidP="00DC2FB4">
            <w:pPr>
              <w:spacing w:after="0" w:line="259" w:lineRule="auto"/>
              <w:ind w:left="4"/>
              <w:jc w:val="left"/>
            </w:pPr>
            <w:r w:rsidRPr="00673155">
              <w:rPr>
                <w:sz w:val="14"/>
              </w:rPr>
              <w:t xml:space="preserve"> </w:t>
            </w:r>
          </w:p>
        </w:tc>
        <w:tc>
          <w:tcPr>
            <w:tcW w:w="0" w:type="auto"/>
            <w:vMerge/>
            <w:tcBorders>
              <w:top w:val="nil"/>
              <w:left w:val="single" w:sz="5" w:space="0" w:color="000000"/>
              <w:bottom w:val="single" w:sz="5" w:space="0" w:color="000000"/>
              <w:right w:val="single" w:sz="5" w:space="0" w:color="000000"/>
            </w:tcBorders>
          </w:tcPr>
          <w:p w14:paraId="2B53F707"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4F387F37"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4575393F"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3D21FEAD"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5C34160D"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553EDD71"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67C22764"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1E6E2463"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0276A384"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1C6B9F40"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67C918BE"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28C70E3C"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7779EC22" w14:textId="77777777" w:rsidR="001846E2" w:rsidRPr="00673155" w:rsidRDefault="001846E2" w:rsidP="00DC2FB4">
            <w:pPr>
              <w:spacing w:after="160" w:line="259" w:lineRule="auto"/>
              <w:jc w:val="left"/>
            </w:pPr>
          </w:p>
        </w:tc>
      </w:tr>
      <w:tr w:rsidR="001846E2" w:rsidRPr="00673155" w14:paraId="2FC850AF" w14:textId="77777777" w:rsidTr="00DC2FB4">
        <w:trPr>
          <w:trHeight w:val="210"/>
        </w:trPr>
        <w:tc>
          <w:tcPr>
            <w:tcW w:w="1820" w:type="dxa"/>
            <w:tcBorders>
              <w:top w:val="single" w:sz="5" w:space="0" w:color="000000"/>
              <w:left w:val="single" w:sz="5" w:space="0" w:color="000000"/>
              <w:bottom w:val="single" w:sz="3" w:space="0" w:color="000000"/>
              <w:right w:val="single" w:sz="5" w:space="0" w:color="000000"/>
            </w:tcBorders>
          </w:tcPr>
          <w:p w14:paraId="071E3332" w14:textId="77777777" w:rsidR="001846E2" w:rsidRPr="00673155" w:rsidRDefault="001846E2" w:rsidP="00DC2FB4">
            <w:pPr>
              <w:spacing w:after="0" w:line="259" w:lineRule="auto"/>
              <w:ind w:left="4"/>
              <w:jc w:val="left"/>
            </w:pPr>
            <w:r w:rsidRPr="00673155">
              <w:rPr>
                <w:sz w:val="12"/>
              </w:rPr>
              <w:t xml:space="preserve"> </w:t>
            </w:r>
            <w:r w:rsidRPr="00673155">
              <w:rPr>
                <w:sz w:val="12"/>
              </w:rPr>
              <w:tab/>
            </w:r>
            <w:r w:rsidRPr="00673155">
              <w:rPr>
                <w:sz w:val="18"/>
              </w:rPr>
              <w:t xml:space="preserve"> </w:t>
            </w:r>
          </w:p>
        </w:tc>
        <w:tc>
          <w:tcPr>
            <w:tcW w:w="513" w:type="dxa"/>
            <w:vMerge w:val="restart"/>
            <w:tcBorders>
              <w:top w:val="single" w:sz="5" w:space="0" w:color="000000"/>
              <w:left w:val="single" w:sz="5" w:space="0" w:color="000000"/>
              <w:bottom w:val="single" w:sz="5" w:space="0" w:color="000000"/>
              <w:right w:val="single" w:sz="5" w:space="0" w:color="000000"/>
            </w:tcBorders>
          </w:tcPr>
          <w:p w14:paraId="2C9EB379"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5F57E62C" w14:textId="77777777" w:rsidR="001846E2" w:rsidRPr="00673155" w:rsidRDefault="001846E2" w:rsidP="00DC2FB4">
            <w:pPr>
              <w:spacing w:after="0" w:line="259" w:lineRule="auto"/>
              <w:jc w:val="left"/>
            </w:pPr>
            <w:r w:rsidRPr="00673155">
              <w:rPr>
                <w:sz w:val="18"/>
              </w:rPr>
              <w:t xml:space="preserve"> </w:t>
            </w:r>
          </w:p>
        </w:tc>
        <w:tc>
          <w:tcPr>
            <w:tcW w:w="508" w:type="dxa"/>
            <w:vMerge w:val="restart"/>
            <w:tcBorders>
              <w:top w:val="single" w:sz="5" w:space="0" w:color="000000"/>
              <w:left w:val="single" w:sz="5" w:space="0" w:color="000000"/>
              <w:bottom w:val="single" w:sz="5" w:space="0" w:color="000000"/>
              <w:right w:val="single" w:sz="5" w:space="0" w:color="000000"/>
            </w:tcBorders>
          </w:tcPr>
          <w:p w14:paraId="4A260F2F" w14:textId="77777777" w:rsidR="001846E2" w:rsidRPr="00673155" w:rsidRDefault="001846E2" w:rsidP="00DC2FB4">
            <w:pPr>
              <w:spacing w:after="0" w:line="259" w:lineRule="auto"/>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312158D0"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6758FC20" w14:textId="77777777" w:rsidR="001846E2" w:rsidRPr="00673155" w:rsidRDefault="001846E2" w:rsidP="00DC2FB4">
            <w:pPr>
              <w:spacing w:after="0" w:line="259" w:lineRule="auto"/>
              <w:ind w:left="4"/>
              <w:jc w:val="left"/>
            </w:pPr>
            <w:r w:rsidRPr="00673155">
              <w:rPr>
                <w:sz w:val="18"/>
              </w:rPr>
              <w:t xml:space="preserve"> </w:t>
            </w:r>
          </w:p>
        </w:tc>
        <w:tc>
          <w:tcPr>
            <w:tcW w:w="508" w:type="dxa"/>
            <w:vMerge w:val="restart"/>
            <w:tcBorders>
              <w:top w:val="single" w:sz="5" w:space="0" w:color="000000"/>
              <w:left w:val="single" w:sz="5" w:space="0" w:color="000000"/>
              <w:bottom w:val="single" w:sz="5" w:space="0" w:color="000000"/>
              <w:right w:val="single" w:sz="5" w:space="0" w:color="000000"/>
            </w:tcBorders>
          </w:tcPr>
          <w:p w14:paraId="5BCD4C49" w14:textId="77777777" w:rsidR="001846E2" w:rsidRPr="00673155" w:rsidRDefault="001846E2" w:rsidP="00DC2FB4">
            <w:pPr>
              <w:spacing w:after="0" w:line="259" w:lineRule="auto"/>
              <w:jc w:val="left"/>
            </w:pPr>
            <w:r w:rsidRPr="00673155">
              <w:rPr>
                <w:sz w:val="18"/>
              </w:rPr>
              <w:t xml:space="preserve"> </w:t>
            </w:r>
          </w:p>
        </w:tc>
        <w:tc>
          <w:tcPr>
            <w:tcW w:w="513" w:type="dxa"/>
            <w:vMerge w:val="restart"/>
            <w:tcBorders>
              <w:top w:val="single" w:sz="5" w:space="0" w:color="000000"/>
              <w:left w:val="single" w:sz="5" w:space="0" w:color="000000"/>
              <w:bottom w:val="single" w:sz="5" w:space="0" w:color="000000"/>
              <w:right w:val="single" w:sz="5" w:space="0" w:color="000000"/>
            </w:tcBorders>
          </w:tcPr>
          <w:p w14:paraId="6DF4859A"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58B6532A" w14:textId="77777777" w:rsidR="001846E2" w:rsidRPr="00673155" w:rsidRDefault="001846E2" w:rsidP="00DC2FB4">
            <w:pPr>
              <w:spacing w:after="0" w:line="259" w:lineRule="auto"/>
              <w:ind w:left="4"/>
              <w:jc w:val="left"/>
            </w:pPr>
            <w:r w:rsidRPr="00673155">
              <w:rPr>
                <w:sz w:val="18"/>
              </w:rPr>
              <w:t xml:space="preserve"> </w:t>
            </w:r>
          </w:p>
        </w:tc>
        <w:tc>
          <w:tcPr>
            <w:tcW w:w="508" w:type="dxa"/>
            <w:vMerge w:val="restart"/>
            <w:tcBorders>
              <w:top w:val="single" w:sz="5" w:space="0" w:color="000000"/>
              <w:left w:val="single" w:sz="5" w:space="0" w:color="000000"/>
              <w:bottom w:val="single" w:sz="5" w:space="0" w:color="000000"/>
              <w:right w:val="single" w:sz="5" w:space="0" w:color="000000"/>
            </w:tcBorders>
          </w:tcPr>
          <w:p w14:paraId="65A15396"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79109FD1"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0DD01E93" w14:textId="77777777" w:rsidR="001846E2" w:rsidRPr="00673155" w:rsidRDefault="001846E2" w:rsidP="00DC2FB4">
            <w:pPr>
              <w:spacing w:after="0" w:line="259" w:lineRule="auto"/>
              <w:ind w:left="4"/>
              <w:jc w:val="left"/>
            </w:pPr>
            <w:r w:rsidRPr="00673155">
              <w:rPr>
                <w:sz w:val="18"/>
              </w:rPr>
              <w:t xml:space="preserve"> </w:t>
            </w:r>
          </w:p>
        </w:tc>
        <w:tc>
          <w:tcPr>
            <w:tcW w:w="512" w:type="dxa"/>
            <w:vMerge w:val="restart"/>
            <w:tcBorders>
              <w:top w:val="single" w:sz="5" w:space="0" w:color="000000"/>
              <w:left w:val="single" w:sz="5" w:space="0" w:color="000000"/>
              <w:bottom w:val="single" w:sz="5" w:space="0" w:color="000000"/>
              <w:right w:val="single" w:sz="5" w:space="0" w:color="000000"/>
            </w:tcBorders>
          </w:tcPr>
          <w:p w14:paraId="04319472" w14:textId="77777777" w:rsidR="001846E2" w:rsidRPr="00673155" w:rsidRDefault="001846E2" w:rsidP="00DC2FB4">
            <w:pPr>
              <w:spacing w:after="0" w:line="259" w:lineRule="auto"/>
              <w:ind w:left="4"/>
              <w:jc w:val="left"/>
            </w:pPr>
            <w:r w:rsidRPr="00673155">
              <w:rPr>
                <w:sz w:val="18"/>
              </w:rPr>
              <w:t xml:space="preserve"> </w:t>
            </w:r>
          </w:p>
        </w:tc>
        <w:tc>
          <w:tcPr>
            <w:tcW w:w="509" w:type="dxa"/>
            <w:vMerge w:val="restart"/>
            <w:tcBorders>
              <w:top w:val="single" w:sz="5" w:space="0" w:color="000000"/>
              <w:left w:val="single" w:sz="5" w:space="0" w:color="000000"/>
              <w:bottom w:val="single" w:sz="5" w:space="0" w:color="000000"/>
              <w:right w:val="single" w:sz="5" w:space="0" w:color="000000"/>
            </w:tcBorders>
          </w:tcPr>
          <w:p w14:paraId="7D187EE0" w14:textId="77777777" w:rsidR="001846E2" w:rsidRPr="00673155" w:rsidRDefault="001846E2" w:rsidP="00DC2FB4">
            <w:pPr>
              <w:spacing w:after="0" w:line="259" w:lineRule="auto"/>
              <w:jc w:val="left"/>
            </w:pPr>
            <w:r w:rsidRPr="00673155">
              <w:rPr>
                <w:sz w:val="18"/>
              </w:rPr>
              <w:t xml:space="preserve"> </w:t>
            </w:r>
          </w:p>
        </w:tc>
      </w:tr>
      <w:tr w:rsidR="001846E2" w:rsidRPr="00673155" w14:paraId="34CC587F" w14:textId="77777777" w:rsidTr="00DC2FB4">
        <w:trPr>
          <w:trHeight w:val="235"/>
        </w:trPr>
        <w:tc>
          <w:tcPr>
            <w:tcW w:w="1820" w:type="dxa"/>
            <w:tcBorders>
              <w:top w:val="single" w:sz="3" w:space="0" w:color="000000"/>
              <w:left w:val="single" w:sz="5" w:space="0" w:color="000000"/>
              <w:bottom w:val="single" w:sz="5" w:space="0" w:color="000000"/>
              <w:right w:val="single" w:sz="5" w:space="0" w:color="000000"/>
            </w:tcBorders>
          </w:tcPr>
          <w:p w14:paraId="32CC2669" w14:textId="77777777" w:rsidR="001846E2" w:rsidRPr="00673155" w:rsidRDefault="001846E2" w:rsidP="00DC2FB4">
            <w:pPr>
              <w:spacing w:after="0" w:line="259" w:lineRule="auto"/>
              <w:ind w:left="4"/>
              <w:jc w:val="left"/>
            </w:pPr>
            <w:r w:rsidRPr="00673155">
              <w:rPr>
                <w:sz w:val="14"/>
              </w:rPr>
              <w:t xml:space="preserve"> </w:t>
            </w:r>
          </w:p>
        </w:tc>
        <w:tc>
          <w:tcPr>
            <w:tcW w:w="0" w:type="auto"/>
            <w:vMerge/>
            <w:tcBorders>
              <w:top w:val="nil"/>
              <w:left w:val="single" w:sz="5" w:space="0" w:color="000000"/>
              <w:bottom w:val="single" w:sz="5" w:space="0" w:color="000000"/>
              <w:right w:val="single" w:sz="5" w:space="0" w:color="000000"/>
            </w:tcBorders>
          </w:tcPr>
          <w:p w14:paraId="5CEA6601"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275828BB"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7C1F44C7"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569E84FF"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1A610A79"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17DB83A6"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5B5639EA"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15F8B235"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00D959D3"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2D579A77"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14CDA485"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302D46C4" w14:textId="77777777" w:rsidR="001846E2" w:rsidRPr="00673155" w:rsidRDefault="001846E2" w:rsidP="00DC2FB4">
            <w:pPr>
              <w:spacing w:after="160" w:line="259" w:lineRule="auto"/>
              <w:jc w:val="left"/>
            </w:pPr>
          </w:p>
        </w:tc>
        <w:tc>
          <w:tcPr>
            <w:tcW w:w="0" w:type="auto"/>
            <w:vMerge/>
            <w:tcBorders>
              <w:top w:val="nil"/>
              <w:left w:val="single" w:sz="5" w:space="0" w:color="000000"/>
              <w:bottom w:val="single" w:sz="5" w:space="0" w:color="000000"/>
              <w:right w:val="single" w:sz="5" w:space="0" w:color="000000"/>
            </w:tcBorders>
          </w:tcPr>
          <w:p w14:paraId="54009120" w14:textId="77777777" w:rsidR="001846E2" w:rsidRPr="00673155" w:rsidRDefault="001846E2" w:rsidP="00DC2FB4">
            <w:pPr>
              <w:spacing w:after="160" w:line="259" w:lineRule="auto"/>
              <w:jc w:val="left"/>
            </w:pPr>
          </w:p>
        </w:tc>
      </w:tr>
    </w:tbl>
    <w:p w14:paraId="1E6BD675" w14:textId="77777777" w:rsidR="001846E2" w:rsidRPr="00673155" w:rsidRDefault="001846E2" w:rsidP="001846E2">
      <w:pPr>
        <w:spacing w:after="146" w:line="259" w:lineRule="auto"/>
        <w:ind w:left="16"/>
        <w:jc w:val="left"/>
      </w:pPr>
      <w:r w:rsidRPr="00673155">
        <w:rPr>
          <w:b/>
          <w:sz w:val="13"/>
        </w:rPr>
        <w:t xml:space="preserve"> </w:t>
      </w:r>
    </w:p>
    <w:p w14:paraId="2A0F0392" w14:textId="77777777" w:rsidR="001846E2" w:rsidRPr="00673155" w:rsidRDefault="001846E2">
      <w:pPr>
        <w:numPr>
          <w:ilvl w:val="0"/>
          <w:numId w:val="105"/>
        </w:numPr>
        <w:overflowPunct/>
        <w:autoSpaceDE/>
        <w:autoSpaceDN/>
        <w:adjustRightInd/>
        <w:spacing w:after="5" w:line="248" w:lineRule="auto"/>
        <w:ind w:hanging="360"/>
        <w:jc w:val="left"/>
        <w:textAlignment w:val="auto"/>
      </w:pPr>
      <w:r w:rsidRPr="00673155">
        <w:rPr>
          <w:b/>
          <w:sz w:val="20"/>
        </w:rPr>
        <w:t xml:space="preserve">Completion and Submission of Deliverables/Reports </w:t>
      </w:r>
    </w:p>
    <w:p w14:paraId="1D08D34E" w14:textId="77777777" w:rsidR="001846E2" w:rsidRPr="00673155" w:rsidRDefault="001846E2" w:rsidP="001846E2">
      <w:pPr>
        <w:spacing w:after="0" w:line="259" w:lineRule="auto"/>
        <w:ind w:left="16"/>
        <w:jc w:val="left"/>
      </w:pPr>
      <w:r w:rsidRPr="00673155">
        <w:rPr>
          <w:b/>
          <w:sz w:val="21"/>
        </w:rPr>
        <w:t xml:space="preserve"> </w:t>
      </w:r>
    </w:p>
    <w:tbl>
      <w:tblPr>
        <w:tblStyle w:val="TableGrid0"/>
        <w:tblW w:w="5970" w:type="dxa"/>
        <w:tblInd w:w="1526" w:type="dxa"/>
        <w:tblCellMar>
          <w:left w:w="10" w:type="dxa"/>
          <w:right w:w="110" w:type="dxa"/>
        </w:tblCellMar>
        <w:tblLook w:val="04A0" w:firstRow="1" w:lastRow="0" w:firstColumn="1" w:lastColumn="0" w:noHBand="0" w:noVBand="1"/>
      </w:tblPr>
      <w:tblGrid>
        <w:gridCol w:w="5325"/>
        <w:gridCol w:w="645"/>
      </w:tblGrid>
      <w:tr w:rsidR="001846E2" w:rsidRPr="00673155" w14:paraId="126E10DA" w14:textId="77777777" w:rsidTr="00DC2FB4">
        <w:trPr>
          <w:trHeight w:val="440"/>
        </w:trPr>
        <w:tc>
          <w:tcPr>
            <w:tcW w:w="5325" w:type="dxa"/>
            <w:tcBorders>
              <w:top w:val="single" w:sz="5" w:space="0" w:color="000000"/>
              <w:left w:val="single" w:sz="5" w:space="0" w:color="000000"/>
              <w:bottom w:val="single" w:sz="5" w:space="0" w:color="000000"/>
              <w:right w:val="single" w:sz="5" w:space="0" w:color="000000"/>
            </w:tcBorders>
          </w:tcPr>
          <w:p w14:paraId="769F13F3" w14:textId="77777777" w:rsidR="001846E2" w:rsidRPr="00673155" w:rsidRDefault="001846E2" w:rsidP="00DC2FB4">
            <w:pPr>
              <w:spacing w:after="0" w:line="259" w:lineRule="auto"/>
              <w:ind w:left="1538" w:right="1346"/>
              <w:jc w:val="center"/>
            </w:pPr>
            <w:r w:rsidRPr="00673155">
              <w:rPr>
                <w:sz w:val="19"/>
              </w:rPr>
              <w:t xml:space="preserve">Deliverables/Reports </w:t>
            </w:r>
            <w:r w:rsidRPr="00673155">
              <w:rPr>
                <w:i/>
                <w:sz w:val="19"/>
                <w:u w:val="single" w:color="000000"/>
              </w:rPr>
              <w:t>Example</w:t>
            </w:r>
            <w:r w:rsidRPr="00673155">
              <w:rPr>
                <w:i/>
                <w:sz w:val="19"/>
              </w:rPr>
              <w:t xml:space="preserve"> </w:t>
            </w:r>
          </w:p>
        </w:tc>
        <w:tc>
          <w:tcPr>
            <w:tcW w:w="645" w:type="dxa"/>
            <w:tcBorders>
              <w:top w:val="single" w:sz="5" w:space="0" w:color="000000"/>
              <w:left w:val="single" w:sz="5" w:space="0" w:color="000000"/>
              <w:bottom w:val="single" w:sz="5" w:space="0" w:color="000000"/>
              <w:right w:val="single" w:sz="5" w:space="0" w:color="000000"/>
            </w:tcBorders>
          </w:tcPr>
          <w:p w14:paraId="4FCD4F75" w14:textId="77777777" w:rsidR="001846E2" w:rsidRPr="00673155" w:rsidRDefault="001846E2" w:rsidP="00DC2FB4">
            <w:pPr>
              <w:spacing w:after="0" w:line="259" w:lineRule="auto"/>
              <w:ind w:left="116"/>
              <w:jc w:val="left"/>
            </w:pPr>
            <w:r w:rsidRPr="00673155">
              <w:rPr>
                <w:sz w:val="19"/>
              </w:rPr>
              <w:t xml:space="preserve">Date </w:t>
            </w:r>
          </w:p>
        </w:tc>
      </w:tr>
      <w:tr w:rsidR="001846E2" w:rsidRPr="00673155" w14:paraId="0017A968" w14:textId="77777777" w:rsidTr="00DC2FB4">
        <w:trPr>
          <w:trHeight w:val="448"/>
        </w:trPr>
        <w:tc>
          <w:tcPr>
            <w:tcW w:w="5325" w:type="dxa"/>
            <w:tcBorders>
              <w:top w:val="single" w:sz="5" w:space="0" w:color="000000"/>
              <w:left w:val="single" w:sz="5" w:space="0" w:color="000000"/>
              <w:bottom w:val="single" w:sz="5" w:space="0" w:color="000000"/>
              <w:right w:val="single" w:sz="5" w:space="0" w:color="000000"/>
            </w:tcBorders>
          </w:tcPr>
          <w:p w14:paraId="23892A67" w14:textId="77777777" w:rsidR="001846E2" w:rsidRPr="00673155" w:rsidRDefault="001846E2" w:rsidP="00DC2FB4">
            <w:pPr>
              <w:spacing w:after="16" w:line="259" w:lineRule="auto"/>
              <w:jc w:val="left"/>
            </w:pPr>
            <w:r w:rsidRPr="00673155">
              <w:rPr>
                <w:b/>
                <w:sz w:val="16"/>
              </w:rPr>
              <w:t xml:space="preserve"> </w:t>
            </w:r>
          </w:p>
          <w:p w14:paraId="602C7587" w14:textId="77777777" w:rsidR="001846E2" w:rsidRPr="00673155" w:rsidRDefault="001846E2" w:rsidP="00DC2FB4">
            <w:pPr>
              <w:spacing w:after="0" w:line="259" w:lineRule="auto"/>
              <w:ind w:left="112"/>
              <w:jc w:val="left"/>
            </w:pPr>
            <w:r w:rsidRPr="00673155">
              <w:rPr>
                <w:i/>
                <w:sz w:val="19"/>
              </w:rPr>
              <w:t xml:space="preserve">1. Inception Report </w:t>
            </w:r>
          </w:p>
        </w:tc>
        <w:tc>
          <w:tcPr>
            <w:tcW w:w="645" w:type="dxa"/>
            <w:tcBorders>
              <w:top w:val="single" w:sz="5" w:space="0" w:color="000000"/>
              <w:left w:val="single" w:sz="5" w:space="0" w:color="000000"/>
              <w:bottom w:val="single" w:sz="5" w:space="0" w:color="000000"/>
              <w:right w:val="single" w:sz="5" w:space="0" w:color="000000"/>
            </w:tcBorders>
          </w:tcPr>
          <w:p w14:paraId="24A59A28" w14:textId="77777777" w:rsidR="001846E2" w:rsidRPr="00673155" w:rsidRDefault="001846E2" w:rsidP="00DC2FB4">
            <w:pPr>
              <w:spacing w:after="0" w:line="259" w:lineRule="auto"/>
              <w:jc w:val="left"/>
            </w:pPr>
            <w:r w:rsidRPr="00673155">
              <w:rPr>
                <w:sz w:val="18"/>
              </w:rPr>
              <w:t xml:space="preserve"> </w:t>
            </w:r>
          </w:p>
        </w:tc>
      </w:tr>
      <w:tr w:rsidR="001846E2" w:rsidRPr="00673155" w14:paraId="4725BD5C" w14:textId="77777777" w:rsidTr="00DC2FB4">
        <w:trPr>
          <w:trHeight w:val="444"/>
        </w:trPr>
        <w:tc>
          <w:tcPr>
            <w:tcW w:w="5325" w:type="dxa"/>
            <w:tcBorders>
              <w:top w:val="single" w:sz="5" w:space="0" w:color="000000"/>
              <w:left w:val="single" w:sz="5" w:space="0" w:color="000000"/>
              <w:bottom w:val="single" w:sz="5" w:space="0" w:color="000000"/>
              <w:right w:val="single" w:sz="5" w:space="0" w:color="000000"/>
            </w:tcBorders>
          </w:tcPr>
          <w:p w14:paraId="26CAA917" w14:textId="77777777" w:rsidR="001846E2" w:rsidRPr="00673155" w:rsidRDefault="001846E2" w:rsidP="00DC2FB4">
            <w:pPr>
              <w:spacing w:after="16" w:line="259" w:lineRule="auto"/>
              <w:jc w:val="left"/>
            </w:pPr>
            <w:r w:rsidRPr="00673155">
              <w:rPr>
                <w:b/>
                <w:sz w:val="16"/>
              </w:rPr>
              <w:t xml:space="preserve"> </w:t>
            </w:r>
          </w:p>
          <w:p w14:paraId="47C59493" w14:textId="77777777" w:rsidR="001846E2" w:rsidRPr="00673155" w:rsidRDefault="001846E2" w:rsidP="00DC2FB4">
            <w:pPr>
              <w:spacing w:after="0" w:line="259" w:lineRule="auto"/>
              <w:ind w:left="112"/>
              <w:jc w:val="left"/>
            </w:pPr>
            <w:r w:rsidRPr="00673155">
              <w:rPr>
                <w:i/>
                <w:sz w:val="19"/>
              </w:rPr>
              <w:t xml:space="preserve">2. Interim Report </w:t>
            </w:r>
          </w:p>
        </w:tc>
        <w:tc>
          <w:tcPr>
            <w:tcW w:w="645" w:type="dxa"/>
            <w:tcBorders>
              <w:top w:val="single" w:sz="5" w:space="0" w:color="000000"/>
              <w:left w:val="single" w:sz="5" w:space="0" w:color="000000"/>
              <w:bottom w:val="single" w:sz="5" w:space="0" w:color="000000"/>
              <w:right w:val="single" w:sz="5" w:space="0" w:color="000000"/>
            </w:tcBorders>
          </w:tcPr>
          <w:p w14:paraId="01E19BE1" w14:textId="77777777" w:rsidR="001846E2" w:rsidRPr="00673155" w:rsidRDefault="001846E2" w:rsidP="00DC2FB4">
            <w:pPr>
              <w:spacing w:after="0" w:line="259" w:lineRule="auto"/>
              <w:jc w:val="left"/>
            </w:pPr>
            <w:r w:rsidRPr="00673155">
              <w:rPr>
                <w:sz w:val="18"/>
              </w:rPr>
              <w:t xml:space="preserve"> </w:t>
            </w:r>
          </w:p>
        </w:tc>
      </w:tr>
      <w:tr w:rsidR="001846E2" w:rsidRPr="00673155" w14:paraId="7CABB462" w14:textId="77777777" w:rsidTr="00DC2FB4">
        <w:trPr>
          <w:trHeight w:val="880"/>
        </w:trPr>
        <w:tc>
          <w:tcPr>
            <w:tcW w:w="5325" w:type="dxa"/>
            <w:tcBorders>
              <w:top w:val="single" w:sz="5" w:space="0" w:color="000000"/>
              <w:left w:val="single" w:sz="5" w:space="0" w:color="000000"/>
              <w:bottom w:val="single" w:sz="5" w:space="0" w:color="000000"/>
              <w:right w:val="single" w:sz="5" w:space="0" w:color="000000"/>
            </w:tcBorders>
          </w:tcPr>
          <w:p w14:paraId="0DDE5C3A" w14:textId="77777777" w:rsidR="001846E2" w:rsidRPr="00673155" w:rsidRDefault="001846E2" w:rsidP="00DC2FB4">
            <w:pPr>
              <w:spacing w:after="0" w:line="259" w:lineRule="auto"/>
              <w:ind w:left="108"/>
              <w:jc w:val="left"/>
            </w:pPr>
            <w:r w:rsidRPr="00673155">
              <w:rPr>
                <w:i/>
                <w:sz w:val="19"/>
              </w:rPr>
              <w:t>3.</w:t>
            </w:r>
            <w:r w:rsidRPr="00673155">
              <w:rPr>
                <w:rFonts w:ascii="Arial" w:eastAsia="Arial" w:hAnsi="Arial" w:cs="Arial"/>
                <w:i/>
                <w:sz w:val="19"/>
              </w:rPr>
              <w:t xml:space="preserve"> </w:t>
            </w:r>
            <w:r w:rsidRPr="00673155">
              <w:rPr>
                <w:i/>
                <w:sz w:val="19"/>
              </w:rPr>
              <w:t xml:space="preserve">Monthly Progress Reports: </w:t>
            </w:r>
          </w:p>
          <w:p w14:paraId="2684D378" w14:textId="77777777" w:rsidR="001846E2" w:rsidRPr="00673155" w:rsidRDefault="001846E2">
            <w:pPr>
              <w:numPr>
                <w:ilvl w:val="0"/>
                <w:numId w:val="114"/>
              </w:numPr>
              <w:overflowPunct/>
              <w:autoSpaceDE/>
              <w:autoSpaceDN/>
              <w:adjustRightInd/>
              <w:spacing w:after="0" w:line="259" w:lineRule="auto"/>
              <w:ind w:hanging="272"/>
              <w:jc w:val="left"/>
              <w:textAlignment w:val="auto"/>
            </w:pPr>
            <w:r w:rsidRPr="00673155">
              <w:rPr>
                <w:i/>
                <w:sz w:val="19"/>
              </w:rPr>
              <w:t xml:space="preserve">First </w:t>
            </w:r>
          </w:p>
          <w:p w14:paraId="50B1777D" w14:textId="77777777" w:rsidR="001846E2" w:rsidRPr="00673155" w:rsidRDefault="001846E2">
            <w:pPr>
              <w:numPr>
                <w:ilvl w:val="0"/>
                <w:numId w:val="114"/>
              </w:numPr>
              <w:overflowPunct/>
              <w:autoSpaceDE/>
              <w:autoSpaceDN/>
              <w:adjustRightInd/>
              <w:spacing w:after="5" w:line="259" w:lineRule="auto"/>
              <w:ind w:hanging="272"/>
              <w:jc w:val="left"/>
              <w:textAlignment w:val="auto"/>
            </w:pPr>
            <w:r w:rsidRPr="00673155">
              <w:rPr>
                <w:i/>
                <w:sz w:val="19"/>
              </w:rPr>
              <w:t xml:space="preserve">Second </w:t>
            </w:r>
          </w:p>
          <w:p w14:paraId="4341C888" w14:textId="77777777" w:rsidR="001846E2" w:rsidRPr="00673155" w:rsidRDefault="001846E2" w:rsidP="00DC2FB4">
            <w:pPr>
              <w:spacing w:after="0" w:line="259" w:lineRule="auto"/>
              <w:ind w:left="392"/>
              <w:jc w:val="left"/>
            </w:pPr>
            <w:r w:rsidRPr="00673155">
              <w:rPr>
                <w:i/>
                <w:sz w:val="19"/>
              </w:rPr>
              <w:t xml:space="preserve">…(n) </w:t>
            </w:r>
          </w:p>
        </w:tc>
        <w:tc>
          <w:tcPr>
            <w:tcW w:w="645" w:type="dxa"/>
            <w:tcBorders>
              <w:top w:val="single" w:sz="5" w:space="0" w:color="000000"/>
              <w:left w:val="single" w:sz="5" w:space="0" w:color="000000"/>
              <w:bottom w:val="single" w:sz="5" w:space="0" w:color="000000"/>
              <w:right w:val="single" w:sz="5" w:space="0" w:color="000000"/>
            </w:tcBorders>
          </w:tcPr>
          <w:p w14:paraId="4DB6E63E" w14:textId="77777777" w:rsidR="001846E2" w:rsidRPr="00673155" w:rsidRDefault="001846E2" w:rsidP="00DC2FB4">
            <w:pPr>
              <w:spacing w:after="0" w:line="259" w:lineRule="auto"/>
              <w:jc w:val="left"/>
            </w:pPr>
            <w:r w:rsidRPr="00673155">
              <w:rPr>
                <w:sz w:val="18"/>
              </w:rPr>
              <w:t xml:space="preserve"> </w:t>
            </w:r>
          </w:p>
        </w:tc>
      </w:tr>
      <w:tr w:rsidR="001846E2" w:rsidRPr="00673155" w14:paraId="50A1787A" w14:textId="77777777" w:rsidTr="00DC2FB4">
        <w:trPr>
          <w:trHeight w:val="444"/>
        </w:trPr>
        <w:tc>
          <w:tcPr>
            <w:tcW w:w="5325" w:type="dxa"/>
            <w:tcBorders>
              <w:top w:val="single" w:sz="5" w:space="0" w:color="000000"/>
              <w:left w:val="single" w:sz="5" w:space="0" w:color="000000"/>
              <w:bottom w:val="single" w:sz="5" w:space="0" w:color="000000"/>
              <w:right w:val="single" w:sz="5" w:space="0" w:color="000000"/>
            </w:tcBorders>
          </w:tcPr>
          <w:p w14:paraId="623407F7" w14:textId="77777777" w:rsidR="001846E2" w:rsidRPr="00673155" w:rsidRDefault="001846E2" w:rsidP="00DC2FB4">
            <w:pPr>
              <w:spacing w:after="0" w:line="259" w:lineRule="auto"/>
              <w:jc w:val="left"/>
            </w:pPr>
            <w:r w:rsidRPr="00673155">
              <w:rPr>
                <w:b/>
                <w:sz w:val="17"/>
              </w:rPr>
              <w:t xml:space="preserve"> </w:t>
            </w:r>
          </w:p>
          <w:p w14:paraId="01226C05" w14:textId="77777777" w:rsidR="001846E2" w:rsidRPr="00673155" w:rsidRDefault="001846E2" w:rsidP="00DC2FB4">
            <w:pPr>
              <w:spacing w:after="0" w:line="259" w:lineRule="auto"/>
              <w:ind w:left="112"/>
              <w:jc w:val="left"/>
            </w:pPr>
            <w:r w:rsidRPr="00673155">
              <w:rPr>
                <w:i/>
                <w:sz w:val="19"/>
              </w:rPr>
              <w:t xml:space="preserve">4. Draft Final Report </w:t>
            </w:r>
          </w:p>
        </w:tc>
        <w:tc>
          <w:tcPr>
            <w:tcW w:w="645" w:type="dxa"/>
            <w:tcBorders>
              <w:top w:val="single" w:sz="5" w:space="0" w:color="000000"/>
              <w:left w:val="single" w:sz="5" w:space="0" w:color="000000"/>
              <w:bottom w:val="single" w:sz="5" w:space="0" w:color="000000"/>
              <w:right w:val="single" w:sz="5" w:space="0" w:color="000000"/>
            </w:tcBorders>
          </w:tcPr>
          <w:p w14:paraId="2096B4C4" w14:textId="77777777" w:rsidR="001846E2" w:rsidRPr="00673155" w:rsidRDefault="001846E2" w:rsidP="00DC2FB4">
            <w:pPr>
              <w:spacing w:after="0" w:line="259" w:lineRule="auto"/>
              <w:jc w:val="left"/>
            </w:pPr>
            <w:r w:rsidRPr="00673155">
              <w:rPr>
                <w:sz w:val="18"/>
              </w:rPr>
              <w:t xml:space="preserve"> </w:t>
            </w:r>
          </w:p>
        </w:tc>
      </w:tr>
      <w:tr w:rsidR="001846E2" w:rsidRPr="00673155" w14:paraId="09D947CB" w14:textId="77777777" w:rsidTr="00DC2FB4">
        <w:trPr>
          <w:trHeight w:val="448"/>
        </w:trPr>
        <w:tc>
          <w:tcPr>
            <w:tcW w:w="5325" w:type="dxa"/>
            <w:tcBorders>
              <w:top w:val="single" w:sz="5" w:space="0" w:color="000000"/>
              <w:left w:val="single" w:sz="5" w:space="0" w:color="000000"/>
              <w:bottom w:val="single" w:sz="5" w:space="0" w:color="000000"/>
              <w:right w:val="single" w:sz="5" w:space="0" w:color="000000"/>
            </w:tcBorders>
          </w:tcPr>
          <w:p w14:paraId="5D97CB47" w14:textId="77777777" w:rsidR="001846E2" w:rsidRPr="00673155" w:rsidRDefault="001846E2" w:rsidP="00DC2FB4">
            <w:pPr>
              <w:spacing w:after="16" w:line="259" w:lineRule="auto"/>
              <w:jc w:val="left"/>
            </w:pPr>
            <w:r w:rsidRPr="00673155">
              <w:rPr>
                <w:b/>
                <w:sz w:val="16"/>
              </w:rPr>
              <w:t xml:space="preserve"> </w:t>
            </w:r>
          </w:p>
          <w:p w14:paraId="235E5AFB" w14:textId="77777777" w:rsidR="001846E2" w:rsidRPr="00673155" w:rsidRDefault="001846E2" w:rsidP="00DC2FB4">
            <w:pPr>
              <w:tabs>
                <w:tab w:val="center" w:pos="943"/>
              </w:tabs>
              <w:spacing w:after="0" w:line="259" w:lineRule="auto"/>
              <w:jc w:val="left"/>
            </w:pPr>
            <w:r w:rsidRPr="00673155">
              <w:rPr>
                <w:i/>
                <w:sz w:val="19"/>
              </w:rPr>
              <w:t xml:space="preserve">5. </w:t>
            </w:r>
            <w:r w:rsidRPr="00673155">
              <w:rPr>
                <w:i/>
                <w:sz w:val="19"/>
              </w:rPr>
              <w:tab/>
              <w:t xml:space="preserve">Final Report </w:t>
            </w:r>
          </w:p>
        </w:tc>
        <w:tc>
          <w:tcPr>
            <w:tcW w:w="645" w:type="dxa"/>
            <w:tcBorders>
              <w:top w:val="single" w:sz="5" w:space="0" w:color="000000"/>
              <w:left w:val="single" w:sz="5" w:space="0" w:color="000000"/>
              <w:bottom w:val="single" w:sz="5" w:space="0" w:color="000000"/>
              <w:right w:val="single" w:sz="5" w:space="0" w:color="000000"/>
            </w:tcBorders>
          </w:tcPr>
          <w:p w14:paraId="75D51025" w14:textId="77777777" w:rsidR="001846E2" w:rsidRPr="00673155" w:rsidRDefault="001846E2" w:rsidP="00DC2FB4">
            <w:pPr>
              <w:spacing w:after="0" w:line="259" w:lineRule="auto"/>
              <w:jc w:val="left"/>
            </w:pPr>
            <w:r w:rsidRPr="00673155">
              <w:rPr>
                <w:sz w:val="18"/>
              </w:rPr>
              <w:t xml:space="preserve"> </w:t>
            </w:r>
          </w:p>
        </w:tc>
      </w:tr>
    </w:tbl>
    <w:p w14:paraId="6FA3DD08" w14:textId="77777777" w:rsidR="001846E2" w:rsidRPr="00673155" w:rsidRDefault="001846E2" w:rsidP="001846E2">
      <w:pPr>
        <w:tabs>
          <w:tab w:val="center" w:pos="224"/>
          <w:tab w:val="center" w:pos="4552"/>
          <w:tab w:val="center" w:pos="9003"/>
        </w:tabs>
        <w:spacing w:after="4" w:line="271" w:lineRule="auto"/>
        <w:jc w:val="left"/>
        <w:rPr>
          <w:rFonts w:ascii="Tahoma" w:eastAsia="Tahoma" w:hAnsi="Tahoma" w:cs="Tahoma"/>
          <w:b/>
          <w:sz w:val="26"/>
        </w:rPr>
      </w:pPr>
      <w:r w:rsidRPr="00673155">
        <w:rPr>
          <w:rFonts w:ascii="Calibri" w:eastAsia="Calibri" w:hAnsi="Calibri" w:cs="Calibri"/>
        </w:rPr>
        <w:tab/>
      </w:r>
      <w:r w:rsidRPr="00673155">
        <w:rPr>
          <w:rFonts w:ascii="Tahoma" w:eastAsia="Tahoma" w:hAnsi="Tahoma" w:cs="Tahoma"/>
          <w:b/>
          <w:sz w:val="26"/>
        </w:rPr>
        <w:t xml:space="preserve">  </w:t>
      </w:r>
    </w:p>
    <w:p w14:paraId="7C637523" w14:textId="77777777" w:rsidR="001846E2" w:rsidRPr="00673155" w:rsidRDefault="001846E2" w:rsidP="001846E2">
      <w:pPr>
        <w:tabs>
          <w:tab w:val="center" w:pos="224"/>
          <w:tab w:val="center" w:pos="4552"/>
          <w:tab w:val="center" w:pos="9003"/>
        </w:tabs>
        <w:spacing w:after="4" w:line="271" w:lineRule="auto"/>
        <w:jc w:val="left"/>
      </w:pPr>
      <w:r w:rsidRPr="00673155">
        <w:rPr>
          <w:rFonts w:ascii="Tahoma" w:eastAsia="Tahoma" w:hAnsi="Tahoma" w:cs="Tahoma"/>
          <w:b/>
          <w:sz w:val="26"/>
        </w:rPr>
        <w:br w:type="column"/>
      </w:r>
      <w:r w:rsidRPr="00673155">
        <w:rPr>
          <w:rFonts w:ascii="Calibri" w:eastAsia="Calibri" w:hAnsi="Calibri" w:cs="Calibri"/>
          <w:noProof/>
          <w:lang w:val="en-PH" w:eastAsia="en-PH"/>
        </w:rPr>
        <w:lastRenderedPageBreak/>
        <mc:AlternateContent>
          <mc:Choice Requires="wpg">
            <w:drawing>
              <wp:anchor distT="0" distB="0" distL="114300" distR="114300" simplePos="0" relativeHeight="251667456" behindDoc="0" locked="0" layoutInCell="1" allowOverlap="1" wp14:anchorId="3B998A5E" wp14:editId="0C5E088D">
                <wp:simplePos x="0" y="0"/>
                <wp:positionH relativeFrom="column">
                  <wp:posOffset>6433</wp:posOffset>
                </wp:positionH>
                <wp:positionV relativeFrom="paragraph">
                  <wp:posOffset>230947</wp:posOffset>
                </wp:positionV>
                <wp:extent cx="5574665" cy="10160"/>
                <wp:effectExtent l="0" t="0" r="0" b="0"/>
                <wp:wrapNone/>
                <wp:docPr id="381452" name="Group 381452"/>
                <wp:cNvGraphicFramePr/>
                <a:graphic xmlns:a="http://schemas.openxmlformats.org/drawingml/2006/main">
                  <a:graphicData uri="http://schemas.microsoft.com/office/word/2010/wordprocessingGroup">
                    <wpg:wgp>
                      <wpg:cNvGrpSpPr/>
                      <wpg:grpSpPr>
                        <a:xfrm>
                          <a:off x="0" y="0"/>
                          <a:ext cx="5574665" cy="10160"/>
                          <a:chOff x="0" y="0"/>
                          <a:chExt cx="5574665" cy="10160"/>
                        </a:xfrm>
                      </wpg:grpSpPr>
                      <wps:wsp>
                        <wps:cNvPr id="403463" name="Shape 403463"/>
                        <wps:cNvSpPr/>
                        <wps:spPr>
                          <a:xfrm>
                            <a:off x="0" y="0"/>
                            <a:ext cx="5574665" cy="10160"/>
                          </a:xfrm>
                          <a:custGeom>
                            <a:avLst/>
                            <a:gdLst/>
                            <a:ahLst/>
                            <a:cxnLst/>
                            <a:rect l="0" t="0" r="0" b="0"/>
                            <a:pathLst>
                              <a:path w="5574665" h="10160">
                                <a:moveTo>
                                  <a:pt x="0" y="0"/>
                                </a:moveTo>
                                <a:lnTo>
                                  <a:pt x="5574665" y="0"/>
                                </a:lnTo>
                                <a:lnTo>
                                  <a:pt x="5574665" y="10160"/>
                                </a:lnTo>
                                <a:lnTo>
                                  <a:pt x="0" y="101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6BC41DB7" id="Group 381452" o:spid="_x0000_s1026" style="position:absolute;margin-left:.5pt;margin-top:18.2pt;width:438.95pt;height:.8pt;z-index:251687936" coordsize="55746,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">
                <v:shape id="Shape 403463" o:spid="_x0000_s1027" style="position:absolute;width:55746;height:101;visibility:visible;mso-wrap-style:square;v-text-anchor:top" coordsize="557466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" path="m,l5574665,r,10160l,10160,,e" fillcolor="black" stroked="f" strokeweight="0">
                  <v:stroke miterlimit="83231f" joinstyle="miter"/>
                  <v:path arrowok="t" textboxrect="0,0,5574665,10160"/>
                </v:shape>
              </v:group>
            </w:pict>
          </mc:Fallback>
        </mc:AlternateContent>
      </w:r>
      <w:r w:rsidRPr="00673155">
        <w:rPr>
          <w:rFonts w:ascii="Tahoma" w:eastAsia="Tahoma" w:hAnsi="Tahoma" w:cs="Tahoma"/>
          <w:b/>
          <w:sz w:val="26"/>
        </w:rPr>
        <w:tab/>
        <w:t xml:space="preserve">DPWH-CONSL-08 </w:t>
      </w:r>
      <w:r w:rsidRPr="00673155">
        <w:rPr>
          <w:rFonts w:ascii="Tahoma" w:eastAsia="Tahoma" w:hAnsi="Tahoma" w:cs="Tahoma"/>
          <w:sz w:val="26"/>
        </w:rPr>
        <w:t>JOINT V</w:t>
      </w:r>
      <w:r w:rsidRPr="00673155">
        <w:rPr>
          <w:rFonts w:ascii="Tahoma" w:eastAsia="Tahoma" w:hAnsi="Tahoma" w:cs="Tahoma"/>
          <w:sz w:val="20"/>
        </w:rPr>
        <w:t xml:space="preserve">ENTURE OR </w:t>
      </w:r>
      <w:r w:rsidRPr="00673155">
        <w:rPr>
          <w:rFonts w:ascii="Tahoma" w:eastAsia="Tahoma" w:hAnsi="Tahoma" w:cs="Tahoma"/>
          <w:sz w:val="26"/>
        </w:rPr>
        <w:t>A</w:t>
      </w:r>
      <w:r w:rsidRPr="00673155">
        <w:rPr>
          <w:rFonts w:ascii="Tahoma" w:eastAsia="Tahoma" w:hAnsi="Tahoma" w:cs="Tahoma"/>
          <w:sz w:val="20"/>
        </w:rPr>
        <w:t xml:space="preserve">SSOCIATION </w:t>
      </w:r>
      <w:r w:rsidRPr="00673155">
        <w:rPr>
          <w:rFonts w:ascii="Tahoma" w:eastAsia="Tahoma" w:hAnsi="Tahoma" w:cs="Tahoma"/>
          <w:sz w:val="26"/>
        </w:rPr>
        <w:t>A</w:t>
      </w:r>
      <w:r w:rsidRPr="00673155">
        <w:rPr>
          <w:rFonts w:ascii="Tahoma" w:eastAsia="Tahoma" w:hAnsi="Tahoma" w:cs="Tahoma"/>
          <w:sz w:val="20"/>
        </w:rPr>
        <w:t xml:space="preserve">GREEMENT </w:t>
      </w:r>
      <w:r w:rsidRPr="00673155">
        <w:rPr>
          <w:rFonts w:ascii="Tahoma" w:eastAsia="Tahoma" w:hAnsi="Tahoma" w:cs="Tahoma"/>
          <w:sz w:val="20"/>
        </w:rPr>
        <w:tab/>
        <w:t xml:space="preserve"> </w:t>
      </w:r>
    </w:p>
    <w:p w14:paraId="0E91BC06" w14:textId="77777777" w:rsidR="001846E2" w:rsidRPr="00673155" w:rsidRDefault="001846E2" w:rsidP="001846E2">
      <w:pPr>
        <w:spacing w:after="19" w:line="259" w:lineRule="auto"/>
        <w:ind w:left="16"/>
        <w:jc w:val="left"/>
      </w:pPr>
      <w:r w:rsidRPr="00673155">
        <w:rPr>
          <w:rFonts w:ascii="Tahoma" w:eastAsia="Tahoma" w:hAnsi="Tahoma" w:cs="Tahoma"/>
          <w:sz w:val="23"/>
        </w:rPr>
        <w:t xml:space="preserve"> </w:t>
      </w:r>
    </w:p>
    <w:p w14:paraId="07E6F2D9" w14:textId="77777777" w:rsidR="001846E2" w:rsidRPr="00673155" w:rsidRDefault="001846E2" w:rsidP="001846E2">
      <w:pPr>
        <w:spacing w:after="10" w:line="248" w:lineRule="auto"/>
        <w:ind w:left="258" w:right="129" w:hanging="10"/>
      </w:pPr>
      <w:r w:rsidRPr="00673155">
        <w:rPr>
          <w:sz w:val="20"/>
        </w:rPr>
        <w:t xml:space="preserve">KNOW ALL MEN BY THESE PRESENTS: </w:t>
      </w:r>
    </w:p>
    <w:p w14:paraId="41FF18F1" w14:textId="77777777" w:rsidR="001846E2" w:rsidRPr="00673155" w:rsidRDefault="001846E2" w:rsidP="001846E2">
      <w:pPr>
        <w:spacing w:after="0" w:line="259" w:lineRule="auto"/>
        <w:ind w:left="16"/>
        <w:jc w:val="left"/>
      </w:pPr>
      <w:r w:rsidRPr="00673155">
        <w:rPr>
          <w:sz w:val="21"/>
        </w:rPr>
        <w:t xml:space="preserve"> </w:t>
      </w:r>
    </w:p>
    <w:p w14:paraId="726CB289" w14:textId="77777777" w:rsidR="001846E2" w:rsidRPr="00673155" w:rsidRDefault="001846E2" w:rsidP="001846E2">
      <w:pPr>
        <w:spacing w:line="248" w:lineRule="auto"/>
        <w:ind w:left="258" w:right="129" w:hanging="10"/>
      </w:pPr>
      <w:r w:rsidRPr="00673155">
        <w:rPr>
          <w:sz w:val="20"/>
        </w:rPr>
        <w:t xml:space="preserve">That this JOINT VENTURE AGREEMENT exclusively for the abovementioned Contract is entered into by and between: </w:t>
      </w:r>
    </w:p>
    <w:p w14:paraId="4F0A1B91" w14:textId="77777777" w:rsidR="001846E2" w:rsidRPr="00673155" w:rsidRDefault="001846E2" w:rsidP="001846E2">
      <w:pPr>
        <w:spacing w:after="0" w:line="259" w:lineRule="auto"/>
        <w:ind w:left="16"/>
        <w:jc w:val="left"/>
      </w:pPr>
      <w:r w:rsidRPr="00673155">
        <w:rPr>
          <w:sz w:val="20"/>
        </w:rPr>
        <w:t xml:space="preserve"> </w:t>
      </w:r>
    </w:p>
    <w:p w14:paraId="51D075CC" w14:textId="77777777" w:rsidR="001846E2" w:rsidRPr="00673155" w:rsidRDefault="001846E2" w:rsidP="001846E2">
      <w:pPr>
        <w:spacing w:after="4" w:line="252" w:lineRule="auto"/>
        <w:ind w:left="928" w:right="531" w:firstLine="52"/>
        <w:jc w:val="left"/>
      </w:pPr>
      <w:r w:rsidRPr="00673155">
        <w:rPr>
          <w:i/>
          <w:sz w:val="20"/>
        </w:rPr>
        <w:t xml:space="preserve">[insert name and address of Consultant A], </w:t>
      </w:r>
      <w:r w:rsidRPr="00673155">
        <w:rPr>
          <w:sz w:val="20"/>
        </w:rPr>
        <w:t xml:space="preserve">represented herein by its </w:t>
      </w:r>
      <w:r w:rsidRPr="00673155">
        <w:rPr>
          <w:i/>
          <w:sz w:val="20"/>
        </w:rPr>
        <w:t>[insert name and position of representative authorized under attached Resolution of</w:t>
      </w:r>
      <w:r w:rsidRPr="00673155">
        <w:rPr>
          <w:i/>
          <w:sz w:val="20"/>
          <w:u w:val="single" w:color="000000"/>
        </w:rPr>
        <w:t xml:space="preserve"> </w:t>
      </w:r>
      <w:r w:rsidRPr="00673155">
        <w:rPr>
          <w:i/>
          <w:sz w:val="20"/>
        </w:rPr>
        <w:t xml:space="preserve">] </w:t>
      </w:r>
    </w:p>
    <w:p w14:paraId="4543F112" w14:textId="77777777" w:rsidR="001846E2" w:rsidRPr="00673155" w:rsidRDefault="001846E2" w:rsidP="001846E2">
      <w:pPr>
        <w:spacing w:after="154" w:line="259" w:lineRule="auto"/>
        <w:ind w:left="16"/>
        <w:jc w:val="left"/>
      </w:pPr>
      <w:r w:rsidRPr="00673155">
        <w:rPr>
          <w:i/>
          <w:sz w:val="12"/>
        </w:rPr>
        <w:t xml:space="preserve"> </w:t>
      </w:r>
    </w:p>
    <w:p w14:paraId="5A8410D6" w14:textId="77777777" w:rsidR="001846E2" w:rsidRPr="00673155" w:rsidRDefault="001846E2" w:rsidP="001846E2">
      <w:pPr>
        <w:spacing w:after="0" w:line="259" w:lineRule="auto"/>
        <w:ind w:left="1084" w:right="892" w:hanging="10"/>
        <w:jc w:val="center"/>
      </w:pPr>
      <w:r w:rsidRPr="00673155">
        <w:rPr>
          <w:sz w:val="20"/>
        </w:rPr>
        <w:t xml:space="preserve">-and- </w:t>
      </w:r>
    </w:p>
    <w:p w14:paraId="1786BEA8" w14:textId="77777777" w:rsidR="001846E2" w:rsidRPr="00673155" w:rsidRDefault="001846E2" w:rsidP="001846E2">
      <w:pPr>
        <w:spacing w:after="0" w:line="259" w:lineRule="auto"/>
        <w:ind w:left="16"/>
        <w:jc w:val="left"/>
      </w:pPr>
      <w:r w:rsidRPr="00673155">
        <w:rPr>
          <w:sz w:val="21"/>
        </w:rPr>
        <w:t xml:space="preserve"> </w:t>
      </w:r>
    </w:p>
    <w:p w14:paraId="274CEF80" w14:textId="77777777" w:rsidR="001846E2" w:rsidRPr="00673155" w:rsidRDefault="001846E2" w:rsidP="001846E2">
      <w:pPr>
        <w:spacing w:after="4" w:line="252" w:lineRule="auto"/>
        <w:ind w:left="938" w:right="531" w:hanging="10"/>
        <w:jc w:val="left"/>
      </w:pPr>
      <w:r w:rsidRPr="00673155">
        <w:rPr>
          <w:i/>
          <w:sz w:val="20"/>
        </w:rPr>
        <w:t xml:space="preserve">[insert name and address of Consultant B], </w:t>
      </w:r>
      <w:r w:rsidRPr="00673155">
        <w:rPr>
          <w:sz w:val="20"/>
        </w:rPr>
        <w:t xml:space="preserve">represented herein by its </w:t>
      </w:r>
      <w:r w:rsidRPr="00673155">
        <w:rPr>
          <w:i/>
          <w:sz w:val="20"/>
        </w:rPr>
        <w:t>[insert name and position of representative authorized under attached Resolution of</w:t>
      </w:r>
      <w:r w:rsidRPr="00673155">
        <w:rPr>
          <w:i/>
          <w:sz w:val="20"/>
          <w:u w:val="single" w:color="000000"/>
        </w:rPr>
        <w:t xml:space="preserve"> </w:t>
      </w:r>
      <w:r w:rsidRPr="00673155">
        <w:rPr>
          <w:i/>
          <w:sz w:val="20"/>
        </w:rPr>
        <w:t xml:space="preserve">]; </w:t>
      </w:r>
    </w:p>
    <w:p w14:paraId="4D8CCB61" w14:textId="77777777" w:rsidR="001846E2" w:rsidRPr="00673155" w:rsidRDefault="001846E2" w:rsidP="001846E2">
      <w:pPr>
        <w:spacing w:after="154" w:line="259" w:lineRule="auto"/>
        <w:ind w:left="16"/>
        <w:jc w:val="left"/>
      </w:pPr>
      <w:r w:rsidRPr="00673155">
        <w:rPr>
          <w:i/>
          <w:sz w:val="12"/>
        </w:rPr>
        <w:t xml:space="preserve"> </w:t>
      </w:r>
    </w:p>
    <w:p w14:paraId="2D6325D3" w14:textId="77777777" w:rsidR="001846E2" w:rsidRPr="00673155" w:rsidRDefault="001846E2" w:rsidP="001846E2">
      <w:pPr>
        <w:spacing w:after="9" w:line="248" w:lineRule="auto"/>
        <w:ind w:left="258" w:right="129" w:hanging="10"/>
      </w:pPr>
      <w:r w:rsidRPr="00673155">
        <w:rPr>
          <w:sz w:val="20"/>
        </w:rPr>
        <w:t xml:space="preserve">That the Parties hereby enter into this Joint Venture Agreement for the abovementioned Contract of the </w:t>
      </w:r>
      <w:r w:rsidRPr="00673155">
        <w:rPr>
          <w:i/>
          <w:sz w:val="20"/>
        </w:rPr>
        <w:t>[insert Name of the Procuring Entity]</w:t>
      </w:r>
      <w:r w:rsidRPr="00673155">
        <w:rPr>
          <w:sz w:val="20"/>
        </w:rPr>
        <w:t xml:space="preserve">, by joining together their resources, equipment, and other facilities and services needed to participate in the Eligibility Screening, Bidding and Undertaking of the said Contract; </w:t>
      </w:r>
    </w:p>
    <w:p w14:paraId="4FAEE478" w14:textId="77777777" w:rsidR="001846E2" w:rsidRPr="00673155" w:rsidRDefault="001846E2" w:rsidP="001846E2">
      <w:pPr>
        <w:spacing w:after="0" w:line="259" w:lineRule="auto"/>
        <w:ind w:left="16"/>
        <w:jc w:val="left"/>
      </w:pPr>
      <w:r w:rsidRPr="00673155">
        <w:rPr>
          <w:sz w:val="20"/>
        </w:rPr>
        <w:t xml:space="preserve"> </w:t>
      </w:r>
    </w:p>
    <w:p w14:paraId="037FC11D" w14:textId="77777777" w:rsidR="001846E2" w:rsidRPr="00673155" w:rsidRDefault="001846E2" w:rsidP="001846E2">
      <w:pPr>
        <w:spacing w:after="10" w:line="248" w:lineRule="auto"/>
        <w:ind w:left="258" w:right="129" w:hanging="10"/>
      </w:pPr>
      <w:r w:rsidRPr="00673155">
        <w:rPr>
          <w:sz w:val="20"/>
        </w:rPr>
        <w:t xml:space="preserve">That the nationalities and shares of each Party to this Agreement is as follows: </w:t>
      </w:r>
    </w:p>
    <w:p w14:paraId="57203021" w14:textId="77777777" w:rsidR="001846E2" w:rsidRPr="00673155" w:rsidRDefault="001846E2" w:rsidP="001846E2">
      <w:pPr>
        <w:spacing w:after="0" w:line="259" w:lineRule="auto"/>
        <w:ind w:left="16" w:right="3267"/>
        <w:jc w:val="left"/>
      </w:pPr>
      <w:r w:rsidRPr="00673155">
        <w:rPr>
          <w:sz w:val="19"/>
        </w:rPr>
        <w:t xml:space="preserve"> </w:t>
      </w:r>
    </w:p>
    <w:tbl>
      <w:tblPr>
        <w:tblStyle w:val="TableGrid0"/>
        <w:tblW w:w="5668" w:type="dxa"/>
        <w:tblInd w:w="224" w:type="dxa"/>
        <w:tblLook w:val="04A0" w:firstRow="1" w:lastRow="0" w:firstColumn="1" w:lastColumn="0" w:noHBand="0" w:noVBand="1"/>
      </w:tblPr>
      <w:tblGrid>
        <w:gridCol w:w="2756"/>
        <w:gridCol w:w="2033"/>
        <w:gridCol w:w="879"/>
      </w:tblGrid>
      <w:tr w:rsidR="001846E2" w:rsidRPr="00673155" w14:paraId="11A5EB34" w14:textId="77777777" w:rsidTr="00DC2FB4">
        <w:trPr>
          <w:trHeight w:val="225"/>
        </w:trPr>
        <w:tc>
          <w:tcPr>
            <w:tcW w:w="2757" w:type="dxa"/>
            <w:tcBorders>
              <w:top w:val="nil"/>
              <w:left w:val="nil"/>
              <w:bottom w:val="nil"/>
              <w:right w:val="nil"/>
            </w:tcBorders>
          </w:tcPr>
          <w:p w14:paraId="08E33D7B" w14:textId="77777777" w:rsidR="001846E2" w:rsidRPr="00673155" w:rsidRDefault="001846E2" w:rsidP="00DC2FB4">
            <w:pPr>
              <w:spacing w:after="0" w:line="259" w:lineRule="auto"/>
              <w:jc w:val="left"/>
            </w:pPr>
            <w:r w:rsidRPr="00673155">
              <w:rPr>
                <w:sz w:val="16"/>
              </w:rPr>
              <w:t xml:space="preserve"> </w:t>
            </w:r>
          </w:p>
        </w:tc>
        <w:tc>
          <w:tcPr>
            <w:tcW w:w="2033" w:type="dxa"/>
            <w:tcBorders>
              <w:top w:val="nil"/>
              <w:left w:val="nil"/>
              <w:bottom w:val="nil"/>
              <w:right w:val="nil"/>
            </w:tcBorders>
          </w:tcPr>
          <w:p w14:paraId="10BA42D8" w14:textId="77777777" w:rsidR="001846E2" w:rsidRPr="00673155" w:rsidRDefault="001846E2" w:rsidP="00DC2FB4">
            <w:pPr>
              <w:spacing w:after="0" w:line="259" w:lineRule="auto"/>
              <w:jc w:val="left"/>
            </w:pPr>
            <w:r w:rsidRPr="00673155">
              <w:rPr>
                <w:sz w:val="20"/>
                <w:u w:val="single" w:color="000000"/>
              </w:rPr>
              <w:t>Nationality</w:t>
            </w:r>
            <w:r w:rsidRPr="00673155">
              <w:rPr>
                <w:sz w:val="20"/>
              </w:rPr>
              <w:t xml:space="preserve"> </w:t>
            </w:r>
          </w:p>
        </w:tc>
        <w:tc>
          <w:tcPr>
            <w:tcW w:w="879" w:type="dxa"/>
            <w:tcBorders>
              <w:top w:val="nil"/>
              <w:left w:val="nil"/>
              <w:bottom w:val="nil"/>
              <w:right w:val="nil"/>
            </w:tcBorders>
          </w:tcPr>
          <w:p w14:paraId="54A323EC" w14:textId="77777777" w:rsidR="001846E2" w:rsidRPr="00673155" w:rsidRDefault="001846E2" w:rsidP="00DC2FB4">
            <w:pPr>
              <w:spacing w:after="0" w:line="259" w:lineRule="auto"/>
              <w:jc w:val="left"/>
            </w:pPr>
            <w:r w:rsidRPr="00673155">
              <w:rPr>
                <w:sz w:val="20"/>
                <w:u w:val="single" w:color="000000"/>
              </w:rPr>
              <w:t>Share</w:t>
            </w:r>
            <w:r w:rsidRPr="00673155">
              <w:rPr>
                <w:sz w:val="20"/>
              </w:rPr>
              <w:t xml:space="preserve"> </w:t>
            </w:r>
          </w:p>
        </w:tc>
      </w:tr>
      <w:tr w:rsidR="001846E2" w:rsidRPr="00673155" w14:paraId="05635E1C" w14:textId="77777777" w:rsidTr="00DC2FB4">
        <w:trPr>
          <w:trHeight w:val="228"/>
        </w:trPr>
        <w:tc>
          <w:tcPr>
            <w:tcW w:w="2757" w:type="dxa"/>
            <w:tcBorders>
              <w:top w:val="nil"/>
              <w:left w:val="nil"/>
              <w:bottom w:val="nil"/>
              <w:right w:val="nil"/>
            </w:tcBorders>
          </w:tcPr>
          <w:p w14:paraId="253CF4E5" w14:textId="77777777" w:rsidR="001846E2" w:rsidRPr="00673155" w:rsidRDefault="001846E2" w:rsidP="00DC2FB4">
            <w:pPr>
              <w:spacing w:after="0" w:line="259" w:lineRule="auto"/>
              <w:ind w:left="52"/>
              <w:jc w:val="left"/>
            </w:pPr>
            <w:r w:rsidRPr="00673155">
              <w:rPr>
                <w:sz w:val="20"/>
              </w:rPr>
              <w:t xml:space="preserve">Consultant A </w:t>
            </w:r>
          </w:p>
        </w:tc>
        <w:tc>
          <w:tcPr>
            <w:tcW w:w="2033" w:type="dxa"/>
            <w:tcBorders>
              <w:top w:val="nil"/>
              <w:left w:val="nil"/>
              <w:bottom w:val="nil"/>
              <w:right w:val="nil"/>
            </w:tcBorders>
          </w:tcPr>
          <w:p w14:paraId="2E8BC837" w14:textId="77777777" w:rsidR="001846E2" w:rsidRPr="00673155" w:rsidRDefault="001846E2" w:rsidP="00DC2FB4">
            <w:pPr>
              <w:spacing w:after="0" w:line="259" w:lineRule="auto"/>
              <w:jc w:val="left"/>
            </w:pPr>
            <w:r w:rsidRPr="00673155">
              <w:rPr>
                <w:i/>
                <w:sz w:val="20"/>
              </w:rPr>
              <w:t xml:space="preserve">[insert nationality] </w:t>
            </w:r>
          </w:p>
        </w:tc>
        <w:tc>
          <w:tcPr>
            <w:tcW w:w="879" w:type="dxa"/>
            <w:tcBorders>
              <w:top w:val="nil"/>
              <w:left w:val="nil"/>
              <w:bottom w:val="nil"/>
              <w:right w:val="nil"/>
            </w:tcBorders>
          </w:tcPr>
          <w:p w14:paraId="438CA359" w14:textId="77777777" w:rsidR="001846E2" w:rsidRPr="00673155" w:rsidRDefault="001846E2" w:rsidP="00DC2FB4">
            <w:pPr>
              <w:spacing w:after="0" w:line="259" w:lineRule="auto"/>
            </w:pPr>
            <w:r w:rsidRPr="00673155">
              <w:rPr>
                <w:i/>
                <w:sz w:val="20"/>
              </w:rPr>
              <w:t xml:space="preserve">[insert %] </w:t>
            </w:r>
          </w:p>
        </w:tc>
      </w:tr>
      <w:tr w:rsidR="001846E2" w:rsidRPr="00673155" w14:paraId="7E7871F8" w14:textId="77777777" w:rsidTr="00DC2FB4">
        <w:trPr>
          <w:trHeight w:val="225"/>
        </w:trPr>
        <w:tc>
          <w:tcPr>
            <w:tcW w:w="2757" w:type="dxa"/>
            <w:tcBorders>
              <w:top w:val="nil"/>
              <w:left w:val="nil"/>
              <w:bottom w:val="nil"/>
              <w:right w:val="nil"/>
            </w:tcBorders>
          </w:tcPr>
          <w:p w14:paraId="501E044E" w14:textId="77777777" w:rsidR="001846E2" w:rsidRPr="00673155" w:rsidRDefault="001846E2" w:rsidP="00DC2FB4">
            <w:pPr>
              <w:spacing w:after="0" w:line="259" w:lineRule="auto"/>
              <w:ind w:left="52"/>
              <w:jc w:val="left"/>
            </w:pPr>
            <w:r w:rsidRPr="00673155">
              <w:rPr>
                <w:sz w:val="20"/>
              </w:rPr>
              <w:t xml:space="preserve">Consultant B </w:t>
            </w:r>
          </w:p>
        </w:tc>
        <w:tc>
          <w:tcPr>
            <w:tcW w:w="2033" w:type="dxa"/>
            <w:tcBorders>
              <w:top w:val="nil"/>
              <w:left w:val="nil"/>
              <w:bottom w:val="nil"/>
              <w:right w:val="nil"/>
            </w:tcBorders>
          </w:tcPr>
          <w:p w14:paraId="2A97FDA7" w14:textId="77777777" w:rsidR="001846E2" w:rsidRPr="00673155" w:rsidRDefault="001846E2" w:rsidP="00DC2FB4">
            <w:pPr>
              <w:spacing w:after="0" w:line="259" w:lineRule="auto"/>
              <w:jc w:val="left"/>
            </w:pPr>
            <w:r w:rsidRPr="00673155">
              <w:rPr>
                <w:i/>
                <w:sz w:val="20"/>
              </w:rPr>
              <w:t xml:space="preserve">[insert nationality] </w:t>
            </w:r>
          </w:p>
        </w:tc>
        <w:tc>
          <w:tcPr>
            <w:tcW w:w="879" w:type="dxa"/>
            <w:tcBorders>
              <w:top w:val="nil"/>
              <w:left w:val="nil"/>
              <w:bottom w:val="nil"/>
              <w:right w:val="nil"/>
            </w:tcBorders>
          </w:tcPr>
          <w:p w14:paraId="23EAB6ED" w14:textId="77777777" w:rsidR="001846E2" w:rsidRPr="00673155" w:rsidRDefault="001846E2" w:rsidP="00DC2FB4">
            <w:pPr>
              <w:spacing w:after="0" w:line="259" w:lineRule="auto"/>
            </w:pPr>
            <w:r w:rsidRPr="00673155">
              <w:rPr>
                <w:i/>
                <w:sz w:val="20"/>
              </w:rPr>
              <w:t xml:space="preserve">[insert %] </w:t>
            </w:r>
          </w:p>
        </w:tc>
      </w:tr>
    </w:tbl>
    <w:p w14:paraId="6DB9290F" w14:textId="77777777" w:rsidR="001846E2" w:rsidRPr="00673155" w:rsidRDefault="001846E2" w:rsidP="001846E2">
      <w:pPr>
        <w:spacing w:after="0" w:line="259" w:lineRule="auto"/>
        <w:ind w:left="16"/>
        <w:jc w:val="left"/>
      </w:pPr>
      <w:r w:rsidRPr="00673155">
        <w:t xml:space="preserve"> </w:t>
      </w:r>
    </w:p>
    <w:p w14:paraId="736908ED" w14:textId="77777777" w:rsidR="001846E2" w:rsidRPr="00673155" w:rsidRDefault="001846E2" w:rsidP="001846E2">
      <w:pPr>
        <w:spacing w:after="10" w:line="248" w:lineRule="auto"/>
        <w:ind w:left="258" w:right="129" w:hanging="10"/>
      </w:pPr>
      <w:r w:rsidRPr="00673155">
        <w:rPr>
          <w:sz w:val="20"/>
        </w:rPr>
        <w:t xml:space="preserve">That the Parties agree that </w:t>
      </w:r>
      <w:r w:rsidRPr="00673155">
        <w:rPr>
          <w:i/>
          <w:sz w:val="20"/>
        </w:rPr>
        <w:t xml:space="preserve">[insert name] </w:t>
      </w:r>
      <w:r w:rsidRPr="00673155">
        <w:rPr>
          <w:sz w:val="20"/>
        </w:rPr>
        <w:t xml:space="preserve">and/or </w:t>
      </w:r>
      <w:r w:rsidRPr="00673155">
        <w:rPr>
          <w:i/>
          <w:sz w:val="20"/>
        </w:rPr>
        <w:t xml:space="preserve">[insert name] </w:t>
      </w:r>
      <w:r w:rsidRPr="00673155">
        <w:rPr>
          <w:sz w:val="20"/>
        </w:rPr>
        <w:t xml:space="preserve">shall be the official Authorized </w:t>
      </w:r>
    </w:p>
    <w:p w14:paraId="1F885C45" w14:textId="77777777" w:rsidR="001846E2" w:rsidRPr="00673155" w:rsidRDefault="001846E2" w:rsidP="001846E2">
      <w:pPr>
        <w:spacing w:after="4" w:line="245" w:lineRule="auto"/>
        <w:ind w:left="258" w:right="165" w:hanging="10"/>
        <w:jc w:val="left"/>
      </w:pPr>
      <w:r w:rsidRPr="00673155">
        <w:rPr>
          <w:sz w:val="20"/>
        </w:rPr>
        <w:t xml:space="preserve">Representative of the Joint Venture, and is granted full power and authority to do, execute and perform any and all acts necessary and/or to represent the Joint Venture in the bidding for the abovementioned Contract as fully and effectively as the Joint Venture may do and if personally present with full power of substitution and revocation; and </w:t>
      </w:r>
    </w:p>
    <w:p w14:paraId="4D487365" w14:textId="77777777" w:rsidR="001846E2" w:rsidRPr="00673155" w:rsidRDefault="001846E2" w:rsidP="001846E2">
      <w:pPr>
        <w:spacing w:after="0" w:line="259" w:lineRule="auto"/>
        <w:ind w:left="16"/>
        <w:jc w:val="left"/>
      </w:pPr>
      <w:r w:rsidRPr="00673155">
        <w:rPr>
          <w:sz w:val="21"/>
        </w:rPr>
        <w:t xml:space="preserve"> </w:t>
      </w:r>
    </w:p>
    <w:p w14:paraId="6F7FC999" w14:textId="77777777" w:rsidR="001846E2" w:rsidRPr="00673155" w:rsidRDefault="001846E2" w:rsidP="001846E2">
      <w:pPr>
        <w:spacing w:after="2" w:line="248" w:lineRule="auto"/>
        <w:ind w:left="258" w:hanging="10"/>
      </w:pPr>
      <w:r w:rsidRPr="00673155">
        <w:rPr>
          <w:sz w:val="20"/>
        </w:rPr>
        <w:t xml:space="preserve">That this Joint Venture Agreement shall remain in effect only for the above stated Contract until terminated by both Parties; </w:t>
      </w:r>
    </w:p>
    <w:p w14:paraId="1465DF9B" w14:textId="77777777" w:rsidR="001846E2" w:rsidRPr="00673155" w:rsidRDefault="001846E2" w:rsidP="001846E2">
      <w:pPr>
        <w:spacing w:after="0" w:line="259" w:lineRule="auto"/>
        <w:ind w:left="16"/>
        <w:jc w:val="left"/>
      </w:pPr>
      <w:r w:rsidRPr="00673155">
        <w:rPr>
          <w:sz w:val="20"/>
        </w:rPr>
        <w:t xml:space="preserve"> </w:t>
      </w:r>
    </w:p>
    <w:p w14:paraId="233FFBE0" w14:textId="77777777" w:rsidR="001846E2" w:rsidRPr="00673155" w:rsidRDefault="001846E2" w:rsidP="001846E2">
      <w:pPr>
        <w:tabs>
          <w:tab w:val="center" w:pos="1073"/>
          <w:tab w:val="center" w:pos="3956"/>
          <w:tab w:val="center" w:pos="5388"/>
        </w:tabs>
        <w:spacing w:after="10" w:line="248" w:lineRule="auto"/>
        <w:jc w:val="left"/>
      </w:pPr>
      <w:r w:rsidRPr="00673155">
        <w:rPr>
          <w:rFonts w:ascii="Calibri" w:eastAsia="Calibri" w:hAnsi="Calibri" w:cs="Calibri"/>
        </w:rPr>
        <w:tab/>
      </w:r>
      <w:r w:rsidRPr="00673155">
        <w:rPr>
          <w:sz w:val="20"/>
        </w:rPr>
        <w:t xml:space="preserve">Done this </w:t>
      </w:r>
      <w:r w:rsidRPr="00673155">
        <w:rPr>
          <w:rFonts w:ascii="Calibri" w:eastAsia="Calibri" w:hAnsi="Calibri" w:cs="Calibri"/>
          <w:noProof/>
          <w:lang w:val="en-PH" w:eastAsia="en-PH"/>
        </w:rPr>
        <mc:AlternateContent>
          <mc:Choice Requires="wpg">
            <w:drawing>
              <wp:inline distT="0" distB="0" distL="0" distR="0" wp14:anchorId="0E7AB8E1" wp14:editId="1513574C">
                <wp:extent cx="205740" cy="5080"/>
                <wp:effectExtent l="0" t="0" r="0" b="0"/>
                <wp:docPr id="381453" name="Group 381453"/>
                <wp:cNvGraphicFramePr/>
                <a:graphic xmlns:a="http://schemas.openxmlformats.org/drawingml/2006/main">
                  <a:graphicData uri="http://schemas.microsoft.com/office/word/2010/wordprocessingGroup">
                    <wpg:wgp>
                      <wpg:cNvGrpSpPr/>
                      <wpg:grpSpPr>
                        <a:xfrm>
                          <a:off x="0" y="0"/>
                          <a:ext cx="205740" cy="5080"/>
                          <a:chOff x="0" y="0"/>
                          <a:chExt cx="205740" cy="5080"/>
                        </a:xfrm>
                      </wpg:grpSpPr>
                      <wps:wsp>
                        <wps:cNvPr id="403465" name="Shape 403465"/>
                        <wps:cNvSpPr/>
                        <wps:spPr>
                          <a:xfrm>
                            <a:off x="0" y="0"/>
                            <a:ext cx="205740" cy="9144"/>
                          </a:xfrm>
                          <a:custGeom>
                            <a:avLst/>
                            <a:gdLst/>
                            <a:ahLst/>
                            <a:cxnLst/>
                            <a:rect l="0" t="0" r="0" b="0"/>
                            <a:pathLst>
                              <a:path w="205740" h="9144">
                                <a:moveTo>
                                  <a:pt x="0" y="0"/>
                                </a:moveTo>
                                <a:lnTo>
                                  <a:pt x="205740" y="0"/>
                                </a:lnTo>
                                <a:lnTo>
                                  <a:pt x="20574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A9436C4" id="Group 381453" o:spid="_x0000_s1026" style="width:16.2pt;height:.4pt;mso-position-horizontal-relative:char;mso-position-vertical-relative:line" coordsize="205740,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">
                <v:shape id="Shape 403465" o:spid="_x0000_s1027" style="position:absolute;width:205740;height:9144;visibility:visible;mso-wrap-style:square;v-text-anchor:top" coordsize="20574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" path="m,l205740,r,9144l,9144,,e" fillcolor="black" stroked="f" strokeweight="0">
                  <v:stroke miterlimit="83231f" joinstyle="miter"/>
                  <v:path arrowok="t" textboxrect="0,0,205740,9144"/>
                </v:shape>
                <w10:anchorlock/>
              </v:group>
            </w:pict>
          </mc:Fallback>
        </mc:AlternateContent>
      </w:r>
      <w:r w:rsidRPr="00673155">
        <w:rPr>
          <w:sz w:val="20"/>
        </w:rPr>
        <w:t>day of</w:t>
      </w:r>
      <w:r w:rsidRPr="00673155">
        <w:rPr>
          <w:sz w:val="20"/>
          <w:u w:val="single" w:color="000000"/>
        </w:rPr>
        <w:t xml:space="preserve"> </w:t>
      </w:r>
      <w:r w:rsidRPr="00673155">
        <w:rPr>
          <w:sz w:val="20"/>
          <w:u w:val="single" w:color="000000"/>
        </w:rPr>
        <w:tab/>
      </w:r>
      <w:r w:rsidRPr="00673155">
        <w:rPr>
          <w:sz w:val="20"/>
        </w:rPr>
        <w:t>, in the year of our Lord</w:t>
      </w:r>
      <w:r w:rsidRPr="00673155">
        <w:rPr>
          <w:sz w:val="20"/>
          <w:u w:val="single" w:color="000000"/>
        </w:rPr>
        <w:t xml:space="preserve"> </w:t>
      </w:r>
      <w:r w:rsidRPr="00673155">
        <w:rPr>
          <w:sz w:val="20"/>
          <w:u w:val="single" w:color="000000"/>
        </w:rPr>
        <w:tab/>
      </w:r>
      <w:r w:rsidRPr="00673155">
        <w:rPr>
          <w:sz w:val="20"/>
        </w:rPr>
        <w:t xml:space="preserve">. </w:t>
      </w:r>
    </w:p>
    <w:p w14:paraId="68AE8D8D" w14:textId="77777777" w:rsidR="001846E2" w:rsidRPr="00673155" w:rsidRDefault="001846E2" w:rsidP="001846E2">
      <w:pPr>
        <w:spacing w:after="139" w:line="259" w:lineRule="auto"/>
        <w:ind w:left="16"/>
        <w:jc w:val="left"/>
      </w:pPr>
      <w:r w:rsidRPr="00673155">
        <w:rPr>
          <w:sz w:val="13"/>
        </w:rPr>
        <w:t xml:space="preserve"> </w:t>
      </w:r>
    </w:p>
    <w:p w14:paraId="0B793783" w14:textId="77777777" w:rsidR="001846E2" w:rsidRPr="00673155" w:rsidRDefault="001846E2" w:rsidP="001846E2">
      <w:pPr>
        <w:tabs>
          <w:tab w:val="center" w:pos="2031"/>
          <w:tab w:val="center" w:pos="6784"/>
        </w:tabs>
        <w:spacing w:after="13" w:line="248" w:lineRule="auto"/>
        <w:jc w:val="left"/>
      </w:pPr>
      <w:r w:rsidRPr="00673155">
        <w:rPr>
          <w:rFonts w:ascii="Calibri" w:eastAsia="Calibri" w:hAnsi="Calibri" w:cs="Calibri"/>
        </w:rPr>
        <w:tab/>
      </w:r>
      <w:r w:rsidRPr="00673155">
        <w:rPr>
          <w:sz w:val="20"/>
        </w:rPr>
        <w:t xml:space="preserve">Authorized Representative </w:t>
      </w:r>
      <w:r w:rsidRPr="00673155">
        <w:rPr>
          <w:sz w:val="20"/>
        </w:rPr>
        <w:tab/>
        <w:t xml:space="preserve">Authorized Representative </w:t>
      </w:r>
    </w:p>
    <w:p w14:paraId="44535589" w14:textId="77777777" w:rsidR="001846E2" w:rsidRPr="00673155" w:rsidRDefault="001846E2" w:rsidP="001846E2">
      <w:pPr>
        <w:spacing w:after="0" w:line="259" w:lineRule="auto"/>
        <w:ind w:left="16"/>
        <w:jc w:val="left"/>
      </w:pPr>
      <w:r w:rsidRPr="00673155">
        <w:rPr>
          <w:sz w:val="21"/>
        </w:rPr>
        <w:t xml:space="preserve"> </w:t>
      </w:r>
    </w:p>
    <w:p w14:paraId="4C054468" w14:textId="77777777" w:rsidR="001846E2" w:rsidRPr="00673155" w:rsidRDefault="001846E2" w:rsidP="001846E2">
      <w:pPr>
        <w:tabs>
          <w:tab w:val="center" w:pos="1230"/>
          <w:tab w:val="center" w:pos="5968"/>
        </w:tabs>
        <w:spacing w:after="167" w:line="248" w:lineRule="auto"/>
        <w:jc w:val="left"/>
        <w:rPr>
          <w:sz w:val="20"/>
        </w:rPr>
      </w:pPr>
      <w:r w:rsidRPr="00673155">
        <w:rPr>
          <w:rFonts w:ascii="Calibri" w:eastAsia="Calibri" w:hAnsi="Calibri" w:cs="Calibri"/>
        </w:rPr>
        <w:tab/>
      </w:r>
      <w:r w:rsidRPr="00673155">
        <w:rPr>
          <w:sz w:val="20"/>
        </w:rPr>
        <w:t xml:space="preserve">Firm A </w:t>
      </w:r>
      <w:r w:rsidRPr="00673155">
        <w:rPr>
          <w:sz w:val="20"/>
        </w:rPr>
        <w:tab/>
        <w:t xml:space="preserve">Firm B </w:t>
      </w:r>
    </w:p>
    <w:p w14:paraId="011E293E" w14:textId="77777777" w:rsidR="00CA7161" w:rsidRPr="00673155" w:rsidRDefault="00CA7161" w:rsidP="001846E2">
      <w:pPr>
        <w:tabs>
          <w:tab w:val="center" w:pos="1230"/>
          <w:tab w:val="center" w:pos="5968"/>
        </w:tabs>
        <w:spacing w:after="167" w:line="248" w:lineRule="auto"/>
        <w:jc w:val="left"/>
        <w:rPr>
          <w:sz w:val="20"/>
        </w:rPr>
      </w:pPr>
    </w:p>
    <w:p w14:paraId="7D20F2BB" w14:textId="77777777" w:rsidR="00CA7161" w:rsidRPr="00673155" w:rsidRDefault="00CA7161" w:rsidP="00CA7161">
      <w:pPr>
        <w:rPr>
          <w:sz w:val="20"/>
        </w:rPr>
      </w:pPr>
    </w:p>
    <w:p w14:paraId="740CED83" w14:textId="77777777" w:rsidR="00CA7161" w:rsidRPr="00673155" w:rsidRDefault="00CA7161" w:rsidP="00CA7161">
      <w:pPr>
        <w:rPr>
          <w:sz w:val="20"/>
        </w:rPr>
      </w:pPr>
    </w:p>
    <w:p w14:paraId="2F00B074" w14:textId="77777777" w:rsidR="00CA7161" w:rsidRPr="00673155" w:rsidRDefault="00CA7161" w:rsidP="00CA7161">
      <w:pPr>
        <w:rPr>
          <w:sz w:val="20"/>
        </w:rPr>
      </w:pPr>
    </w:p>
    <w:p w14:paraId="487E2157" w14:textId="77777777" w:rsidR="00CA7161" w:rsidRPr="00673155" w:rsidRDefault="00CA7161" w:rsidP="001846E2">
      <w:pPr>
        <w:tabs>
          <w:tab w:val="center" w:pos="1230"/>
          <w:tab w:val="center" w:pos="5968"/>
        </w:tabs>
        <w:spacing w:after="167" w:line="248" w:lineRule="auto"/>
        <w:jc w:val="left"/>
        <w:rPr>
          <w:sz w:val="20"/>
        </w:rPr>
      </w:pPr>
    </w:p>
    <w:p w14:paraId="29D1E039" w14:textId="77777777" w:rsidR="00CA7161" w:rsidRPr="00673155" w:rsidRDefault="00CA7161" w:rsidP="00CA7161">
      <w:pPr>
        <w:tabs>
          <w:tab w:val="center" w:pos="1230"/>
          <w:tab w:val="center" w:pos="5968"/>
        </w:tabs>
        <w:spacing w:after="167" w:line="248" w:lineRule="auto"/>
        <w:jc w:val="center"/>
        <w:rPr>
          <w:sz w:val="20"/>
        </w:rPr>
      </w:pPr>
    </w:p>
    <w:p w14:paraId="7393A779" w14:textId="77777777" w:rsidR="00CA7161" w:rsidRPr="00673155" w:rsidRDefault="00CA7161" w:rsidP="001846E2">
      <w:pPr>
        <w:tabs>
          <w:tab w:val="center" w:pos="1230"/>
          <w:tab w:val="center" w:pos="5968"/>
        </w:tabs>
        <w:spacing w:after="167" w:line="248" w:lineRule="auto"/>
        <w:jc w:val="left"/>
        <w:rPr>
          <w:sz w:val="20"/>
        </w:rPr>
      </w:pPr>
    </w:p>
    <w:p w14:paraId="028CB2B7" w14:textId="77777777" w:rsidR="001846E2" w:rsidRPr="00673155" w:rsidRDefault="001846E2" w:rsidP="001846E2">
      <w:pPr>
        <w:tabs>
          <w:tab w:val="center" w:pos="1230"/>
          <w:tab w:val="center" w:pos="5968"/>
        </w:tabs>
        <w:spacing w:after="167" w:line="248" w:lineRule="auto"/>
        <w:jc w:val="left"/>
      </w:pPr>
      <w:r w:rsidRPr="00673155">
        <w:rPr>
          <w:sz w:val="20"/>
        </w:rPr>
        <w:br w:type="column"/>
      </w:r>
    </w:p>
    <w:p w14:paraId="6AB0BD5E" w14:textId="77777777" w:rsidR="001846E2" w:rsidRPr="00673155" w:rsidRDefault="001846E2" w:rsidP="001846E2">
      <w:pPr>
        <w:spacing w:after="0"/>
        <w:ind w:left="243" w:right="733" w:hanging="10"/>
        <w:jc w:val="left"/>
      </w:pPr>
      <w:r w:rsidRPr="00673155">
        <w:rPr>
          <w:rFonts w:ascii="Tahoma" w:eastAsia="Tahoma" w:hAnsi="Tahoma" w:cs="Tahoma"/>
          <w:b/>
          <w:sz w:val="26"/>
        </w:rPr>
        <w:t xml:space="preserve">DPWH-CONSL-08A AFFIDAVIT OF POTENTIAL JOINT VENTURE PARTNERS </w:t>
      </w:r>
    </w:p>
    <w:p w14:paraId="195DA368" w14:textId="77777777" w:rsidR="001846E2" w:rsidRPr="00673155" w:rsidRDefault="001846E2" w:rsidP="001846E2">
      <w:pPr>
        <w:spacing w:after="0" w:line="259" w:lineRule="auto"/>
        <w:ind w:left="16"/>
        <w:jc w:val="left"/>
      </w:pPr>
      <w:r w:rsidRPr="00673155">
        <w:rPr>
          <w:rFonts w:ascii="Tahoma" w:eastAsia="Tahoma" w:hAnsi="Tahoma" w:cs="Tahoma"/>
          <w:b/>
        </w:rPr>
        <w:t xml:space="preserve"> </w:t>
      </w:r>
    </w:p>
    <w:p w14:paraId="3852989C" w14:textId="77777777" w:rsidR="001846E2" w:rsidRPr="00673155" w:rsidRDefault="001846E2" w:rsidP="001846E2">
      <w:pPr>
        <w:spacing w:after="43" w:line="271" w:lineRule="auto"/>
        <w:ind w:left="258" w:right="393" w:hanging="10"/>
      </w:pPr>
      <w:r w:rsidRPr="00673155">
        <w:rPr>
          <w:rFonts w:ascii="Tahoma" w:eastAsia="Tahoma" w:hAnsi="Tahoma" w:cs="Tahoma"/>
          <w:sz w:val="20"/>
        </w:rPr>
        <w:t xml:space="preserve">After having been duly sworn to in accordance with law, we hereby depose and state: </w:t>
      </w:r>
    </w:p>
    <w:p w14:paraId="53B56B9E" w14:textId="77777777" w:rsidR="001846E2" w:rsidRPr="00673155" w:rsidRDefault="001846E2" w:rsidP="001846E2">
      <w:pPr>
        <w:spacing w:after="0" w:line="259" w:lineRule="auto"/>
        <w:ind w:left="16"/>
        <w:jc w:val="left"/>
      </w:pPr>
      <w:r w:rsidRPr="00673155">
        <w:rPr>
          <w:rFonts w:ascii="Tahoma" w:eastAsia="Tahoma" w:hAnsi="Tahoma" w:cs="Tahoma"/>
          <w:sz w:val="27"/>
        </w:rPr>
        <w:t xml:space="preserve"> </w:t>
      </w:r>
    </w:p>
    <w:p w14:paraId="71EE6928" w14:textId="77777777" w:rsidR="001846E2" w:rsidRPr="00673155" w:rsidRDefault="001846E2">
      <w:pPr>
        <w:numPr>
          <w:ilvl w:val="0"/>
          <w:numId w:val="106"/>
        </w:numPr>
        <w:overflowPunct/>
        <w:autoSpaceDE/>
        <w:autoSpaceDN/>
        <w:adjustRightInd/>
        <w:spacing w:after="43" w:line="271" w:lineRule="auto"/>
        <w:ind w:right="393" w:hanging="360"/>
        <w:textAlignment w:val="auto"/>
      </w:pPr>
      <w:r w:rsidRPr="00673155">
        <w:rPr>
          <w:rFonts w:ascii="Tahoma" w:eastAsia="Tahoma" w:hAnsi="Tahoma" w:cs="Tahoma"/>
          <w:sz w:val="20"/>
        </w:rPr>
        <w:t xml:space="preserve">That we, the below-listed Potential Joint Venture Partners, wish to jointly participate in the Eligibility Check, Bidding and Undertaking of the hereunder stated Contract of the Department of Public Works and Highways (DPWH) </w:t>
      </w:r>
    </w:p>
    <w:p w14:paraId="62451EC9" w14:textId="77777777" w:rsidR="001846E2" w:rsidRPr="00673155" w:rsidRDefault="001846E2" w:rsidP="001846E2">
      <w:pPr>
        <w:spacing w:after="0" w:line="241" w:lineRule="auto"/>
        <w:ind w:left="16" w:right="9068"/>
        <w:jc w:val="left"/>
      </w:pPr>
      <w:r w:rsidRPr="00673155">
        <w:rPr>
          <w:rFonts w:ascii="Tahoma" w:eastAsia="Tahoma" w:hAnsi="Tahoma" w:cs="Tahoma"/>
        </w:rPr>
        <w:t xml:space="preserve"> </w:t>
      </w:r>
      <w:r w:rsidRPr="00673155">
        <w:rPr>
          <w:rFonts w:ascii="Tahoma" w:eastAsia="Tahoma" w:hAnsi="Tahoma" w:cs="Tahoma"/>
          <w:sz w:val="23"/>
        </w:rPr>
        <w:t xml:space="preserve"> </w:t>
      </w:r>
    </w:p>
    <w:p w14:paraId="10BAFD95" w14:textId="77777777" w:rsidR="001846E2" w:rsidRPr="00673155" w:rsidRDefault="001846E2" w:rsidP="001846E2">
      <w:pPr>
        <w:spacing w:after="0" w:line="259" w:lineRule="auto"/>
        <w:ind w:left="10" w:right="490" w:hanging="10"/>
        <w:jc w:val="center"/>
      </w:pPr>
      <w:r w:rsidRPr="00673155">
        <w:rPr>
          <w:rFonts w:ascii="Tahoma" w:eastAsia="Tahoma" w:hAnsi="Tahoma" w:cs="Tahoma"/>
          <w:b/>
          <w:sz w:val="20"/>
        </w:rPr>
        <w:t xml:space="preserve">NAME OF PROJECT </w:t>
      </w:r>
    </w:p>
    <w:p w14:paraId="709EFA91" w14:textId="77777777" w:rsidR="001846E2" w:rsidRPr="00673155" w:rsidRDefault="001846E2" w:rsidP="001846E2">
      <w:pPr>
        <w:spacing w:after="0" w:line="259" w:lineRule="auto"/>
        <w:ind w:left="16"/>
        <w:jc w:val="left"/>
      </w:pPr>
      <w:r w:rsidRPr="00673155">
        <w:rPr>
          <w:rFonts w:ascii="Tahoma" w:eastAsia="Tahoma" w:hAnsi="Tahoma" w:cs="Tahoma"/>
          <w:b/>
        </w:rPr>
        <w:t xml:space="preserve"> </w:t>
      </w:r>
    </w:p>
    <w:p w14:paraId="1DFF8AC8" w14:textId="77777777" w:rsidR="001846E2" w:rsidRPr="00673155" w:rsidRDefault="001846E2" w:rsidP="001846E2">
      <w:pPr>
        <w:spacing w:after="0" w:line="259" w:lineRule="auto"/>
        <w:ind w:left="16"/>
        <w:jc w:val="left"/>
      </w:pPr>
      <w:r w:rsidRPr="00673155">
        <w:rPr>
          <w:rFonts w:ascii="Tahoma" w:eastAsia="Tahoma" w:hAnsi="Tahoma" w:cs="Tahoma"/>
          <w:b/>
        </w:rPr>
        <w:t xml:space="preserve"> </w:t>
      </w:r>
    </w:p>
    <w:p w14:paraId="6F7BE91B" w14:textId="77777777" w:rsidR="001846E2" w:rsidRPr="00673155" w:rsidRDefault="001846E2">
      <w:pPr>
        <w:numPr>
          <w:ilvl w:val="1"/>
          <w:numId w:val="106"/>
        </w:numPr>
        <w:overflowPunct/>
        <w:autoSpaceDE/>
        <w:autoSpaceDN/>
        <w:adjustRightInd/>
        <w:spacing w:after="4" w:line="271" w:lineRule="auto"/>
        <w:ind w:left="2508" w:right="393" w:hanging="360"/>
        <w:textAlignment w:val="auto"/>
      </w:pPr>
      <w:r w:rsidRPr="00673155">
        <w:rPr>
          <w:rFonts w:ascii="Tahoma" w:eastAsia="Tahoma" w:hAnsi="Tahoma" w:cs="Tahoma"/>
          <w:sz w:val="20"/>
        </w:rPr>
        <w:t>, of legal age,</w:t>
      </w:r>
      <w:r w:rsidRPr="00673155">
        <w:rPr>
          <w:rFonts w:ascii="Tahoma" w:eastAsia="Tahoma" w:hAnsi="Tahoma" w:cs="Tahoma"/>
          <w:sz w:val="20"/>
          <w:u w:val="single" w:color="000000"/>
        </w:rPr>
        <w:t xml:space="preserve">  </w:t>
      </w:r>
      <w:r w:rsidRPr="00673155">
        <w:rPr>
          <w:rFonts w:ascii="Tahoma" w:eastAsia="Tahoma" w:hAnsi="Tahoma" w:cs="Tahoma"/>
          <w:sz w:val="25"/>
          <w:u w:val="single" w:color="000000"/>
        </w:rPr>
        <w:t xml:space="preserve">(civil status) </w:t>
      </w:r>
      <w:r w:rsidRPr="00673155">
        <w:rPr>
          <w:rFonts w:ascii="Tahoma" w:eastAsia="Tahoma" w:hAnsi="Tahoma" w:cs="Tahoma"/>
          <w:sz w:val="20"/>
        </w:rPr>
        <w:t xml:space="preserve">, owner/proprietor of </w:t>
      </w:r>
    </w:p>
    <w:p w14:paraId="7FAA9176" w14:textId="77777777" w:rsidR="001846E2" w:rsidRPr="00673155" w:rsidRDefault="001846E2" w:rsidP="001846E2">
      <w:pPr>
        <w:tabs>
          <w:tab w:val="center" w:pos="1100"/>
          <w:tab w:val="center" w:pos="4731"/>
          <w:tab w:val="center" w:pos="8318"/>
        </w:tabs>
        <w:spacing w:after="43" w:line="259" w:lineRule="auto"/>
        <w:jc w:val="left"/>
      </w:pPr>
      <w:r w:rsidRPr="00673155">
        <w:rPr>
          <w:rFonts w:ascii="Calibri" w:eastAsia="Calibri" w:hAnsi="Calibri" w:cs="Calibri"/>
        </w:rPr>
        <w:tab/>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and a resident of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4D9B685B"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5DFF5B13" w14:textId="77777777" w:rsidR="001846E2" w:rsidRPr="00673155" w:rsidRDefault="001846E2">
      <w:pPr>
        <w:numPr>
          <w:ilvl w:val="1"/>
          <w:numId w:val="106"/>
        </w:numPr>
        <w:overflowPunct/>
        <w:autoSpaceDE/>
        <w:autoSpaceDN/>
        <w:adjustRightInd/>
        <w:spacing w:after="4" w:line="271" w:lineRule="auto"/>
        <w:ind w:left="2508" w:right="393" w:hanging="360"/>
        <w:textAlignment w:val="auto"/>
      </w:pPr>
      <w:r w:rsidRPr="00673155">
        <w:rPr>
          <w:rFonts w:ascii="Tahoma" w:eastAsia="Tahoma" w:hAnsi="Tahoma" w:cs="Tahoma"/>
          <w:sz w:val="20"/>
        </w:rPr>
        <w:t>, of legal age,</w:t>
      </w:r>
      <w:r w:rsidRPr="00673155">
        <w:rPr>
          <w:rFonts w:ascii="Tahoma" w:eastAsia="Tahoma" w:hAnsi="Tahoma" w:cs="Tahoma"/>
          <w:sz w:val="20"/>
          <w:u w:val="single" w:color="000000"/>
        </w:rPr>
        <w:t xml:space="preserve">  </w:t>
      </w:r>
      <w:r w:rsidRPr="00673155">
        <w:rPr>
          <w:rFonts w:ascii="Tahoma" w:eastAsia="Tahoma" w:hAnsi="Tahoma" w:cs="Tahoma"/>
          <w:sz w:val="25"/>
          <w:u w:val="single" w:color="000000"/>
        </w:rPr>
        <w:t xml:space="preserve">(civil status) </w:t>
      </w:r>
      <w:r w:rsidRPr="00673155">
        <w:rPr>
          <w:rFonts w:ascii="Tahoma" w:eastAsia="Tahoma" w:hAnsi="Tahoma" w:cs="Tahoma"/>
          <w:sz w:val="20"/>
        </w:rPr>
        <w:t xml:space="preserve">, owner/proprietor of </w:t>
      </w:r>
    </w:p>
    <w:p w14:paraId="2855D6F3" w14:textId="77777777" w:rsidR="001846E2" w:rsidRPr="00673155" w:rsidRDefault="001846E2" w:rsidP="001846E2">
      <w:pPr>
        <w:tabs>
          <w:tab w:val="center" w:pos="1096"/>
          <w:tab w:val="center" w:pos="4725"/>
          <w:tab w:val="center" w:pos="8355"/>
        </w:tabs>
        <w:spacing w:after="0" w:line="259" w:lineRule="auto"/>
        <w:jc w:val="left"/>
      </w:pPr>
      <w:r w:rsidRPr="00673155">
        <w:rPr>
          <w:rFonts w:ascii="Calibri" w:eastAsia="Calibri" w:hAnsi="Calibri" w:cs="Calibri"/>
        </w:rPr>
        <w:tab/>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and a resident of</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0023E31A" w14:textId="77777777" w:rsidR="001846E2" w:rsidRPr="00673155" w:rsidRDefault="001846E2" w:rsidP="001846E2">
      <w:pPr>
        <w:spacing w:after="120" w:line="259" w:lineRule="auto"/>
        <w:ind w:left="16"/>
        <w:jc w:val="left"/>
      </w:pPr>
      <w:r w:rsidRPr="00673155">
        <w:rPr>
          <w:rFonts w:ascii="Tahoma" w:eastAsia="Tahoma" w:hAnsi="Tahoma" w:cs="Tahoma"/>
          <w:sz w:val="19"/>
        </w:rPr>
        <w:t xml:space="preserve"> </w:t>
      </w:r>
    </w:p>
    <w:p w14:paraId="7BCC001C" w14:textId="77777777" w:rsidR="001846E2" w:rsidRPr="00673155" w:rsidRDefault="001846E2">
      <w:pPr>
        <w:numPr>
          <w:ilvl w:val="0"/>
          <w:numId w:val="106"/>
        </w:numPr>
        <w:overflowPunct/>
        <w:autoSpaceDE/>
        <w:autoSpaceDN/>
        <w:adjustRightInd/>
        <w:spacing w:after="4" w:line="271" w:lineRule="auto"/>
        <w:ind w:right="393" w:hanging="360"/>
        <w:textAlignment w:val="auto"/>
      </w:pPr>
      <w:r w:rsidRPr="00673155">
        <w:rPr>
          <w:rFonts w:ascii="Tahoma" w:eastAsia="Tahoma" w:hAnsi="Tahoma" w:cs="Tahoma"/>
          <w:sz w:val="20"/>
        </w:rPr>
        <w:t xml:space="preserve">That the share and nationality of each Party are as follows: </w:t>
      </w:r>
    </w:p>
    <w:p w14:paraId="5C2D1DB2" w14:textId="77777777" w:rsidR="001846E2" w:rsidRPr="00673155" w:rsidRDefault="001846E2" w:rsidP="001846E2">
      <w:pPr>
        <w:spacing w:after="0" w:line="259" w:lineRule="auto"/>
        <w:ind w:left="16"/>
        <w:jc w:val="left"/>
      </w:pPr>
      <w:r w:rsidRPr="00673155">
        <w:rPr>
          <w:rFonts w:ascii="Tahoma" w:eastAsia="Tahoma" w:hAnsi="Tahoma" w:cs="Tahoma"/>
          <w:sz w:val="23"/>
        </w:rPr>
        <w:t xml:space="preserve"> </w:t>
      </w:r>
    </w:p>
    <w:tbl>
      <w:tblPr>
        <w:tblStyle w:val="TableGrid0"/>
        <w:tblW w:w="7855" w:type="dxa"/>
        <w:tblInd w:w="1004" w:type="dxa"/>
        <w:tblCellMar>
          <w:top w:w="10" w:type="dxa"/>
          <w:left w:w="4" w:type="dxa"/>
          <w:right w:w="115" w:type="dxa"/>
        </w:tblCellMar>
        <w:tblLook w:val="04A0" w:firstRow="1" w:lastRow="0" w:firstColumn="1" w:lastColumn="0" w:noHBand="0" w:noVBand="1"/>
      </w:tblPr>
      <w:tblGrid>
        <w:gridCol w:w="4745"/>
        <w:gridCol w:w="1525"/>
        <w:gridCol w:w="1585"/>
      </w:tblGrid>
      <w:tr w:rsidR="001846E2" w:rsidRPr="00673155" w14:paraId="639F545D" w14:textId="77777777" w:rsidTr="00DC2FB4">
        <w:trPr>
          <w:trHeight w:val="296"/>
        </w:trPr>
        <w:tc>
          <w:tcPr>
            <w:tcW w:w="4745" w:type="dxa"/>
            <w:tcBorders>
              <w:top w:val="single" w:sz="3" w:space="0" w:color="000000"/>
              <w:left w:val="single" w:sz="3" w:space="0" w:color="000000"/>
              <w:bottom w:val="single" w:sz="3" w:space="0" w:color="000000"/>
              <w:right w:val="single" w:sz="3" w:space="0" w:color="000000"/>
            </w:tcBorders>
          </w:tcPr>
          <w:p w14:paraId="49D910B4"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Company Name </w:t>
            </w:r>
          </w:p>
        </w:tc>
        <w:tc>
          <w:tcPr>
            <w:tcW w:w="1525" w:type="dxa"/>
            <w:tcBorders>
              <w:top w:val="single" w:sz="3" w:space="0" w:color="000000"/>
              <w:left w:val="single" w:sz="3" w:space="0" w:color="000000"/>
              <w:bottom w:val="single" w:sz="3" w:space="0" w:color="000000"/>
              <w:right w:val="single" w:sz="3" w:space="0" w:color="000000"/>
            </w:tcBorders>
          </w:tcPr>
          <w:p w14:paraId="27629778" w14:textId="77777777" w:rsidR="001846E2" w:rsidRPr="00673155" w:rsidRDefault="001846E2" w:rsidP="00DC2FB4">
            <w:pPr>
              <w:spacing w:after="0" w:line="259" w:lineRule="auto"/>
              <w:ind w:left="112"/>
              <w:jc w:val="left"/>
            </w:pPr>
            <w:r w:rsidRPr="00673155">
              <w:rPr>
                <w:rFonts w:ascii="Tahoma" w:eastAsia="Tahoma" w:hAnsi="Tahoma" w:cs="Tahoma"/>
                <w:b/>
                <w:sz w:val="20"/>
              </w:rPr>
              <w:t xml:space="preserve">Nationality </w:t>
            </w:r>
          </w:p>
        </w:tc>
        <w:tc>
          <w:tcPr>
            <w:tcW w:w="1585" w:type="dxa"/>
            <w:tcBorders>
              <w:top w:val="single" w:sz="3" w:space="0" w:color="000000"/>
              <w:left w:val="single" w:sz="3" w:space="0" w:color="000000"/>
              <w:bottom w:val="single" w:sz="3" w:space="0" w:color="000000"/>
              <w:right w:val="single" w:sz="3" w:space="0" w:color="000000"/>
            </w:tcBorders>
          </w:tcPr>
          <w:p w14:paraId="0C59946A" w14:textId="77777777" w:rsidR="001846E2" w:rsidRPr="00673155" w:rsidRDefault="001846E2" w:rsidP="00DC2FB4">
            <w:pPr>
              <w:spacing w:after="0" w:line="259" w:lineRule="auto"/>
              <w:ind w:left="108"/>
              <w:jc w:val="left"/>
            </w:pPr>
            <w:r w:rsidRPr="00673155">
              <w:rPr>
                <w:rFonts w:ascii="Tahoma" w:eastAsia="Tahoma" w:hAnsi="Tahoma" w:cs="Tahoma"/>
                <w:b/>
                <w:sz w:val="20"/>
              </w:rPr>
              <w:t xml:space="preserve">Share </w:t>
            </w:r>
          </w:p>
        </w:tc>
      </w:tr>
      <w:tr w:rsidR="001846E2" w:rsidRPr="00673155" w14:paraId="7F07D092" w14:textId="77777777" w:rsidTr="00DC2FB4">
        <w:trPr>
          <w:trHeight w:val="296"/>
        </w:trPr>
        <w:tc>
          <w:tcPr>
            <w:tcW w:w="4745" w:type="dxa"/>
            <w:tcBorders>
              <w:top w:val="single" w:sz="3" w:space="0" w:color="000000"/>
              <w:left w:val="single" w:sz="3" w:space="0" w:color="000000"/>
              <w:bottom w:val="single" w:sz="3" w:space="0" w:color="000000"/>
              <w:right w:val="single" w:sz="3" w:space="0" w:color="000000"/>
            </w:tcBorders>
          </w:tcPr>
          <w:p w14:paraId="727453EA" w14:textId="77777777" w:rsidR="001846E2" w:rsidRPr="00673155" w:rsidRDefault="001846E2" w:rsidP="00DC2FB4">
            <w:pPr>
              <w:spacing w:after="0" w:line="259" w:lineRule="auto"/>
              <w:jc w:val="left"/>
            </w:pPr>
            <w:r w:rsidRPr="00673155">
              <w:rPr>
                <w:sz w:val="20"/>
              </w:rPr>
              <w:t xml:space="preserve"> </w:t>
            </w:r>
          </w:p>
        </w:tc>
        <w:tc>
          <w:tcPr>
            <w:tcW w:w="1525" w:type="dxa"/>
            <w:tcBorders>
              <w:top w:val="single" w:sz="3" w:space="0" w:color="000000"/>
              <w:left w:val="single" w:sz="3" w:space="0" w:color="000000"/>
              <w:bottom w:val="single" w:sz="3" w:space="0" w:color="000000"/>
              <w:right w:val="single" w:sz="3" w:space="0" w:color="000000"/>
            </w:tcBorders>
          </w:tcPr>
          <w:p w14:paraId="73C439EE" w14:textId="77777777" w:rsidR="001846E2" w:rsidRPr="00673155" w:rsidRDefault="001846E2" w:rsidP="00DC2FB4">
            <w:pPr>
              <w:spacing w:after="0" w:line="259" w:lineRule="auto"/>
              <w:jc w:val="left"/>
            </w:pPr>
            <w:r w:rsidRPr="00673155">
              <w:rPr>
                <w:sz w:val="20"/>
              </w:rPr>
              <w:t xml:space="preserve"> </w:t>
            </w:r>
          </w:p>
        </w:tc>
        <w:tc>
          <w:tcPr>
            <w:tcW w:w="1585" w:type="dxa"/>
            <w:tcBorders>
              <w:top w:val="single" w:sz="3" w:space="0" w:color="000000"/>
              <w:left w:val="single" w:sz="3" w:space="0" w:color="000000"/>
              <w:bottom w:val="single" w:sz="3" w:space="0" w:color="000000"/>
              <w:right w:val="single" w:sz="3" w:space="0" w:color="000000"/>
            </w:tcBorders>
          </w:tcPr>
          <w:p w14:paraId="49EF5E77" w14:textId="77777777" w:rsidR="001846E2" w:rsidRPr="00673155" w:rsidRDefault="001846E2" w:rsidP="00DC2FB4">
            <w:pPr>
              <w:spacing w:after="0" w:line="259" w:lineRule="auto"/>
              <w:jc w:val="left"/>
            </w:pPr>
            <w:r w:rsidRPr="00673155">
              <w:rPr>
                <w:sz w:val="20"/>
              </w:rPr>
              <w:t xml:space="preserve"> </w:t>
            </w:r>
          </w:p>
        </w:tc>
      </w:tr>
      <w:tr w:rsidR="001846E2" w:rsidRPr="00673155" w14:paraId="268DDA09" w14:textId="77777777" w:rsidTr="00DC2FB4">
        <w:trPr>
          <w:trHeight w:val="296"/>
        </w:trPr>
        <w:tc>
          <w:tcPr>
            <w:tcW w:w="4745" w:type="dxa"/>
            <w:tcBorders>
              <w:top w:val="single" w:sz="3" w:space="0" w:color="000000"/>
              <w:left w:val="single" w:sz="3" w:space="0" w:color="000000"/>
              <w:bottom w:val="single" w:sz="3" w:space="0" w:color="000000"/>
              <w:right w:val="single" w:sz="3" w:space="0" w:color="000000"/>
            </w:tcBorders>
          </w:tcPr>
          <w:p w14:paraId="69D96CF8" w14:textId="77777777" w:rsidR="001846E2" w:rsidRPr="00673155" w:rsidRDefault="001846E2" w:rsidP="00DC2FB4">
            <w:pPr>
              <w:spacing w:after="0" w:line="259" w:lineRule="auto"/>
              <w:jc w:val="left"/>
            </w:pPr>
            <w:r w:rsidRPr="00673155">
              <w:rPr>
                <w:sz w:val="20"/>
              </w:rPr>
              <w:t xml:space="preserve"> </w:t>
            </w:r>
          </w:p>
        </w:tc>
        <w:tc>
          <w:tcPr>
            <w:tcW w:w="1525" w:type="dxa"/>
            <w:tcBorders>
              <w:top w:val="single" w:sz="3" w:space="0" w:color="000000"/>
              <w:left w:val="single" w:sz="3" w:space="0" w:color="000000"/>
              <w:bottom w:val="single" w:sz="3" w:space="0" w:color="000000"/>
              <w:right w:val="single" w:sz="3" w:space="0" w:color="000000"/>
            </w:tcBorders>
          </w:tcPr>
          <w:p w14:paraId="553650B7" w14:textId="77777777" w:rsidR="001846E2" w:rsidRPr="00673155" w:rsidRDefault="001846E2" w:rsidP="00DC2FB4">
            <w:pPr>
              <w:spacing w:after="0" w:line="259" w:lineRule="auto"/>
              <w:jc w:val="left"/>
            </w:pPr>
            <w:r w:rsidRPr="00673155">
              <w:rPr>
                <w:sz w:val="20"/>
              </w:rPr>
              <w:t xml:space="preserve"> </w:t>
            </w:r>
          </w:p>
        </w:tc>
        <w:tc>
          <w:tcPr>
            <w:tcW w:w="1585" w:type="dxa"/>
            <w:tcBorders>
              <w:top w:val="single" w:sz="3" w:space="0" w:color="000000"/>
              <w:left w:val="single" w:sz="3" w:space="0" w:color="000000"/>
              <w:bottom w:val="single" w:sz="3" w:space="0" w:color="000000"/>
              <w:right w:val="single" w:sz="3" w:space="0" w:color="000000"/>
            </w:tcBorders>
          </w:tcPr>
          <w:p w14:paraId="1FC36888" w14:textId="77777777" w:rsidR="001846E2" w:rsidRPr="00673155" w:rsidRDefault="001846E2" w:rsidP="00DC2FB4">
            <w:pPr>
              <w:spacing w:after="0" w:line="259" w:lineRule="auto"/>
              <w:jc w:val="left"/>
            </w:pPr>
            <w:r w:rsidRPr="00673155">
              <w:rPr>
                <w:sz w:val="20"/>
              </w:rPr>
              <w:t xml:space="preserve"> </w:t>
            </w:r>
          </w:p>
        </w:tc>
      </w:tr>
    </w:tbl>
    <w:p w14:paraId="2AF260B0"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2F741C7A"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14753450" w14:textId="77777777" w:rsidR="001846E2" w:rsidRPr="00673155" w:rsidRDefault="001846E2">
      <w:pPr>
        <w:numPr>
          <w:ilvl w:val="0"/>
          <w:numId w:val="106"/>
        </w:numPr>
        <w:overflowPunct/>
        <w:autoSpaceDE/>
        <w:autoSpaceDN/>
        <w:adjustRightInd/>
        <w:spacing w:after="43" w:line="271" w:lineRule="auto"/>
        <w:ind w:right="393" w:hanging="360"/>
        <w:textAlignment w:val="auto"/>
      </w:pPr>
      <w:r w:rsidRPr="00673155">
        <w:rPr>
          <w:rFonts w:ascii="Tahoma" w:eastAsia="Tahoma" w:hAnsi="Tahoma" w:cs="Tahoma"/>
          <w:sz w:val="20"/>
        </w:rPr>
        <w:t xml:space="preserve">That we acknowledge that each Potential Joint Venture Partner shall submit all the legal eligibility documents prescribed under Republic Act 9184, its 2016 Revised Implementing Rules and Regulations and such other lawful order/s by the DPWH; </w:t>
      </w:r>
    </w:p>
    <w:p w14:paraId="6F64992E" w14:textId="77777777" w:rsidR="001846E2" w:rsidRPr="00673155" w:rsidRDefault="001846E2" w:rsidP="001846E2">
      <w:pPr>
        <w:spacing w:after="0" w:line="259" w:lineRule="auto"/>
        <w:ind w:left="16"/>
        <w:jc w:val="left"/>
      </w:pPr>
      <w:r w:rsidRPr="00673155">
        <w:rPr>
          <w:rFonts w:ascii="Tahoma" w:eastAsia="Tahoma" w:hAnsi="Tahoma" w:cs="Tahoma"/>
          <w:sz w:val="23"/>
        </w:rPr>
        <w:t xml:space="preserve"> </w:t>
      </w:r>
    </w:p>
    <w:p w14:paraId="01557BCA" w14:textId="77777777" w:rsidR="001846E2" w:rsidRPr="00673155" w:rsidRDefault="001846E2">
      <w:pPr>
        <w:numPr>
          <w:ilvl w:val="0"/>
          <w:numId w:val="106"/>
        </w:numPr>
        <w:overflowPunct/>
        <w:autoSpaceDE/>
        <w:autoSpaceDN/>
        <w:adjustRightInd/>
        <w:spacing w:after="4" w:line="271" w:lineRule="auto"/>
        <w:ind w:right="393" w:hanging="360"/>
        <w:textAlignment w:val="auto"/>
      </w:pPr>
      <w:r w:rsidRPr="00673155">
        <w:rPr>
          <w:rFonts w:ascii="Tahoma" w:eastAsia="Tahoma" w:hAnsi="Tahoma" w:cs="Tahoma"/>
          <w:sz w:val="20"/>
        </w:rPr>
        <w:t xml:space="preserve">That we hereby undertake to enter into and abide by the provisions of the </w:t>
      </w:r>
    </w:p>
    <w:p w14:paraId="477AB472" w14:textId="77777777" w:rsidR="001846E2" w:rsidRPr="00673155" w:rsidRDefault="001846E2" w:rsidP="001846E2">
      <w:pPr>
        <w:spacing w:after="47" w:line="271" w:lineRule="auto"/>
        <w:ind w:left="938" w:right="393" w:hanging="10"/>
      </w:pPr>
      <w:r w:rsidRPr="00673155">
        <w:rPr>
          <w:rFonts w:ascii="Tahoma" w:eastAsia="Tahoma" w:hAnsi="Tahoma" w:cs="Tahoma"/>
          <w:sz w:val="20"/>
        </w:rPr>
        <w:t xml:space="preserve">Joint Venture Agreement in the instance that the bid is successful; </w:t>
      </w:r>
    </w:p>
    <w:p w14:paraId="49695EDE" w14:textId="77777777" w:rsidR="001846E2" w:rsidRPr="00673155" w:rsidRDefault="001846E2" w:rsidP="001846E2">
      <w:pPr>
        <w:spacing w:after="0" w:line="259" w:lineRule="auto"/>
        <w:ind w:left="16"/>
        <w:jc w:val="left"/>
      </w:pPr>
      <w:r w:rsidRPr="00673155">
        <w:rPr>
          <w:rFonts w:ascii="Tahoma" w:eastAsia="Tahoma" w:hAnsi="Tahoma" w:cs="Tahoma"/>
          <w:sz w:val="23"/>
        </w:rPr>
        <w:t xml:space="preserve"> </w:t>
      </w:r>
    </w:p>
    <w:p w14:paraId="6A694DB4" w14:textId="77777777" w:rsidR="001846E2" w:rsidRPr="00673155" w:rsidRDefault="001846E2">
      <w:pPr>
        <w:numPr>
          <w:ilvl w:val="0"/>
          <w:numId w:val="106"/>
        </w:numPr>
        <w:overflowPunct/>
        <w:autoSpaceDE/>
        <w:autoSpaceDN/>
        <w:adjustRightInd/>
        <w:spacing w:after="4" w:line="271" w:lineRule="auto"/>
        <w:ind w:right="393" w:hanging="360"/>
        <w:textAlignment w:val="auto"/>
      </w:pPr>
      <w:r w:rsidRPr="00673155">
        <w:rPr>
          <w:rFonts w:ascii="Tahoma" w:eastAsia="Tahoma" w:hAnsi="Tahoma" w:cs="Tahoma"/>
          <w:sz w:val="20"/>
        </w:rPr>
        <w:t>That the Parties agree that</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of </w:t>
      </w:r>
      <w:r w:rsidRPr="00673155">
        <w:rPr>
          <w:rFonts w:ascii="Calibri" w:eastAsia="Calibri" w:hAnsi="Calibri" w:cs="Calibri"/>
          <w:noProof/>
          <w:lang w:val="en-PH" w:eastAsia="en-PH"/>
        </w:rPr>
        <mc:AlternateContent>
          <mc:Choice Requires="wpg">
            <w:drawing>
              <wp:inline distT="0" distB="0" distL="0" distR="0" wp14:anchorId="2208C3FF" wp14:editId="4553C8C1">
                <wp:extent cx="1013777" cy="7620"/>
                <wp:effectExtent l="0" t="0" r="0" b="0"/>
                <wp:docPr id="376505" name="Group 376505"/>
                <wp:cNvGraphicFramePr/>
                <a:graphic xmlns:a="http://schemas.openxmlformats.org/drawingml/2006/main">
                  <a:graphicData uri="http://schemas.microsoft.com/office/word/2010/wordprocessingGroup">
                    <wpg:wgp>
                      <wpg:cNvGrpSpPr/>
                      <wpg:grpSpPr>
                        <a:xfrm>
                          <a:off x="0" y="0"/>
                          <a:ext cx="1013777" cy="7620"/>
                          <a:chOff x="0" y="0"/>
                          <a:chExt cx="1013777" cy="7620"/>
                        </a:xfrm>
                      </wpg:grpSpPr>
                      <wps:wsp>
                        <wps:cNvPr id="403467" name="Shape 403467"/>
                        <wps:cNvSpPr/>
                        <wps:spPr>
                          <a:xfrm>
                            <a:off x="0" y="0"/>
                            <a:ext cx="1013777" cy="9144"/>
                          </a:xfrm>
                          <a:custGeom>
                            <a:avLst/>
                            <a:gdLst/>
                            <a:ahLst/>
                            <a:cxnLst/>
                            <a:rect l="0" t="0" r="0" b="0"/>
                            <a:pathLst>
                              <a:path w="1013777" h="9144">
                                <a:moveTo>
                                  <a:pt x="0" y="0"/>
                                </a:moveTo>
                                <a:lnTo>
                                  <a:pt x="1013777" y="0"/>
                                </a:lnTo>
                                <a:lnTo>
                                  <a:pt x="10137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2D0D5282" id="Group 376505" o:spid="_x0000_s1026" style="width:79.8pt;height:.6pt;mso-position-horizontal-relative:char;mso-position-vertical-relative:line" coordsize="1013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">
                <v:shape id="Shape 403467" o:spid="_x0000_s1027" style="position:absolute;width:10137;height:91;visibility:visible;mso-wrap-style:square;v-text-anchor:top" coordsize="101377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" path="m,l1013777,r,9144l,9144,,e" fillcolor="black" stroked="f" strokeweight="0">
                  <v:stroke miterlimit="83231f" joinstyle="miter"/>
                  <v:path arrowok="t" textboxrect="0,0,1013777,9144"/>
                </v:shape>
                <w10:anchorlock/>
              </v:group>
            </w:pict>
          </mc:Fallback>
        </mc:AlternateContent>
      </w:r>
      <w:r w:rsidRPr="00673155">
        <w:rPr>
          <w:rFonts w:ascii="Tahoma" w:eastAsia="Tahoma" w:hAnsi="Tahoma" w:cs="Tahoma"/>
          <w:sz w:val="20"/>
        </w:rPr>
        <w:t xml:space="preserve">shall be the </w:t>
      </w:r>
    </w:p>
    <w:p w14:paraId="64D6D12C" w14:textId="77777777" w:rsidR="001846E2" w:rsidRPr="00673155" w:rsidRDefault="001846E2" w:rsidP="001846E2">
      <w:pPr>
        <w:spacing w:after="4" w:line="271" w:lineRule="auto"/>
        <w:ind w:left="938" w:right="393" w:hanging="10"/>
      </w:pPr>
      <w:r w:rsidRPr="00673155">
        <w:rPr>
          <w:rFonts w:ascii="Tahoma" w:eastAsia="Tahoma" w:hAnsi="Tahoma" w:cs="Tahoma"/>
          <w:sz w:val="20"/>
        </w:rPr>
        <w:t xml:space="preserve">Official Authorized Representative of this Potential Joint Venture, and is granted full power and authority to do, execute and perform any and all acts necessary and/or to represent the Potential Joint Venture in the bidding as fully and effectively as the Joint Venture (JV) may do and if personally present with full power of substitution and revocation; </w:t>
      </w:r>
    </w:p>
    <w:p w14:paraId="20237C92" w14:textId="77777777" w:rsidR="001846E2" w:rsidRPr="00673155" w:rsidRDefault="001846E2" w:rsidP="001846E2">
      <w:pPr>
        <w:spacing w:after="9" w:line="259" w:lineRule="auto"/>
        <w:ind w:left="16"/>
        <w:jc w:val="left"/>
      </w:pPr>
      <w:r w:rsidRPr="00673155">
        <w:rPr>
          <w:rFonts w:ascii="Tahoma" w:eastAsia="Tahoma" w:hAnsi="Tahoma" w:cs="Tahoma"/>
          <w:sz w:val="20"/>
        </w:rPr>
        <w:t xml:space="preserve"> </w:t>
      </w:r>
    </w:p>
    <w:p w14:paraId="0C6EC2FC" w14:textId="77777777" w:rsidR="001846E2" w:rsidRPr="00673155" w:rsidRDefault="001846E2">
      <w:pPr>
        <w:numPr>
          <w:ilvl w:val="0"/>
          <w:numId w:val="106"/>
        </w:numPr>
        <w:overflowPunct/>
        <w:autoSpaceDE/>
        <w:autoSpaceDN/>
        <w:adjustRightInd/>
        <w:spacing w:after="4" w:line="271" w:lineRule="auto"/>
        <w:ind w:right="393" w:hanging="360"/>
        <w:textAlignment w:val="auto"/>
      </w:pPr>
      <w:r w:rsidRPr="00673155">
        <w:rPr>
          <w:rFonts w:ascii="Tahoma" w:eastAsia="Tahoma" w:hAnsi="Tahoma" w:cs="Tahoma"/>
          <w:sz w:val="20"/>
        </w:rPr>
        <w:t>That failure of the parties herein to enter into a JV in the event of a contract award shall be a lawful ground for the forfeiture of the bid security and the imposition of the proper penalty/</w:t>
      </w:r>
      <w:proofErr w:type="spellStart"/>
      <w:r w:rsidRPr="00673155">
        <w:rPr>
          <w:rFonts w:ascii="Tahoma" w:eastAsia="Tahoma" w:hAnsi="Tahoma" w:cs="Tahoma"/>
          <w:sz w:val="20"/>
        </w:rPr>
        <w:t>ies</w:t>
      </w:r>
      <w:proofErr w:type="spellEnd"/>
      <w:r w:rsidRPr="00673155">
        <w:rPr>
          <w:rFonts w:ascii="Tahoma" w:eastAsia="Tahoma" w:hAnsi="Tahoma" w:cs="Tahoma"/>
          <w:sz w:val="20"/>
        </w:rPr>
        <w:t xml:space="preserve"> under the law; </w:t>
      </w:r>
    </w:p>
    <w:p w14:paraId="103AFE23" w14:textId="77777777" w:rsidR="001846E2" w:rsidRPr="00673155" w:rsidRDefault="001846E2" w:rsidP="001846E2">
      <w:pPr>
        <w:spacing w:after="4" w:line="271" w:lineRule="auto"/>
        <w:ind w:left="932" w:right="393"/>
      </w:pPr>
    </w:p>
    <w:p w14:paraId="42344E38" w14:textId="77777777" w:rsidR="001846E2" w:rsidRPr="00673155" w:rsidRDefault="001846E2">
      <w:pPr>
        <w:numPr>
          <w:ilvl w:val="0"/>
          <w:numId w:val="106"/>
        </w:numPr>
        <w:overflowPunct/>
        <w:autoSpaceDE/>
        <w:autoSpaceDN/>
        <w:adjustRightInd/>
        <w:spacing w:after="48" w:line="271" w:lineRule="auto"/>
        <w:ind w:right="393" w:hanging="360"/>
        <w:textAlignment w:val="auto"/>
      </w:pPr>
      <w:r w:rsidRPr="00673155">
        <w:rPr>
          <w:rFonts w:ascii="Tahoma" w:eastAsia="Tahoma" w:hAnsi="Tahoma" w:cs="Tahoma"/>
          <w:sz w:val="20"/>
        </w:rPr>
        <w:t xml:space="preserve">That we are executing this affidavit to attest to the truth of the foregoing for purpose of participating in the bidding for the above-stated project. </w:t>
      </w:r>
    </w:p>
    <w:p w14:paraId="6BA99B73"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64BD7433" w14:textId="77777777" w:rsidR="001846E2" w:rsidRPr="00673155" w:rsidRDefault="001846E2" w:rsidP="001846E2">
      <w:pPr>
        <w:spacing w:after="0" w:line="259" w:lineRule="auto"/>
        <w:ind w:left="16"/>
        <w:jc w:val="left"/>
      </w:pPr>
      <w:r w:rsidRPr="00673155">
        <w:rPr>
          <w:rFonts w:ascii="Tahoma" w:eastAsia="Tahoma" w:hAnsi="Tahoma" w:cs="Tahoma"/>
        </w:rPr>
        <w:lastRenderedPageBreak/>
        <w:t xml:space="preserve"> </w:t>
      </w:r>
    </w:p>
    <w:p w14:paraId="531FB83F" w14:textId="77777777" w:rsidR="001846E2" w:rsidRPr="00673155" w:rsidRDefault="001846E2" w:rsidP="001846E2">
      <w:pPr>
        <w:tabs>
          <w:tab w:val="center" w:pos="3040"/>
          <w:tab w:val="center" w:pos="7279"/>
        </w:tabs>
        <w:spacing w:after="4" w:line="271" w:lineRule="auto"/>
        <w:jc w:val="left"/>
      </w:pPr>
      <w:r w:rsidRPr="00673155">
        <w:rPr>
          <w:rFonts w:ascii="Calibri" w:eastAsia="Calibri" w:hAnsi="Calibri" w:cs="Calibri"/>
        </w:rPr>
        <w:tab/>
      </w:r>
      <w:r w:rsidRPr="00673155">
        <w:rPr>
          <w:rFonts w:ascii="Tahoma" w:eastAsia="Tahoma" w:hAnsi="Tahoma" w:cs="Tahoma"/>
          <w:sz w:val="20"/>
        </w:rPr>
        <w:t>IN WITNESS WHEREOF, we have hereunto set our hands this</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at </w:t>
      </w:r>
    </w:p>
    <w:p w14:paraId="02EC1C10" w14:textId="77777777" w:rsidR="001846E2" w:rsidRPr="00673155" w:rsidRDefault="001846E2" w:rsidP="001846E2">
      <w:pPr>
        <w:spacing w:after="0" w:line="259" w:lineRule="auto"/>
        <w:ind w:left="16"/>
        <w:jc w:val="left"/>
      </w:pPr>
      <w:r w:rsidRPr="00673155">
        <w:rPr>
          <w:rFonts w:ascii="Tahoma" w:eastAsia="Tahoma" w:hAnsi="Tahoma" w:cs="Tahoma"/>
          <w:sz w:val="18"/>
        </w:rPr>
        <w:t xml:space="preserve"> </w:t>
      </w:r>
    </w:p>
    <w:p w14:paraId="36FD36C1" w14:textId="77777777" w:rsidR="001846E2" w:rsidRPr="00673155" w:rsidRDefault="001846E2" w:rsidP="001846E2">
      <w:pPr>
        <w:spacing w:after="48" w:line="259" w:lineRule="auto"/>
        <w:ind w:left="249"/>
        <w:jc w:val="left"/>
      </w:pPr>
      <w:r w:rsidRPr="00673155">
        <w:rPr>
          <w:rFonts w:ascii="Calibri" w:eastAsia="Calibri" w:hAnsi="Calibri" w:cs="Calibri"/>
          <w:noProof/>
          <w:lang w:val="en-PH" w:eastAsia="en-PH"/>
        </w:rPr>
        <mc:AlternateContent>
          <mc:Choice Requires="wpg">
            <w:drawing>
              <wp:inline distT="0" distB="0" distL="0" distR="0" wp14:anchorId="3A497A04" wp14:editId="2FDAC67E">
                <wp:extent cx="1291590" cy="8268"/>
                <wp:effectExtent l="0" t="0" r="0" b="0"/>
                <wp:docPr id="372098" name="Group 372098"/>
                <wp:cNvGraphicFramePr/>
                <a:graphic xmlns:a="http://schemas.openxmlformats.org/drawingml/2006/main">
                  <a:graphicData uri="http://schemas.microsoft.com/office/word/2010/wordprocessingGroup">
                    <wpg:wgp>
                      <wpg:cNvGrpSpPr/>
                      <wpg:grpSpPr>
                        <a:xfrm>
                          <a:off x="0" y="0"/>
                          <a:ext cx="1291590" cy="8268"/>
                          <a:chOff x="0" y="0"/>
                          <a:chExt cx="1291590" cy="8268"/>
                        </a:xfrm>
                      </wpg:grpSpPr>
                      <wps:wsp>
                        <wps:cNvPr id="58666" name="Shape 58666"/>
                        <wps:cNvSpPr/>
                        <wps:spPr>
                          <a:xfrm>
                            <a:off x="0" y="0"/>
                            <a:ext cx="1291590" cy="0"/>
                          </a:xfrm>
                          <a:custGeom>
                            <a:avLst/>
                            <a:gdLst/>
                            <a:ahLst/>
                            <a:cxnLst/>
                            <a:rect l="0" t="0" r="0" b="0"/>
                            <a:pathLst>
                              <a:path w="1291590">
                                <a:moveTo>
                                  <a:pt x="0" y="0"/>
                                </a:moveTo>
                                <a:lnTo>
                                  <a:pt x="1291590" y="0"/>
                                </a:lnTo>
                              </a:path>
                            </a:pathLst>
                          </a:custGeom>
                          <a:ln w="82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72A15054" id="Group 372098" o:spid="_x0000_s1026" style="width:101.7pt;height:.65pt;mso-position-horizontal-relative:char;mso-position-vertical-relative:line" coordsize="1291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">
                <v:shape id="Shape 58666" o:spid="_x0000_s1027" style="position:absolute;width:12915;height:0;visibility:visible;mso-wrap-style:square;v-text-anchor:top" coordsize="129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" path="m,l1291590,e" filled="f" strokeweight=".22967mm">
                  <v:path arrowok="t" textboxrect="0,0,1291590,0"/>
                </v:shape>
                <w10:anchorlock/>
              </v:group>
            </w:pict>
          </mc:Fallback>
        </mc:AlternateContent>
      </w:r>
    </w:p>
    <w:p w14:paraId="2B2A52A6" w14:textId="77777777" w:rsidR="001846E2" w:rsidRPr="00673155" w:rsidRDefault="001846E2" w:rsidP="001846E2">
      <w:pPr>
        <w:spacing w:after="0" w:line="259" w:lineRule="auto"/>
        <w:ind w:left="16"/>
        <w:jc w:val="left"/>
      </w:pPr>
      <w:r w:rsidRPr="00673155">
        <w:rPr>
          <w:rFonts w:ascii="Tahoma" w:eastAsia="Tahoma" w:hAnsi="Tahoma" w:cs="Tahoma"/>
          <w:sz w:val="20"/>
        </w:rPr>
        <w:t xml:space="preserve"> </w:t>
      </w:r>
    </w:p>
    <w:p w14:paraId="11B16E31" w14:textId="77777777" w:rsidR="001846E2" w:rsidRPr="00673155" w:rsidRDefault="001846E2" w:rsidP="001846E2">
      <w:pPr>
        <w:spacing w:after="0" w:line="259" w:lineRule="auto"/>
        <w:ind w:left="16"/>
        <w:jc w:val="left"/>
      </w:pPr>
      <w:r w:rsidRPr="00673155">
        <w:rPr>
          <w:rFonts w:ascii="Tahoma" w:eastAsia="Tahoma" w:hAnsi="Tahoma" w:cs="Tahoma"/>
          <w:sz w:val="20"/>
        </w:rPr>
        <w:t xml:space="preserve"> </w:t>
      </w:r>
    </w:p>
    <w:p w14:paraId="5EDD1701" w14:textId="77777777" w:rsidR="001846E2" w:rsidRPr="00673155" w:rsidRDefault="001846E2" w:rsidP="001846E2">
      <w:pPr>
        <w:spacing w:after="0" w:line="240" w:lineRule="auto"/>
        <w:ind w:left="16" w:right="9074"/>
        <w:jc w:val="left"/>
      </w:pPr>
      <w:r w:rsidRPr="00673155">
        <w:rPr>
          <w:rFonts w:ascii="Tahoma" w:eastAsia="Tahoma" w:hAnsi="Tahoma" w:cs="Tahoma"/>
          <w:sz w:val="20"/>
        </w:rPr>
        <w:t xml:space="preserve"> </w:t>
      </w:r>
      <w:r w:rsidRPr="00673155">
        <w:rPr>
          <w:rFonts w:ascii="Tahoma" w:eastAsia="Tahoma" w:hAnsi="Tahoma" w:cs="Tahoma"/>
        </w:rPr>
        <w:t xml:space="preserve"> </w:t>
      </w:r>
    </w:p>
    <w:p w14:paraId="62C86CF5" w14:textId="77777777" w:rsidR="001846E2" w:rsidRPr="00673155" w:rsidRDefault="001846E2" w:rsidP="001846E2">
      <w:pPr>
        <w:tabs>
          <w:tab w:val="center" w:pos="1653"/>
        </w:tabs>
        <w:spacing w:after="0" w:line="259" w:lineRule="auto"/>
        <w:jc w:val="left"/>
      </w:pPr>
      <w:r w:rsidRPr="00673155">
        <w:rPr>
          <w:rFonts w:ascii="Tahoma" w:eastAsia="Tahoma" w:hAnsi="Tahoma" w:cs="Tahoma"/>
          <w:sz w:val="17"/>
        </w:rPr>
        <w:t xml:space="preserve"> </w:t>
      </w:r>
      <w:r w:rsidRPr="00673155">
        <w:rPr>
          <w:rFonts w:ascii="Tahoma" w:eastAsia="Tahoma" w:hAnsi="Tahoma" w:cs="Tahoma"/>
          <w:sz w:val="17"/>
        </w:rPr>
        <w:tab/>
      </w:r>
      <w:r w:rsidRPr="00673155">
        <w:rPr>
          <w:rFonts w:ascii="Calibri" w:eastAsia="Calibri" w:hAnsi="Calibri" w:cs="Calibri"/>
          <w:noProof/>
          <w:lang w:val="en-PH" w:eastAsia="en-PH"/>
        </w:rPr>
        <mc:AlternateContent>
          <mc:Choice Requires="wpg">
            <w:drawing>
              <wp:inline distT="0" distB="0" distL="0" distR="0" wp14:anchorId="76FD9DD8" wp14:editId="7A9D7202">
                <wp:extent cx="1783080" cy="182245"/>
                <wp:effectExtent l="0" t="0" r="0" b="0"/>
                <wp:docPr id="372099" name="Group 372099"/>
                <wp:cNvGraphicFramePr/>
                <a:graphic xmlns:a="http://schemas.openxmlformats.org/drawingml/2006/main">
                  <a:graphicData uri="http://schemas.microsoft.com/office/word/2010/wordprocessingGroup">
                    <wpg:wgp>
                      <wpg:cNvGrpSpPr/>
                      <wpg:grpSpPr>
                        <a:xfrm>
                          <a:off x="0" y="0"/>
                          <a:ext cx="1783080" cy="182245"/>
                          <a:chOff x="0" y="0"/>
                          <a:chExt cx="1783080" cy="182245"/>
                        </a:xfrm>
                      </wpg:grpSpPr>
                      <wps:wsp>
                        <wps:cNvPr id="58667" name="Shape 58667"/>
                        <wps:cNvSpPr/>
                        <wps:spPr>
                          <a:xfrm>
                            <a:off x="205740" y="0"/>
                            <a:ext cx="1577340" cy="0"/>
                          </a:xfrm>
                          <a:custGeom>
                            <a:avLst/>
                            <a:gdLst/>
                            <a:ahLst/>
                            <a:cxnLst/>
                            <a:rect l="0" t="0" r="0" b="0"/>
                            <a:pathLst>
                              <a:path w="1577340">
                                <a:moveTo>
                                  <a:pt x="0" y="0"/>
                                </a:moveTo>
                                <a:lnTo>
                                  <a:pt x="1577340" y="0"/>
                                </a:lnTo>
                              </a:path>
                            </a:pathLst>
                          </a:custGeom>
                          <a:ln w="8268" cap="flat">
                            <a:round/>
                          </a:ln>
                        </wps:spPr>
                        <wps:style>
                          <a:lnRef idx="1">
                            <a:srgbClr val="000000"/>
                          </a:lnRef>
                          <a:fillRef idx="0">
                            <a:srgbClr val="000000">
                              <a:alpha val="0"/>
                            </a:srgbClr>
                          </a:fillRef>
                          <a:effectRef idx="0">
                            <a:scrgbClr r="0" g="0" b="0"/>
                          </a:effectRef>
                          <a:fontRef idx="none"/>
                        </wps:style>
                        <wps:bodyPr/>
                      </wps:wsp>
                      <wps:wsp>
                        <wps:cNvPr id="58668" name="Shape 58668"/>
                        <wps:cNvSpPr/>
                        <wps:spPr>
                          <a:xfrm>
                            <a:off x="0" y="182245"/>
                            <a:ext cx="1579245" cy="0"/>
                          </a:xfrm>
                          <a:custGeom>
                            <a:avLst/>
                            <a:gdLst/>
                            <a:ahLst/>
                            <a:cxnLst/>
                            <a:rect l="0" t="0" r="0" b="0"/>
                            <a:pathLst>
                              <a:path w="1579245">
                                <a:moveTo>
                                  <a:pt x="0" y="0"/>
                                </a:moveTo>
                                <a:lnTo>
                                  <a:pt x="1579245" y="0"/>
                                </a:lnTo>
                              </a:path>
                            </a:pathLst>
                          </a:custGeom>
                          <a:ln w="82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30D144DB" id="Group 372099" o:spid="_x0000_s1026" style="width:140.4pt;height:14.35pt;mso-position-horizontal-relative:char;mso-position-vertical-relative:line" coordsize="17830,1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">
                <v:shape id="Shape 58667" o:spid="_x0000_s1027" style="position:absolute;left:2057;width:15773;height:0;visibility:visible;mso-wrap-style:square;v-text-anchor:top" coordsize="1577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" path="m,l1577340,e" filled="f" strokeweight=".22967mm">
                  <v:path arrowok="t" textboxrect="0,0,1577340,0"/>
                </v:shape>
                <v:shape id="Shape 58668" o:spid="_x0000_s1028" style="position:absolute;top:1822;width:15792;height:0;visibility:visible;mso-wrap-style:square;v-text-anchor:top" coordsize="1579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" path="m,l1579245,e" filled="f" strokeweight=".22967mm">
                  <v:path arrowok="t" textboxrect="0,0,1579245,0"/>
                </v:shape>
                <w10:anchorlock/>
              </v:group>
            </w:pict>
          </mc:Fallback>
        </mc:AlternateContent>
      </w:r>
    </w:p>
    <w:p w14:paraId="3E08ECEA" w14:textId="77777777" w:rsidR="001846E2" w:rsidRPr="00673155" w:rsidRDefault="001846E2" w:rsidP="001846E2">
      <w:pPr>
        <w:tabs>
          <w:tab w:val="center" w:pos="1559"/>
          <w:tab w:val="center" w:pos="7370"/>
        </w:tabs>
        <w:spacing w:after="54" w:line="271" w:lineRule="auto"/>
        <w:jc w:val="left"/>
      </w:pPr>
      <w:r w:rsidRPr="00673155">
        <w:rPr>
          <w:rFonts w:ascii="Calibri" w:eastAsia="Calibri" w:hAnsi="Calibri" w:cs="Calibri"/>
        </w:rPr>
        <w:tab/>
      </w:r>
      <w:r w:rsidRPr="00673155">
        <w:rPr>
          <w:rFonts w:ascii="Tahoma" w:eastAsia="Tahoma" w:hAnsi="Tahoma" w:cs="Tahoma"/>
          <w:sz w:val="20"/>
        </w:rPr>
        <w:t xml:space="preserve">(Partner A) </w:t>
      </w:r>
      <w:r w:rsidRPr="00673155">
        <w:rPr>
          <w:rFonts w:ascii="Tahoma" w:eastAsia="Tahoma" w:hAnsi="Tahoma" w:cs="Tahoma"/>
          <w:sz w:val="20"/>
        </w:rPr>
        <w:tab/>
        <w:t xml:space="preserve">(Partner B) </w:t>
      </w:r>
    </w:p>
    <w:p w14:paraId="777594C9" w14:textId="77777777" w:rsidR="001846E2" w:rsidRPr="00673155" w:rsidRDefault="001846E2" w:rsidP="001846E2">
      <w:pPr>
        <w:spacing w:after="0" w:line="259" w:lineRule="auto"/>
        <w:ind w:left="16"/>
        <w:jc w:val="left"/>
      </w:pPr>
      <w:r w:rsidRPr="00673155">
        <w:rPr>
          <w:rFonts w:ascii="Tahoma" w:eastAsia="Tahoma" w:hAnsi="Tahoma" w:cs="Tahoma"/>
          <w:sz w:val="28"/>
        </w:rPr>
        <w:t xml:space="preserve"> </w:t>
      </w:r>
    </w:p>
    <w:p w14:paraId="74D9E3AB" w14:textId="77777777" w:rsidR="001846E2" w:rsidRPr="00673155" w:rsidRDefault="001846E2" w:rsidP="001846E2">
      <w:pPr>
        <w:spacing w:after="0" w:line="259" w:lineRule="auto"/>
        <w:ind w:left="10" w:right="495" w:hanging="10"/>
        <w:jc w:val="center"/>
      </w:pPr>
      <w:r w:rsidRPr="00673155">
        <w:rPr>
          <w:rFonts w:ascii="Tahoma" w:eastAsia="Tahoma" w:hAnsi="Tahoma" w:cs="Tahoma"/>
          <w:sz w:val="20"/>
        </w:rPr>
        <w:t xml:space="preserve">Witnesses: </w:t>
      </w:r>
    </w:p>
    <w:p w14:paraId="660012AD" w14:textId="77777777" w:rsidR="001846E2" w:rsidRPr="00673155" w:rsidRDefault="001846E2" w:rsidP="001846E2">
      <w:pPr>
        <w:spacing w:after="0" w:line="259" w:lineRule="auto"/>
        <w:ind w:left="16"/>
        <w:jc w:val="left"/>
      </w:pPr>
      <w:r w:rsidRPr="00673155">
        <w:rPr>
          <w:rFonts w:ascii="Tahoma" w:eastAsia="Tahoma" w:hAnsi="Tahoma" w:cs="Tahoma"/>
          <w:sz w:val="20"/>
        </w:rPr>
        <w:t xml:space="preserve"> </w:t>
      </w:r>
    </w:p>
    <w:p w14:paraId="2BD964EB" w14:textId="77777777" w:rsidR="001846E2" w:rsidRPr="00673155" w:rsidRDefault="001846E2" w:rsidP="001846E2">
      <w:pPr>
        <w:spacing w:after="41" w:line="259" w:lineRule="auto"/>
        <w:ind w:left="16"/>
        <w:jc w:val="left"/>
      </w:pPr>
      <w:r w:rsidRPr="00673155">
        <w:rPr>
          <w:rFonts w:ascii="Tahoma" w:eastAsia="Tahoma" w:hAnsi="Tahoma" w:cs="Tahoma"/>
          <w:sz w:val="20"/>
        </w:rPr>
        <w:t xml:space="preserve"> </w:t>
      </w:r>
    </w:p>
    <w:p w14:paraId="4E015EB1" w14:textId="77777777" w:rsidR="001846E2" w:rsidRPr="00673155" w:rsidRDefault="001846E2" w:rsidP="001846E2">
      <w:pPr>
        <w:spacing w:after="0" w:line="259" w:lineRule="auto"/>
        <w:ind w:left="16"/>
        <w:jc w:val="left"/>
      </w:pPr>
      <w:r w:rsidRPr="00673155">
        <w:rPr>
          <w:rFonts w:ascii="Tahoma" w:eastAsia="Tahoma" w:hAnsi="Tahoma" w:cs="Tahoma"/>
          <w:sz w:val="26"/>
        </w:rPr>
        <w:t xml:space="preserve"> </w:t>
      </w:r>
    </w:p>
    <w:p w14:paraId="259A858B" w14:textId="77777777" w:rsidR="001846E2" w:rsidRPr="00673155" w:rsidRDefault="001846E2" w:rsidP="001846E2">
      <w:pPr>
        <w:spacing w:after="59" w:line="259" w:lineRule="auto"/>
        <w:ind w:left="573"/>
        <w:jc w:val="left"/>
      </w:pPr>
      <w:r w:rsidRPr="00673155">
        <w:rPr>
          <w:rFonts w:ascii="Calibri" w:eastAsia="Calibri" w:hAnsi="Calibri" w:cs="Calibri"/>
          <w:noProof/>
          <w:lang w:val="en-PH" w:eastAsia="en-PH"/>
        </w:rPr>
        <mc:AlternateContent>
          <mc:Choice Requires="wpg">
            <w:drawing>
              <wp:inline distT="0" distB="0" distL="0" distR="0" wp14:anchorId="052BB163" wp14:editId="7840E3C6">
                <wp:extent cx="4942840" cy="8268"/>
                <wp:effectExtent l="0" t="0" r="0" b="0"/>
                <wp:docPr id="394772" name="Group 394772"/>
                <wp:cNvGraphicFramePr/>
                <a:graphic xmlns:a="http://schemas.openxmlformats.org/drawingml/2006/main">
                  <a:graphicData uri="http://schemas.microsoft.com/office/word/2010/wordprocessingGroup">
                    <wpg:wgp>
                      <wpg:cNvGrpSpPr/>
                      <wpg:grpSpPr>
                        <a:xfrm>
                          <a:off x="0" y="0"/>
                          <a:ext cx="4942840" cy="8268"/>
                          <a:chOff x="0" y="0"/>
                          <a:chExt cx="4942840" cy="8268"/>
                        </a:xfrm>
                      </wpg:grpSpPr>
                      <wps:wsp>
                        <wps:cNvPr id="58669" name="Shape 58669"/>
                        <wps:cNvSpPr/>
                        <wps:spPr>
                          <a:xfrm>
                            <a:off x="0" y="0"/>
                            <a:ext cx="1864995" cy="0"/>
                          </a:xfrm>
                          <a:custGeom>
                            <a:avLst/>
                            <a:gdLst/>
                            <a:ahLst/>
                            <a:cxnLst/>
                            <a:rect l="0" t="0" r="0" b="0"/>
                            <a:pathLst>
                              <a:path w="1864995">
                                <a:moveTo>
                                  <a:pt x="0" y="0"/>
                                </a:moveTo>
                                <a:lnTo>
                                  <a:pt x="1864995" y="0"/>
                                </a:lnTo>
                              </a:path>
                            </a:pathLst>
                          </a:custGeom>
                          <a:ln w="8268" cap="flat">
                            <a:round/>
                          </a:ln>
                        </wps:spPr>
                        <wps:style>
                          <a:lnRef idx="1">
                            <a:srgbClr val="000000"/>
                          </a:lnRef>
                          <a:fillRef idx="0">
                            <a:srgbClr val="000000">
                              <a:alpha val="0"/>
                            </a:srgbClr>
                          </a:fillRef>
                          <a:effectRef idx="0">
                            <a:scrgbClr r="0" g="0" b="0"/>
                          </a:effectRef>
                          <a:fontRef idx="none"/>
                        </wps:style>
                        <wps:bodyPr/>
                      </wps:wsp>
                      <wps:wsp>
                        <wps:cNvPr id="58670" name="Shape 58670"/>
                        <wps:cNvSpPr/>
                        <wps:spPr>
                          <a:xfrm>
                            <a:off x="2933700" y="0"/>
                            <a:ext cx="2009140" cy="0"/>
                          </a:xfrm>
                          <a:custGeom>
                            <a:avLst/>
                            <a:gdLst/>
                            <a:ahLst/>
                            <a:cxnLst/>
                            <a:rect l="0" t="0" r="0" b="0"/>
                            <a:pathLst>
                              <a:path w="2009140">
                                <a:moveTo>
                                  <a:pt x="0" y="0"/>
                                </a:moveTo>
                                <a:lnTo>
                                  <a:pt x="2009140" y="0"/>
                                </a:lnTo>
                              </a:path>
                            </a:pathLst>
                          </a:custGeom>
                          <a:ln w="82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D97D589" id="Group 394772" o:spid="_x0000_s1026" style="width:389.2pt;height:.65pt;mso-position-horizontal-relative:char;mso-position-vertical-relative:line" coordsize="494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">
                <v:shape id="Shape 58669" o:spid="_x0000_s1027" style="position:absolute;width:18649;height:0;visibility:visible;mso-wrap-style:square;v-text-anchor:top" coordsize="18649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" path="m,l1864995,e" filled="f" strokeweight=".22967mm">
                  <v:path arrowok="t" textboxrect="0,0,1864995,0"/>
                </v:shape>
                <v:shape id="Shape 58670" o:spid="_x0000_s1028" style="position:absolute;left:29337;width:20091;height:0;visibility:visible;mso-wrap-style:square;v-text-anchor:top" coordsize="2009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" path="m,l2009140,e" filled="f" strokeweight=".22967mm">
                  <v:path arrowok="t" textboxrect="0,0,2009140,0"/>
                </v:shape>
                <w10:anchorlock/>
              </v:group>
            </w:pict>
          </mc:Fallback>
        </mc:AlternateContent>
      </w:r>
    </w:p>
    <w:p w14:paraId="3401E5C9"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47D92404"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704778AE"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00ED9324" w14:textId="77777777" w:rsidR="001846E2" w:rsidRPr="00673155" w:rsidRDefault="001846E2" w:rsidP="001846E2">
      <w:pPr>
        <w:spacing w:after="0" w:line="259" w:lineRule="auto"/>
        <w:ind w:left="16"/>
        <w:jc w:val="left"/>
      </w:pPr>
      <w:r w:rsidRPr="00673155">
        <w:rPr>
          <w:rFonts w:ascii="Tahoma" w:eastAsia="Tahoma" w:hAnsi="Tahoma" w:cs="Tahoma"/>
        </w:rPr>
        <w:t xml:space="preserve"> </w:t>
      </w:r>
    </w:p>
    <w:p w14:paraId="35327D28" w14:textId="77777777" w:rsidR="001846E2" w:rsidRPr="00673155" w:rsidRDefault="001846E2" w:rsidP="001846E2">
      <w:pPr>
        <w:spacing w:after="2" w:line="259" w:lineRule="auto"/>
        <w:ind w:left="16"/>
        <w:jc w:val="left"/>
      </w:pPr>
      <w:r w:rsidRPr="00673155">
        <w:rPr>
          <w:rFonts w:ascii="Tahoma" w:eastAsia="Tahoma" w:hAnsi="Tahoma" w:cs="Tahoma"/>
          <w:sz w:val="19"/>
        </w:rPr>
        <w:t xml:space="preserve"> </w:t>
      </w:r>
    </w:p>
    <w:p w14:paraId="6CF84065" w14:textId="77777777" w:rsidR="001846E2" w:rsidRPr="00673155" w:rsidRDefault="001846E2" w:rsidP="001846E2">
      <w:pPr>
        <w:tabs>
          <w:tab w:val="center" w:pos="2271"/>
          <w:tab w:val="center" w:pos="6040"/>
          <w:tab w:val="center" w:pos="7177"/>
          <w:tab w:val="center" w:pos="7846"/>
        </w:tabs>
        <w:spacing w:after="29" w:line="271" w:lineRule="auto"/>
        <w:jc w:val="left"/>
      </w:pPr>
      <w:r w:rsidRPr="00673155">
        <w:rPr>
          <w:rFonts w:ascii="Calibri" w:eastAsia="Calibri" w:hAnsi="Calibri" w:cs="Calibri"/>
        </w:rPr>
        <w:tab/>
      </w:r>
      <w:r w:rsidRPr="00673155">
        <w:rPr>
          <w:rFonts w:ascii="Tahoma" w:eastAsia="Tahoma" w:hAnsi="Tahoma" w:cs="Tahoma"/>
          <w:sz w:val="20"/>
        </w:rPr>
        <w:t>SUBSCRIBED AND SWORN to before me this</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day of </w:t>
      </w:r>
      <w:r w:rsidRPr="00673155">
        <w:rPr>
          <w:rFonts w:ascii="Calibri" w:eastAsia="Calibri" w:hAnsi="Calibri" w:cs="Calibri"/>
          <w:noProof/>
          <w:lang w:val="en-PH" w:eastAsia="en-PH"/>
        </w:rPr>
        <mc:AlternateContent>
          <mc:Choice Requires="wpg">
            <w:drawing>
              <wp:inline distT="0" distB="0" distL="0" distR="0" wp14:anchorId="6C6F27B3" wp14:editId="7F52F922">
                <wp:extent cx="1016317" cy="7620"/>
                <wp:effectExtent l="0" t="0" r="0" b="0"/>
                <wp:docPr id="372094" name="Group 372094"/>
                <wp:cNvGraphicFramePr/>
                <a:graphic xmlns:a="http://schemas.openxmlformats.org/drawingml/2006/main">
                  <a:graphicData uri="http://schemas.microsoft.com/office/word/2010/wordprocessingGroup">
                    <wpg:wgp>
                      <wpg:cNvGrpSpPr/>
                      <wpg:grpSpPr>
                        <a:xfrm>
                          <a:off x="0" y="0"/>
                          <a:ext cx="1016317" cy="7620"/>
                          <a:chOff x="0" y="0"/>
                          <a:chExt cx="1016317" cy="7620"/>
                        </a:xfrm>
                      </wpg:grpSpPr>
                      <wps:wsp>
                        <wps:cNvPr id="403469" name="Shape 403469"/>
                        <wps:cNvSpPr/>
                        <wps:spPr>
                          <a:xfrm>
                            <a:off x="0" y="0"/>
                            <a:ext cx="1016317" cy="9144"/>
                          </a:xfrm>
                          <a:custGeom>
                            <a:avLst/>
                            <a:gdLst/>
                            <a:ahLst/>
                            <a:cxnLst/>
                            <a:rect l="0" t="0" r="0" b="0"/>
                            <a:pathLst>
                              <a:path w="1016317" h="9144">
                                <a:moveTo>
                                  <a:pt x="0" y="0"/>
                                </a:moveTo>
                                <a:lnTo>
                                  <a:pt x="1016317" y="0"/>
                                </a:lnTo>
                                <a:lnTo>
                                  <a:pt x="10163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50EDBC6" id="Group 372094" o:spid="_x0000_s1026" style="width:80pt;height:.6pt;mso-position-horizontal-relative:char;mso-position-vertical-relative:line" coordsize="1016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">
                <v:shape id="Shape 403469" o:spid="_x0000_s1027" style="position:absolute;width:10163;height:91;visibility:visible;mso-wrap-style:square;v-text-anchor:top" coordsize="101631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" path="m,l1016317,r,9144l,9144,,e" fillcolor="black" stroked="f" strokeweight="0">
                  <v:stroke miterlimit="83231f" joinstyle="miter"/>
                  <v:path arrowok="t" textboxrect="0,0,1016317,9144"/>
                </v:shape>
                <w10:anchorlock/>
              </v:group>
            </w:pict>
          </mc:Fallback>
        </mc:AlternateContent>
      </w:r>
      <w:r w:rsidRPr="00673155">
        <w:rPr>
          <w:rFonts w:ascii="Tahoma" w:eastAsia="Tahoma" w:hAnsi="Tahoma" w:cs="Tahoma"/>
          <w:sz w:val="20"/>
        </w:rPr>
        <w:tab/>
        <w:t xml:space="preserve"> , 20</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0ACB585F" w14:textId="77777777" w:rsidR="001846E2" w:rsidRPr="00673155" w:rsidRDefault="001846E2" w:rsidP="001846E2">
      <w:pPr>
        <w:spacing w:after="4" w:line="271" w:lineRule="auto"/>
        <w:ind w:left="258" w:right="1220" w:hanging="10"/>
      </w:pPr>
      <w:r w:rsidRPr="00673155">
        <w:rPr>
          <w:rFonts w:ascii="Tahoma" w:eastAsia="Tahoma" w:hAnsi="Tahoma" w:cs="Tahoma"/>
          <w:sz w:val="20"/>
        </w:rPr>
        <w:t>affiant exhibited to me his/her Community Tax Certificate No.</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issued on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at</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Philippines. </w:t>
      </w:r>
    </w:p>
    <w:p w14:paraId="3609DF26" w14:textId="77777777" w:rsidR="001846E2" w:rsidRPr="00673155" w:rsidRDefault="001846E2" w:rsidP="001846E2">
      <w:pPr>
        <w:spacing w:after="17" w:line="259" w:lineRule="auto"/>
        <w:ind w:left="16"/>
        <w:jc w:val="left"/>
      </w:pPr>
      <w:r w:rsidRPr="00673155">
        <w:rPr>
          <w:rFonts w:ascii="Tahoma" w:eastAsia="Tahoma" w:hAnsi="Tahoma" w:cs="Tahoma"/>
          <w:sz w:val="20"/>
        </w:rPr>
        <w:t xml:space="preserve"> </w:t>
      </w:r>
    </w:p>
    <w:p w14:paraId="33C275D8" w14:textId="77777777" w:rsidR="001846E2" w:rsidRPr="00673155" w:rsidRDefault="001846E2" w:rsidP="001846E2">
      <w:pPr>
        <w:spacing w:after="43" w:line="259" w:lineRule="auto"/>
        <w:ind w:left="16"/>
        <w:jc w:val="left"/>
      </w:pPr>
      <w:r w:rsidRPr="00673155">
        <w:rPr>
          <w:rFonts w:ascii="Tahoma" w:eastAsia="Tahoma" w:hAnsi="Tahoma" w:cs="Tahoma"/>
          <w:sz w:val="23"/>
        </w:rPr>
        <w:t xml:space="preserve"> </w:t>
      </w:r>
    </w:p>
    <w:p w14:paraId="462FAC6C" w14:textId="77777777" w:rsidR="001846E2" w:rsidRPr="00673155" w:rsidRDefault="001846E2" w:rsidP="001846E2">
      <w:pPr>
        <w:spacing w:after="43" w:line="259" w:lineRule="auto"/>
        <w:ind w:left="10" w:right="1214" w:hanging="10"/>
        <w:jc w:val="right"/>
      </w:pPr>
      <w:r w:rsidRPr="00673155">
        <w:rPr>
          <w:rFonts w:ascii="Tahoma" w:eastAsia="Tahoma" w:hAnsi="Tahoma" w:cs="Tahoma"/>
          <w:sz w:val="20"/>
        </w:rPr>
        <w:t xml:space="preserve">Notary </w:t>
      </w:r>
    </w:p>
    <w:p w14:paraId="2DF6739E" w14:textId="77777777" w:rsidR="001846E2" w:rsidRPr="00673155" w:rsidRDefault="001846E2" w:rsidP="001846E2">
      <w:pPr>
        <w:spacing w:after="43" w:line="259" w:lineRule="auto"/>
        <w:ind w:left="10" w:right="1214" w:hanging="10"/>
        <w:jc w:val="right"/>
      </w:pPr>
      <w:r w:rsidRPr="00673155">
        <w:rPr>
          <w:rFonts w:ascii="Tahoma" w:eastAsia="Tahoma" w:hAnsi="Tahoma" w:cs="Tahoma"/>
          <w:sz w:val="20"/>
        </w:rPr>
        <w:t xml:space="preserve">Public </w:t>
      </w:r>
    </w:p>
    <w:p w14:paraId="62BE39B5" w14:textId="77777777" w:rsidR="001846E2" w:rsidRPr="00673155" w:rsidRDefault="001846E2" w:rsidP="001846E2">
      <w:pPr>
        <w:tabs>
          <w:tab w:val="center" w:pos="7383"/>
          <w:tab w:val="center" w:pos="8258"/>
        </w:tabs>
        <w:spacing w:after="43" w:line="259" w:lineRule="auto"/>
        <w:jc w:val="left"/>
      </w:pPr>
      <w:r w:rsidRPr="00673155">
        <w:rPr>
          <w:rFonts w:ascii="Calibri" w:eastAsia="Calibri" w:hAnsi="Calibri" w:cs="Calibri"/>
        </w:rPr>
        <w:tab/>
      </w:r>
      <w:r w:rsidRPr="00673155">
        <w:rPr>
          <w:rFonts w:ascii="Tahoma" w:eastAsia="Tahoma" w:hAnsi="Tahoma" w:cs="Tahoma"/>
          <w:sz w:val="20"/>
        </w:rPr>
        <w:t xml:space="preserve">Until 31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36B8AF45" w14:textId="77777777" w:rsidR="001846E2" w:rsidRPr="00673155" w:rsidRDefault="001846E2" w:rsidP="001846E2">
      <w:pPr>
        <w:tabs>
          <w:tab w:val="center" w:pos="6720"/>
          <w:tab w:val="center" w:pos="8426"/>
        </w:tabs>
        <w:spacing w:after="43" w:line="259" w:lineRule="auto"/>
        <w:jc w:val="left"/>
      </w:pPr>
      <w:r w:rsidRPr="00673155">
        <w:rPr>
          <w:rFonts w:ascii="Calibri" w:eastAsia="Calibri" w:hAnsi="Calibri" w:cs="Calibri"/>
        </w:rPr>
        <w:tab/>
      </w:r>
      <w:r w:rsidRPr="00673155">
        <w:rPr>
          <w:rFonts w:ascii="Tahoma" w:eastAsia="Tahoma" w:hAnsi="Tahoma" w:cs="Tahoma"/>
          <w:sz w:val="20"/>
        </w:rPr>
        <w:t xml:space="preserve">PTR No: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6628ADBA" w14:textId="77777777" w:rsidR="001846E2" w:rsidRPr="00673155" w:rsidRDefault="001846E2" w:rsidP="001846E2">
      <w:pPr>
        <w:tabs>
          <w:tab w:val="center" w:pos="6801"/>
          <w:tab w:val="center" w:pos="8454"/>
        </w:tabs>
        <w:spacing w:after="43" w:line="259" w:lineRule="auto"/>
        <w:jc w:val="left"/>
      </w:pPr>
      <w:r w:rsidRPr="00673155">
        <w:rPr>
          <w:rFonts w:ascii="Calibri" w:eastAsia="Calibri" w:hAnsi="Calibri" w:cs="Calibri"/>
        </w:rPr>
        <w:tab/>
      </w:r>
      <w:r w:rsidRPr="00673155">
        <w:rPr>
          <w:rFonts w:ascii="Tahoma" w:eastAsia="Tahoma" w:hAnsi="Tahoma" w:cs="Tahoma"/>
          <w:sz w:val="20"/>
        </w:rPr>
        <w:t xml:space="preserve">Issued at: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 </w:t>
      </w:r>
      <w:r w:rsidRPr="00673155">
        <w:rPr>
          <w:rFonts w:ascii="Tahoma" w:eastAsia="Tahoma" w:hAnsi="Tahoma" w:cs="Tahoma"/>
          <w:sz w:val="20"/>
        </w:rPr>
        <w:t xml:space="preserve">             </w:t>
      </w:r>
    </w:p>
    <w:p w14:paraId="419D933C" w14:textId="77777777" w:rsidR="001846E2" w:rsidRPr="00673155" w:rsidRDefault="001846E2" w:rsidP="001846E2">
      <w:pPr>
        <w:tabs>
          <w:tab w:val="center" w:pos="6825"/>
          <w:tab w:val="center" w:pos="8677"/>
        </w:tabs>
        <w:spacing w:after="43" w:line="259" w:lineRule="auto"/>
        <w:jc w:val="left"/>
        <w:rPr>
          <w:rFonts w:ascii="Tahoma" w:eastAsia="Tahoma" w:hAnsi="Tahoma" w:cs="Tahoma"/>
          <w:sz w:val="20"/>
        </w:rPr>
      </w:pPr>
      <w:r w:rsidRPr="00673155">
        <w:rPr>
          <w:rFonts w:ascii="Calibri" w:eastAsia="Calibri" w:hAnsi="Calibri" w:cs="Calibri"/>
        </w:rPr>
        <w:tab/>
      </w:r>
      <w:r w:rsidRPr="00673155">
        <w:rPr>
          <w:rFonts w:ascii="Tahoma" w:eastAsia="Tahoma" w:hAnsi="Tahoma" w:cs="Tahoma"/>
          <w:sz w:val="20"/>
        </w:rPr>
        <w:t xml:space="preserve">Issued on: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t xml:space="preserve"> </w:t>
      </w:r>
      <w:r w:rsidRPr="00673155">
        <w:rPr>
          <w:rFonts w:ascii="Tahoma" w:eastAsia="Tahoma" w:hAnsi="Tahoma" w:cs="Tahoma"/>
          <w:sz w:val="20"/>
        </w:rPr>
        <w:t xml:space="preserve"> </w:t>
      </w:r>
    </w:p>
    <w:p w14:paraId="55263665" w14:textId="77777777" w:rsidR="001846E2" w:rsidRPr="00673155" w:rsidRDefault="001846E2" w:rsidP="001846E2">
      <w:pPr>
        <w:tabs>
          <w:tab w:val="center" w:pos="6480"/>
          <w:tab w:val="center" w:pos="8677"/>
        </w:tabs>
        <w:spacing w:after="43" w:line="259" w:lineRule="auto"/>
        <w:jc w:val="left"/>
        <w:rPr>
          <w:rFonts w:ascii="Tahoma" w:eastAsia="Tahoma" w:hAnsi="Tahoma" w:cs="Tahoma"/>
          <w:sz w:val="20"/>
        </w:rPr>
      </w:pPr>
      <w:r w:rsidRPr="00673155">
        <w:rPr>
          <w:rFonts w:ascii="Tahoma" w:eastAsia="Tahoma" w:hAnsi="Tahoma" w:cs="Tahoma"/>
          <w:sz w:val="20"/>
        </w:rPr>
        <w:tab/>
        <w:t xml:space="preserve">         TIN No.:  </w:t>
      </w:r>
      <w:r w:rsidRPr="00673155">
        <w:rPr>
          <w:rFonts w:ascii="Tahoma" w:eastAsia="Tahoma" w:hAnsi="Tahoma" w:cs="Tahoma"/>
          <w:sz w:val="20"/>
          <w:u w:val="single" w:color="000000"/>
        </w:rPr>
        <w:t xml:space="preserve">  </w:t>
      </w:r>
      <w:r w:rsidRPr="00673155">
        <w:rPr>
          <w:rFonts w:ascii="Tahoma" w:eastAsia="Tahoma" w:hAnsi="Tahoma" w:cs="Tahoma"/>
          <w:sz w:val="20"/>
          <w:u w:val="single" w:color="000000"/>
        </w:rPr>
        <w:tab/>
      </w:r>
      <w:r w:rsidRPr="00673155">
        <w:rPr>
          <w:rFonts w:ascii="Tahoma" w:eastAsia="Tahoma" w:hAnsi="Tahoma" w:cs="Tahoma"/>
          <w:sz w:val="20"/>
        </w:rPr>
        <w:t xml:space="preserve"> </w:t>
      </w:r>
    </w:p>
    <w:p w14:paraId="3601931D" w14:textId="77777777" w:rsidR="001846E2" w:rsidRPr="00673155" w:rsidRDefault="001846E2" w:rsidP="001846E2">
      <w:pPr>
        <w:tabs>
          <w:tab w:val="center" w:pos="6480"/>
          <w:tab w:val="center" w:pos="8677"/>
        </w:tabs>
        <w:spacing w:after="43" w:line="259" w:lineRule="auto"/>
        <w:jc w:val="left"/>
        <w:rPr>
          <w:rFonts w:ascii="Tahoma" w:eastAsia="Tahoma" w:hAnsi="Tahoma" w:cs="Tahoma"/>
          <w:sz w:val="20"/>
        </w:rPr>
      </w:pPr>
    </w:p>
    <w:p w14:paraId="757591E1" w14:textId="77777777" w:rsidR="001846E2" w:rsidRPr="00673155" w:rsidRDefault="001846E2" w:rsidP="001846E2">
      <w:pPr>
        <w:tabs>
          <w:tab w:val="center" w:pos="6480"/>
          <w:tab w:val="center" w:pos="8677"/>
        </w:tabs>
        <w:spacing w:after="43" w:line="259" w:lineRule="auto"/>
        <w:jc w:val="left"/>
        <w:rPr>
          <w:rFonts w:ascii="Tahoma" w:eastAsia="Tahoma" w:hAnsi="Tahoma" w:cs="Tahoma"/>
          <w:sz w:val="20"/>
        </w:rPr>
      </w:pPr>
    </w:p>
    <w:p w14:paraId="3A6A567B" w14:textId="77777777" w:rsidR="001846E2" w:rsidRPr="00673155" w:rsidRDefault="001846E2" w:rsidP="001846E2">
      <w:pPr>
        <w:tabs>
          <w:tab w:val="center" w:pos="6480"/>
          <w:tab w:val="center" w:pos="8677"/>
        </w:tabs>
        <w:spacing w:after="43" w:line="259" w:lineRule="auto"/>
        <w:jc w:val="left"/>
        <w:rPr>
          <w:rFonts w:ascii="Tahoma" w:eastAsia="Tahoma" w:hAnsi="Tahoma" w:cs="Tahoma"/>
          <w:sz w:val="20"/>
        </w:rPr>
      </w:pPr>
      <w:r w:rsidRPr="00673155">
        <w:rPr>
          <w:rFonts w:ascii="Tahoma" w:eastAsia="Tahoma" w:hAnsi="Tahoma" w:cs="Tahoma"/>
          <w:sz w:val="20"/>
        </w:rPr>
        <w:t>Doc. No. ________</w:t>
      </w:r>
    </w:p>
    <w:p w14:paraId="1C847C56" w14:textId="77777777" w:rsidR="001846E2" w:rsidRPr="00673155" w:rsidRDefault="001846E2" w:rsidP="001846E2">
      <w:pPr>
        <w:tabs>
          <w:tab w:val="center" w:pos="6480"/>
          <w:tab w:val="center" w:pos="8677"/>
        </w:tabs>
        <w:spacing w:after="43" w:line="259" w:lineRule="auto"/>
        <w:jc w:val="left"/>
        <w:rPr>
          <w:rFonts w:ascii="Tahoma" w:eastAsia="Tahoma" w:hAnsi="Tahoma" w:cs="Tahoma"/>
          <w:sz w:val="20"/>
        </w:rPr>
      </w:pPr>
      <w:r w:rsidRPr="00673155">
        <w:rPr>
          <w:rFonts w:ascii="Tahoma" w:eastAsia="Tahoma" w:hAnsi="Tahoma" w:cs="Tahoma"/>
          <w:sz w:val="20"/>
        </w:rPr>
        <w:t>Page No. ________</w:t>
      </w:r>
    </w:p>
    <w:p w14:paraId="21A2A5F1" w14:textId="77777777" w:rsidR="001846E2" w:rsidRPr="00673155" w:rsidRDefault="001846E2" w:rsidP="001846E2">
      <w:pPr>
        <w:tabs>
          <w:tab w:val="center" w:pos="6480"/>
          <w:tab w:val="center" w:pos="8677"/>
        </w:tabs>
        <w:spacing w:after="43" w:line="259" w:lineRule="auto"/>
        <w:jc w:val="left"/>
        <w:rPr>
          <w:rFonts w:ascii="Tahoma" w:eastAsia="Tahoma" w:hAnsi="Tahoma" w:cs="Tahoma"/>
          <w:sz w:val="20"/>
        </w:rPr>
      </w:pPr>
      <w:r w:rsidRPr="00673155">
        <w:rPr>
          <w:rFonts w:ascii="Tahoma" w:eastAsia="Tahoma" w:hAnsi="Tahoma" w:cs="Tahoma"/>
          <w:sz w:val="20"/>
        </w:rPr>
        <w:t>Book No. ________</w:t>
      </w:r>
    </w:p>
    <w:p w14:paraId="77C4D8F4" w14:textId="77777777" w:rsidR="001846E2" w:rsidRPr="00673155" w:rsidRDefault="001846E2" w:rsidP="001846E2">
      <w:pPr>
        <w:tabs>
          <w:tab w:val="center" w:pos="6480"/>
          <w:tab w:val="center" w:pos="8677"/>
        </w:tabs>
        <w:spacing w:after="43" w:line="259" w:lineRule="auto"/>
        <w:jc w:val="left"/>
      </w:pPr>
      <w:r w:rsidRPr="00673155">
        <w:rPr>
          <w:rFonts w:ascii="Tahoma" w:eastAsia="Tahoma" w:hAnsi="Tahoma" w:cs="Tahoma"/>
          <w:sz w:val="20"/>
        </w:rPr>
        <w:t>Series of ________.</w:t>
      </w:r>
    </w:p>
    <w:p w14:paraId="55C3F0A4" w14:textId="77777777" w:rsidR="001846E2" w:rsidRPr="00673155" w:rsidRDefault="001846E2" w:rsidP="001846E2">
      <w:pPr>
        <w:spacing w:after="192" w:line="259" w:lineRule="auto"/>
        <w:ind w:left="16"/>
        <w:jc w:val="left"/>
      </w:pPr>
      <w:r w:rsidRPr="00673155">
        <w:rPr>
          <w:rFonts w:ascii="Tahoma" w:eastAsia="Tahoma" w:hAnsi="Tahoma" w:cs="Tahoma"/>
          <w:sz w:val="15"/>
        </w:rPr>
        <w:t xml:space="preserve"> </w:t>
      </w:r>
    </w:p>
    <w:p w14:paraId="58F3A1E9" w14:textId="77777777" w:rsidR="001846E2" w:rsidRPr="00673155" w:rsidRDefault="001846E2" w:rsidP="001846E2">
      <w:pPr>
        <w:spacing w:after="51" w:line="259" w:lineRule="auto"/>
        <w:ind w:left="679" w:right="937" w:hanging="10"/>
        <w:jc w:val="center"/>
      </w:pPr>
      <w:r w:rsidRPr="00673155">
        <w:rPr>
          <w:rFonts w:ascii="Tahoma" w:eastAsia="Tahoma" w:hAnsi="Tahoma" w:cs="Tahoma"/>
          <w:b/>
          <w:sz w:val="26"/>
        </w:rPr>
        <w:br w:type="column"/>
      </w:r>
      <w:r w:rsidRPr="00673155">
        <w:rPr>
          <w:rFonts w:ascii="Tahoma" w:eastAsia="Tahoma" w:hAnsi="Tahoma" w:cs="Tahoma"/>
          <w:b/>
          <w:sz w:val="26"/>
        </w:rPr>
        <w:lastRenderedPageBreak/>
        <w:t xml:space="preserve">DPWH-CONSL-18 BID-SECURING DECLARATION </w:t>
      </w:r>
    </w:p>
    <w:p w14:paraId="15975BC9" w14:textId="77777777" w:rsidR="001846E2" w:rsidRPr="00673155" w:rsidRDefault="001846E2" w:rsidP="001846E2">
      <w:pPr>
        <w:spacing w:after="0" w:line="259" w:lineRule="auto"/>
        <w:ind w:left="243" w:hanging="10"/>
        <w:jc w:val="left"/>
      </w:pPr>
      <w:r w:rsidRPr="00673155">
        <w:rPr>
          <w:rFonts w:ascii="Tahoma" w:eastAsia="Tahoma" w:hAnsi="Tahoma" w:cs="Tahoma"/>
          <w:b/>
          <w:sz w:val="20"/>
        </w:rPr>
        <w:t>[</w:t>
      </w:r>
      <w:r w:rsidRPr="00673155">
        <w:rPr>
          <w:rFonts w:ascii="Tahoma" w:eastAsia="Tahoma" w:hAnsi="Tahoma" w:cs="Tahoma"/>
          <w:b/>
          <w:sz w:val="17"/>
        </w:rPr>
        <w:t>SHALL BE SUBMITTED WITH THE BID IF BIDDER OPTS TO PROVIDE THIS FORM OF BID SECURITY</w:t>
      </w:r>
      <w:r w:rsidRPr="00673155">
        <w:rPr>
          <w:rFonts w:ascii="Tahoma" w:eastAsia="Tahoma" w:hAnsi="Tahoma" w:cs="Tahoma"/>
          <w:b/>
          <w:sz w:val="20"/>
        </w:rPr>
        <w:t xml:space="preserve">] </w:t>
      </w:r>
    </w:p>
    <w:p w14:paraId="6AA8F653" w14:textId="77777777" w:rsidR="001846E2" w:rsidRPr="00673155" w:rsidRDefault="001846E2" w:rsidP="001846E2">
      <w:pPr>
        <w:spacing w:after="0" w:line="259" w:lineRule="auto"/>
        <w:ind w:left="220"/>
        <w:jc w:val="left"/>
      </w:pPr>
      <w:r w:rsidRPr="00673155">
        <w:rPr>
          <w:rFonts w:ascii="Calibri" w:eastAsia="Calibri" w:hAnsi="Calibri" w:cs="Calibri"/>
          <w:noProof/>
          <w:lang w:val="en-PH" w:eastAsia="en-PH"/>
        </w:rPr>
        <mc:AlternateContent>
          <mc:Choice Requires="wpg">
            <w:drawing>
              <wp:inline distT="0" distB="0" distL="0" distR="0" wp14:anchorId="2D2C77FA" wp14:editId="1E037795">
                <wp:extent cx="5574031" cy="6350"/>
                <wp:effectExtent l="0" t="0" r="0" b="0"/>
                <wp:docPr id="375928" name="Group 375928"/>
                <wp:cNvGraphicFramePr/>
                <a:graphic xmlns:a="http://schemas.openxmlformats.org/drawingml/2006/main">
                  <a:graphicData uri="http://schemas.microsoft.com/office/word/2010/wordprocessingGroup">
                    <wpg:wgp>
                      <wpg:cNvGrpSpPr/>
                      <wpg:grpSpPr>
                        <a:xfrm>
                          <a:off x="0" y="0"/>
                          <a:ext cx="5574031" cy="6350"/>
                          <a:chOff x="0" y="0"/>
                          <a:chExt cx="5574031" cy="6350"/>
                        </a:xfrm>
                      </wpg:grpSpPr>
                      <wps:wsp>
                        <wps:cNvPr id="403475" name="Shape 403475"/>
                        <wps:cNvSpPr/>
                        <wps:spPr>
                          <a:xfrm>
                            <a:off x="0" y="0"/>
                            <a:ext cx="5574031" cy="9144"/>
                          </a:xfrm>
                          <a:custGeom>
                            <a:avLst/>
                            <a:gdLst/>
                            <a:ahLst/>
                            <a:cxnLst/>
                            <a:rect l="0" t="0" r="0" b="0"/>
                            <a:pathLst>
                              <a:path w="5574031" h="9144">
                                <a:moveTo>
                                  <a:pt x="0" y="0"/>
                                </a:moveTo>
                                <a:lnTo>
                                  <a:pt x="5574031" y="0"/>
                                </a:lnTo>
                                <a:lnTo>
                                  <a:pt x="557403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12EB800D" id="Group 375928" o:spid="_x0000_s1026" style="width:438.9pt;height:.5pt;mso-position-horizontal-relative:char;mso-position-vertical-relative:line" coordsize="5574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">
                <v:shape id="Shape 403475" o:spid="_x0000_s1027" style="position:absolute;width:55740;height:91;visibility:visible;mso-wrap-style:square;v-text-anchor:top" coordsize="557403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" path="m,l5574031,r,9144l,9144,,e" fillcolor="black" stroked="f" strokeweight="0">
                  <v:stroke miterlimit="83231f" joinstyle="miter"/>
                  <v:path arrowok="t" textboxrect="0,0,5574031,9144"/>
                </v:shape>
                <w10:anchorlock/>
              </v:group>
            </w:pict>
          </mc:Fallback>
        </mc:AlternateContent>
      </w:r>
    </w:p>
    <w:p w14:paraId="6EFEB2DA" w14:textId="77777777" w:rsidR="001846E2" w:rsidRPr="00673155" w:rsidRDefault="001846E2" w:rsidP="001846E2">
      <w:pPr>
        <w:spacing w:after="178" w:line="259" w:lineRule="auto"/>
        <w:ind w:left="220" w:right="154"/>
        <w:jc w:val="right"/>
      </w:pPr>
      <w:r w:rsidRPr="00673155">
        <w:rPr>
          <w:rFonts w:ascii="Tahoma" w:eastAsia="Tahoma" w:hAnsi="Tahoma" w:cs="Tahoma"/>
          <w:sz w:val="2"/>
        </w:rPr>
        <w:t xml:space="preserve"> </w:t>
      </w:r>
    </w:p>
    <w:p w14:paraId="3C205A32" w14:textId="77777777" w:rsidR="001846E2" w:rsidRPr="00673155" w:rsidRDefault="001846E2" w:rsidP="001846E2">
      <w:pPr>
        <w:spacing w:after="29" w:line="259" w:lineRule="auto"/>
        <w:ind w:left="16"/>
        <w:jc w:val="left"/>
      </w:pPr>
      <w:r w:rsidRPr="00673155">
        <w:rPr>
          <w:rFonts w:ascii="Tahoma" w:eastAsia="Tahoma" w:hAnsi="Tahoma" w:cs="Tahoma"/>
          <w:b/>
          <w:sz w:val="20"/>
        </w:rPr>
        <w:t xml:space="preserve"> </w:t>
      </w:r>
    </w:p>
    <w:p w14:paraId="4030F386" w14:textId="77777777" w:rsidR="001846E2" w:rsidRPr="00673155" w:rsidRDefault="001846E2" w:rsidP="001846E2">
      <w:pPr>
        <w:spacing w:after="104" w:line="259" w:lineRule="auto"/>
        <w:ind w:left="16"/>
        <w:jc w:val="left"/>
      </w:pPr>
      <w:r w:rsidRPr="00673155">
        <w:rPr>
          <w:rFonts w:ascii="Tahoma" w:eastAsia="Tahoma" w:hAnsi="Tahoma" w:cs="Tahoma"/>
          <w:b/>
        </w:rPr>
        <w:t xml:space="preserve"> </w:t>
      </w:r>
    </w:p>
    <w:p w14:paraId="30FB40D6" w14:textId="77777777" w:rsidR="001846E2" w:rsidRPr="00673155" w:rsidRDefault="001846E2" w:rsidP="001846E2">
      <w:pPr>
        <w:shd w:val="clear" w:color="auto" w:fill="DBE4EF"/>
        <w:tabs>
          <w:tab w:val="center" w:pos="8875"/>
        </w:tabs>
        <w:spacing w:after="10" w:line="259" w:lineRule="auto"/>
        <w:ind w:left="120"/>
        <w:jc w:val="left"/>
      </w:pPr>
      <w:r w:rsidRPr="00673155">
        <w:rPr>
          <w:sz w:val="26"/>
        </w:rPr>
        <w:t xml:space="preserve">  </w:t>
      </w:r>
      <w:r w:rsidRPr="00673155">
        <w:rPr>
          <w:rFonts w:ascii="Calibri" w:eastAsia="Calibri" w:hAnsi="Calibri" w:cs="Calibri"/>
          <w:b/>
          <w:sz w:val="26"/>
        </w:rPr>
        <w:t xml:space="preserve">Bid‐Securing Declaration </w:t>
      </w:r>
      <w:r w:rsidRPr="00673155">
        <w:rPr>
          <w:rFonts w:ascii="Calibri" w:eastAsia="Calibri" w:hAnsi="Calibri" w:cs="Calibri"/>
          <w:b/>
          <w:sz w:val="26"/>
        </w:rPr>
        <w:tab/>
        <w:t xml:space="preserve"> </w:t>
      </w:r>
    </w:p>
    <w:p w14:paraId="31F30D76" w14:textId="77777777" w:rsidR="001846E2" w:rsidRPr="00673155" w:rsidRDefault="001846E2" w:rsidP="001846E2">
      <w:pPr>
        <w:spacing w:after="88" w:line="259" w:lineRule="auto"/>
        <w:ind w:left="16"/>
        <w:jc w:val="left"/>
      </w:pPr>
      <w:r w:rsidRPr="00673155">
        <w:rPr>
          <w:rFonts w:ascii="Calibri" w:eastAsia="Calibri" w:hAnsi="Calibri" w:cs="Calibri"/>
          <w:b/>
          <w:sz w:val="30"/>
        </w:rPr>
        <w:t xml:space="preserve"> </w:t>
      </w:r>
    </w:p>
    <w:p w14:paraId="545838CA" w14:textId="77777777" w:rsidR="001846E2" w:rsidRPr="00673155" w:rsidRDefault="001846E2" w:rsidP="001846E2">
      <w:pPr>
        <w:spacing w:line="248" w:lineRule="auto"/>
        <w:ind w:left="258" w:right="5459" w:hanging="10"/>
        <w:jc w:val="left"/>
      </w:pPr>
      <w:r w:rsidRPr="00673155">
        <w:rPr>
          <w:b/>
          <w:sz w:val="20"/>
        </w:rPr>
        <w:t>(REPUBLIC OF THE PHILIPPINES) CITY OF</w:t>
      </w:r>
      <w:r w:rsidRPr="00673155">
        <w:rPr>
          <w:b/>
          <w:sz w:val="20"/>
          <w:u w:val="single" w:color="000000"/>
        </w:rPr>
        <w:t xml:space="preserve"> </w:t>
      </w:r>
      <w:r w:rsidRPr="00673155">
        <w:rPr>
          <w:b/>
          <w:sz w:val="20"/>
          <w:u w:val="single" w:color="000000"/>
        </w:rPr>
        <w:tab/>
      </w:r>
      <w:r w:rsidRPr="00673155">
        <w:rPr>
          <w:b/>
          <w:sz w:val="20"/>
        </w:rPr>
        <w:t xml:space="preserve">) </w:t>
      </w:r>
    </w:p>
    <w:p w14:paraId="57877DD0" w14:textId="77777777" w:rsidR="001846E2" w:rsidRPr="00673155" w:rsidRDefault="001846E2" w:rsidP="001846E2">
      <w:pPr>
        <w:spacing w:line="248" w:lineRule="auto"/>
        <w:ind w:left="258" w:hanging="10"/>
        <w:jc w:val="left"/>
      </w:pPr>
      <w:r w:rsidRPr="00673155">
        <w:rPr>
          <w:b/>
          <w:sz w:val="20"/>
        </w:rPr>
        <w:t xml:space="preserve">S.S. </w:t>
      </w:r>
    </w:p>
    <w:p w14:paraId="03F28C01" w14:textId="77777777" w:rsidR="001846E2" w:rsidRPr="00673155" w:rsidRDefault="001846E2" w:rsidP="001846E2">
      <w:pPr>
        <w:spacing w:line="248" w:lineRule="auto"/>
        <w:ind w:left="258" w:hanging="10"/>
        <w:jc w:val="left"/>
      </w:pPr>
      <w:r w:rsidRPr="00673155">
        <w:rPr>
          <w:b/>
          <w:sz w:val="20"/>
        </w:rPr>
        <w:t xml:space="preserve">x ------------------------------------------------------ </w:t>
      </w:r>
      <w:proofErr w:type="spellStart"/>
      <w:r w:rsidRPr="00673155">
        <w:rPr>
          <w:b/>
          <w:sz w:val="20"/>
        </w:rPr>
        <w:t>x</w:t>
      </w:r>
      <w:proofErr w:type="spellEnd"/>
      <w:r w:rsidRPr="00673155">
        <w:rPr>
          <w:b/>
          <w:sz w:val="20"/>
        </w:rPr>
        <w:t xml:space="preserve"> </w:t>
      </w:r>
    </w:p>
    <w:p w14:paraId="0AF1A402" w14:textId="77777777" w:rsidR="001846E2" w:rsidRPr="00673155" w:rsidRDefault="001846E2" w:rsidP="001846E2">
      <w:pPr>
        <w:spacing w:after="0" w:line="259" w:lineRule="auto"/>
        <w:ind w:left="16"/>
        <w:jc w:val="left"/>
      </w:pPr>
      <w:r w:rsidRPr="00673155">
        <w:rPr>
          <w:b/>
        </w:rPr>
        <w:t xml:space="preserve"> </w:t>
      </w:r>
    </w:p>
    <w:p w14:paraId="732DA98E" w14:textId="77777777" w:rsidR="001846E2" w:rsidRPr="00673155" w:rsidRDefault="001846E2" w:rsidP="001846E2">
      <w:pPr>
        <w:spacing w:after="0" w:line="259" w:lineRule="auto"/>
        <w:ind w:left="16"/>
        <w:jc w:val="left"/>
      </w:pPr>
      <w:r w:rsidRPr="00673155">
        <w:rPr>
          <w:b/>
          <w:sz w:val="20"/>
        </w:rPr>
        <w:t xml:space="preserve"> </w:t>
      </w:r>
    </w:p>
    <w:p w14:paraId="39CE9BB5" w14:textId="77777777" w:rsidR="001846E2" w:rsidRPr="00673155" w:rsidRDefault="001846E2" w:rsidP="001846E2">
      <w:pPr>
        <w:spacing w:after="111" w:line="248" w:lineRule="auto"/>
        <w:ind w:left="258" w:hanging="10"/>
        <w:jc w:val="left"/>
      </w:pPr>
      <w:r w:rsidRPr="00673155">
        <w:rPr>
          <w:b/>
          <w:sz w:val="20"/>
        </w:rPr>
        <w:t xml:space="preserve">Request for Expression of Interest </w:t>
      </w:r>
      <w:r w:rsidRPr="00673155">
        <w:rPr>
          <w:i/>
          <w:sz w:val="20"/>
        </w:rPr>
        <w:t>[</w:t>
      </w:r>
      <w:proofErr w:type="spellStart"/>
      <w:r w:rsidRPr="00673155">
        <w:rPr>
          <w:i/>
          <w:sz w:val="20"/>
        </w:rPr>
        <w:t>PhilGEPS</w:t>
      </w:r>
      <w:proofErr w:type="spellEnd"/>
      <w:r w:rsidRPr="00673155">
        <w:rPr>
          <w:i/>
          <w:sz w:val="20"/>
        </w:rPr>
        <w:t xml:space="preserve"> Reference No.] </w:t>
      </w:r>
    </w:p>
    <w:p w14:paraId="4638309E" w14:textId="77777777" w:rsidR="001846E2" w:rsidRPr="00673155" w:rsidRDefault="001846E2" w:rsidP="001846E2">
      <w:pPr>
        <w:spacing w:after="10" w:line="248" w:lineRule="auto"/>
        <w:ind w:left="258" w:right="129" w:hanging="10"/>
      </w:pPr>
      <w:r w:rsidRPr="00673155">
        <w:rPr>
          <w:sz w:val="20"/>
        </w:rPr>
        <w:t xml:space="preserve">Contract ID and Project Title: </w:t>
      </w:r>
    </w:p>
    <w:p w14:paraId="74ADEA46" w14:textId="77777777" w:rsidR="001846E2" w:rsidRPr="00673155" w:rsidRDefault="001846E2" w:rsidP="001846E2">
      <w:pPr>
        <w:spacing w:after="0" w:line="259" w:lineRule="auto"/>
        <w:ind w:left="16"/>
        <w:jc w:val="left"/>
      </w:pPr>
      <w:r w:rsidRPr="00673155">
        <w:t xml:space="preserve"> </w:t>
      </w:r>
    </w:p>
    <w:p w14:paraId="4F016734" w14:textId="77777777" w:rsidR="001846E2" w:rsidRPr="00673155" w:rsidRDefault="001846E2" w:rsidP="001846E2">
      <w:pPr>
        <w:spacing w:after="0" w:line="259" w:lineRule="auto"/>
        <w:ind w:left="16"/>
        <w:jc w:val="left"/>
      </w:pPr>
      <w:r w:rsidRPr="00673155">
        <w:rPr>
          <w:sz w:val="19"/>
        </w:rPr>
        <w:t xml:space="preserve"> </w:t>
      </w:r>
    </w:p>
    <w:p w14:paraId="03E125C3" w14:textId="77777777" w:rsidR="001846E2" w:rsidRPr="00673155" w:rsidRDefault="001846E2" w:rsidP="001846E2">
      <w:pPr>
        <w:spacing w:after="4" w:line="252" w:lineRule="auto"/>
        <w:ind w:left="243" w:right="531" w:hanging="10"/>
        <w:jc w:val="left"/>
      </w:pPr>
      <w:r w:rsidRPr="00673155">
        <w:rPr>
          <w:sz w:val="20"/>
        </w:rPr>
        <w:t xml:space="preserve">To: </w:t>
      </w:r>
      <w:r w:rsidRPr="00673155">
        <w:rPr>
          <w:i/>
          <w:sz w:val="20"/>
        </w:rPr>
        <w:t xml:space="preserve">[Insert name and address of the Procuring Entity] </w:t>
      </w:r>
    </w:p>
    <w:p w14:paraId="6F726495" w14:textId="77777777" w:rsidR="001846E2" w:rsidRPr="00673155" w:rsidRDefault="001846E2" w:rsidP="001846E2">
      <w:pPr>
        <w:spacing w:after="0" w:line="259" w:lineRule="auto"/>
        <w:ind w:left="16"/>
        <w:jc w:val="left"/>
      </w:pPr>
      <w:r w:rsidRPr="00673155">
        <w:rPr>
          <w:i/>
        </w:rPr>
        <w:t xml:space="preserve"> </w:t>
      </w:r>
    </w:p>
    <w:p w14:paraId="1289918E" w14:textId="77777777" w:rsidR="001846E2" w:rsidRPr="00673155" w:rsidRDefault="001846E2" w:rsidP="001846E2">
      <w:pPr>
        <w:spacing w:after="0" w:line="259" w:lineRule="auto"/>
        <w:ind w:left="16"/>
        <w:jc w:val="left"/>
      </w:pPr>
      <w:r w:rsidRPr="00673155">
        <w:rPr>
          <w:i/>
          <w:sz w:val="18"/>
        </w:rPr>
        <w:t xml:space="preserve"> </w:t>
      </w:r>
    </w:p>
    <w:p w14:paraId="42A1BDF1" w14:textId="77777777" w:rsidR="001846E2" w:rsidRPr="00673155" w:rsidRDefault="001846E2" w:rsidP="001846E2">
      <w:pPr>
        <w:spacing w:after="10" w:line="248" w:lineRule="auto"/>
        <w:ind w:left="258" w:right="129" w:hanging="10"/>
      </w:pPr>
      <w:r w:rsidRPr="00673155">
        <w:rPr>
          <w:sz w:val="20"/>
        </w:rPr>
        <w:t xml:space="preserve">I/We, the undersigned, declare that: </w:t>
      </w:r>
    </w:p>
    <w:p w14:paraId="520099B8" w14:textId="77777777" w:rsidR="001846E2" w:rsidRPr="00673155" w:rsidRDefault="001846E2">
      <w:pPr>
        <w:numPr>
          <w:ilvl w:val="0"/>
          <w:numId w:val="107"/>
        </w:numPr>
        <w:overflowPunct/>
        <w:autoSpaceDE/>
        <w:autoSpaceDN/>
        <w:adjustRightInd/>
        <w:spacing w:after="40" w:line="248" w:lineRule="auto"/>
        <w:ind w:right="129" w:hanging="360"/>
        <w:textAlignment w:val="auto"/>
      </w:pPr>
      <w:r w:rsidRPr="00673155">
        <w:rPr>
          <w:sz w:val="20"/>
        </w:rPr>
        <w:t xml:space="preserve">I/We understand that, according to your conditions, bids must be supported by a Bid Security, which may be in the form of a Bid-Securing Declaration. </w:t>
      </w:r>
    </w:p>
    <w:p w14:paraId="7C161982" w14:textId="77777777" w:rsidR="001846E2" w:rsidRPr="00673155" w:rsidRDefault="001846E2" w:rsidP="001846E2">
      <w:pPr>
        <w:spacing w:after="0" w:line="259" w:lineRule="auto"/>
        <w:ind w:left="16"/>
        <w:jc w:val="left"/>
      </w:pPr>
      <w:r w:rsidRPr="00673155">
        <w:rPr>
          <w:sz w:val="21"/>
        </w:rPr>
        <w:t xml:space="preserve"> </w:t>
      </w:r>
    </w:p>
    <w:p w14:paraId="76DD7F1E" w14:textId="77777777" w:rsidR="001846E2" w:rsidRPr="00673155" w:rsidRDefault="001846E2">
      <w:pPr>
        <w:numPr>
          <w:ilvl w:val="0"/>
          <w:numId w:val="107"/>
        </w:numPr>
        <w:overflowPunct/>
        <w:autoSpaceDE/>
        <w:autoSpaceDN/>
        <w:adjustRightInd/>
        <w:spacing w:after="30" w:line="248" w:lineRule="auto"/>
        <w:ind w:right="129" w:hanging="360"/>
        <w:textAlignment w:val="auto"/>
      </w:pPr>
      <w:r w:rsidRPr="00673155">
        <w:rPr>
          <w:sz w:val="20"/>
        </w:rPr>
        <w:t xml:space="preserve">I/We accept that: (a) I/we will be automatically disqualified from bidding for any contract with any procuring entity for a period of two (2) years upon receipt of your Blacklisting Order; and, (b) I/we will pay the applicable fine provided under Section 6 of the Guidelines on the Use of Bid Securing Declaration, within fifteen (15) days from receipt of written demand by the procuring entity for the commission of acts resulting to the enforcement of the bid securing declaration under Sections 23.1(b), 34.2, 40.1 and 69.1, except 69.1 (f), of the IRR of RA 9184; without prejudice to other legal action the government may undertake. </w:t>
      </w:r>
    </w:p>
    <w:p w14:paraId="2A629B82" w14:textId="77777777" w:rsidR="001846E2" w:rsidRPr="00673155" w:rsidRDefault="001846E2" w:rsidP="001846E2">
      <w:pPr>
        <w:spacing w:after="0" w:line="259" w:lineRule="auto"/>
        <w:ind w:left="16"/>
        <w:jc w:val="left"/>
      </w:pPr>
      <w:r w:rsidRPr="00673155">
        <w:rPr>
          <w:sz w:val="19"/>
        </w:rPr>
        <w:t xml:space="preserve"> </w:t>
      </w:r>
    </w:p>
    <w:p w14:paraId="23F49C93" w14:textId="77777777" w:rsidR="001846E2" w:rsidRPr="00673155" w:rsidRDefault="001846E2">
      <w:pPr>
        <w:numPr>
          <w:ilvl w:val="0"/>
          <w:numId w:val="107"/>
        </w:numPr>
        <w:overflowPunct/>
        <w:autoSpaceDE/>
        <w:autoSpaceDN/>
        <w:adjustRightInd/>
        <w:spacing w:after="36" w:line="248" w:lineRule="auto"/>
        <w:ind w:right="129" w:hanging="360"/>
        <w:textAlignment w:val="auto"/>
      </w:pPr>
      <w:r w:rsidRPr="00673155">
        <w:rPr>
          <w:sz w:val="20"/>
        </w:rPr>
        <w:t xml:space="preserve">I/We understand that this Bid-Securing Declaration shall cease to be valid on the following circumstances: </w:t>
      </w:r>
    </w:p>
    <w:p w14:paraId="7A277EC7" w14:textId="77777777" w:rsidR="001846E2" w:rsidRPr="00673155" w:rsidRDefault="001846E2" w:rsidP="001846E2">
      <w:pPr>
        <w:spacing w:after="0" w:line="259" w:lineRule="auto"/>
        <w:ind w:left="16"/>
        <w:jc w:val="left"/>
      </w:pPr>
      <w:r w:rsidRPr="00673155">
        <w:rPr>
          <w:sz w:val="20"/>
        </w:rPr>
        <w:t xml:space="preserve"> </w:t>
      </w:r>
    </w:p>
    <w:p w14:paraId="58378E27" w14:textId="77777777" w:rsidR="001846E2" w:rsidRPr="00673155" w:rsidRDefault="001846E2">
      <w:pPr>
        <w:numPr>
          <w:ilvl w:val="1"/>
          <w:numId w:val="107"/>
        </w:numPr>
        <w:overflowPunct/>
        <w:autoSpaceDE/>
        <w:autoSpaceDN/>
        <w:adjustRightInd/>
        <w:spacing w:after="167" w:line="248" w:lineRule="auto"/>
        <w:ind w:left="1017" w:right="295" w:hanging="360"/>
        <w:textAlignment w:val="auto"/>
      </w:pPr>
      <w:r w:rsidRPr="00673155">
        <w:rPr>
          <w:sz w:val="20"/>
        </w:rPr>
        <w:t xml:space="preserve">Upon expiration of the bid validity period, or any extension thereof pursuant to your request; </w:t>
      </w:r>
    </w:p>
    <w:p w14:paraId="665563BA" w14:textId="77777777" w:rsidR="001846E2" w:rsidRPr="00673155" w:rsidRDefault="001846E2">
      <w:pPr>
        <w:numPr>
          <w:ilvl w:val="1"/>
          <w:numId w:val="107"/>
        </w:numPr>
        <w:overflowPunct/>
        <w:autoSpaceDE/>
        <w:autoSpaceDN/>
        <w:adjustRightInd/>
        <w:spacing w:after="143" w:line="248" w:lineRule="auto"/>
        <w:ind w:left="1017" w:right="295" w:hanging="360"/>
        <w:textAlignment w:val="auto"/>
      </w:pPr>
      <w:r w:rsidRPr="00673155">
        <w:rPr>
          <w:sz w:val="20"/>
        </w:rPr>
        <w:t>I am/we are declared ineligible or post-disqualified upon receipt of your notice to such effect, and (</w:t>
      </w:r>
      <w:proofErr w:type="spellStart"/>
      <w:r w:rsidRPr="00673155">
        <w:rPr>
          <w:sz w:val="20"/>
        </w:rPr>
        <w:t>i</w:t>
      </w:r>
      <w:proofErr w:type="spellEnd"/>
      <w:r w:rsidRPr="00673155">
        <w:rPr>
          <w:sz w:val="20"/>
        </w:rPr>
        <w:t xml:space="preserve">) I/we failed to timely file a request for reconsideration or (ii) I/we filed a waiver to avail of said right; </w:t>
      </w:r>
    </w:p>
    <w:p w14:paraId="74DFD68C" w14:textId="77777777" w:rsidR="001846E2" w:rsidRPr="00673155" w:rsidRDefault="001846E2">
      <w:pPr>
        <w:numPr>
          <w:ilvl w:val="1"/>
          <w:numId w:val="107"/>
        </w:numPr>
        <w:overflowPunct/>
        <w:autoSpaceDE/>
        <w:autoSpaceDN/>
        <w:adjustRightInd/>
        <w:spacing w:after="167" w:line="248" w:lineRule="auto"/>
        <w:ind w:left="1017" w:right="295" w:hanging="360"/>
        <w:textAlignment w:val="auto"/>
        <w:rPr>
          <w:sz w:val="20"/>
        </w:rPr>
      </w:pPr>
      <w:r w:rsidRPr="00673155">
        <w:rPr>
          <w:sz w:val="20"/>
        </w:rPr>
        <w:t xml:space="preserve">I am/we are declared as the bidder with the Highest Rated and Responsive Bid, and I/we have furnished the performance security and signed the Contract. </w:t>
      </w:r>
    </w:p>
    <w:p w14:paraId="4A369BFD" w14:textId="77777777" w:rsidR="001846E2" w:rsidRPr="00673155" w:rsidRDefault="001846E2" w:rsidP="001846E2">
      <w:pPr>
        <w:spacing w:after="167" w:line="248" w:lineRule="auto"/>
        <w:ind w:left="1017" w:right="295"/>
      </w:pPr>
      <w:r w:rsidRPr="00673155">
        <w:rPr>
          <w:sz w:val="20"/>
        </w:rPr>
        <w:br w:type="column"/>
      </w:r>
    </w:p>
    <w:p w14:paraId="2C0B1EBD" w14:textId="77777777" w:rsidR="001846E2" w:rsidRPr="00673155" w:rsidRDefault="001846E2" w:rsidP="001846E2">
      <w:pPr>
        <w:spacing w:after="85" w:line="248" w:lineRule="auto"/>
        <w:ind w:left="258" w:right="440" w:hanging="10"/>
      </w:pPr>
      <w:r w:rsidRPr="00673155">
        <w:rPr>
          <w:b/>
          <w:sz w:val="20"/>
        </w:rPr>
        <w:t>IN WITNESS WHEREOF</w:t>
      </w:r>
      <w:r w:rsidRPr="00673155">
        <w:rPr>
          <w:sz w:val="20"/>
        </w:rPr>
        <w:t>, I/We have hereunto set my/our hand/s this</w:t>
      </w:r>
      <w:r w:rsidRPr="00673155">
        <w:rPr>
          <w:sz w:val="20"/>
          <w:u w:val="single" w:color="000000"/>
        </w:rPr>
        <w:t xml:space="preserve"> </w:t>
      </w:r>
      <w:r w:rsidRPr="00673155">
        <w:rPr>
          <w:sz w:val="20"/>
          <w:u w:val="single" w:color="000000"/>
        </w:rPr>
        <w:tab/>
      </w:r>
      <w:r w:rsidRPr="00673155">
        <w:rPr>
          <w:sz w:val="20"/>
        </w:rPr>
        <w:t xml:space="preserve">day of </w:t>
      </w:r>
      <w:r w:rsidRPr="00673155">
        <w:rPr>
          <w:i/>
          <w:sz w:val="20"/>
        </w:rPr>
        <w:t xml:space="preserve">[month] [year] </w:t>
      </w:r>
      <w:r w:rsidRPr="00673155">
        <w:rPr>
          <w:sz w:val="20"/>
        </w:rPr>
        <w:t xml:space="preserve">at </w:t>
      </w:r>
      <w:r w:rsidRPr="00673155">
        <w:rPr>
          <w:i/>
          <w:sz w:val="20"/>
        </w:rPr>
        <w:t>[place of execution]</w:t>
      </w:r>
      <w:r w:rsidRPr="00673155">
        <w:rPr>
          <w:sz w:val="20"/>
        </w:rPr>
        <w:t xml:space="preserve">. </w:t>
      </w:r>
    </w:p>
    <w:p w14:paraId="41A70CBB" w14:textId="77777777" w:rsidR="001846E2" w:rsidRPr="00673155" w:rsidRDefault="001846E2" w:rsidP="001846E2">
      <w:pPr>
        <w:spacing w:after="0" w:line="259" w:lineRule="auto"/>
        <w:ind w:left="16"/>
        <w:jc w:val="left"/>
      </w:pPr>
      <w:r w:rsidRPr="00673155">
        <w:rPr>
          <w:sz w:val="30"/>
        </w:rPr>
        <w:t xml:space="preserve"> </w:t>
      </w:r>
    </w:p>
    <w:p w14:paraId="40A03421" w14:textId="77777777" w:rsidR="001846E2" w:rsidRPr="00673155" w:rsidRDefault="001846E2" w:rsidP="001846E2">
      <w:pPr>
        <w:spacing w:after="3" w:line="253" w:lineRule="auto"/>
        <w:ind w:left="243" w:right="615" w:hanging="10"/>
      </w:pPr>
      <w:r w:rsidRPr="00673155">
        <w:rPr>
          <w:b/>
          <w:i/>
          <w:sz w:val="20"/>
        </w:rPr>
        <w:t xml:space="preserve">[Insert NAME OF BIDDER’S AUTHORIZED REPRESENTATIVE] </w:t>
      </w:r>
    </w:p>
    <w:p w14:paraId="5CFCB9CB" w14:textId="77777777" w:rsidR="001846E2" w:rsidRPr="00673155" w:rsidRDefault="001846E2" w:rsidP="001846E2">
      <w:pPr>
        <w:spacing w:after="91" w:line="253" w:lineRule="auto"/>
        <w:ind w:left="243" w:right="615" w:hanging="10"/>
      </w:pPr>
      <w:r w:rsidRPr="00673155">
        <w:rPr>
          <w:b/>
          <w:i/>
          <w:sz w:val="20"/>
        </w:rPr>
        <w:t xml:space="preserve">[Insert signatory’s legal capacity] </w:t>
      </w:r>
    </w:p>
    <w:p w14:paraId="6670787C" w14:textId="77777777" w:rsidR="001846E2" w:rsidRPr="00673155" w:rsidRDefault="001846E2" w:rsidP="001846E2">
      <w:pPr>
        <w:spacing w:after="0" w:line="259" w:lineRule="auto"/>
        <w:ind w:left="16"/>
        <w:jc w:val="left"/>
      </w:pPr>
      <w:r w:rsidRPr="00673155">
        <w:rPr>
          <w:b/>
          <w:i/>
          <w:sz w:val="31"/>
        </w:rPr>
        <w:t xml:space="preserve"> </w:t>
      </w:r>
    </w:p>
    <w:p w14:paraId="03CB21CA" w14:textId="77777777" w:rsidR="001846E2" w:rsidRPr="00673155" w:rsidRDefault="001846E2" w:rsidP="001846E2">
      <w:pPr>
        <w:spacing w:after="10" w:line="248" w:lineRule="auto"/>
        <w:ind w:left="258" w:right="129" w:hanging="10"/>
      </w:pPr>
      <w:r w:rsidRPr="00673155">
        <w:rPr>
          <w:sz w:val="20"/>
        </w:rPr>
        <w:t xml:space="preserve">Affiant </w:t>
      </w:r>
    </w:p>
    <w:p w14:paraId="22DBF5B6" w14:textId="77777777" w:rsidR="001846E2" w:rsidRPr="00673155" w:rsidRDefault="001846E2" w:rsidP="001846E2">
      <w:pPr>
        <w:spacing w:after="0" w:line="248" w:lineRule="auto"/>
        <w:ind w:left="258" w:right="971" w:hanging="10"/>
      </w:pPr>
      <w:r w:rsidRPr="00673155">
        <w:rPr>
          <w:b/>
          <w:sz w:val="20"/>
        </w:rPr>
        <w:t xml:space="preserve">SUBSCRIBED AND SWORN </w:t>
      </w:r>
      <w:r w:rsidRPr="00673155">
        <w:rPr>
          <w:sz w:val="20"/>
        </w:rPr>
        <w:t>to before me this</w:t>
      </w:r>
      <w:r w:rsidRPr="00673155">
        <w:rPr>
          <w:sz w:val="20"/>
          <w:u w:val="single" w:color="000000"/>
        </w:rPr>
        <w:t xml:space="preserve">    </w:t>
      </w:r>
      <w:r w:rsidRPr="00673155">
        <w:rPr>
          <w:sz w:val="20"/>
        </w:rPr>
        <w:t xml:space="preserve"> day of </w:t>
      </w:r>
      <w:r w:rsidRPr="00673155">
        <w:rPr>
          <w:i/>
          <w:sz w:val="20"/>
        </w:rPr>
        <w:t xml:space="preserve">[month] [year] </w:t>
      </w:r>
      <w:r w:rsidRPr="00673155">
        <w:rPr>
          <w:sz w:val="20"/>
        </w:rPr>
        <w:t xml:space="preserve">at </w:t>
      </w:r>
      <w:r w:rsidRPr="00673155">
        <w:rPr>
          <w:i/>
          <w:sz w:val="20"/>
        </w:rPr>
        <w:t>[place of execution]</w:t>
      </w:r>
      <w:r w:rsidRPr="00673155">
        <w:rPr>
          <w:sz w:val="20"/>
        </w:rPr>
        <w:t xml:space="preserve">, Philippines. Affiant/s is/are personally known to me and was/were identified by me through competent evidence of identity as defined in the 2004 Rules on Notarial Practice (A.M. No. 02-8-13- SC). Affiant/s exhibited to me his/her </w:t>
      </w:r>
      <w:r w:rsidRPr="00673155">
        <w:rPr>
          <w:i/>
          <w:sz w:val="20"/>
        </w:rPr>
        <w:t>[insert type of government identification card used]</w:t>
      </w:r>
      <w:r w:rsidRPr="00673155">
        <w:rPr>
          <w:sz w:val="20"/>
        </w:rPr>
        <w:t>, with his/her photograph and signature appearing thereon, with no.</w:t>
      </w:r>
      <w:r w:rsidRPr="00673155">
        <w:rPr>
          <w:sz w:val="20"/>
          <w:u w:val="single" w:color="000000"/>
        </w:rPr>
        <w:t xml:space="preserve"> </w:t>
      </w:r>
      <w:r w:rsidRPr="00673155">
        <w:rPr>
          <w:sz w:val="20"/>
        </w:rPr>
        <w:t xml:space="preserve">. </w:t>
      </w:r>
    </w:p>
    <w:p w14:paraId="6B6E0ADA" w14:textId="77777777" w:rsidR="001846E2" w:rsidRPr="00673155" w:rsidRDefault="001846E2" w:rsidP="001846E2">
      <w:pPr>
        <w:spacing w:after="160" w:line="259" w:lineRule="auto"/>
        <w:ind w:left="16"/>
        <w:jc w:val="left"/>
      </w:pPr>
      <w:r w:rsidRPr="00673155">
        <w:rPr>
          <w:sz w:val="11"/>
        </w:rPr>
        <w:t xml:space="preserve"> </w:t>
      </w:r>
    </w:p>
    <w:p w14:paraId="77A32ED3" w14:textId="77777777" w:rsidR="001846E2" w:rsidRPr="00673155" w:rsidRDefault="001846E2" w:rsidP="001846E2">
      <w:pPr>
        <w:tabs>
          <w:tab w:val="center" w:pos="1497"/>
          <w:tab w:val="center" w:pos="4067"/>
        </w:tabs>
        <w:spacing w:after="10" w:line="248" w:lineRule="auto"/>
        <w:jc w:val="left"/>
      </w:pPr>
      <w:r w:rsidRPr="00673155">
        <w:rPr>
          <w:rFonts w:ascii="Calibri" w:eastAsia="Calibri" w:hAnsi="Calibri" w:cs="Calibri"/>
        </w:rPr>
        <w:tab/>
      </w:r>
      <w:r w:rsidRPr="00673155">
        <w:rPr>
          <w:sz w:val="20"/>
        </w:rPr>
        <w:t>Witness my hand and seal this</w:t>
      </w:r>
      <w:r w:rsidRPr="00673155">
        <w:rPr>
          <w:sz w:val="20"/>
          <w:u w:val="single" w:color="000000"/>
        </w:rPr>
        <w:t xml:space="preserve"> </w:t>
      </w:r>
      <w:r w:rsidRPr="00673155">
        <w:rPr>
          <w:sz w:val="20"/>
          <w:u w:val="single" w:color="000000"/>
        </w:rPr>
        <w:tab/>
      </w:r>
      <w:r w:rsidRPr="00673155">
        <w:rPr>
          <w:sz w:val="20"/>
        </w:rPr>
        <w:t xml:space="preserve">day of </w:t>
      </w:r>
      <w:r w:rsidRPr="00673155">
        <w:rPr>
          <w:i/>
          <w:sz w:val="20"/>
        </w:rPr>
        <w:t xml:space="preserve">[month] [year]. </w:t>
      </w:r>
    </w:p>
    <w:p w14:paraId="4A484891" w14:textId="77777777" w:rsidR="001846E2" w:rsidRPr="00673155" w:rsidRDefault="001846E2" w:rsidP="001846E2">
      <w:pPr>
        <w:spacing w:after="0" w:line="259" w:lineRule="auto"/>
        <w:ind w:left="16"/>
        <w:jc w:val="left"/>
      </w:pPr>
      <w:r w:rsidRPr="00673155">
        <w:rPr>
          <w:i/>
          <w:sz w:val="20"/>
        </w:rPr>
        <w:t xml:space="preserve"> </w:t>
      </w:r>
    </w:p>
    <w:p w14:paraId="5214BC84" w14:textId="77777777" w:rsidR="001846E2" w:rsidRPr="00673155" w:rsidRDefault="001846E2" w:rsidP="001846E2">
      <w:pPr>
        <w:spacing w:after="0" w:line="259" w:lineRule="auto"/>
        <w:ind w:left="16"/>
        <w:jc w:val="left"/>
      </w:pPr>
      <w:r w:rsidRPr="00673155">
        <w:rPr>
          <w:i/>
          <w:sz w:val="20"/>
        </w:rPr>
        <w:t xml:space="preserve"> </w:t>
      </w:r>
    </w:p>
    <w:p w14:paraId="0090E5A1" w14:textId="77777777" w:rsidR="001846E2" w:rsidRPr="00673155" w:rsidRDefault="001846E2" w:rsidP="001846E2">
      <w:pPr>
        <w:spacing w:after="18" w:line="259" w:lineRule="auto"/>
        <w:ind w:left="16"/>
        <w:jc w:val="left"/>
      </w:pPr>
      <w:r w:rsidRPr="00673155">
        <w:rPr>
          <w:i/>
          <w:sz w:val="20"/>
        </w:rPr>
        <w:t xml:space="preserve"> </w:t>
      </w:r>
    </w:p>
    <w:p w14:paraId="51C60484" w14:textId="77777777" w:rsidR="001846E2" w:rsidRPr="00673155" w:rsidRDefault="001846E2" w:rsidP="001846E2">
      <w:pPr>
        <w:spacing w:after="0" w:line="259" w:lineRule="auto"/>
        <w:ind w:left="16"/>
        <w:jc w:val="left"/>
      </w:pPr>
      <w:r w:rsidRPr="00673155">
        <w:rPr>
          <w:i/>
          <w:sz w:val="23"/>
        </w:rPr>
        <w:t xml:space="preserve"> </w:t>
      </w:r>
    </w:p>
    <w:p w14:paraId="34A80A2E" w14:textId="77777777" w:rsidR="001846E2" w:rsidRPr="00673155" w:rsidRDefault="001846E2" w:rsidP="001846E2">
      <w:pPr>
        <w:spacing w:line="248" w:lineRule="auto"/>
        <w:ind w:left="258" w:hanging="10"/>
        <w:jc w:val="left"/>
      </w:pPr>
      <w:r w:rsidRPr="00673155">
        <w:rPr>
          <w:b/>
          <w:sz w:val="20"/>
        </w:rPr>
        <w:t xml:space="preserve">NAME OF NOTARY PUBLIC </w:t>
      </w:r>
    </w:p>
    <w:p w14:paraId="2D9B5DEE" w14:textId="77777777" w:rsidR="001846E2" w:rsidRPr="00673155" w:rsidRDefault="001846E2" w:rsidP="001846E2">
      <w:pPr>
        <w:spacing w:after="0" w:line="259" w:lineRule="auto"/>
        <w:ind w:left="16"/>
        <w:jc w:val="left"/>
      </w:pPr>
      <w:r w:rsidRPr="00673155">
        <w:rPr>
          <w:b/>
        </w:rPr>
        <w:t xml:space="preserve"> </w:t>
      </w:r>
    </w:p>
    <w:p w14:paraId="3C6F376C" w14:textId="77777777" w:rsidR="001846E2" w:rsidRPr="00673155" w:rsidRDefault="001846E2" w:rsidP="001846E2">
      <w:pPr>
        <w:spacing w:after="0" w:line="259" w:lineRule="auto"/>
        <w:ind w:left="16"/>
        <w:jc w:val="left"/>
      </w:pPr>
      <w:r w:rsidRPr="00673155">
        <w:rPr>
          <w:b/>
        </w:rPr>
        <w:t xml:space="preserve"> </w:t>
      </w:r>
    </w:p>
    <w:p w14:paraId="11ADFA69" w14:textId="77777777" w:rsidR="001846E2" w:rsidRPr="00673155" w:rsidRDefault="001846E2" w:rsidP="001846E2">
      <w:pPr>
        <w:spacing w:after="7" w:line="259" w:lineRule="auto"/>
        <w:ind w:left="16"/>
        <w:jc w:val="left"/>
      </w:pPr>
      <w:r w:rsidRPr="00673155">
        <w:rPr>
          <w:b/>
          <w:sz w:val="18"/>
        </w:rPr>
        <w:t xml:space="preserve"> </w:t>
      </w:r>
    </w:p>
    <w:p w14:paraId="5A6C4F42" w14:textId="77777777" w:rsidR="001846E2" w:rsidRPr="00673155" w:rsidRDefault="001846E2" w:rsidP="001846E2">
      <w:pPr>
        <w:spacing w:line="248" w:lineRule="auto"/>
        <w:ind w:left="258" w:hanging="10"/>
        <w:jc w:val="left"/>
        <w:rPr>
          <w:b/>
          <w:sz w:val="20"/>
        </w:rPr>
      </w:pPr>
      <w:r w:rsidRPr="00673155">
        <w:rPr>
          <w:b/>
          <w:sz w:val="20"/>
        </w:rPr>
        <w:t xml:space="preserve">Serial No. of Commission </w:t>
      </w:r>
      <w:r w:rsidRPr="00673155">
        <w:rPr>
          <w:b/>
          <w:sz w:val="20"/>
          <w:u w:val="single" w:color="000000"/>
        </w:rPr>
        <w:t xml:space="preserve"> _________ </w:t>
      </w:r>
      <w:r w:rsidRPr="00673155">
        <w:rPr>
          <w:b/>
          <w:sz w:val="20"/>
        </w:rPr>
        <w:t xml:space="preserve">              Notary Public for</w:t>
      </w:r>
      <w:r w:rsidRPr="00673155">
        <w:rPr>
          <w:b/>
          <w:sz w:val="20"/>
          <w:u w:val="single" w:color="000000"/>
        </w:rPr>
        <w:t xml:space="preserve"> ___</w:t>
      </w:r>
      <w:r w:rsidRPr="00673155">
        <w:rPr>
          <w:b/>
          <w:sz w:val="20"/>
        </w:rPr>
        <w:t>until</w:t>
      </w:r>
      <w:r w:rsidRPr="00673155">
        <w:rPr>
          <w:b/>
          <w:sz w:val="20"/>
          <w:u w:val="single" w:color="000000"/>
        </w:rPr>
        <w:t xml:space="preserve"> _____</w:t>
      </w:r>
      <w:r w:rsidRPr="00673155">
        <w:rPr>
          <w:b/>
          <w:sz w:val="20"/>
        </w:rPr>
        <w:t xml:space="preserve"> Roll of Attorneys No.            </w:t>
      </w:r>
    </w:p>
    <w:p w14:paraId="08296AE6" w14:textId="77777777" w:rsidR="001846E2" w:rsidRPr="00673155" w:rsidRDefault="001846E2" w:rsidP="00F61E4E">
      <w:pPr>
        <w:spacing w:after="0" w:line="248" w:lineRule="auto"/>
        <w:ind w:left="258" w:hanging="10"/>
        <w:jc w:val="left"/>
      </w:pPr>
      <w:r w:rsidRPr="00673155">
        <w:rPr>
          <w:b/>
          <w:sz w:val="20"/>
        </w:rPr>
        <w:t xml:space="preserve">PTR No. </w:t>
      </w:r>
      <w:r w:rsidRPr="00673155">
        <w:rPr>
          <w:b/>
          <w:sz w:val="20"/>
          <w:u w:val="single" w:color="000000"/>
        </w:rPr>
        <w:t xml:space="preserve">, </w:t>
      </w:r>
      <w:r w:rsidRPr="00673155">
        <w:rPr>
          <w:i/>
          <w:sz w:val="20"/>
        </w:rPr>
        <w:t xml:space="preserve">[date issued], [place issued] </w:t>
      </w:r>
    </w:p>
    <w:p w14:paraId="37F6BDD1" w14:textId="77777777" w:rsidR="001846E2" w:rsidRPr="00673155" w:rsidRDefault="001846E2" w:rsidP="00F61E4E">
      <w:pPr>
        <w:spacing w:after="0" w:line="252" w:lineRule="auto"/>
        <w:ind w:left="243" w:right="5322" w:hanging="10"/>
        <w:jc w:val="left"/>
        <w:rPr>
          <w:i/>
          <w:sz w:val="20"/>
        </w:rPr>
      </w:pPr>
      <w:r w:rsidRPr="00673155">
        <w:rPr>
          <w:b/>
          <w:sz w:val="20"/>
        </w:rPr>
        <w:t xml:space="preserve">IBP No. </w:t>
      </w:r>
      <w:r w:rsidRPr="00673155">
        <w:rPr>
          <w:b/>
          <w:sz w:val="20"/>
          <w:u w:val="single" w:color="000000"/>
        </w:rPr>
        <w:t xml:space="preserve">, </w:t>
      </w:r>
      <w:r w:rsidRPr="00673155">
        <w:rPr>
          <w:i/>
          <w:sz w:val="20"/>
        </w:rPr>
        <w:t xml:space="preserve">[date issued], [place issued] </w:t>
      </w:r>
    </w:p>
    <w:p w14:paraId="0FDCC09D" w14:textId="77777777" w:rsidR="001846E2" w:rsidRPr="00673155" w:rsidRDefault="001846E2" w:rsidP="00F61E4E">
      <w:pPr>
        <w:spacing w:after="0" w:line="252" w:lineRule="auto"/>
        <w:ind w:left="243" w:right="5322" w:hanging="10"/>
        <w:jc w:val="left"/>
      </w:pPr>
      <w:r w:rsidRPr="00673155">
        <w:rPr>
          <w:b/>
          <w:sz w:val="20"/>
        </w:rPr>
        <w:t xml:space="preserve">Doc. No. </w:t>
      </w:r>
      <w:r w:rsidRPr="00673155">
        <w:rPr>
          <w:b/>
          <w:sz w:val="20"/>
          <w:u w:val="single" w:color="000000"/>
        </w:rPr>
        <w:t xml:space="preserve">      </w:t>
      </w:r>
      <w:r w:rsidRPr="00673155">
        <w:rPr>
          <w:b/>
          <w:sz w:val="20"/>
        </w:rPr>
        <w:t xml:space="preserve"> </w:t>
      </w:r>
    </w:p>
    <w:p w14:paraId="22D5F7AA" w14:textId="77777777" w:rsidR="001846E2" w:rsidRPr="00673155" w:rsidRDefault="001846E2" w:rsidP="00F61E4E">
      <w:pPr>
        <w:spacing w:after="0" w:line="248" w:lineRule="auto"/>
        <w:ind w:left="258" w:hanging="10"/>
        <w:jc w:val="left"/>
      </w:pPr>
      <w:r w:rsidRPr="00673155">
        <w:rPr>
          <w:b/>
          <w:sz w:val="20"/>
        </w:rPr>
        <w:t xml:space="preserve">Page  No. </w:t>
      </w:r>
    </w:p>
    <w:p w14:paraId="058B0A2E" w14:textId="77777777" w:rsidR="001846E2" w:rsidRPr="00673155" w:rsidRDefault="001846E2" w:rsidP="00F61E4E">
      <w:pPr>
        <w:spacing w:after="0" w:line="248" w:lineRule="auto"/>
        <w:ind w:left="258" w:right="7469" w:hanging="10"/>
        <w:jc w:val="left"/>
        <w:rPr>
          <w:b/>
          <w:sz w:val="20"/>
        </w:rPr>
      </w:pPr>
      <w:r w:rsidRPr="00673155">
        <w:rPr>
          <w:b/>
          <w:sz w:val="20"/>
        </w:rPr>
        <w:t xml:space="preserve">Book No. </w:t>
      </w:r>
    </w:p>
    <w:p w14:paraId="42123CE2" w14:textId="77777777" w:rsidR="001846E2" w:rsidRPr="00673155" w:rsidRDefault="001846E2" w:rsidP="00F61E4E">
      <w:pPr>
        <w:spacing w:after="0" w:line="248" w:lineRule="auto"/>
        <w:ind w:left="258" w:right="7469" w:hanging="10"/>
        <w:jc w:val="left"/>
      </w:pPr>
      <w:r w:rsidRPr="00673155">
        <w:rPr>
          <w:b/>
          <w:sz w:val="20"/>
        </w:rPr>
        <w:t xml:space="preserve">Series </w:t>
      </w:r>
    </w:p>
    <w:p w14:paraId="50B69074" w14:textId="77777777" w:rsidR="00F61E4E" w:rsidRPr="00673155" w:rsidRDefault="00F61E4E" w:rsidP="001846E2">
      <w:pPr>
        <w:spacing w:after="0" w:line="259" w:lineRule="auto"/>
        <w:ind w:left="299"/>
        <w:jc w:val="left"/>
        <w:rPr>
          <w:rFonts w:ascii="Tahoma" w:eastAsia="Tahoma" w:hAnsi="Tahoma" w:cs="Tahoma"/>
          <w:sz w:val="25"/>
        </w:rPr>
      </w:pPr>
    </w:p>
    <w:p w14:paraId="06D090A1" w14:textId="77777777" w:rsidR="001846E2" w:rsidRPr="00673155" w:rsidRDefault="001846E2" w:rsidP="001846E2">
      <w:pPr>
        <w:spacing w:after="0" w:line="259" w:lineRule="auto"/>
        <w:ind w:left="299"/>
        <w:jc w:val="left"/>
        <w:rPr>
          <w:rFonts w:ascii="Tahoma" w:eastAsia="Tahoma" w:hAnsi="Tahoma" w:cs="Tahoma"/>
          <w:sz w:val="25"/>
        </w:rPr>
      </w:pPr>
      <w:r w:rsidRPr="00673155">
        <w:rPr>
          <w:rFonts w:ascii="Tahoma" w:eastAsia="Tahoma" w:hAnsi="Tahoma" w:cs="Tahoma"/>
          <w:sz w:val="25"/>
        </w:rPr>
        <w:t xml:space="preserve">Note: This must be dry-sealed. </w:t>
      </w:r>
    </w:p>
    <w:p w14:paraId="0A4925D7" w14:textId="77777777" w:rsidR="001846E2" w:rsidRPr="00673155" w:rsidRDefault="001846E2" w:rsidP="001846E2">
      <w:pPr>
        <w:spacing w:after="0" w:line="259" w:lineRule="auto"/>
        <w:ind w:left="299"/>
        <w:jc w:val="left"/>
      </w:pPr>
      <w:r w:rsidRPr="00673155">
        <w:rPr>
          <w:rFonts w:ascii="Tahoma" w:eastAsia="Tahoma" w:hAnsi="Tahoma" w:cs="Tahoma"/>
          <w:sz w:val="25"/>
        </w:rPr>
        <w:br w:type="column"/>
      </w:r>
      <w:r w:rsidRPr="00673155">
        <w:rPr>
          <w:rFonts w:ascii="Calibri" w:eastAsia="Calibri" w:hAnsi="Calibri" w:cs="Calibri"/>
          <w:noProof/>
          <w:lang w:val="en-PH" w:eastAsia="en-PH"/>
        </w:rPr>
        <w:lastRenderedPageBreak/>
        <mc:AlternateContent>
          <mc:Choice Requires="wpg">
            <w:drawing>
              <wp:anchor distT="0" distB="0" distL="114300" distR="114300" simplePos="0" relativeHeight="251668480" behindDoc="0" locked="0" layoutInCell="1" allowOverlap="1" wp14:anchorId="060F46BB" wp14:editId="13191EDF">
                <wp:simplePos x="0" y="0"/>
                <wp:positionH relativeFrom="column">
                  <wp:posOffset>141605</wp:posOffset>
                </wp:positionH>
                <wp:positionV relativeFrom="paragraph">
                  <wp:posOffset>206844</wp:posOffset>
                </wp:positionV>
                <wp:extent cx="5574665" cy="20320"/>
                <wp:effectExtent l="0" t="0" r="0" b="0"/>
                <wp:wrapNone/>
                <wp:docPr id="374605" name="Group 374605"/>
                <wp:cNvGraphicFramePr/>
                <a:graphic xmlns:a="http://schemas.openxmlformats.org/drawingml/2006/main">
                  <a:graphicData uri="http://schemas.microsoft.com/office/word/2010/wordprocessingGroup">
                    <wpg:wgp>
                      <wpg:cNvGrpSpPr/>
                      <wpg:grpSpPr>
                        <a:xfrm>
                          <a:off x="0" y="0"/>
                          <a:ext cx="5574665" cy="20320"/>
                          <a:chOff x="0" y="0"/>
                          <a:chExt cx="5574665" cy="20320"/>
                        </a:xfrm>
                      </wpg:grpSpPr>
                      <wps:wsp>
                        <wps:cNvPr id="403477" name="Shape 403477"/>
                        <wps:cNvSpPr/>
                        <wps:spPr>
                          <a:xfrm>
                            <a:off x="0" y="0"/>
                            <a:ext cx="5574665" cy="20320"/>
                          </a:xfrm>
                          <a:custGeom>
                            <a:avLst/>
                            <a:gdLst/>
                            <a:ahLst/>
                            <a:cxnLst/>
                            <a:rect l="0" t="0" r="0" b="0"/>
                            <a:pathLst>
                              <a:path w="5574665" h="20320">
                                <a:moveTo>
                                  <a:pt x="0" y="0"/>
                                </a:moveTo>
                                <a:lnTo>
                                  <a:pt x="5574665" y="0"/>
                                </a:lnTo>
                                <a:lnTo>
                                  <a:pt x="5574665" y="20320"/>
                                </a:lnTo>
                                <a:lnTo>
                                  <a:pt x="0" y="203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40E50F25" id="Group 374605" o:spid="_x0000_s1026" style="position:absolute;margin-left:11.15pt;margin-top:16.3pt;width:438.95pt;height:1.6pt;z-index:251688960" coordsize="5574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">
                <v:shape id="Shape 403477" o:spid="_x0000_s1027" style="position:absolute;width:55746;height:203;visibility:visible;mso-wrap-style:square;v-text-anchor:top" coordsize="5574665,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" path="m,l5574665,r,20320l,20320,,e" fillcolor="black" stroked="f" strokeweight="0">
                  <v:stroke miterlimit="83231f" joinstyle="miter"/>
                  <v:path arrowok="t" textboxrect="0,0,5574665,20320"/>
                </v:shape>
              </v:group>
            </w:pict>
          </mc:Fallback>
        </mc:AlternateContent>
      </w:r>
      <w:r w:rsidRPr="00673155">
        <w:rPr>
          <w:rFonts w:ascii="Calibri" w:eastAsia="Calibri" w:hAnsi="Calibri" w:cs="Calibri"/>
        </w:rPr>
        <w:tab/>
      </w:r>
      <w:r w:rsidRPr="00673155">
        <w:rPr>
          <w:rFonts w:ascii="Tahoma" w:eastAsia="Tahoma" w:hAnsi="Tahoma" w:cs="Tahoma"/>
          <w:b/>
          <w:sz w:val="26"/>
        </w:rPr>
        <w:t xml:space="preserve">  </w:t>
      </w:r>
      <w:r w:rsidRPr="00673155">
        <w:rPr>
          <w:rFonts w:ascii="Tahoma" w:eastAsia="Tahoma" w:hAnsi="Tahoma" w:cs="Tahoma"/>
          <w:b/>
          <w:sz w:val="26"/>
        </w:rPr>
        <w:tab/>
        <w:t>DPWH-CONSL-25 OMNIBUS S</w:t>
      </w:r>
      <w:r w:rsidRPr="00673155">
        <w:rPr>
          <w:rFonts w:ascii="Tahoma" w:eastAsia="Tahoma" w:hAnsi="Tahoma" w:cs="Tahoma"/>
          <w:b/>
          <w:sz w:val="20"/>
        </w:rPr>
        <w:t xml:space="preserve">WORN </w:t>
      </w:r>
      <w:r w:rsidRPr="00673155">
        <w:rPr>
          <w:rFonts w:ascii="Tahoma" w:eastAsia="Tahoma" w:hAnsi="Tahoma" w:cs="Tahoma"/>
          <w:b/>
          <w:sz w:val="26"/>
        </w:rPr>
        <w:t>S</w:t>
      </w:r>
      <w:r w:rsidRPr="00673155">
        <w:rPr>
          <w:rFonts w:ascii="Tahoma" w:eastAsia="Tahoma" w:hAnsi="Tahoma" w:cs="Tahoma"/>
          <w:b/>
          <w:sz w:val="20"/>
        </w:rPr>
        <w:t xml:space="preserve">TATEMENT </w:t>
      </w:r>
      <w:r w:rsidRPr="00673155">
        <w:rPr>
          <w:rFonts w:ascii="Tahoma" w:eastAsia="Tahoma" w:hAnsi="Tahoma" w:cs="Tahoma"/>
          <w:b/>
          <w:sz w:val="20"/>
        </w:rPr>
        <w:tab/>
        <w:t xml:space="preserve"> </w:t>
      </w:r>
    </w:p>
    <w:p w14:paraId="333D692C" w14:textId="77777777" w:rsidR="001846E2" w:rsidRPr="00673155" w:rsidRDefault="001846E2" w:rsidP="00B32B84">
      <w:pPr>
        <w:spacing w:after="0" w:line="259" w:lineRule="auto"/>
        <w:ind w:left="326" w:hanging="10"/>
        <w:jc w:val="left"/>
      </w:pPr>
      <w:r w:rsidRPr="00673155">
        <w:rPr>
          <w:b/>
        </w:rPr>
        <w:t xml:space="preserve">Omnibus Sworn Statement For the Conduct of Procurement Activities under Republic Act No. 11494 or the </w:t>
      </w:r>
      <w:proofErr w:type="spellStart"/>
      <w:r w:rsidRPr="00673155">
        <w:rPr>
          <w:b/>
        </w:rPr>
        <w:t>Bayanihan</w:t>
      </w:r>
      <w:proofErr w:type="spellEnd"/>
      <w:r w:rsidRPr="00673155">
        <w:rPr>
          <w:b/>
        </w:rPr>
        <w:t xml:space="preserve"> to Recover as One Act </w:t>
      </w:r>
    </w:p>
    <w:p w14:paraId="55F87C13" w14:textId="77777777" w:rsidR="001846E2" w:rsidRPr="00673155" w:rsidRDefault="001846E2" w:rsidP="00B32B84">
      <w:pPr>
        <w:spacing w:after="0" w:line="259" w:lineRule="auto"/>
        <w:ind w:left="16"/>
        <w:jc w:val="left"/>
      </w:pPr>
      <w:r w:rsidRPr="00673155">
        <w:rPr>
          <w:b/>
        </w:rPr>
        <w:t xml:space="preserve"> </w:t>
      </w:r>
    </w:p>
    <w:p w14:paraId="38BCBC7F" w14:textId="77777777" w:rsidR="001846E2" w:rsidRPr="00673155" w:rsidRDefault="001846E2" w:rsidP="00B32B84">
      <w:pPr>
        <w:spacing w:after="0"/>
        <w:ind w:left="248" w:right="1090"/>
        <w:rPr>
          <w:sz w:val="22"/>
          <w:szCs w:val="22"/>
        </w:rPr>
      </w:pPr>
      <w:r w:rsidRPr="00673155">
        <w:rPr>
          <w:sz w:val="22"/>
          <w:szCs w:val="22"/>
        </w:rPr>
        <w:t xml:space="preserve">REPUBLIC OF THE </w:t>
      </w:r>
    </w:p>
    <w:p w14:paraId="3B981493" w14:textId="77777777" w:rsidR="001846E2" w:rsidRPr="00673155" w:rsidRDefault="001846E2" w:rsidP="00B32B84">
      <w:pPr>
        <w:spacing w:after="0"/>
        <w:ind w:left="248" w:right="1090"/>
        <w:rPr>
          <w:sz w:val="22"/>
          <w:szCs w:val="22"/>
        </w:rPr>
      </w:pPr>
      <w:r w:rsidRPr="00673155">
        <w:rPr>
          <w:sz w:val="22"/>
          <w:szCs w:val="22"/>
        </w:rPr>
        <w:t xml:space="preserve">PHILIPPINES) </w:t>
      </w:r>
    </w:p>
    <w:p w14:paraId="545A2D55" w14:textId="77777777" w:rsidR="001846E2" w:rsidRPr="00673155" w:rsidRDefault="001846E2" w:rsidP="00B32B84">
      <w:pPr>
        <w:tabs>
          <w:tab w:val="center" w:pos="1506"/>
          <w:tab w:val="center" w:pos="3586"/>
        </w:tabs>
        <w:spacing w:after="0"/>
        <w:jc w:val="left"/>
        <w:rPr>
          <w:sz w:val="22"/>
          <w:szCs w:val="22"/>
        </w:rPr>
      </w:pPr>
      <w:r w:rsidRPr="00673155">
        <w:rPr>
          <w:rFonts w:ascii="Calibri" w:eastAsia="Calibri" w:hAnsi="Calibri" w:cs="Calibri"/>
          <w:sz w:val="22"/>
          <w:szCs w:val="22"/>
        </w:rPr>
        <w:tab/>
      </w:r>
      <w:r w:rsidRPr="00673155">
        <w:rPr>
          <w:sz w:val="22"/>
          <w:szCs w:val="22"/>
        </w:rPr>
        <w:t>CITY/MUNICIPALITY OF</w:t>
      </w:r>
      <w:r w:rsidRPr="00673155">
        <w:rPr>
          <w:sz w:val="22"/>
          <w:szCs w:val="22"/>
          <w:u w:val="single" w:color="000000"/>
        </w:rPr>
        <w:t xml:space="preserve"> </w:t>
      </w:r>
      <w:r w:rsidRPr="00673155">
        <w:rPr>
          <w:sz w:val="22"/>
          <w:szCs w:val="22"/>
          <w:u w:val="single" w:color="000000"/>
        </w:rPr>
        <w:tab/>
      </w:r>
      <w:r w:rsidRPr="00673155">
        <w:rPr>
          <w:sz w:val="22"/>
          <w:szCs w:val="22"/>
        </w:rPr>
        <w:t xml:space="preserve">) </w:t>
      </w:r>
    </w:p>
    <w:p w14:paraId="2289FF3B" w14:textId="77777777" w:rsidR="001846E2" w:rsidRPr="00673155" w:rsidRDefault="001846E2" w:rsidP="00B32B84">
      <w:pPr>
        <w:spacing w:after="0"/>
        <w:ind w:left="248" w:right="1090"/>
        <w:rPr>
          <w:sz w:val="22"/>
          <w:szCs w:val="22"/>
        </w:rPr>
      </w:pPr>
      <w:r w:rsidRPr="00673155">
        <w:rPr>
          <w:sz w:val="22"/>
          <w:szCs w:val="22"/>
        </w:rPr>
        <w:t xml:space="preserve">S.S. </w:t>
      </w:r>
    </w:p>
    <w:p w14:paraId="23113CBF"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67543BB5" w14:textId="77777777" w:rsidR="001846E2" w:rsidRPr="00673155" w:rsidRDefault="001846E2" w:rsidP="00B32B84">
      <w:pPr>
        <w:spacing w:after="0" w:line="259" w:lineRule="auto"/>
        <w:ind w:left="308" w:right="455" w:hanging="10"/>
        <w:jc w:val="center"/>
        <w:rPr>
          <w:sz w:val="22"/>
          <w:szCs w:val="22"/>
        </w:rPr>
      </w:pPr>
      <w:r w:rsidRPr="00673155">
        <w:rPr>
          <w:b/>
          <w:sz w:val="22"/>
          <w:szCs w:val="22"/>
        </w:rPr>
        <w:t xml:space="preserve">AFFIDAVIT </w:t>
      </w:r>
    </w:p>
    <w:p w14:paraId="2583842B" w14:textId="77777777" w:rsidR="001846E2" w:rsidRPr="00673155" w:rsidRDefault="001846E2" w:rsidP="00B32B84">
      <w:pPr>
        <w:spacing w:after="0" w:line="259" w:lineRule="auto"/>
        <w:ind w:left="16"/>
        <w:jc w:val="left"/>
        <w:rPr>
          <w:sz w:val="22"/>
          <w:szCs w:val="22"/>
        </w:rPr>
      </w:pPr>
      <w:r w:rsidRPr="00673155">
        <w:rPr>
          <w:b/>
          <w:sz w:val="22"/>
          <w:szCs w:val="22"/>
        </w:rPr>
        <w:t xml:space="preserve"> </w:t>
      </w:r>
    </w:p>
    <w:p w14:paraId="4172314D" w14:textId="77777777" w:rsidR="001846E2" w:rsidRPr="00673155" w:rsidRDefault="001846E2" w:rsidP="00B32B84">
      <w:pPr>
        <w:spacing w:after="0" w:line="239" w:lineRule="auto"/>
        <w:ind w:left="258" w:right="441" w:hanging="10"/>
        <w:jc w:val="left"/>
        <w:rPr>
          <w:sz w:val="22"/>
          <w:szCs w:val="22"/>
        </w:rPr>
      </w:pPr>
      <w:r w:rsidRPr="00673155">
        <w:rPr>
          <w:sz w:val="22"/>
          <w:szCs w:val="22"/>
        </w:rPr>
        <w:t xml:space="preserve">I, </w:t>
      </w:r>
      <w:r w:rsidRPr="00673155">
        <w:rPr>
          <w:i/>
          <w:sz w:val="22"/>
          <w:szCs w:val="22"/>
        </w:rPr>
        <w:t>[Name of Affiant]</w:t>
      </w:r>
      <w:r w:rsidRPr="00673155">
        <w:rPr>
          <w:sz w:val="22"/>
          <w:szCs w:val="22"/>
        </w:rPr>
        <w:t xml:space="preserve">, of legal age, </w:t>
      </w:r>
      <w:r w:rsidRPr="00673155">
        <w:rPr>
          <w:i/>
          <w:sz w:val="22"/>
          <w:szCs w:val="22"/>
        </w:rPr>
        <w:t>[Civil Status]</w:t>
      </w:r>
      <w:r w:rsidRPr="00673155">
        <w:rPr>
          <w:sz w:val="22"/>
          <w:szCs w:val="22"/>
        </w:rPr>
        <w:t xml:space="preserve">, </w:t>
      </w:r>
      <w:r w:rsidRPr="00673155">
        <w:rPr>
          <w:i/>
          <w:sz w:val="22"/>
          <w:szCs w:val="22"/>
        </w:rPr>
        <w:t>[Nationality]</w:t>
      </w:r>
      <w:r w:rsidRPr="00673155">
        <w:rPr>
          <w:sz w:val="22"/>
          <w:szCs w:val="22"/>
        </w:rPr>
        <w:t xml:space="preserve">, and residing at </w:t>
      </w:r>
      <w:r w:rsidRPr="00673155">
        <w:rPr>
          <w:i/>
          <w:sz w:val="22"/>
          <w:szCs w:val="22"/>
        </w:rPr>
        <w:t>[Address of Affiant]</w:t>
      </w:r>
      <w:r w:rsidRPr="00673155">
        <w:rPr>
          <w:sz w:val="22"/>
          <w:szCs w:val="22"/>
        </w:rPr>
        <w:t xml:space="preserve">, after having been duly sworn in accordance with law, do hereby depose and state that: </w:t>
      </w:r>
    </w:p>
    <w:p w14:paraId="54DA1BFB"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4E705130" w14:textId="77777777" w:rsidR="001846E2" w:rsidRPr="00673155" w:rsidRDefault="001846E2">
      <w:pPr>
        <w:numPr>
          <w:ilvl w:val="0"/>
          <w:numId w:val="108"/>
        </w:numPr>
        <w:overflowPunct/>
        <w:autoSpaceDE/>
        <w:autoSpaceDN/>
        <w:adjustRightInd/>
        <w:spacing w:after="0" w:line="259" w:lineRule="auto"/>
        <w:ind w:hanging="340"/>
        <w:jc w:val="left"/>
        <w:textAlignment w:val="auto"/>
        <w:rPr>
          <w:sz w:val="22"/>
          <w:szCs w:val="22"/>
        </w:rPr>
      </w:pPr>
      <w:r w:rsidRPr="00673155">
        <w:rPr>
          <w:b/>
          <w:i/>
          <w:sz w:val="22"/>
          <w:szCs w:val="22"/>
        </w:rPr>
        <w:t xml:space="preserve">Select one, delete the other: </w:t>
      </w:r>
    </w:p>
    <w:p w14:paraId="45E77295" w14:textId="77777777" w:rsidR="001846E2" w:rsidRPr="00673155" w:rsidRDefault="001846E2" w:rsidP="00B32B84">
      <w:pPr>
        <w:spacing w:after="0" w:line="259" w:lineRule="auto"/>
        <w:ind w:left="16"/>
        <w:jc w:val="left"/>
        <w:rPr>
          <w:sz w:val="22"/>
          <w:szCs w:val="22"/>
        </w:rPr>
      </w:pPr>
      <w:r w:rsidRPr="00673155">
        <w:rPr>
          <w:b/>
          <w:i/>
          <w:sz w:val="22"/>
          <w:szCs w:val="22"/>
        </w:rPr>
        <w:t xml:space="preserve"> </w:t>
      </w:r>
    </w:p>
    <w:p w14:paraId="5B23974B" w14:textId="77777777" w:rsidR="001846E2" w:rsidRPr="00673155" w:rsidRDefault="001846E2" w:rsidP="00B32B84">
      <w:pPr>
        <w:spacing w:after="0"/>
        <w:ind w:left="928" w:right="163" w:hanging="4"/>
        <w:rPr>
          <w:sz w:val="22"/>
          <w:szCs w:val="22"/>
        </w:rPr>
      </w:pPr>
      <w:r w:rsidRPr="00673155">
        <w:rPr>
          <w:i/>
          <w:sz w:val="22"/>
          <w:szCs w:val="22"/>
        </w:rPr>
        <w:t xml:space="preserve">If a sole proprietorship: </w:t>
      </w:r>
      <w:r w:rsidRPr="00673155">
        <w:rPr>
          <w:sz w:val="22"/>
          <w:szCs w:val="22"/>
        </w:rPr>
        <w:t xml:space="preserve">I am the sole proprietor or authorized representative of </w:t>
      </w:r>
      <w:r w:rsidRPr="00673155">
        <w:rPr>
          <w:i/>
          <w:sz w:val="22"/>
          <w:szCs w:val="22"/>
        </w:rPr>
        <w:t xml:space="preserve">[Name of Bidder] </w:t>
      </w:r>
      <w:r w:rsidRPr="00673155">
        <w:rPr>
          <w:sz w:val="22"/>
          <w:szCs w:val="22"/>
        </w:rPr>
        <w:t xml:space="preserve">with office address at </w:t>
      </w:r>
      <w:r w:rsidRPr="00673155">
        <w:rPr>
          <w:i/>
          <w:sz w:val="22"/>
          <w:szCs w:val="22"/>
        </w:rPr>
        <w:t>[address of Bidder]</w:t>
      </w:r>
      <w:r w:rsidRPr="00673155">
        <w:rPr>
          <w:sz w:val="22"/>
          <w:szCs w:val="22"/>
        </w:rPr>
        <w:t xml:space="preserve">; </w:t>
      </w:r>
    </w:p>
    <w:p w14:paraId="7F6FF7ED"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05873D95" w14:textId="77777777" w:rsidR="001846E2" w:rsidRPr="00673155" w:rsidRDefault="001846E2" w:rsidP="00B32B84">
      <w:pPr>
        <w:spacing w:after="0"/>
        <w:ind w:left="938" w:hanging="10"/>
        <w:rPr>
          <w:sz w:val="22"/>
          <w:szCs w:val="22"/>
        </w:rPr>
      </w:pPr>
      <w:r w:rsidRPr="00673155">
        <w:rPr>
          <w:i/>
          <w:sz w:val="22"/>
          <w:szCs w:val="22"/>
        </w:rPr>
        <w:t xml:space="preserve">If a partnership, corporation, cooperative, or joint venture: </w:t>
      </w:r>
      <w:r w:rsidRPr="00673155">
        <w:rPr>
          <w:sz w:val="22"/>
          <w:szCs w:val="22"/>
        </w:rPr>
        <w:t xml:space="preserve">I am the duly authorized and designated representative of </w:t>
      </w:r>
      <w:r w:rsidRPr="00673155">
        <w:rPr>
          <w:i/>
          <w:sz w:val="22"/>
          <w:szCs w:val="22"/>
        </w:rPr>
        <w:t xml:space="preserve">[Name of Bidder] </w:t>
      </w:r>
      <w:r w:rsidRPr="00673155">
        <w:rPr>
          <w:sz w:val="22"/>
          <w:szCs w:val="22"/>
        </w:rPr>
        <w:t xml:space="preserve">with office address at </w:t>
      </w:r>
      <w:r w:rsidRPr="00673155">
        <w:rPr>
          <w:i/>
          <w:sz w:val="22"/>
          <w:szCs w:val="22"/>
        </w:rPr>
        <w:t>[address of Bidder]</w:t>
      </w:r>
      <w:r w:rsidRPr="00673155">
        <w:rPr>
          <w:sz w:val="22"/>
          <w:szCs w:val="22"/>
        </w:rPr>
        <w:t xml:space="preserve">; </w:t>
      </w:r>
    </w:p>
    <w:p w14:paraId="3052219F"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59E095D8" w14:textId="77777777" w:rsidR="001846E2" w:rsidRPr="00673155" w:rsidRDefault="001846E2">
      <w:pPr>
        <w:numPr>
          <w:ilvl w:val="0"/>
          <w:numId w:val="108"/>
        </w:numPr>
        <w:overflowPunct/>
        <w:autoSpaceDE/>
        <w:autoSpaceDN/>
        <w:adjustRightInd/>
        <w:spacing w:after="0" w:line="259" w:lineRule="auto"/>
        <w:ind w:hanging="340"/>
        <w:jc w:val="left"/>
        <w:textAlignment w:val="auto"/>
        <w:rPr>
          <w:sz w:val="22"/>
          <w:szCs w:val="22"/>
        </w:rPr>
      </w:pPr>
      <w:r w:rsidRPr="00673155">
        <w:rPr>
          <w:b/>
          <w:i/>
          <w:sz w:val="22"/>
          <w:szCs w:val="22"/>
        </w:rPr>
        <w:t xml:space="preserve">Select one, delete the other: </w:t>
      </w:r>
    </w:p>
    <w:p w14:paraId="17E16B71" w14:textId="77777777" w:rsidR="001846E2" w:rsidRPr="00673155" w:rsidRDefault="001846E2" w:rsidP="00B32B84">
      <w:pPr>
        <w:spacing w:after="0" w:line="259" w:lineRule="auto"/>
        <w:ind w:left="16"/>
        <w:jc w:val="left"/>
        <w:rPr>
          <w:sz w:val="22"/>
          <w:szCs w:val="22"/>
        </w:rPr>
      </w:pPr>
      <w:r w:rsidRPr="00673155">
        <w:rPr>
          <w:b/>
          <w:i/>
          <w:sz w:val="22"/>
          <w:szCs w:val="22"/>
        </w:rPr>
        <w:t xml:space="preserve"> </w:t>
      </w:r>
    </w:p>
    <w:p w14:paraId="3DE39E13" w14:textId="77777777" w:rsidR="001846E2" w:rsidRPr="00673155" w:rsidRDefault="001846E2" w:rsidP="00B32B84">
      <w:pPr>
        <w:spacing w:after="0"/>
        <w:ind w:left="928" w:right="398"/>
        <w:rPr>
          <w:sz w:val="22"/>
          <w:szCs w:val="22"/>
        </w:rPr>
      </w:pPr>
      <w:r w:rsidRPr="00673155">
        <w:rPr>
          <w:sz w:val="22"/>
          <w:szCs w:val="22"/>
        </w:rPr>
        <w:t xml:space="preserve">[If a sole proprietorship:] As the owner and sole proprietor, or authorized representative of [Name of Bidder], I have full power and authority to do, execute and perform any and all acts necessary to participate, submit the bid, and to sign and execute the ensuing contract for [Name of the Project] of the </w:t>
      </w:r>
      <w:r w:rsidRPr="00673155">
        <w:rPr>
          <w:i/>
          <w:sz w:val="22"/>
          <w:szCs w:val="22"/>
        </w:rPr>
        <w:t xml:space="preserve">[Name of the Procuring Entity], </w:t>
      </w:r>
      <w:r w:rsidRPr="00673155">
        <w:rPr>
          <w:sz w:val="22"/>
          <w:szCs w:val="22"/>
        </w:rPr>
        <w:t xml:space="preserve">as shown in the attached duly notarized Special Power of Attorney; </w:t>
      </w:r>
    </w:p>
    <w:p w14:paraId="60341871"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499A8336" w14:textId="77777777" w:rsidR="001846E2" w:rsidRPr="00673155" w:rsidRDefault="001846E2" w:rsidP="00B32B84">
      <w:pPr>
        <w:spacing w:after="0"/>
        <w:ind w:left="928" w:right="400"/>
        <w:rPr>
          <w:sz w:val="22"/>
          <w:szCs w:val="22"/>
        </w:rPr>
      </w:pPr>
      <w:r w:rsidRPr="00673155">
        <w:rPr>
          <w:i/>
          <w:sz w:val="22"/>
          <w:szCs w:val="22"/>
        </w:rPr>
        <w:t xml:space="preserve">If a partnership, corporation, cooperative, or joint venture: </w:t>
      </w:r>
      <w:r w:rsidRPr="00673155">
        <w:rPr>
          <w:sz w:val="22"/>
          <w:szCs w:val="22"/>
        </w:rPr>
        <w:t xml:space="preserve">I am granted full power and authority to do, execute and perform any and all acts necessary to participate, submit the bid, and to sign and execute the ensuing contract for the </w:t>
      </w:r>
      <w:r w:rsidRPr="00673155">
        <w:rPr>
          <w:i/>
          <w:sz w:val="22"/>
          <w:szCs w:val="22"/>
        </w:rPr>
        <w:t xml:space="preserve">[Name of the Project] </w:t>
      </w:r>
      <w:r w:rsidRPr="00673155">
        <w:rPr>
          <w:sz w:val="22"/>
          <w:szCs w:val="22"/>
        </w:rPr>
        <w:t xml:space="preserve">of the </w:t>
      </w:r>
      <w:r w:rsidRPr="00673155">
        <w:rPr>
          <w:i/>
          <w:sz w:val="22"/>
          <w:szCs w:val="22"/>
        </w:rPr>
        <w:t xml:space="preserve">[Name of the Procuring Entity] </w:t>
      </w:r>
      <w:r w:rsidRPr="00673155">
        <w:rPr>
          <w:sz w:val="22"/>
          <w:szCs w:val="22"/>
        </w:rPr>
        <w:t xml:space="preserve">accompanied by the duly notarized </w:t>
      </w:r>
    </w:p>
    <w:p w14:paraId="47A8987E" w14:textId="77777777" w:rsidR="001846E2" w:rsidRPr="00673155" w:rsidRDefault="001846E2" w:rsidP="00B32B84">
      <w:pPr>
        <w:spacing w:after="0"/>
        <w:ind w:left="928"/>
        <w:rPr>
          <w:sz w:val="22"/>
          <w:szCs w:val="22"/>
        </w:rPr>
      </w:pPr>
      <w:r w:rsidRPr="00673155">
        <w:rPr>
          <w:sz w:val="22"/>
          <w:szCs w:val="22"/>
        </w:rPr>
        <w:t xml:space="preserve">Special Power of Attorney, Board/Partnership Resolution, or Secretary’s Certificate, whichever is applicable; </w:t>
      </w:r>
    </w:p>
    <w:p w14:paraId="29EEE680"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4D0D9657" w14:textId="77777777" w:rsidR="001846E2" w:rsidRPr="00673155" w:rsidRDefault="001846E2">
      <w:pPr>
        <w:numPr>
          <w:ilvl w:val="0"/>
          <w:numId w:val="108"/>
        </w:numPr>
        <w:overflowPunct/>
        <w:autoSpaceDE/>
        <w:autoSpaceDN/>
        <w:adjustRightInd/>
        <w:spacing w:after="0" w:line="249" w:lineRule="auto"/>
        <w:ind w:hanging="340"/>
        <w:jc w:val="left"/>
        <w:textAlignment w:val="auto"/>
        <w:rPr>
          <w:sz w:val="22"/>
          <w:szCs w:val="22"/>
        </w:rPr>
      </w:pPr>
      <w:r w:rsidRPr="00673155">
        <w:rPr>
          <w:sz w:val="22"/>
          <w:szCs w:val="22"/>
        </w:rPr>
        <w:t xml:space="preserve">[Name of Bidder] is not “blacklisted” or barred from bidding by the Government of the Philippines or any of its agencies, offices, corporations, or Local Government Units, foreign government/foreign or international financing institution whose blacklisting rules have been recognized by the Government Procurement Policy Board, by itself or by its association or relation with another blacklisted person or entity as defined and provided for in the Uniform Guidelines on Blacklisting; </w:t>
      </w:r>
    </w:p>
    <w:p w14:paraId="1D4D5948"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3B66D22F" w14:textId="77777777" w:rsidR="001846E2" w:rsidRPr="00673155" w:rsidRDefault="001846E2">
      <w:pPr>
        <w:numPr>
          <w:ilvl w:val="0"/>
          <w:numId w:val="108"/>
        </w:numPr>
        <w:overflowPunct/>
        <w:autoSpaceDE/>
        <w:autoSpaceDN/>
        <w:adjustRightInd/>
        <w:spacing w:after="0" w:line="259" w:lineRule="auto"/>
        <w:ind w:hanging="340"/>
        <w:jc w:val="left"/>
        <w:textAlignment w:val="auto"/>
        <w:rPr>
          <w:sz w:val="22"/>
          <w:szCs w:val="22"/>
        </w:rPr>
      </w:pPr>
      <w:r w:rsidRPr="00673155">
        <w:rPr>
          <w:sz w:val="22"/>
          <w:szCs w:val="22"/>
        </w:rPr>
        <w:t xml:space="preserve">Each of the documents submitted in satisfaction of the bidding requirements is an authentic copy of the original, complete, and all statements and information provided therein are true and correct; </w:t>
      </w:r>
    </w:p>
    <w:p w14:paraId="729A234C" w14:textId="77777777" w:rsidR="001846E2" w:rsidRPr="00673155" w:rsidRDefault="001846E2" w:rsidP="00B32B84">
      <w:pPr>
        <w:pStyle w:val="ListParagraph"/>
        <w:spacing w:after="0"/>
        <w:rPr>
          <w:i/>
          <w:sz w:val="22"/>
          <w:szCs w:val="22"/>
        </w:rPr>
      </w:pPr>
    </w:p>
    <w:p w14:paraId="1E490CBA" w14:textId="77777777" w:rsidR="001846E2" w:rsidRPr="00673155" w:rsidRDefault="001846E2">
      <w:pPr>
        <w:numPr>
          <w:ilvl w:val="0"/>
          <w:numId w:val="108"/>
        </w:numPr>
        <w:overflowPunct/>
        <w:autoSpaceDE/>
        <w:autoSpaceDN/>
        <w:adjustRightInd/>
        <w:spacing w:after="0" w:line="259" w:lineRule="auto"/>
        <w:ind w:hanging="340"/>
        <w:jc w:val="left"/>
        <w:textAlignment w:val="auto"/>
        <w:rPr>
          <w:sz w:val="22"/>
          <w:szCs w:val="22"/>
        </w:rPr>
      </w:pPr>
      <w:r w:rsidRPr="00673155">
        <w:rPr>
          <w:i/>
          <w:sz w:val="22"/>
          <w:szCs w:val="22"/>
        </w:rPr>
        <w:t xml:space="preserve">[Name of Bidder] </w:t>
      </w:r>
      <w:r w:rsidRPr="00673155">
        <w:rPr>
          <w:sz w:val="22"/>
          <w:szCs w:val="22"/>
        </w:rPr>
        <w:t xml:space="preserve">is authorizing the Head of the Procuring Entity or its duly authorized representative(s) to verify all the documents submitted; </w:t>
      </w:r>
    </w:p>
    <w:p w14:paraId="737A079F" w14:textId="77777777" w:rsidR="001846E2" w:rsidRPr="00673155" w:rsidRDefault="001846E2">
      <w:pPr>
        <w:numPr>
          <w:ilvl w:val="0"/>
          <w:numId w:val="108"/>
        </w:numPr>
        <w:overflowPunct/>
        <w:autoSpaceDE/>
        <w:autoSpaceDN/>
        <w:adjustRightInd/>
        <w:spacing w:after="0" w:line="259" w:lineRule="auto"/>
        <w:ind w:hanging="340"/>
        <w:jc w:val="left"/>
        <w:textAlignment w:val="auto"/>
        <w:rPr>
          <w:sz w:val="22"/>
          <w:szCs w:val="22"/>
        </w:rPr>
      </w:pPr>
      <w:r w:rsidRPr="00673155">
        <w:rPr>
          <w:b/>
          <w:i/>
          <w:sz w:val="22"/>
          <w:szCs w:val="22"/>
        </w:rPr>
        <w:t xml:space="preserve">Select one, delete the rest: </w:t>
      </w:r>
    </w:p>
    <w:p w14:paraId="2B83469D" w14:textId="77777777" w:rsidR="001846E2" w:rsidRPr="00673155" w:rsidRDefault="001846E2" w:rsidP="00B32B84">
      <w:pPr>
        <w:spacing w:after="0"/>
        <w:ind w:left="928"/>
        <w:rPr>
          <w:sz w:val="22"/>
          <w:szCs w:val="22"/>
        </w:rPr>
      </w:pPr>
      <w:r w:rsidRPr="00673155">
        <w:rPr>
          <w:i/>
          <w:sz w:val="22"/>
          <w:szCs w:val="22"/>
        </w:rPr>
        <w:t xml:space="preserve">If a sole proprietorship: </w:t>
      </w:r>
      <w:r w:rsidRPr="00673155">
        <w:rPr>
          <w:sz w:val="22"/>
          <w:szCs w:val="22"/>
        </w:rPr>
        <w:t xml:space="preserve">The owner or sole proprietor is not related to the Head of the </w:t>
      </w:r>
    </w:p>
    <w:p w14:paraId="6638C595" w14:textId="77777777" w:rsidR="001846E2" w:rsidRPr="00673155" w:rsidRDefault="001846E2" w:rsidP="00B32B84">
      <w:pPr>
        <w:spacing w:after="0"/>
        <w:ind w:left="928"/>
        <w:rPr>
          <w:sz w:val="22"/>
          <w:szCs w:val="22"/>
        </w:rPr>
      </w:pPr>
      <w:r w:rsidRPr="00673155">
        <w:rPr>
          <w:sz w:val="22"/>
          <w:szCs w:val="22"/>
        </w:rPr>
        <w:t xml:space="preserve">Procuring Entity, members of the Bids and Awards Committee (BAC), the Technical </w:t>
      </w:r>
    </w:p>
    <w:p w14:paraId="2B00C916" w14:textId="77777777" w:rsidR="001846E2" w:rsidRPr="00673155" w:rsidRDefault="001846E2" w:rsidP="00B32B84">
      <w:pPr>
        <w:spacing w:after="0"/>
        <w:ind w:left="928" w:right="402"/>
        <w:rPr>
          <w:sz w:val="22"/>
          <w:szCs w:val="22"/>
        </w:rPr>
      </w:pPr>
      <w:r w:rsidRPr="00673155">
        <w:rPr>
          <w:sz w:val="22"/>
          <w:szCs w:val="22"/>
        </w:rPr>
        <w:lastRenderedPageBreak/>
        <w:t xml:space="preserve">Working Group, and the BAC Secretariat, the head of the Project Management Office/Implementing Unit, and the project consultants by consanguinity or affinity up to the third civil degree; </w:t>
      </w:r>
    </w:p>
    <w:p w14:paraId="582F104E"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20916CD6" w14:textId="77777777" w:rsidR="001846E2" w:rsidRPr="00673155" w:rsidRDefault="001846E2" w:rsidP="00B32B84">
      <w:pPr>
        <w:spacing w:after="0"/>
        <w:ind w:left="928" w:right="397" w:hanging="4"/>
        <w:rPr>
          <w:sz w:val="22"/>
          <w:szCs w:val="22"/>
        </w:rPr>
      </w:pPr>
      <w:r w:rsidRPr="00673155">
        <w:rPr>
          <w:i/>
          <w:sz w:val="22"/>
          <w:szCs w:val="22"/>
        </w:rPr>
        <w:t xml:space="preserve">If a partnership or cooperative: </w:t>
      </w:r>
      <w:r w:rsidRPr="00673155">
        <w:rPr>
          <w:sz w:val="22"/>
          <w:szCs w:val="22"/>
        </w:rPr>
        <w:t xml:space="preserve">None of the officers and members of </w:t>
      </w:r>
      <w:r w:rsidRPr="00673155">
        <w:rPr>
          <w:i/>
          <w:sz w:val="22"/>
          <w:szCs w:val="22"/>
        </w:rPr>
        <w:t xml:space="preserve">[Name of Bidder] </w:t>
      </w:r>
      <w:r w:rsidRPr="00673155">
        <w:rPr>
          <w:sz w:val="22"/>
          <w:szCs w:val="22"/>
        </w:rPr>
        <w:t xml:space="preserve">is related to the Head of the Procuring Entity, members of the Bids and Awards Committee (BAC), the Technical Working Group, and the BAC Secretariat, the head of the Project Management Office//Implementing Unit, and the project consultants by consanguinity or affinity up to the third civil degree; </w:t>
      </w:r>
    </w:p>
    <w:p w14:paraId="060901D2"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229791FC" w14:textId="77777777" w:rsidR="001846E2" w:rsidRPr="00673155" w:rsidRDefault="001846E2" w:rsidP="00B32B84">
      <w:pPr>
        <w:spacing w:after="0"/>
        <w:ind w:left="928" w:right="400"/>
        <w:rPr>
          <w:sz w:val="22"/>
          <w:szCs w:val="22"/>
        </w:rPr>
      </w:pPr>
      <w:r w:rsidRPr="00673155">
        <w:rPr>
          <w:i/>
          <w:sz w:val="22"/>
          <w:szCs w:val="22"/>
        </w:rPr>
        <w:t xml:space="preserve">If a corporation or joint venture: </w:t>
      </w:r>
      <w:r w:rsidRPr="00673155">
        <w:rPr>
          <w:sz w:val="22"/>
          <w:szCs w:val="22"/>
        </w:rPr>
        <w:t xml:space="preserve">None of the officers, directors, and controlling stockholders of </w:t>
      </w:r>
      <w:r w:rsidRPr="00673155">
        <w:rPr>
          <w:i/>
          <w:sz w:val="22"/>
          <w:szCs w:val="22"/>
        </w:rPr>
        <w:t xml:space="preserve">[Name of Bidder] </w:t>
      </w:r>
      <w:r w:rsidRPr="00673155">
        <w:rPr>
          <w:sz w:val="22"/>
          <w:szCs w:val="22"/>
        </w:rPr>
        <w:t xml:space="preserve">is related to the Head of the Procuring Entity, members of the Bids and Awards Committee (BAC), the Technical Working Group, and the BAC Secretariat, the head of the Project Management Office/Implementing Unit, and the project consultants by consanguinity or affinity up to the third civil degree; </w:t>
      </w:r>
    </w:p>
    <w:p w14:paraId="2BC828F8"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38D88351" w14:textId="77777777" w:rsidR="001846E2" w:rsidRPr="00673155" w:rsidRDefault="001846E2">
      <w:pPr>
        <w:numPr>
          <w:ilvl w:val="0"/>
          <w:numId w:val="109"/>
        </w:numPr>
        <w:overflowPunct/>
        <w:autoSpaceDE/>
        <w:autoSpaceDN/>
        <w:adjustRightInd/>
        <w:spacing w:after="0" w:line="249" w:lineRule="auto"/>
        <w:ind w:right="395" w:hanging="340"/>
        <w:textAlignment w:val="auto"/>
        <w:rPr>
          <w:sz w:val="22"/>
          <w:szCs w:val="22"/>
        </w:rPr>
      </w:pPr>
      <w:r w:rsidRPr="00673155">
        <w:rPr>
          <w:i/>
          <w:sz w:val="22"/>
          <w:szCs w:val="22"/>
        </w:rPr>
        <w:t xml:space="preserve">[Name of Bidder] </w:t>
      </w:r>
      <w:r w:rsidRPr="00673155">
        <w:rPr>
          <w:sz w:val="22"/>
          <w:szCs w:val="22"/>
        </w:rPr>
        <w:t xml:space="preserve">complies with existing labor laws and standards; </w:t>
      </w:r>
    </w:p>
    <w:p w14:paraId="6532905E"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5FD94D19" w14:textId="77777777" w:rsidR="001846E2" w:rsidRPr="00673155" w:rsidRDefault="001846E2">
      <w:pPr>
        <w:numPr>
          <w:ilvl w:val="0"/>
          <w:numId w:val="109"/>
        </w:numPr>
        <w:overflowPunct/>
        <w:autoSpaceDE/>
        <w:autoSpaceDN/>
        <w:adjustRightInd/>
        <w:spacing w:after="0" w:line="249" w:lineRule="auto"/>
        <w:ind w:right="395" w:hanging="340"/>
        <w:textAlignment w:val="auto"/>
        <w:rPr>
          <w:sz w:val="22"/>
          <w:szCs w:val="22"/>
        </w:rPr>
      </w:pPr>
      <w:r w:rsidRPr="00673155">
        <w:rPr>
          <w:i/>
          <w:sz w:val="22"/>
          <w:szCs w:val="22"/>
        </w:rPr>
        <w:t xml:space="preserve">[Name of Bidder] </w:t>
      </w:r>
      <w:r w:rsidRPr="00673155">
        <w:rPr>
          <w:sz w:val="22"/>
          <w:szCs w:val="22"/>
        </w:rPr>
        <w:t xml:space="preserve">is aware of and has undertaken the following responsibilities as a Bidder: </w:t>
      </w:r>
    </w:p>
    <w:p w14:paraId="2E6FA7F4"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0C8AF663" w14:textId="77777777" w:rsidR="001846E2" w:rsidRPr="00673155" w:rsidRDefault="001846E2">
      <w:pPr>
        <w:numPr>
          <w:ilvl w:val="1"/>
          <w:numId w:val="109"/>
        </w:numPr>
        <w:overflowPunct/>
        <w:autoSpaceDE/>
        <w:autoSpaceDN/>
        <w:adjustRightInd/>
        <w:spacing w:after="0" w:line="249" w:lineRule="auto"/>
        <w:ind w:right="236" w:hanging="344"/>
        <w:textAlignment w:val="auto"/>
        <w:rPr>
          <w:sz w:val="22"/>
          <w:szCs w:val="22"/>
        </w:rPr>
      </w:pPr>
      <w:r w:rsidRPr="00673155">
        <w:rPr>
          <w:sz w:val="22"/>
          <w:szCs w:val="22"/>
        </w:rPr>
        <w:t xml:space="preserve">Carefully examine all of the Bidding Documents; </w:t>
      </w:r>
    </w:p>
    <w:p w14:paraId="4A1AF706"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078390D4" w14:textId="77777777" w:rsidR="001846E2" w:rsidRPr="00673155" w:rsidRDefault="001846E2">
      <w:pPr>
        <w:numPr>
          <w:ilvl w:val="1"/>
          <w:numId w:val="109"/>
        </w:numPr>
        <w:overflowPunct/>
        <w:autoSpaceDE/>
        <w:autoSpaceDN/>
        <w:adjustRightInd/>
        <w:spacing w:after="0" w:line="249" w:lineRule="auto"/>
        <w:ind w:right="236" w:hanging="344"/>
        <w:textAlignment w:val="auto"/>
        <w:rPr>
          <w:sz w:val="22"/>
          <w:szCs w:val="22"/>
        </w:rPr>
      </w:pPr>
      <w:r w:rsidRPr="00673155">
        <w:rPr>
          <w:sz w:val="22"/>
          <w:szCs w:val="22"/>
        </w:rPr>
        <w:t xml:space="preserve">Acknowledge all conditions, local or otherwise, affecting the implementation of the Contract; </w:t>
      </w:r>
    </w:p>
    <w:p w14:paraId="5D57BADA"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09A832FC" w14:textId="77777777" w:rsidR="001846E2" w:rsidRPr="00673155" w:rsidRDefault="001846E2">
      <w:pPr>
        <w:numPr>
          <w:ilvl w:val="1"/>
          <w:numId w:val="109"/>
        </w:numPr>
        <w:overflowPunct/>
        <w:autoSpaceDE/>
        <w:autoSpaceDN/>
        <w:adjustRightInd/>
        <w:spacing w:after="0" w:line="249" w:lineRule="auto"/>
        <w:ind w:right="236" w:hanging="344"/>
        <w:textAlignment w:val="auto"/>
        <w:rPr>
          <w:sz w:val="22"/>
          <w:szCs w:val="22"/>
        </w:rPr>
      </w:pPr>
      <w:r w:rsidRPr="00673155">
        <w:rPr>
          <w:sz w:val="22"/>
          <w:szCs w:val="22"/>
        </w:rPr>
        <w:t xml:space="preserve">Make an estimate of the facilities available and needed for the contract to be bid, if any; and </w:t>
      </w:r>
    </w:p>
    <w:p w14:paraId="14B8B5B5"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0D1F9129" w14:textId="77777777" w:rsidR="001846E2" w:rsidRPr="00673155" w:rsidRDefault="001846E2">
      <w:pPr>
        <w:numPr>
          <w:ilvl w:val="1"/>
          <w:numId w:val="109"/>
        </w:numPr>
        <w:overflowPunct/>
        <w:autoSpaceDE/>
        <w:autoSpaceDN/>
        <w:adjustRightInd/>
        <w:spacing w:after="0" w:line="259" w:lineRule="auto"/>
        <w:ind w:right="236" w:hanging="344"/>
        <w:textAlignment w:val="auto"/>
        <w:rPr>
          <w:sz w:val="22"/>
          <w:szCs w:val="22"/>
        </w:rPr>
      </w:pPr>
      <w:r w:rsidRPr="00673155">
        <w:rPr>
          <w:sz w:val="22"/>
          <w:szCs w:val="22"/>
        </w:rPr>
        <w:t xml:space="preserve">Inquire or secure Supplemental/Bid Bulletin(s) issued for the </w:t>
      </w:r>
      <w:r w:rsidRPr="00673155">
        <w:rPr>
          <w:i/>
          <w:sz w:val="22"/>
          <w:szCs w:val="22"/>
        </w:rPr>
        <w:t>[Name of the Project]</w:t>
      </w:r>
      <w:r w:rsidRPr="00673155">
        <w:rPr>
          <w:sz w:val="22"/>
          <w:szCs w:val="22"/>
        </w:rPr>
        <w:t xml:space="preserve">; and </w:t>
      </w:r>
    </w:p>
    <w:p w14:paraId="0F109269"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09CD88AF" w14:textId="77777777" w:rsidR="001846E2" w:rsidRPr="00673155" w:rsidRDefault="001846E2">
      <w:pPr>
        <w:numPr>
          <w:ilvl w:val="0"/>
          <w:numId w:val="109"/>
        </w:numPr>
        <w:overflowPunct/>
        <w:autoSpaceDE/>
        <w:autoSpaceDN/>
        <w:adjustRightInd/>
        <w:spacing w:after="0" w:line="249" w:lineRule="auto"/>
        <w:ind w:right="395" w:hanging="340"/>
        <w:textAlignment w:val="auto"/>
        <w:rPr>
          <w:sz w:val="22"/>
          <w:szCs w:val="22"/>
        </w:rPr>
      </w:pPr>
      <w:r w:rsidRPr="00673155">
        <w:rPr>
          <w:i/>
          <w:sz w:val="22"/>
          <w:szCs w:val="22"/>
        </w:rPr>
        <w:t xml:space="preserve">[Name of Bidder] </w:t>
      </w:r>
      <w:r w:rsidRPr="00673155">
        <w:rPr>
          <w:sz w:val="22"/>
          <w:szCs w:val="22"/>
        </w:rPr>
        <w:t xml:space="preserve">did not give or pay directly or indirectly, any commission, amount, fee, or any form of consideration, pecuniary or otherwise, to any person or official, personnel or representative of the government in relation to any procurement project or activity. </w:t>
      </w:r>
    </w:p>
    <w:p w14:paraId="2D016071"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28DD91BD" w14:textId="77777777" w:rsidR="001846E2" w:rsidRPr="00673155" w:rsidRDefault="001846E2">
      <w:pPr>
        <w:numPr>
          <w:ilvl w:val="0"/>
          <w:numId w:val="109"/>
        </w:numPr>
        <w:overflowPunct/>
        <w:autoSpaceDE/>
        <w:autoSpaceDN/>
        <w:adjustRightInd/>
        <w:spacing w:after="0" w:line="249" w:lineRule="auto"/>
        <w:ind w:right="395" w:hanging="340"/>
        <w:textAlignment w:val="auto"/>
        <w:rPr>
          <w:sz w:val="22"/>
          <w:szCs w:val="22"/>
        </w:rPr>
      </w:pPr>
      <w:r w:rsidRPr="00673155">
        <w:rPr>
          <w:sz w:val="22"/>
          <w:szCs w:val="22"/>
        </w:rPr>
        <w:t>In case advance payment was made or given, failure to perform or deliver any of the obligations and undertakings in the contract shall be sufficient grounds to constitute criminal liability for Swindling (</w:t>
      </w:r>
      <w:proofErr w:type="spellStart"/>
      <w:r w:rsidRPr="00673155">
        <w:rPr>
          <w:sz w:val="22"/>
          <w:szCs w:val="22"/>
        </w:rPr>
        <w:t>Estafa</w:t>
      </w:r>
      <w:proofErr w:type="spellEnd"/>
      <w:r w:rsidRPr="00673155">
        <w:rPr>
          <w:sz w:val="22"/>
          <w:szCs w:val="22"/>
        </w:rPr>
        <w:t xml:space="preserve">) or the commission of fraud with unfaithfulness or abuse of confidence through misappropriating or converting any payment received by a person or entity under an obligation involving the duty to deliver certain goods or services, to the prejudice of the public and the government of the Philippines pursuant to Article 315 of Act No. 3815 s. 1930, as amended, or the Revised Penal Code. </w:t>
      </w:r>
    </w:p>
    <w:p w14:paraId="572CCC76" w14:textId="77777777" w:rsidR="001846E2" w:rsidRPr="00673155" w:rsidRDefault="001846E2" w:rsidP="00B32B84">
      <w:pPr>
        <w:spacing w:after="0" w:line="259" w:lineRule="auto"/>
        <w:ind w:left="16"/>
        <w:jc w:val="left"/>
        <w:rPr>
          <w:sz w:val="22"/>
          <w:szCs w:val="22"/>
        </w:rPr>
      </w:pPr>
      <w:r w:rsidRPr="00673155">
        <w:rPr>
          <w:sz w:val="22"/>
          <w:szCs w:val="22"/>
        </w:rPr>
        <w:t xml:space="preserve"> </w:t>
      </w:r>
    </w:p>
    <w:p w14:paraId="6CACABAC" w14:textId="77777777" w:rsidR="001846E2" w:rsidRPr="00673155" w:rsidRDefault="001846E2" w:rsidP="00B32B84">
      <w:pPr>
        <w:spacing w:after="0"/>
        <w:ind w:left="248"/>
        <w:rPr>
          <w:sz w:val="22"/>
          <w:szCs w:val="22"/>
        </w:rPr>
      </w:pPr>
      <w:r w:rsidRPr="00673155">
        <w:rPr>
          <w:sz w:val="22"/>
          <w:szCs w:val="22"/>
        </w:rPr>
        <w:t>IN WITNESS WHEREOF, I have hereunto set my hand this _____________ day of</w:t>
      </w:r>
      <w:r w:rsidRPr="00673155">
        <w:rPr>
          <w:sz w:val="22"/>
          <w:szCs w:val="22"/>
          <w:u w:val="single" w:color="000000"/>
        </w:rPr>
        <w:t xml:space="preserve"> </w:t>
      </w:r>
      <w:r w:rsidRPr="00673155">
        <w:rPr>
          <w:sz w:val="22"/>
          <w:szCs w:val="22"/>
        </w:rPr>
        <w:t xml:space="preserve">,  20  at _______________________, </w:t>
      </w:r>
      <w:proofErr w:type="spellStart"/>
      <w:r w:rsidRPr="00673155">
        <w:rPr>
          <w:sz w:val="22"/>
          <w:szCs w:val="22"/>
        </w:rPr>
        <w:t>Philippimes</w:t>
      </w:r>
      <w:proofErr w:type="spellEnd"/>
      <w:r w:rsidRPr="00673155">
        <w:rPr>
          <w:sz w:val="22"/>
          <w:szCs w:val="22"/>
        </w:rPr>
        <w:t xml:space="preserve"> </w:t>
      </w:r>
    </w:p>
    <w:p w14:paraId="3742D966" w14:textId="77777777" w:rsidR="001846E2" w:rsidRPr="00673155" w:rsidRDefault="001846E2" w:rsidP="00B32B84">
      <w:pPr>
        <w:tabs>
          <w:tab w:val="center" w:pos="248"/>
          <w:tab w:val="center" w:pos="1335"/>
        </w:tabs>
        <w:spacing w:after="0"/>
        <w:jc w:val="left"/>
        <w:rPr>
          <w:sz w:val="22"/>
          <w:szCs w:val="22"/>
        </w:rPr>
      </w:pPr>
      <w:r w:rsidRPr="00673155">
        <w:rPr>
          <w:rFonts w:ascii="Calibri" w:eastAsia="Calibri" w:hAnsi="Calibri" w:cs="Calibri"/>
          <w:sz w:val="22"/>
          <w:szCs w:val="22"/>
        </w:rPr>
        <w:tab/>
      </w:r>
      <w:r w:rsidRPr="00673155">
        <w:rPr>
          <w:sz w:val="22"/>
          <w:szCs w:val="22"/>
          <w:u w:val="single" w:color="000000"/>
        </w:rPr>
        <w:t xml:space="preserve"> </w:t>
      </w:r>
      <w:r w:rsidRPr="00673155">
        <w:rPr>
          <w:sz w:val="22"/>
          <w:szCs w:val="22"/>
          <w:u w:val="single" w:color="000000"/>
        </w:rPr>
        <w:tab/>
      </w:r>
      <w:r w:rsidRPr="00673155">
        <w:rPr>
          <w:sz w:val="22"/>
          <w:szCs w:val="22"/>
        </w:rPr>
        <w:t xml:space="preserve">, Philippines. </w:t>
      </w:r>
    </w:p>
    <w:p w14:paraId="1A9AF7E5" w14:textId="77777777" w:rsidR="001846E2" w:rsidRPr="00673155" w:rsidRDefault="001846E2" w:rsidP="00B32B84">
      <w:pPr>
        <w:spacing w:after="0" w:line="259" w:lineRule="auto"/>
        <w:ind w:left="248"/>
        <w:jc w:val="left"/>
        <w:rPr>
          <w:sz w:val="22"/>
          <w:szCs w:val="22"/>
        </w:rPr>
      </w:pPr>
      <w:r w:rsidRPr="00673155">
        <w:rPr>
          <w:sz w:val="22"/>
          <w:szCs w:val="22"/>
        </w:rPr>
        <w:t xml:space="preserve"> </w:t>
      </w:r>
    </w:p>
    <w:p w14:paraId="4624DDDD" w14:textId="77777777" w:rsidR="001846E2" w:rsidRPr="00673155" w:rsidRDefault="001846E2" w:rsidP="00B32B84">
      <w:pPr>
        <w:spacing w:after="0" w:line="259" w:lineRule="auto"/>
        <w:ind w:left="16"/>
        <w:jc w:val="left"/>
        <w:rPr>
          <w:sz w:val="22"/>
          <w:szCs w:val="22"/>
        </w:rPr>
      </w:pPr>
      <w:r w:rsidRPr="00673155">
        <w:rPr>
          <w:sz w:val="22"/>
          <w:szCs w:val="22"/>
        </w:rPr>
        <w:t xml:space="preserve"> </w:t>
      </w:r>
      <w:r w:rsidRPr="00673155">
        <w:rPr>
          <w:sz w:val="22"/>
          <w:szCs w:val="22"/>
        </w:rPr>
        <w:tab/>
      </w:r>
      <w:r w:rsidRPr="00673155">
        <w:rPr>
          <w:sz w:val="22"/>
          <w:szCs w:val="22"/>
        </w:rPr>
        <w:tab/>
      </w:r>
      <w:r w:rsidRPr="00673155">
        <w:rPr>
          <w:sz w:val="22"/>
          <w:szCs w:val="22"/>
        </w:rPr>
        <w:tab/>
      </w:r>
      <w:r w:rsidRPr="00673155">
        <w:rPr>
          <w:sz w:val="22"/>
          <w:szCs w:val="22"/>
        </w:rPr>
        <w:tab/>
      </w:r>
      <w:r w:rsidRPr="00673155">
        <w:rPr>
          <w:sz w:val="22"/>
          <w:szCs w:val="22"/>
        </w:rPr>
        <w:tab/>
      </w:r>
      <w:r w:rsidRPr="00673155">
        <w:rPr>
          <w:sz w:val="22"/>
          <w:szCs w:val="22"/>
        </w:rPr>
        <w:tab/>
      </w:r>
      <w:r w:rsidRPr="00673155">
        <w:rPr>
          <w:rFonts w:ascii="Calibri" w:eastAsia="Calibri" w:hAnsi="Calibri" w:cs="Calibri"/>
          <w:noProof/>
          <w:sz w:val="22"/>
          <w:szCs w:val="22"/>
          <w:lang w:val="en-PH" w:eastAsia="en-PH"/>
        </w:rPr>
        <mc:AlternateContent>
          <mc:Choice Requires="wpg">
            <w:drawing>
              <wp:inline distT="0" distB="0" distL="0" distR="0" wp14:anchorId="45C2078F" wp14:editId="3FA8DBC8">
                <wp:extent cx="2724151" cy="5740"/>
                <wp:effectExtent l="0" t="0" r="0" b="0"/>
                <wp:docPr id="374848" name="Group 374848"/>
                <wp:cNvGraphicFramePr/>
                <a:graphic xmlns:a="http://schemas.openxmlformats.org/drawingml/2006/main">
                  <a:graphicData uri="http://schemas.microsoft.com/office/word/2010/wordprocessingGroup">
                    <wpg:wgp>
                      <wpg:cNvGrpSpPr/>
                      <wpg:grpSpPr>
                        <a:xfrm>
                          <a:off x="0" y="0"/>
                          <a:ext cx="2724151" cy="5740"/>
                          <a:chOff x="0" y="0"/>
                          <a:chExt cx="2724151" cy="5740"/>
                        </a:xfrm>
                      </wpg:grpSpPr>
                      <wps:wsp>
                        <wps:cNvPr id="60394" name="Shape 60394"/>
                        <wps:cNvSpPr/>
                        <wps:spPr>
                          <a:xfrm>
                            <a:off x="0" y="0"/>
                            <a:ext cx="2724151" cy="0"/>
                          </a:xfrm>
                          <a:custGeom>
                            <a:avLst/>
                            <a:gdLst/>
                            <a:ahLst/>
                            <a:cxnLst/>
                            <a:rect l="0" t="0" r="0" b="0"/>
                            <a:pathLst>
                              <a:path w="2724151">
                                <a:moveTo>
                                  <a:pt x="0" y="0"/>
                                </a:moveTo>
                                <a:lnTo>
                                  <a:pt x="2724151" y="0"/>
                                </a:lnTo>
                              </a:path>
                            </a:pathLst>
                          </a:custGeom>
                          <a:ln w="574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0EF4DFD6" id="Group 374848" o:spid="_x0000_s1026" style="width:214.5pt;height:.45pt;mso-position-horizontal-relative:char;mso-position-vertical-relative:line" coordsize="2724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">
                <v:shape id="Shape 60394" o:spid="_x0000_s1027" style="position:absolute;width:27241;height:0;visibility:visible;mso-wrap-style:square;v-text-anchor:top" coordsize="2724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" path="m,l2724151,e" filled="f" strokeweight=".15944mm">
                  <v:path arrowok="t" textboxrect="0,0,2724151,0"/>
                </v:shape>
                <w10:anchorlock/>
              </v:group>
            </w:pict>
          </mc:Fallback>
        </mc:AlternateContent>
      </w:r>
    </w:p>
    <w:p w14:paraId="0F6040AE" w14:textId="77777777" w:rsidR="001846E2" w:rsidRPr="00673155" w:rsidRDefault="001846E2" w:rsidP="00B32B84">
      <w:pPr>
        <w:spacing w:after="0"/>
        <w:ind w:left="4323" w:hanging="10"/>
      </w:pPr>
      <w:r w:rsidRPr="00673155">
        <w:rPr>
          <w:i/>
          <w:sz w:val="22"/>
          <w:szCs w:val="22"/>
        </w:rPr>
        <w:t xml:space="preserve">[Bidder’s Representative/Authorized Signatory] </w:t>
      </w:r>
      <w:r w:rsidRPr="00673155">
        <w:rPr>
          <w:sz w:val="22"/>
          <w:szCs w:val="22"/>
          <w:vertAlign w:val="superscript"/>
        </w:rPr>
        <w:t xml:space="preserve"> </w:t>
      </w:r>
      <w:r w:rsidRPr="00673155">
        <w:rPr>
          <w:b/>
          <w:sz w:val="22"/>
          <w:szCs w:val="22"/>
        </w:rPr>
        <w:t xml:space="preserve">[Jurat] </w:t>
      </w:r>
      <w:r w:rsidRPr="00673155">
        <w:br w:type="page"/>
      </w:r>
    </w:p>
    <w:p w14:paraId="7A9DFB12" w14:textId="77777777" w:rsidR="001846E2" w:rsidRPr="00673155" w:rsidRDefault="001846E2" w:rsidP="001846E2">
      <w:pPr>
        <w:spacing w:after="188" w:line="259" w:lineRule="auto"/>
        <w:ind w:left="308" w:right="462" w:hanging="10"/>
        <w:jc w:val="center"/>
      </w:pPr>
      <w:r w:rsidRPr="00673155">
        <w:rPr>
          <w:b/>
        </w:rPr>
        <w:lastRenderedPageBreak/>
        <w:t xml:space="preserve">[Format shall be based on the Rules on Notarial Practice] </w:t>
      </w:r>
    </w:p>
    <w:p w14:paraId="19B5D3A8" w14:textId="77777777" w:rsidR="001846E2" w:rsidRPr="00673155" w:rsidRDefault="001846E2" w:rsidP="001846E2">
      <w:pPr>
        <w:tabs>
          <w:tab w:val="center" w:pos="4429"/>
          <w:tab w:val="center" w:pos="8923"/>
        </w:tabs>
        <w:spacing w:after="4" w:line="271" w:lineRule="auto"/>
        <w:jc w:val="left"/>
      </w:pPr>
      <w:r w:rsidRPr="00673155">
        <w:rPr>
          <w:rFonts w:ascii="Tahoma" w:eastAsia="Tahoma" w:hAnsi="Tahoma" w:cs="Tahoma"/>
          <w:b/>
          <w:sz w:val="26"/>
        </w:rPr>
        <w:t xml:space="preserve">  </w:t>
      </w:r>
      <w:r w:rsidRPr="00673155">
        <w:rPr>
          <w:rFonts w:ascii="Tahoma" w:eastAsia="Tahoma" w:hAnsi="Tahoma" w:cs="Tahoma"/>
          <w:b/>
          <w:sz w:val="26"/>
        </w:rPr>
        <w:tab/>
        <w:t>DPWH-CONSL-26(</w:t>
      </w:r>
      <w:r w:rsidRPr="00673155">
        <w:rPr>
          <w:rFonts w:ascii="Tahoma" w:eastAsia="Tahoma" w:hAnsi="Tahoma" w:cs="Tahoma"/>
          <w:sz w:val="26"/>
        </w:rPr>
        <w:t>FPF 1). F</w:t>
      </w:r>
      <w:r w:rsidRPr="00673155">
        <w:rPr>
          <w:rFonts w:ascii="Tahoma" w:eastAsia="Tahoma" w:hAnsi="Tahoma" w:cs="Tahoma"/>
          <w:sz w:val="20"/>
        </w:rPr>
        <w:t xml:space="preserve">INANCIAL </w:t>
      </w:r>
      <w:r w:rsidRPr="00673155">
        <w:rPr>
          <w:rFonts w:ascii="Tahoma" w:eastAsia="Tahoma" w:hAnsi="Tahoma" w:cs="Tahoma"/>
          <w:sz w:val="26"/>
        </w:rPr>
        <w:t>P</w:t>
      </w:r>
      <w:r w:rsidRPr="00673155">
        <w:rPr>
          <w:rFonts w:ascii="Tahoma" w:eastAsia="Tahoma" w:hAnsi="Tahoma" w:cs="Tahoma"/>
          <w:sz w:val="20"/>
        </w:rPr>
        <w:t xml:space="preserve">ROPOSAL </w:t>
      </w:r>
      <w:r w:rsidRPr="00673155">
        <w:rPr>
          <w:rFonts w:ascii="Tahoma" w:eastAsia="Tahoma" w:hAnsi="Tahoma" w:cs="Tahoma"/>
          <w:sz w:val="26"/>
        </w:rPr>
        <w:t>S</w:t>
      </w:r>
      <w:r w:rsidRPr="00673155">
        <w:rPr>
          <w:rFonts w:ascii="Tahoma" w:eastAsia="Tahoma" w:hAnsi="Tahoma" w:cs="Tahoma"/>
          <w:sz w:val="20"/>
        </w:rPr>
        <w:t xml:space="preserve">UBMISSION </w:t>
      </w:r>
      <w:r w:rsidRPr="00673155">
        <w:rPr>
          <w:rFonts w:ascii="Tahoma" w:eastAsia="Tahoma" w:hAnsi="Tahoma" w:cs="Tahoma"/>
          <w:sz w:val="26"/>
        </w:rPr>
        <w:t>F</w:t>
      </w:r>
      <w:r w:rsidRPr="00673155">
        <w:rPr>
          <w:rFonts w:ascii="Tahoma" w:eastAsia="Tahoma" w:hAnsi="Tahoma" w:cs="Tahoma"/>
          <w:sz w:val="20"/>
        </w:rPr>
        <w:t xml:space="preserve">ORM </w:t>
      </w:r>
      <w:r w:rsidRPr="00673155">
        <w:rPr>
          <w:rFonts w:ascii="Tahoma" w:eastAsia="Tahoma" w:hAnsi="Tahoma" w:cs="Tahoma"/>
          <w:sz w:val="20"/>
        </w:rPr>
        <w:tab/>
        <w:t xml:space="preserve"> </w:t>
      </w:r>
    </w:p>
    <w:p w14:paraId="6F85A015" w14:textId="77777777" w:rsidR="001846E2" w:rsidRPr="00673155" w:rsidRDefault="001846E2" w:rsidP="001846E2">
      <w:pPr>
        <w:spacing w:after="0" w:line="259" w:lineRule="auto"/>
        <w:ind w:left="16"/>
        <w:jc w:val="left"/>
      </w:pPr>
      <w:r w:rsidRPr="00673155">
        <w:rPr>
          <w:rFonts w:ascii="Calibri" w:eastAsia="Calibri" w:hAnsi="Calibri" w:cs="Calibri"/>
          <w:noProof/>
          <w:lang w:val="en-PH" w:eastAsia="en-PH"/>
        </w:rPr>
        <mc:AlternateContent>
          <mc:Choice Requires="wpg">
            <w:drawing>
              <wp:anchor distT="0" distB="0" distL="114300" distR="114300" simplePos="0" relativeHeight="251669504" behindDoc="0" locked="0" layoutInCell="1" allowOverlap="1" wp14:anchorId="4C045189" wp14:editId="5CB8D25B">
                <wp:simplePos x="0" y="0"/>
                <wp:positionH relativeFrom="column">
                  <wp:posOffset>37465</wp:posOffset>
                </wp:positionH>
                <wp:positionV relativeFrom="paragraph">
                  <wp:posOffset>24986</wp:posOffset>
                </wp:positionV>
                <wp:extent cx="5628005" cy="10160"/>
                <wp:effectExtent l="0" t="0" r="0" b="0"/>
                <wp:wrapNone/>
                <wp:docPr id="375552" name="Group 375552"/>
                <wp:cNvGraphicFramePr/>
                <a:graphic xmlns:a="http://schemas.openxmlformats.org/drawingml/2006/main">
                  <a:graphicData uri="http://schemas.microsoft.com/office/word/2010/wordprocessingGroup">
                    <wpg:wgp>
                      <wpg:cNvGrpSpPr/>
                      <wpg:grpSpPr>
                        <a:xfrm>
                          <a:off x="0" y="0"/>
                          <a:ext cx="5628005" cy="10160"/>
                          <a:chOff x="0" y="0"/>
                          <a:chExt cx="5628005" cy="10160"/>
                        </a:xfrm>
                      </wpg:grpSpPr>
                      <wps:wsp>
                        <wps:cNvPr id="403479" name="Shape 403479"/>
                        <wps:cNvSpPr/>
                        <wps:spPr>
                          <a:xfrm>
                            <a:off x="0" y="0"/>
                            <a:ext cx="5628005" cy="10160"/>
                          </a:xfrm>
                          <a:custGeom>
                            <a:avLst/>
                            <a:gdLst/>
                            <a:ahLst/>
                            <a:cxnLst/>
                            <a:rect l="0" t="0" r="0" b="0"/>
                            <a:pathLst>
                              <a:path w="5628005" h="10160">
                                <a:moveTo>
                                  <a:pt x="0" y="0"/>
                                </a:moveTo>
                                <a:lnTo>
                                  <a:pt x="5628005" y="0"/>
                                </a:lnTo>
                                <a:lnTo>
                                  <a:pt x="5628005" y="10160"/>
                                </a:lnTo>
                                <a:lnTo>
                                  <a:pt x="0" y="101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oel="http://schemas.microsoft.com/office/2019/extlst" xmlns:w16du="http://schemas.microsoft.com/office/word/2023/wordml/word16du">
            <w:pict>
              <v:group w14:anchorId="0DCF8D8A" id="Group 375552" o:spid="_x0000_s1026" style="position:absolute;margin-left:2.95pt;margin-top:1.95pt;width:443.15pt;height:.8pt;z-index:251689984" coordsize="56280,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">
                <v:shape id="Shape 403479" o:spid="_x0000_s1027" style="position:absolute;width:56280;height:101;visibility:visible;mso-wrap-style:square;v-text-anchor:top" coordsize="562800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" path="m,l5628005,r,10160l,10160,,e" fillcolor="black" stroked="f" strokeweight="0">
                  <v:stroke miterlimit="83231f" joinstyle="miter"/>
                  <v:path arrowok="t" textboxrect="0,0,5628005,10160"/>
                </v:shape>
              </v:group>
            </w:pict>
          </mc:Fallback>
        </mc:AlternateContent>
      </w:r>
      <w:r w:rsidRPr="00673155">
        <w:rPr>
          <w:rFonts w:ascii="Tahoma" w:eastAsia="Tahoma" w:hAnsi="Tahoma" w:cs="Tahoma"/>
          <w:sz w:val="26"/>
        </w:rPr>
        <w:t xml:space="preserve"> </w:t>
      </w:r>
    </w:p>
    <w:p w14:paraId="745B2D7A" w14:textId="77777777" w:rsidR="001846E2" w:rsidRPr="00673155" w:rsidRDefault="001846E2" w:rsidP="001846E2">
      <w:pPr>
        <w:spacing w:after="0" w:line="259" w:lineRule="auto"/>
        <w:ind w:left="1137" w:right="955" w:hanging="10"/>
        <w:jc w:val="center"/>
      </w:pPr>
      <w:r w:rsidRPr="00673155">
        <w:rPr>
          <w:i/>
          <w:sz w:val="20"/>
        </w:rPr>
        <w:t xml:space="preserve">[[Letterhead of Bidder] </w:t>
      </w:r>
    </w:p>
    <w:p w14:paraId="68EC983B" w14:textId="77777777" w:rsidR="001846E2" w:rsidRPr="00673155" w:rsidRDefault="001846E2" w:rsidP="001846E2">
      <w:pPr>
        <w:spacing w:after="139" w:line="259" w:lineRule="auto"/>
        <w:ind w:left="16"/>
        <w:jc w:val="left"/>
      </w:pPr>
      <w:r w:rsidRPr="00673155">
        <w:rPr>
          <w:i/>
          <w:sz w:val="13"/>
        </w:rPr>
        <w:t xml:space="preserve"> </w:t>
      </w:r>
    </w:p>
    <w:p w14:paraId="5798F376" w14:textId="77777777" w:rsidR="001846E2" w:rsidRPr="00673155" w:rsidRDefault="001846E2" w:rsidP="001846E2">
      <w:pPr>
        <w:spacing w:after="0" w:line="259" w:lineRule="auto"/>
        <w:ind w:left="243" w:hanging="10"/>
        <w:jc w:val="left"/>
      </w:pPr>
      <w:r w:rsidRPr="00673155">
        <w:rPr>
          <w:i/>
          <w:sz w:val="20"/>
          <w:u w:val="single" w:color="000000"/>
        </w:rPr>
        <w:t>[Date]</w:t>
      </w:r>
      <w:r w:rsidRPr="00673155">
        <w:rPr>
          <w:i/>
          <w:sz w:val="20"/>
        </w:rPr>
        <w:t xml:space="preserve"> </w:t>
      </w:r>
    </w:p>
    <w:p w14:paraId="21C0E284" w14:textId="77777777" w:rsidR="001846E2" w:rsidRPr="00673155" w:rsidRDefault="001846E2" w:rsidP="001846E2">
      <w:pPr>
        <w:spacing w:after="143" w:line="259" w:lineRule="auto"/>
        <w:ind w:left="16"/>
        <w:jc w:val="left"/>
      </w:pPr>
      <w:r w:rsidRPr="00673155">
        <w:rPr>
          <w:i/>
          <w:sz w:val="13"/>
        </w:rPr>
        <w:t xml:space="preserve"> </w:t>
      </w:r>
    </w:p>
    <w:p w14:paraId="7FBEA3F6" w14:textId="77777777" w:rsidR="001846E2" w:rsidRPr="00673155" w:rsidRDefault="001846E2" w:rsidP="001846E2">
      <w:pPr>
        <w:spacing w:after="0" w:line="259" w:lineRule="auto"/>
        <w:ind w:left="243" w:hanging="10"/>
        <w:jc w:val="left"/>
      </w:pPr>
      <w:r w:rsidRPr="00673155">
        <w:rPr>
          <w:i/>
          <w:sz w:val="20"/>
          <w:u w:val="single" w:color="000000"/>
        </w:rPr>
        <w:t>[Name of Chairman of BAC)</w:t>
      </w:r>
      <w:r w:rsidRPr="00673155">
        <w:rPr>
          <w:i/>
          <w:sz w:val="20"/>
        </w:rPr>
        <w:t xml:space="preserve"> </w:t>
      </w:r>
    </w:p>
    <w:p w14:paraId="4FA5158B" w14:textId="77777777" w:rsidR="001846E2" w:rsidRPr="00673155" w:rsidRDefault="001846E2" w:rsidP="001846E2">
      <w:pPr>
        <w:spacing w:after="0" w:line="259" w:lineRule="auto"/>
        <w:ind w:left="243" w:hanging="10"/>
        <w:jc w:val="left"/>
      </w:pPr>
      <w:r w:rsidRPr="00673155">
        <w:rPr>
          <w:i/>
          <w:sz w:val="20"/>
          <w:u w:val="single" w:color="000000"/>
        </w:rPr>
        <w:t>[Designation]</w:t>
      </w:r>
      <w:r w:rsidRPr="00673155">
        <w:rPr>
          <w:i/>
          <w:sz w:val="20"/>
        </w:rPr>
        <w:t xml:space="preserve"> </w:t>
      </w:r>
    </w:p>
    <w:p w14:paraId="0B385509" w14:textId="77777777" w:rsidR="001846E2" w:rsidRPr="00673155" w:rsidRDefault="001846E2" w:rsidP="001846E2">
      <w:pPr>
        <w:spacing w:after="4" w:line="252" w:lineRule="auto"/>
        <w:ind w:left="243" w:right="531" w:hanging="10"/>
        <w:jc w:val="left"/>
      </w:pPr>
      <w:r w:rsidRPr="00673155">
        <w:rPr>
          <w:i/>
          <w:sz w:val="20"/>
        </w:rPr>
        <w:t xml:space="preserve">[Name of DPWH Procuring </w:t>
      </w:r>
    </w:p>
    <w:p w14:paraId="0B22DE17" w14:textId="77777777" w:rsidR="001846E2" w:rsidRPr="00673155" w:rsidRDefault="001846E2" w:rsidP="001846E2">
      <w:pPr>
        <w:spacing w:after="0" w:line="259" w:lineRule="auto"/>
        <w:ind w:left="243" w:hanging="10"/>
        <w:jc w:val="left"/>
      </w:pPr>
      <w:r w:rsidRPr="00673155">
        <w:rPr>
          <w:i/>
          <w:sz w:val="20"/>
        </w:rPr>
        <w:t>Entity] [</w:t>
      </w:r>
      <w:r w:rsidRPr="00673155">
        <w:rPr>
          <w:i/>
          <w:sz w:val="20"/>
          <w:u w:val="single" w:color="000000"/>
        </w:rPr>
        <w:t>Office Address)</w:t>
      </w:r>
      <w:r w:rsidRPr="00673155">
        <w:rPr>
          <w:i/>
          <w:sz w:val="20"/>
        </w:rPr>
        <w:t xml:space="preserve"> </w:t>
      </w:r>
    </w:p>
    <w:p w14:paraId="53AEC516" w14:textId="77777777" w:rsidR="001846E2" w:rsidRPr="00673155" w:rsidRDefault="001846E2" w:rsidP="001846E2">
      <w:pPr>
        <w:spacing w:after="150" w:line="259" w:lineRule="auto"/>
        <w:ind w:left="16"/>
        <w:jc w:val="left"/>
      </w:pPr>
      <w:r w:rsidRPr="00673155">
        <w:rPr>
          <w:i/>
          <w:sz w:val="12"/>
        </w:rPr>
        <w:t xml:space="preserve"> </w:t>
      </w:r>
    </w:p>
    <w:p w14:paraId="72CBC7B0" w14:textId="77777777" w:rsidR="001846E2" w:rsidRPr="00673155" w:rsidRDefault="001846E2" w:rsidP="001846E2">
      <w:pPr>
        <w:spacing w:after="11" w:line="248" w:lineRule="auto"/>
        <w:ind w:left="258" w:right="129" w:hanging="10"/>
      </w:pPr>
      <w:r w:rsidRPr="00673155">
        <w:rPr>
          <w:sz w:val="20"/>
        </w:rPr>
        <w:t xml:space="preserve">Dear Sir / Madame: </w:t>
      </w:r>
    </w:p>
    <w:p w14:paraId="0EB89DF5" w14:textId="77777777" w:rsidR="001846E2" w:rsidRPr="00673155" w:rsidRDefault="001846E2" w:rsidP="001846E2">
      <w:pPr>
        <w:spacing w:after="0" w:line="259" w:lineRule="auto"/>
        <w:ind w:left="16"/>
        <w:jc w:val="left"/>
      </w:pPr>
      <w:r w:rsidRPr="00673155">
        <w:rPr>
          <w:sz w:val="21"/>
        </w:rPr>
        <w:t xml:space="preserve"> </w:t>
      </w:r>
    </w:p>
    <w:p w14:paraId="5B906C96" w14:textId="77777777" w:rsidR="001846E2" w:rsidRPr="00673155" w:rsidRDefault="001846E2" w:rsidP="001846E2">
      <w:pPr>
        <w:spacing w:after="0" w:line="259" w:lineRule="auto"/>
        <w:ind w:left="258" w:hanging="10"/>
        <w:jc w:val="left"/>
      </w:pPr>
      <w:r w:rsidRPr="00673155">
        <w:rPr>
          <w:sz w:val="20"/>
        </w:rPr>
        <w:t xml:space="preserve">Subject: </w:t>
      </w:r>
      <w:r w:rsidRPr="00673155">
        <w:rPr>
          <w:sz w:val="20"/>
          <w:u w:val="single" w:color="000000"/>
        </w:rPr>
        <w:t>Financial Proposal Submission</w:t>
      </w:r>
      <w:r w:rsidRPr="00673155">
        <w:rPr>
          <w:sz w:val="20"/>
        </w:rPr>
        <w:t xml:space="preserve"> </w:t>
      </w:r>
    </w:p>
    <w:p w14:paraId="4EA29341" w14:textId="77777777" w:rsidR="001846E2" w:rsidRPr="00673155" w:rsidRDefault="001846E2" w:rsidP="001846E2">
      <w:pPr>
        <w:spacing w:after="143" w:line="259" w:lineRule="auto"/>
        <w:ind w:left="16"/>
        <w:jc w:val="left"/>
      </w:pPr>
      <w:r w:rsidRPr="00673155">
        <w:rPr>
          <w:sz w:val="13"/>
        </w:rPr>
        <w:t xml:space="preserve"> </w:t>
      </w:r>
    </w:p>
    <w:p w14:paraId="4DF7F982" w14:textId="77777777" w:rsidR="001846E2" w:rsidRPr="00673155" w:rsidRDefault="001846E2" w:rsidP="001846E2">
      <w:pPr>
        <w:spacing w:after="0" w:line="248" w:lineRule="auto"/>
        <w:ind w:left="258" w:right="295" w:hanging="10"/>
      </w:pPr>
      <w:r w:rsidRPr="00673155">
        <w:rPr>
          <w:sz w:val="20"/>
        </w:rPr>
        <w:t xml:space="preserve">We, the undersigned, offer to provide the consulting services for </w:t>
      </w:r>
      <w:r w:rsidRPr="00673155">
        <w:rPr>
          <w:i/>
          <w:sz w:val="20"/>
        </w:rPr>
        <w:t xml:space="preserve">[insert Name of Consultancy Project] </w:t>
      </w:r>
      <w:r w:rsidRPr="00673155">
        <w:rPr>
          <w:sz w:val="20"/>
        </w:rPr>
        <w:t xml:space="preserve">in accordance with your Bidding Documents dated </w:t>
      </w:r>
      <w:r w:rsidRPr="00673155">
        <w:rPr>
          <w:i/>
          <w:sz w:val="20"/>
        </w:rPr>
        <w:t xml:space="preserve">[insert date] </w:t>
      </w:r>
      <w:r w:rsidRPr="00673155">
        <w:rPr>
          <w:sz w:val="20"/>
        </w:rPr>
        <w:t xml:space="preserve">and our Bid (Technical and Financial Proposals). Our attached Financial Proposal is for the sum of </w:t>
      </w:r>
      <w:r w:rsidRPr="00673155">
        <w:rPr>
          <w:i/>
          <w:sz w:val="20"/>
        </w:rPr>
        <w:t>[amount in words and figures]</w:t>
      </w:r>
      <w:r w:rsidRPr="00673155">
        <w:rPr>
          <w:sz w:val="20"/>
        </w:rPr>
        <w:t xml:space="preserve">. </w:t>
      </w:r>
    </w:p>
    <w:p w14:paraId="3D2BC259" w14:textId="77777777" w:rsidR="001846E2" w:rsidRPr="00673155" w:rsidRDefault="001846E2" w:rsidP="001846E2">
      <w:pPr>
        <w:spacing w:after="0" w:line="259" w:lineRule="auto"/>
        <w:ind w:left="16"/>
        <w:jc w:val="left"/>
      </w:pPr>
      <w:r w:rsidRPr="00673155">
        <w:rPr>
          <w:sz w:val="20"/>
        </w:rPr>
        <w:t xml:space="preserve"> </w:t>
      </w:r>
    </w:p>
    <w:p w14:paraId="52CBAD2B" w14:textId="77777777" w:rsidR="001846E2" w:rsidRPr="00673155" w:rsidRDefault="001846E2" w:rsidP="001846E2">
      <w:pPr>
        <w:spacing w:after="9" w:line="248" w:lineRule="auto"/>
        <w:ind w:left="258" w:right="630" w:hanging="10"/>
      </w:pPr>
      <w:r w:rsidRPr="00673155">
        <w:rPr>
          <w:sz w:val="20"/>
        </w:rPr>
        <w:t xml:space="preserve">Our Financial Proposal shall be binding upon us, subject to the modifications resulting from Contract negotiations, up to expiration of the bid validity period, i.e., </w:t>
      </w:r>
      <w:r w:rsidRPr="00673155">
        <w:rPr>
          <w:i/>
          <w:sz w:val="20"/>
        </w:rPr>
        <w:t>[insert date]</w:t>
      </w:r>
      <w:r w:rsidRPr="00673155">
        <w:rPr>
          <w:sz w:val="20"/>
        </w:rPr>
        <w:t xml:space="preserve">. </w:t>
      </w:r>
    </w:p>
    <w:p w14:paraId="6ABF267B" w14:textId="77777777" w:rsidR="001846E2" w:rsidRPr="00673155" w:rsidRDefault="001846E2" w:rsidP="001846E2">
      <w:pPr>
        <w:spacing w:after="0" w:line="259" w:lineRule="auto"/>
        <w:ind w:left="16"/>
        <w:jc w:val="left"/>
      </w:pPr>
      <w:r w:rsidRPr="00673155">
        <w:rPr>
          <w:sz w:val="20"/>
        </w:rPr>
        <w:t xml:space="preserve"> </w:t>
      </w:r>
    </w:p>
    <w:p w14:paraId="4234310C" w14:textId="77777777" w:rsidR="001846E2" w:rsidRPr="00673155" w:rsidRDefault="001846E2" w:rsidP="001846E2">
      <w:pPr>
        <w:spacing w:after="8" w:line="248" w:lineRule="auto"/>
        <w:ind w:left="258" w:right="476" w:hanging="10"/>
      </w:pPr>
      <w:r w:rsidRPr="00673155">
        <w:rPr>
          <w:sz w:val="20"/>
        </w:rPr>
        <w:t xml:space="preserve">In accordance with Clause 51 of the General Conditions of Contract (GCC) which is part of the Bidding Documents for this Project, we acknowledge and accept the Procuring Entity’s right to inspect and audit all records relating to our Bid irrespective of whether we enter into a contract with the Procuring Entity as a result of this Bid. </w:t>
      </w:r>
    </w:p>
    <w:p w14:paraId="674A7691" w14:textId="77777777" w:rsidR="001846E2" w:rsidRPr="00673155" w:rsidRDefault="001846E2" w:rsidP="001846E2">
      <w:pPr>
        <w:spacing w:after="0" w:line="259" w:lineRule="auto"/>
        <w:ind w:left="16"/>
        <w:jc w:val="left"/>
      </w:pPr>
      <w:r w:rsidRPr="00673155">
        <w:rPr>
          <w:sz w:val="21"/>
        </w:rPr>
        <w:t xml:space="preserve"> </w:t>
      </w:r>
    </w:p>
    <w:p w14:paraId="2EB39762" w14:textId="77777777" w:rsidR="001846E2" w:rsidRPr="00673155" w:rsidRDefault="001846E2" w:rsidP="001846E2">
      <w:pPr>
        <w:spacing w:after="10" w:line="248" w:lineRule="auto"/>
        <w:ind w:left="258" w:right="129" w:hanging="10"/>
      </w:pPr>
      <w:r w:rsidRPr="00673155">
        <w:rPr>
          <w:sz w:val="20"/>
        </w:rPr>
        <w:t xml:space="preserve">We confirm that we have read, understood and accept the contents of the Instructions to Bidders </w:t>
      </w:r>
    </w:p>
    <w:p w14:paraId="3AC343FF" w14:textId="77777777" w:rsidR="001846E2" w:rsidRPr="00673155" w:rsidRDefault="001846E2" w:rsidP="001846E2">
      <w:pPr>
        <w:spacing w:line="248" w:lineRule="auto"/>
        <w:ind w:left="258" w:right="609" w:hanging="10"/>
      </w:pPr>
      <w:r w:rsidRPr="00673155">
        <w:rPr>
          <w:sz w:val="20"/>
        </w:rPr>
        <w:t xml:space="preserve">(ITB), Bid Data Sheet (BDS), General Conditions of Contract (GCC), Special Conditions of Contract (SCC), Terms of Reference (TOR), the provisions relating to the eligibility of Consultant, the applicable guidelines for the procurement rules of the Funding Source, and all Bid bulletins issued and other attachments and inclusions included in the Bidding Documents sent to us. </w:t>
      </w:r>
    </w:p>
    <w:p w14:paraId="70146CB8" w14:textId="77777777" w:rsidR="001846E2" w:rsidRPr="00673155" w:rsidRDefault="001846E2" w:rsidP="001846E2">
      <w:pPr>
        <w:spacing w:after="0" w:line="259" w:lineRule="auto"/>
        <w:ind w:left="16"/>
        <w:jc w:val="left"/>
      </w:pPr>
      <w:r w:rsidRPr="00673155">
        <w:rPr>
          <w:sz w:val="20"/>
        </w:rPr>
        <w:t xml:space="preserve"> </w:t>
      </w:r>
    </w:p>
    <w:p w14:paraId="5A9BBBF0" w14:textId="77777777" w:rsidR="001846E2" w:rsidRPr="00673155" w:rsidRDefault="001846E2" w:rsidP="001846E2">
      <w:pPr>
        <w:spacing w:after="0" w:line="493" w:lineRule="auto"/>
        <w:ind w:left="258" w:right="3613" w:hanging="10"/>
      </w:pPr>
      <w:r w:rsidRPr="00673155">
        <w:rPr>
          <w:sz w:val="20"/>
        </w:rPr>
        <w:t xml:space="preserve">We understand you are not bound to accept any Bid you receive. We remain, </w:t>
      </w:r>
    </w:p>
    <w:p w14:paraId="2385D203" w14:textId="77777777" w:rsidR="001846E2" w:rsidRPr="00673155" w:rsidRDefault="001846E2" w:rsidP="001846E2">
      <w:pPr>
        <w:spacing w:after="10" w:line="248" w:lineRule="auto"/>
        <w:ind w:left="258" w:right="129" w:hanging="10"/>
      </w:pPr>
      <w:r w:rsidRPr="00673155">
        <w:rPr>
          <w:sz w:val="20"/>
        </w:rPr>
        <w:t xml:space="preserve">Yours sincerely, </w:t>
      </w:r>
    </w:p>
    <w:p w14:paraId="5FD67F2D" w14:textId="77777777" w:rsidR="001846E2" w:rsidRPr="00673155" w:rsidRDefault="001846E2" w:rsidP="001846E2">
      <w:pPr>
        <w:spacing w:after="0" w:line="259" w:lineRule="auto"/>
        <w:ind w:left="16"/>
        <w:jc w:val="left"/>
      </w:pPr>
      <w:r w:rsidRPr="00673155">
        <w:rPr>
          <w:sz w:val="21"/>
        </w:rPr>
        <w:t xml:space="preserve"> </w:t>
      </w:r>
    </w:p>
    <w:p w14:paraId="42D9C321" w14:textId="77777777" w:rsidR="001846E2" w:rsidRPr="00673155" w:rsidRDefault="001846E2" w:rsidP="001846E2">
      <w:pPr>
        <w:spacing w:after="10" w:line="248" w:lineRule="auto"/>
        <w:ind w:left="258" w:right="129" w:hanging="10"/>
      </w:pPr>
      <w:r w:rsidRPr="00673155">
        <w:rPr>
          <w:sz w:val="20"/>
        </w:rPr>
        <w:t xml:space="preserve">Authorized Signature: </w:t>
      </w:r>
    </w:p>
    <w:p w14:paraId="371FA467" w14:textId="77777777" w:rsidR="001846E2" w:rsidRPr="00673155" w:rsidRDefault="001846E2" w:rsidP="001846E2">
      <w:pPr>
        <w:spacing w:after="0" w:line="248" w:lineRule="auto"/>
        <w:ind w:left="258" w:right="7321" w:hanging="10"/>
      </w:pPr>
      <w:r w:rsidRPr="00673155">
        <w:rPr>
          <w:sz w:val="20"/>
        </w:rPr>
        <w:t xml:space="preserve">Name and Title of Signatory: Name of Firm: </w:t>
      </w:r>
    </w:p>
    <w:p w14:paraId="53F2CDF9" w14:textId="77777777" w:rsidR="001846E2" w:rsidRPr="00673155" w:rsidRDefault="001846E2" w:rsidP="001846E2">
      <w:pPr>
        <w:spacing w:after="167" w:line="248" w:lineRule="auto"/>
        <w:ind w:left="258" w:right="129" w:hanging="10"/>
      </w:pPr>
      <w:r w:rsidRPr="00673155">
        <w:rPr>
          <w:sz w:val="20"/>
        </w:rPr>
        <w:t xml:space="preserve">Address: </w:t>
      </w:r>
    </w:p>
    <w:p w14:paraId="24D49908" w14:textId="77777777" w:rsidR="001846E2" w:rsidRPr="00673155" w:rsidRDefault="001846E2" w:rsidP="001846E2">
      <w:pPr>
        <w:sectPr w:rsidR="001846E2" w:rsidRPr="00673155" w:rsidSect="00CA7161">
          <w:headerReference w:type="even" r:id="rId75"/>
          <w:headerReference w:type="default" r:id="rId76"/>
          <w:footerReference w:type="even" r:id="rId77"/>
          <w:footerReference w:type="default" r:id="rId78"/>
          <w:headerReference w:type="first" r:id="rId79"/>
          <w:footerReference w:type="first" r:id="rId80"/>
          <w:footnotePr>
            <w:numRestart w:val="eachPage"/>
          </w:footnotePr>
          <w:pgSz w:w="11908" w:h="16836"/>
          <w:pgMar w:top="1368" w:right="1469" w:bottom="1080" w:left="1440" w:header="720" w:footer="187" w:gutter="0"/>
          <w:cols w:space="720"/>
          <w:docGrid w:linePitch="299"/>
        </w:sectPr>
      </w:pPr>
    </w:p>
    <w:p w14:paraId="0AFF9E01" w14:textId="77777777" w:rsidR="001846E2" w:rsidRPr="00673155" w:rsidRDefault="001846E2" w:rsidP="001846E2">
      <w:pPr>
        <w:spacing w:after="74" w:line="259" w:lineRule="auto"/>
        <w:jc w:val="left"/>
      </w:pPr>
      <w:r w:rsidRPr="00673155">
        <w:rPr>
          <w:sz w:val="20"/>
        </w:rPr>
        <w:lastRenderedPageBreak/>
        <w:t xml:space="preserve"> </w:t>
      </w:r>
    </w:p>
    <w:p w14:paraId="0B5D3487" w14:textId="77777777" w:rsidR="001846E2" w:rsidRPr="00673155" w:rsidRDefault="001846E2" w:rsidP="001846E2">
      <w:pPr>
        <w:spacing w:after="0" w:line="259" w:lineRule="auto"/>
        <w:ind w:left="1657"/>
        <w:jc w:val="center"/>
      </w:pPr>
      <w:r w:rsidRPr="00673155">
        <w:rPr>
          <w:b/>
          <w:sz w:val="30"/>
        </w:rPr>
        <w:t xml:space="preserve"> </w:t>
      </w:r>
    </w:p>
    <w:p w14:paraId="11B4E04F" w14:textId="77777777" w:rsidR="001846E2" w:rsidRPr="00673155" w:rsidRDefault="001846E2" w:rsidP="001846E2">
      <w:pPr>
        <w:spacing w:after="0" w:line="259" w:lineRule="auto"/>
        <w:ind w:left="10" w:right="939" w:hanging="10"/>
        <w:jc w:val="right"/>
      </w:pPr>
      <w:r w:rsidRPr="00673155">
        <w:rPr>
          <w:b/>
          <w:sz w:val="30"/>
        </w:rPr>
        <w:t>DPWH-CONSL-31(FPF 2).  Summary of Costs</w:t>
      </w:r>
      <w:r w:rsidRPr="00673155">
        <w:rPr>
          <w:sz w:val="30"/>
        </w:rPr>
        <w:t xml:space="preserve"> </w:t>
      </w:r>
    </w:p>
    <w:p w14:paraId="630DF231" w14:textId="77777777" w:rsidR="001846E2" w:rsidRPr="00673155" w:rsidRDefault="001846E2" w:rsidP="001846E2">
      <w:pPr>
        <w:spacing w:after="0" w:line="259" w:lineRule="auto"/>
        <w:jc w:val="left"/>
      </w:pPr>
      <w:r w:rsidRPr="00673155">
        <w:t xml:space="preserve"> </w:t>
      </w:r>
    </w:p>
    <w:tbl>
      <w:tblPr>
        <w:tblStyle w:val="TableGrid0"/>
        <w:tblW w:w="8967" w:type="dxa"/>
        <w:tblInd w:w="150" w:type="dxa"/>
        <w:tblCellMar>
          <w:top w:w="18" w:type="dxa"/>
          <w:left w:w="110" w:type="dxa"/>
          <w:right w:w="115" w:type="dxa"/>
        </w:tblCellMar>
        <w:tblLook w:val="04A0" w:firstRow="1" w:lastRow="0" w:firstColumn="1" w:lastColumn="0" w:noHBand="0" w:noVBand="1"/>
      </w:tblPr>
      <w:tblGrid>
        <w:gridCol w:w="6086"/>
        <w:gridCol w:w="2881"/>
      </w:tblGrid>
      <w:tr w:rsidR="001846E2" w:rsidRPr="00673155" w14:paraId="71429CEA" w14:textId="77777777" w:rsidTr="00DC2FB4">
        <w:trPr>
          <w:trHeight w:val="468"/>
        </w:trPr>
        <w:tc>
          <w:tcPr>
            <w:tcW w:w="6086" w:type="dxa"/>
            <w:tcBorders>
              <w:top w:val="single" w:sz="5" w:space="0" w:color="000000"/>
              <w:left w:val="single" w:sz="5" w:space="0" w:color="000000"/>
              <w:bottom w:val="single" w:sz="5" w:space="0" w:color="000000"/>
              <w:right w:val="single" w:sz="5" w:space="0" w:color="000000"/>
            </w:tcBorders>
            <w:vAlign w:val="bottom"/>
          </w:tcPr>
          <w:p w14:paraId="2911242F" w14:textId="77777777" w:rsidR="001846E2" w:rsidRPr="00673155" w:rsidRDefault="001846E2" w:rsidP="00DC2FB4">
            <w:pPr>
              <w:spacing w:after="0" w:line="259" w:lineRule="auto"/>
              <w:jc w:val="center"/>
            </w:pPr>
            <w:r w:rsidRPr="00673155">
              <w:rPr>
                <w:b/>
              </w:rPr>
              <w:t xml:space="preserve">Item </w:t>
            </w:r>
          </w:p>
          <w:p w14:paraId="11A5E583" w14:textId="77777777" w:rsidR="001846E2" w:rsidRPr="00673155" w:rsidRDefault="001846E2" w:rsidP="00DC2FB4">
            <w:pPr>
              <w:spacing w:after="0" w:line="259" w:lineRule="auto"/>
              <w:ind w:left="60"/>
              <w:jc w:val="center"/>
            </w:pPr>
            <w:r w:rsidRPr="00673155">
              <w:rPr>
                <w:b/>
              </w:rPr>
              <w:t xml:space="preserve"> </w:t>
            </w:r>
          </w:p>
        </w:tc>
        <w:tc>
          <w:tcPr>
            <w:tcW w:w="2881" w:type="dxa"/>
            <w:tcBorders>
              <w:top w:val="single" w:sz="5" w:space="0" w:color="000000"/>
              <w:left w:val="single" w:sz="5" w:space="0" w:color="000000"/>
              <w:bottom w:val="single" w:sz="5" w:space="0" w:color="000000"/>
              <w:right w:val="single" w:sz="5" w:space="0" w:color="000000"/>
            </w:tcBorders>
            <w:vAlign w:val="center"/>
          </w:tcPr>
          <w:p w14:paraId="24627C2D" w14:textId="77777777" w:rsidR="001846E2" w:rsidRPr="00673155" w:rsidRDefault="001846E2" w:rsidP="00DC2FB4">
            <w:pPr>
              <w:spacing w:after="0" w:line="259" w:lineRule="auto"/>
              <w:ind w:left="8"/>
              <w:jc w:val="center"/>
            </w:pPr>
            <w:r w:rsidRPr="00673155">
              <w:rPr>
                <w:b/>
              </w:rPr>
              <w:t>Cost (</w:t>
            </w:r>
            <w:proofErr w:type="spellStart"/>
            <w:r w:rsidRPr="00673155">
              <w:rPr>
                <w:b/>
              </w:rPr>
              <w:t>PhP</w:t>
            </w:r>
            <w:proofErr w:type="spellEnd"/>
            <w:r w:rsidRPr="00673155">
              <w:rPr>
                <w:b/>
              </w:rPr>
              <w:t xml:space="preserve">) </w:t>
            </w:r>
          </w:p>
        </w:tc>
      </w:tr>
      <w:tr w:rsidR="001846E2" w:rsidRPr="00673155" w14:paraId="35125A42" w14:textId="77777777" w:rsidTr="00DC2FB4">
        <w:trPr>
          <w:trHeight w:val="4321"/>
        </w:trPr>
        <w:tc>
          <w:tcPr>
            <w:tcW w:w="6086" w:type="dxa"/>
            <w:tcBorders>
              <w:top w:val="single" w:sz="5" w:space="0" w:color="000000"/>
              <w:left w:val="single" w:sz="5" w:space="0" w:color="000000"/>
              <w:bottom w:val="single" w:sz="5" w:space="0" w:color="000000"/>
              <w:right w:val="single" w:sz="5" w:space="0" w:color="000000"/>
            </w:tcBorders>
          </w:tcPr>
          <w:p w14:paraId="238AC3A8" w14:textId="77777777" w:rsidR="001846E2" w:rsidRPr="00673155" w:rsidRDefault="001846E2" w:rsidP="00DC2FB4">
            <w:pPr>
              <w:spacing w:after="0" w:line="259" w:lineRule="auto"/>
              <w:jc w:val="left"/>
            </w:pPr>
            <w:r w:rsidRPr="00673155">
              <w:t xml:space="preserve"> </w:t>
            </w:r>
          </w:p>
          <w:p w14:paraId="1D80C73F" w14:textId="77777777" w:rsidR="001846E2" w:rsidRPr="00673155" w:rsidRDefault="001846E2">
            <w:pPr>
              <w:numPr>
                <w:ilvl w:val="0"/>
                <w:numId w:val="115"/>
              </w:numPr>
              <w:overflowPunct/>
              <w:autoSpaceDE/>
              <w:autoSpaceDN/>
              <w:adjustRightInd/>
              <w:spacing w:after="0" w:line="259" w:lineRule="auto"/>
              <w:ind w:left="541" w:hanging="541"/>
              <w:jc w:val="left"/>
              <w:textAlignment w:val="auto"/>
            </w:pPr>
            <w:r w:rsidRPr="00673155">
              <w:rPr>
                <w:b/>
              </w:rPr>
              <w:t xml:space="preserve">Remuneration Cost </w:t>
            </w:r>
          </w:p>
          <w:p w14:paraId="70686CBD" w14:textId="77777777" w:rsidR="001846E2" w:rsidRPr="00673155" w:rsidRDefault="001846E2" w:rsidP="00DC2FB4">
            <w:pPr>
              <w:spacing w:after="0" w:line="259" w:lineRule="auto"/>
              <w:ind w:left="541" w:hanging="541"/>
              <w:jc w:val="left"/>
            </w:pPr>
            <w:r w:rsidRPr="00673155">
              <w:rPr>
                <w:b/>
              </w:rPr>
              <w:t xml:space="preserve"> </w:t>
            </w:r>
          </w:p>
          <w:p w14:paraId="712078FB" w14:textId="77777777" w:rsidR="001846E2" w:rsidRPr="00673155" w:rsidRDefault="001846E2">
            <w:pPr>
              <w:numPr>
                <w:ilvl w:val="0"/>
                <w:numId w:val="115"/>
              </w:numPr>
              <w:overflowPunct/>
              <w:autoSpaceDE/>
              <w:autoSpaceDN/>
              <w:adjustRightInd/>
              <w:spacing w:after="0" w:line="259" w:lineRule="auto"/>
              <w:ind w:left="541" w:hanging="541"/>
              <w:jc w:val="left"/>
              <w:textAlignment w:val="auto"/>
            </w:pPr>
            <w:r w:rsidRPr="00673155">
              <w:rPr>
                <w:b/>
              </w:rPr>
              <w:t xml:space="preserve">Reimbursable Cost </w:t>
            </w:r>
          </w:p>
          <w:p w14:paraId="05CE2BCD" w14:textId="77777777" w:rsidR="001846E2" w:rsidRPr="00673155" w:rsidRDefault="001846E2" w:rsidP="00DC2FB4">
            <w:pPr>
              <w:spacing w:after="0" w:line="259" w:lineRule="auto"/>
              <w:ind w:left="541" w:hanging="541"/>
              <w:jc w:val="left"/>
            </w:pPr>
            <w:r w:rsidRPr="00673155">
              <w:rPr>
                <w:b/>
              </w:rPr>
              <w:t xml:space="preserve"> </w:t>
            </w:r>
          </w:p>
          <w:p w14:paraId="5172F944" w14:textId="77777777" w:rsidR="001846E2" w:rsidRPr="00673155" w:rsidRDefault="001846E2">
            <w:pPr>
              <w:numPr>
                <w:ilvl w:val="0"/>
                <w:numId w:val="115"/>
              </w:numPr>
              <w:overflowPunct/>
              <w:autoSpaceDE/>
              <w:autoSpaceDN/>
              <w:adjustRightInd/>
              <w:spacing w:after="0" w:line="259" w:lineRule="auto"/>
              <w:ind w:left="541" w:hanging="541"/>
              <w:jc w:val="left"/>
              <w:textAlignment w:val="auto"/>
            </w:pPr>
            <w:r w:rsidRPr="00673155">
              <w:rPr>
                <w:b/>
              </w:rPr>
              <w:t xml:space="preserve">Miscellaneous Expenses </w:t>
            </w:r>
          </w:p>
          <w:p w14:paraId="42D17C78" w14:textId="77777777" w:rsidR="001846E2" w:rsidRPr="00673155" w:rsidRDefault="001846E2" w:rsidP="00DC2FB4">
            <w:pPr>
              <w:spacing w:after="0" w:line="259" w:lineRule="auto"/>
              <w:ind w:left="541" w:hanging="541"/>
              <w:jc w:val="left"/>
            </w:pPr>
            <w:r w:rsidRPr="00673155">
              <w:rPr>
                <w:b/>
              </w:rPr>
              <w:t xml:space="preserve"> </w:t>
            </w:r>
          </w:p>
          <w:p w14:paraId="79A0EE78" w14:textId="77777777" w:rsidR="001846E2" w:rsidRPr="00673155" w:rsidRDefault="001846E2">
            <w:pPr>
              <w:numPr>
                <w:ilvl w:val="0"/>
                <w:numId w:val="115"/>
              </w:numPr>
              <w:overflowPunct/>
              <w:autoSpaceDE/>
              <w:autoSpaceDN/>
              <w:adjustRightInd/>
              <w:spacing w:after="0" w:line="259" w:lineRule="auto"/>
              <w:ind w:left="541" w:hanging="541"/>
              <w:jc w:val="left"/>
              <w:textAlignment w:val="auto"/>
            </w:pPr>
            <w:r w:rsidRPr="00673155">
              <w:rPr>
                <w:b/>
              </w:rPr>
              <w:t xml:space="preserve">Subtotal (I+II+III) </w:t>
            </w:r>
          </w:p>
          <w:p w14:paraId="2DE95A7F" w14:textId="77777777" w:rsidR="001846E2" w:rsidRPr="00673155" w:rsidRDefault="001846E2" w:rsidP="00DC2FB4">
            <w:pPr>
              <w:spacing w:after="0" w:line="259" w:lineRule="auto"/>
              <w:ind w:left="541" w:hanging="541"/>
              <w:jc w:val="left"/>
            </w:pPr>
            <w:r w:rsidRPr="00673155">
              <w:rPr>
                <w:b/>
              </w:rPr>
              <w:t xml:space="preserve"> </w:t>
            </w:r>
          </w:p>
          <w:p w14:paraId="6C417900" w14:textId="77777777" w:rsidR="001846E2" w:rsidRPr="00673155" w:rsidRDefault="001846E2">
            <w:pPr>
              <w:numPr>
                <w:ilvl w:val="0"/>
                <w:numId w:val="115"/>
              </w:numPr>
              <w:overflowPunct/>
              <w:autoSpaceDE/>
              <w:autoSpaceDN/>
              <w:adjustRightInd/>
              <w:spacing w:after="0" w:line="259" w:lineRule="auto"/>
              <w:ind w:left="541" w:hanging="541"/>
              <w:jc w:val="left"/>
              <w:textAlignment w:val="auto"/>
            </w:pPr>
            <w:r w:rsidRPr="00673155">
              <w:rPr>
                <w:b/>
              </w:rPr>
              <w:t xml:space="preserve">Value Added Tax (12% of </w:t>
            </w:r>
            <w:r w:rsidR="00B32B84" w:rsidRPr="00673155">
              <w:rPr>
                <w:b/>
              </w:rPr>
              <w:t>Remuneration</w:t>
            </w:r>
            <w:r w:rsidRPr="00673155">
              <w:rPr>
                <w:b/>
              </w:rPr>
              <w:t xml:space="preserve">) </w:t>
            </w:r>
          </w:p>
          <w:p w14:paraId="26CBDE0D" w14:textId="77777777" w:rsidR="001846E2" w:rsidRPr="00673155" w:rsidRDefault="001846E2" w:rsidP="00DC2FB4">
            <w:pPr>
              <w:spacing w:after="0" w:line="259" w:lineRule="auto"/>
              <w:ind w:left="541" w:hanging="541"/>
              <w:jc w:val="left"/>
            </w:pPr>
            <w:r w:rsidRPr="00673155">
              <w:rPr>
                <w:b/>
              </w:rPr>
              <w:t xml:space="preserve"> </w:t>
            </w:r>
          </w:p>
          <w:p w14:paraId="761265AC" w14:textId="77777777" w:rsidR="001846E2" w:rsidRPr="00673155" w:rsidRDefault="001846E2">
            <w:pPr>
              <w:numPr>
                <w:ilvl w:val="0"/>
                <w:numId w:val="115"/>
              </w:numPr>
              <w:overflowPunct/>
              <w:autoSpaceDE/>
              <w:autoSpaceDN/>
              <w:adjustRightInd/>
              <w:spacing w:after="0" w:line="259" w:lineRule="auto"/>
              <w:ind w:left="541" w:hanging="541"/>
              <w:jc w:val="left"/>
              <w:textAlignment w:val="auto"/>
            </w:pPr>
            <w:r w:rsidRPr="00673155">
              <w:rPr>
                <w:b/>
              </w:rPr>
              <w:t xml:space="preserve">Contingency (5% of IV) </w:t>
            </w:r>
          </w:p>
          <w:p w14:paraId="3AD3663B" w14:textId="77777777" w:rsidR="001846E2" w:rsidRPr="00673155" w:rsidRDefault="001846E2" w:rsidP="00DC2FB4">
            <w:pPr>
              <w:spacing w:after="0" w:line="259" w:lineRule="auto"/>
              <w:ind w:left="541" w:hanging="541"/>
              <w:jc w:val="left"/>
            </w:pPr>
            <w:r w:rsidRPr="00673155">
              <w:rPr>
                <w:b/>
              </w:rPr>
              <w:t xml:space="preserve"> </w:t>
            </w:r>
          </w:p>
          <w:p w14:paraId="5B05AAE4" w14:textId="77777777" w:rsidR="001846E2" w:rsidRPr="00673155" w:rsidRDefault="001846E2" w:rsidP="00DC2FB4">
            <w:pPr>
              <w:spacing w:after="0" w:line="259" w:lineRule="auto"/>
              <w:ind w:left="541" w:hanging="541"/>
              <w:jc w:val="left"/>
            </w:pPr>
            <w:r w:rsidRPr="00673155">
              <w:rPr>
                <w:b/>
              </w:rPr>
              <w:t xml:space="preserve">VII. GRAND TOTAL (IV+V+VI) </w:t>
            </w:r>
          </w:p>
          <w:p w14:paraId="0379D548" w14:textId="77777777" w:rsidR="001846E2" w:rsidRPr="00673155" w:rsidRDefault="001846E2" w:rsidP="00DC2FB4">
            <w:pPr>
              <w:spacing w:after="0" w:line="259" w:lineRule="auto"/>
              <w:ind w:left="541" w:hanging="541"/>
              <w:jc w:val="left"/>
            </w:pPr>
            <w:r w:rsidRPr="00673155">
              <w:t xml:space="preserve"> </w:t>
            </w:r>
          </w:p>
          <w:p w14:paraId="73F7E692" w14:textId="77777777" w:rsidR="001846E2" w:rsidRPr="00673155" w:rsidRDefault="001846E2" w:rsidP="00DC2FB4">
            <w:pPr>
              <w:spacing w:after="0" w:line="259" w:lineRule="auto"/>
              <w:jc w:val="left"/>
            </w:pPr>
            <w:r w:rsidRPr="00673155">
              <w:rPr>
                <w:b/>
              </w:rPr>
              <w:t xml:space="preserve">Total Amount of Financial Proposal  </w:t>
            </w:r>
          </w:p>
          <w:p w14:paraId="085570D2" w14:textId="77777777" w:rsidR="001846E2" w:rsidRPr="00673155" w:rsidRDefault="001846E2" w:rsidP="00DC2FB4">
            <w:pPr>
              <w:spacing w:after="0" w:line="259" w:lineRule="auto"/>
              <w:jc w:val="left"/>
            </w:pPr>
            <w:r w:rsidRPr="00673155">
              <w:t xml:space="preserve"> </w:t>
            </w:r>
          </w:p>
        </w:tc>
        <w:tc>
          <w:tcPr>
            <w:tcW w:w="2881" w:type="dxa"/>
            <w:tcBorders>
              <w:top w:val="single" w:sz="5" w:space="0" w:color="000000"/>
              <w:left w:val="single" w:sz="5" w:space="0" w:color="000000"/>
              <w:bottom w:val="single" w:sz="5" w:space="0" w:color="000000"/>
              <w:right w:val="single" w:sz="5" w:space="0" w:color="000000"/>
            </w:tcBorders>
          </w:tcPr>
          <w:p w14:paraId="50D5CC7B" w14:textId="77777777" w:rsidR="001846E2" w:rsidRPr="00673155" w:rsidRDefault="001846E2" w:rsidP="00DC2FB4">
            <w:pPr>
              <w:spacing w:after="0" w:line="259" w:lineRule="auto"/>
              <w:jc w:val="left"/>
            </w:pPr>
            <w:r w:rsidRPr="00673155">
              <w:t xml:space="preserve"> </w:t>
            </w:r>
          </w:p>
        </w:tc>
      </w:tr>
    </w:tbl>
    <w:p w14:paraId="1C1D6C12" w14:textId="77777777" w:rsidR="001846E2" w:rsidRPr="00673155" w:rsidRDefault="001846E2" w:rsidP="001846E2">
      <w:pPr>
        <w:spacing w:after="0" w:line="259" w:lineRule="auto"/>
        <w:jc w:val="left"/>
      </w:pPr>
      <w:r w:rsidRPr="00673155">
        <w:t xml:space="preserve"> </w:t>
      </w:r>
    </w:p>
    <w:p w14:paraId="2FC7BD11" w14:textId="77777777" w:rsidR="001846E2" w:rsidRPr="00673155" w:rsidRDefault="001846E2" w:rsidP="001846E2">
      <w:pPr>
        <w:spacing w:after="0" w:line="259" w:lineRule="auto"/>
        <w:jc w:val="left"/>
      </w:pPr>
      <w:r w:rsidRPr="00673155">
        <w:t xml:space="preserve"> </w:t>
      </w:r>
    </w:p>
    <w:p w14:paraId="1CACF671" w14:textId="77777777" w:rsidR="001846E2" w:rsidRPr="00673155" w:rsidRDefault="001846E2" w:rsidP="001846E2">
      <w:pPr>
        <w:spacing w:after="0" w:line="259" w:lineRule="auto"/>
        <w:jc w:val="left"/>
      </w:pPr>
      <w:r w:rsidRPr="00673155">
        <w:t xml:space="preserve"> </w:t>
      </w:r>
    </w:p>
    <w:p w14:paraId="3277088C" w14:textId="77777777" w:rsidR="001846E2" w:rsidRPr="00673155" w:rsidRDefault="001846E2" w:rsidP="001846E2">
      <w:pPr>
        <w:spacing w:after="0" w:line="259" w:lineRule="auto"/>
        <w:jc w:val="left"/>
      </w:pPr>
      <w:r w:rsidRPr="00673155">
        <w:t xml:space="preserve"> </w:t>
      </w:r>
    </w:p>
    <w:p w14:paraId="1B8F9EE1" w14:textId="74F982FF" w:rsidR="00CB2CFE" w:rsidRPr="00673155" w:rsidRDefault="001846E2" w:rsidP="001846E2">
      <w:pPr>
        <w:spacing w:after="0" w:line="259" w:lineRule="auto"/>
        <w:jc w:val="left"/>
      </w:pPr>
      <w:r w:rsidRPr="00673155">
        <w:t xml:space="preserve"> </w:t>
      </w:r>
    </w:p>
    <w:p w14:paraId="170480AE" w14:textId="072F6BEC" w:rsidR="001846E2" w:rsidRPr="00673155" w:rsidRDefault="000C10F5" w:rsidP="000C10F5">
      <w:pPr>
        <w:spacing w:after="0" w:line="259" w:lineRule="auto"/>
        <w:ind w:right="939"/>
      </w:pPr>
      <w:r w:rsidRPr="00673155">
        <w:t xml:space="preserve"> </w:t>
      </w:r>
    </w:p>
    <w:p w14:paraId="43C89FF1" w14:textId="77777777" w:rsidR="001846E2" w:rsidRPr="00673155" w:rsidRDefault="001846E2" w:rsidP="001846E2">
      <w:pPr>
        <w:spacing w:after="0" w:line="259" w:lineRule="auto"/>
        <w:jc w:val="left"/>
      </w:pPr>
      <w:r w:rsidRPr="00673155">
        <w:t xml:space="preserve"> </w:t>
      </w:r>
    </w:p>
    <w:p w14:paraId="02ACB54C" w14:textId="77777777" w:rsidR="001846E2" w:rsidRPr="00673155" w:rsidRDefault="001846E2" w:rsidP="001846E2">
      <w:pPr>
        <w:spacing w:after="0" w:line="259" w:lineRule="auto"/>
        <w:jc w:val="left"/>
      </w:pPr>
      <w:r w:rsidRPr="00673155">
        <w:t xml:space="preserve"> </w:t>
      </w:r>
    </w:p>
    <w:p w14:paraId="36B3E8CC" w14:textId="77777777" w:rsidR="001846E2" w:rsidRPr="00673155" w:rsidRDefault="001846E2" w:rsidP="001846E2">
      <w:pPr>
        <w:spacing w:after="0" w:line="259" w:lineRule="auto"/>
        <w:jc w:val="left"/>
      </w:pPr>
      <w:r w:rsidRPr="00673155">
        <w:t xml:space="preserve"> </w:t>
      </w:r>
    </w:p>
    <w:p w14:paraId="2EF698D4" w14:textId="77777777" w:rsidR="001846E2" w:rsidRPr="00673155" w:rsidRDefault="001846E2" w:rsidP="001846E2">
      <w:pPr>
        <w:spacing w:after="0" w:line="259" w:lineRule="auto"/>
        <w:jc w:val="left"/>
      </w:pPr>
      <w:r w:rsidRPr="00673155">
        <w:t xml:space="preserve"> </w:t>
      </w:r>
    </w:p>
    <w:p w14:paraId="4551C8C5" w14:textId="77777777" w:rsidR="001846E2" w:rsidRPr="00673155" w:rsidRDefault="001846E2" w:rsidP="001846E2">
      <w:pPr>
        <w:spacing w:after="0" w:line="259" w:lineRule="auto"/>
        <w:jc w:val="left"/>
      </w:pPr>
      <w:r w:rsidRPr="00673155">
        <w:t xml:space="preserve"> </w:t>
      </w:r>
    </w:p>
    <w:p w14:paraId="6D8FF98B" w14:textId="77777777" w:rsidR="001846E2" w:rsidRPr="00673155" w:rsidRDefault="001846E2" w:rsidP="001846E2">
      <w:pPr>
        <w:spacing w:after="0" w:line="259" w:lineRule="auto"/>
        <w:jc w:val="left"/>
      </w:pPr>
      <w:r w:rsidRPr="00673155">
        <w:t xml:space="preserve"> </w:t>
      </w:r>
    </w:p>
    <w:p w14:paraId="47652A61" w14:textId="77777777" w:rsidR="001846E2" w:rsidRPr="00673155" w:rsidRDefault="001846E2" w:rsidP="001846E2">
      <w:pPr>
        <w:spacing w:after="0" w:line="259" w:lineRule="auto"/>
        <w:jc w:val="left"/>
      </w:pPr>
      <w:r w:rsidRPr="00673155">
        <w:t xml:space="preserve"> </w:t>
      </w:r>
    </w:p>
    <w:p w14:paraId="0F179FD6" w14:textId="77777777" w:rsidR="001846E2" w:rsidRPr="00673155" w:rsidRDefault="001846E2" w:rsidP="001846E2">
      <w:pPr>
        <w:spacing w:after="0" w:line="259" w:lineRule="auto"/>
        <w:jc w:val="left"/>
      </w:pPr>
      <w:r w:rsidRPr="00673155">
        <w:t xml:space="preserve"> </w:t>
      </w:r>
    </w:p>
    <w:p w14:paraId="185B8AFE" w14:textId="77777777" w:rsidR="001846E2" w:rsidRPr="00673155" w:rsidRDefault="001846E2" w:rsidP="001846E2">
      <w:pPr>
        <w:spacing w:after="0" w:line="259" w:lineRule="auto"/>
        <w:jc w:val="left"/>
      </w:pPr>
      <w:r w:rsidRPr="00673155">
        <w:t xml:space="preserve"> </w:t>
      </w:r>
    </w:p>
    <w:p w14:paraId="0AEFF93C" w14:textId="77777777" w:rsidR="001846E2" w:rsidRPr="00673155" w:rsidRDefault="001846E2" w:rsidP="001846E2">
      <w:pPr>
        <w:spacing w:after="0" w:line="259" w:lineRule="auto"/>
        <w:jc w:val="left"/>
      </w:pPr>
      <w:r w:rsidRPr="00673155">
        <w:t xml:space="preserve"> </w:t>
      </w:r>
    </w:p>
    <w:p w14:paraId="333926CC" w14:textId="77777777" w:rsidR="001846E2" w:rsidRPr="00673155" w:rsidRDefault="001846E2" w:rsidP="001846E2">
      <w:pPr>
        <w:spacing w:after="0" w:line="259" w:lineRule="auto"/>
        <w:jc w:val="left"/>
      </w:pPr>
      <w:r w:rsidRPr="00673155">
        <w:t xml:space="preserve"> </w:t>
      </w:r>
    </w:p>
    <w:p w14:paraId="32923C33" w14:textId="77777777" w:rsidR="001846E2" w:rsidRPr="00673155" w:rsidRDefault="001846E2" w:rsidP="001846E2">
      <w:pPr>
        <w:spacing w:after="0" w:line="259" w:lineRule="auto"/>
        <w:jc w:val="left"/>
      </w:pPr>
      <w:r w:rsidRPr="00673155">
        <w:t xml:space="preserve"> </w:t>
      </w:r>
    </w:p>
    <w:p w14:paraId="5820F15A" w14:textId="77777777" w:rsidR="00CB2CFE" w:rsidRPr="00673155" w:rsidRDefault="001846E2" w:rsidP="00416F36">
      <w:pPr>
        <w:spacing w:after="0" w:line="259" w:lineRule="auto"/>
        <w:jc w:val="left"/>
      </w:pPr>
      <w:r w:rsidRPr="00673155">
        <w:t xml:space="preserve"> </w:t>
      </w:r>
    </w:p>
    <w:p w14:paraId="66F9DC62" w14:textId="02D7F7D8" w:rsidR="001846E2" w:rsidRPr="00673155" w:rsidRDefault="00CB2CFE" w:rsidP="0053722E">
      <w:pPr>
        <w:spacing w:after="0" w:line="259" w:lineRule="auto"/>
        <w:jc w:val="center"/>
      </w:pPr>
      <w:r w:rsidRPr="00673155">
        <w:br w:type="column"/>
      </w:r>
      <w:r w:rsidR="001846E2" w:rsidRPr="00673155">
        <w:rPr>
          <w:b/>
          <w:sz w:val="30"/>
        </w:rPr>
        <w:lastRenderedPageBreak/>
        <w:t>DPWH-CONSL-32(FPF 3). Breakdown of Price for the Project</w:t>
      </w:r>
    </w:p>
    <w:p w14:paraId="05BFA029" w14:textId="3BB27313" w:rsidR="001846E2" w:rsidRPr="00673155" w:rsidRDefault="001846E2" w:rsidP="001846E2">
      <w:pPr>
        <w:spacing w:after="0" w:line="259" w:lineRule="auto"/>
        <w:ind w:left="548"/>
        <w:jc w:val="center"/>
      </w:pPr>
    </w:p>
    <w:p w14:paraId="4046D0BD" w14:textId="77777777" w:rsidR="00FB089F" w:rsidRPr="00673155" w:rsidRDefault="00FB089F" w:rsidP="001846E2">
      <w:pPr>
        <w:spacing w:after="0" w:line="259" w:lineRule="auto"/>
        <w:ind w:left="548"/>
        <w:jc w:val="center"/>
      </w:pPr>
    </w:p>
    <w:tbl>
      <w:tblPr>
        <w:tblStyle w:val="TableGrid0"/>
        <w:tblW w:w="9114" w:type="dxa"/>
        <w:tblInd w:w="150" w:type="dxa"/>
        <w:tblCellMar>
          <w:top w:w="18" w:type="dxa"/>
          <w:left w:w="110" w:type="dxa"/>
          <w:right w:w="115" w:type="dxa"/>
        </w:tblCellMar>
        <w:tblLook w:val="04A0" w:firstRow="1" w:lastRow="0" w:firstColumn="1" w:lastColumn="0" w:noHBand="0" w:noVBand="1"/>
      </w:tblPr>
      <w:tblGrid>
        <w:gridCol w:w="6864"/>
        <w:gridCol w:w="2250"/>
      </w:tblGrid>
      <w:tr w:rsidR="001846E2" w:rsidRPr="00673155" w14:paraId="50272F08" w14:textId="77777777" w:rsidTr="000C10F5">
        <w:trPr>
          <w:trHeight w:val="488"/>
        </w:trPr>
        <w:tc>
          <w:tcPr>
            <w:tcW w:w="6864" w:type="dxa"/>
            <w:tcBorders>
              <w:top w:val="single" w:sz="5" w:space="0" w:color="000000"/>
              <w:left w:val="single" w:sz="5" w:space="0" w:color="000000"/>
              <w:bottom w:val="single" w:sz="5" w:space="0" w:color="000000"/>
              <w:right w:val="single" w:sz="5" w:space="0" w:color="000000"/>
            </w:tcBorders>
            <w:vAlign w:val="center"/>
          </w:tcPr>
          <w:p w14:paraId="236FE62A" w14:textId="77777777" w:rsidR="001846E2" w:rsidRPr="00673155" w:rsidRDefault="001846E2" w:rsidP="00DC2FB4">
            <w:pPr>
              <w:spacing w:after="0" w:line="259" w:lineRule="auto"/>
              <w:ind w:left="9"/>
              <w:jc w:val="center"/>
            </w:pPr>
            <w:r w:rsidRPr="00673155">
              <w:rPr>
                <w:b/>
              </w:rPr>
              <w:t xml:space="preserve">Item </w:t>
            </w:r>
          </w:p>
        </w:tc>
        <w:tc>
          <w:tcPr>
            <w:tcW w:w="2250" w:type="dxa"/>
            <w:tcBorders>
              <w:top w:val="single" w:sz="5" w:space="0" w:color="000000"/>
              <w:left w:val="single" w:sz="5" w:space="0" w:color="000000"/>
              <w:bottom w:val="single" w:sz="5" w:space="0" w:color="000000"/>
              <w:right w:val="single" w:sz="5" w:space="0" w:color="000000"/>
            </w:tcBorders>
            <w:vAlign w:val="center"/>
          </w:tcPr>
          <w:p w14:paraId="16DDA59D" w14:textId="77777777" w:rsidR="001846E2" w:rsidRPr="00673155" w:rsidRDefault="001846E2" w:rsidP="00DC2FB4">
            <w:pPr>
              <w:spacing w:after="0" w:line="259" w:lineRule="auto"/>
              <w:ind w:left="8"/>
              <w:jc w:val="center"/>
            </w:pPr>
            <w:r w:rsidRPr="00673155">
              <w:rPr>
                <w:b/>
              </w:rPr>
              <w:t>Cost (</w:t>
            </w:r>
            <w:proofErr w:type="spellStart"/>
            <w:r w:rsidRPr="00673155">
              <w:rPr>
                <w:b/>
              </w:rPr>
              <w:t>PhP</w:t>
            </w:r>
            <w:proofErr w:type="spellEnd"/>
            <w:r w:rsidRPr="00673155">
              <w:rPr>
                <w:b/>
              </w:rPr>
              <w:t xml:space="preserve">) </w:t>
            </w:r>
          </w:p>
        </w:tc>
      </w:tr>
      <w:tr w:rsidR="001846E2" w:rsidRPr="00673155" w14:paraId="2AF939F6" w14:textId="77777777" w:rsidTr="000C10F5">
        <w:trPr>
          <w:trHeight w:val="41"/>
        </w:trPr>
        <w:tc>
          <w:tcPr>
            <w:tcW w:w="6864" w:type="dxa"/>
            <w:tcBorders>
              <w:top w:val="single" w:sz="5" w:space="0" w:color="000000"/>
              <w:left w:val="single" w:sz="5" w:space="0" w:color="000000"/>
              <w:bottom w:val="single" w:sz="5" w:space="0" w:color="000000"/>
              <w:right w:val="single" w:sz="5" w:space="0" w:color="000000"/>
            </w:tcBorders>
          </w:tcPr>
          <w:p w14:paraId="0A442C30" w14:textId="77777777" w:rsidR="001846E2" w:rsidRPr="00673155" w:rsidRDefault="001846E2">
            <w:pPr>
              <w:numPr>
                <w:ilvl w:val="0"/>
                <w:numId w:val="116"/>
              </w:numPr>
              <w:overflowPunct/>
              <w:autoSpaceDE/>
              <w:autoSpaceDN/>
              <w:adjustRightInd/>
              <w:spacing w:after="0" w:line="259" w:lineRule="auto"/>
              <w:ind w:left="366" w:hanging="180"/>
              <w:jc w:val="left"/>
              <w:textAlignment w:val="auto"/>
            </w:pPr>
            <w:r w:rsidRPr="00673155">
              <w:rPr>
                <w:b/>
              </w:rPr>
              <w:t xml:space="preserve">Estimated Cost of Personnel Service (Remuneration) </w:t>
            </w:r>
          </w:p>
          <w:p w14:paraId="745FDE96" w14:textId="77777777" w:rsidR="001846E2" w:rsidRPr="00673155" w:rsidRDefault="001846E2">
            <w:pPr>
              <w:numPr>
                <w:ilvl w:val="1"/>
                <w:numId w:val="116"/>
              </w:numPr>
              <w:overflowPunct/>
              <w:autoSpaceDE/>
              <w:autoSpaceDN/>
              <w:adjustRightInd/>
              <w:spacing w:after="0" w:line="259" w:lineRule="auto"/>
              <w:ind w:hanging="369"/>
              <w:jc w:val="left"/>
              <w:textAlignment w:val="auto"/>
            </w:pPr>
            <w:r w:rsidRPr="00673155">
              <w:rPr>
                <w:b/>
                <w:i/>
              </w:rPr>
              <w:t xml:space="preserve">Key Staff </w:t>
            </w:r>
          </w:p>
          <w:p w14:paraId="1CEB26B1" w14:textId="2CDB78A8" w:rsidR="001846E2" w:rsidRPr="00673155" w:rsidRDefault="00CB329B">
            <w:pPr>
              <w:pStyle w:val="ListParagraph"/>
              <w:numPr>
                <w:ilvl w:val="2"/>
                <w:numId w:val="116"/>
              </w:numPr>
              <w:tabs>
                <w:tab w:val="left" w:pos="991"/>
              </w:tabs>
              <w:overflowPunct/>
              <w:autoSpaceDE/>
              <w:autoSpaceDN/>
              <w:adjustRightInd/>
              <w:spacing w:after="0" w:line="259" w:lineRule="auto"/>
              <w:ind w:left="451" w:hanging="90"/>
              <w:contextualSpacing/>
              <w:jc w:val="left"/>
              <w:textAlignment w:val="auto"/>
            </w:pPr>
            <w:r w:rsidRPr="00673155">
              <w:t>Project</w:t>
            </w:r>
            <w:r w:rsidR="008248F8" w:rsidRPr="00673155">
              <w:t xml:space="preserve"> </w:t>
            </w:r>
            <w:r w:rsidR="001846E2" w:rsidRPr="00673155">
              <w:t>Manager/</w:t>
            </w:r>
            <w:r w:rsidR="000C10F5" w:rsidRPr="00673155">
              <w:t>Structural Engineer</w:t>
            </w:r>
          </w:p>
          <w:p w14:paraId="7DE91428" w14:textId="7A52AA52" w:rsidR="00FB089F" w:rsidRPr="00673155" w:rsidRDefault="00FB089F">
            <w:pPr>
              <w:numPr>
                <w:ilvl w:val="2"/>
                <w:numId w:val="116"/>
              </w:numPr>
              <w:overflowPunct/>
              <w:autoSpaceDE/>
              <w:autoSpaceDN/>
              <w:adjustRightInd/>
              <w:spacing w:after="0" w:line="259" w:lineRule="auto"/>
              <w:ind w:left="996" w:hanging="630"/>
              <w:jc w:val="left"/>
              <w:textAlignment w:val="auto"/>
            </w:pPr>
            <w:r w:rsidRPr="00673155">
              <w:t>Traffic Engineer</w:t>
            </w:r>
          </w:p>
          <w:p w14:paraId="1697E437" w14:textId="38059EDC" w:rsidR="00E91347" w:rsidRPr="00673155" w:rsidRDefault="001846E2">
            <w:pPr>
              <w:numPr>
                <w:ilvl w:val="2"/>
                <w:numId w:val="116"/>
              </w:numPr>
              <w:overflowPunct/>
              <w:autoSpaceDE/>
              <w:autoSpaceDN/>
              <w:adjustRightInd/>
              <w:spacing w:after="0" w:line="259" w:lineRule="auto"/>
              <w:ind w:left="996" w:hanging="630"/>
              <w:jc w:val="left"/>
              <w:textAlignment w:val="auto"/>
            </w:pPr>
            <w:r w:rsidRPr="00673155">
              <w:t>Geodetic Engineer</w:t>
            </w:r>
          </w:p>
          <w:p w14:paraId="5C1AD87D" w14:textId="6C0D81B3" w:rsidR="001846E2" w:rsidRPr="00673155" w:rsidRDefault="000C10F5">
            <w:pPr>
              <w:numPr>
                <w:ilvl w:val="2"/>
                <w:numId w:val="116"/>
              </w:numPr>
              <w:overflowPunct/>
              <w:autoSpaceDE/>
              <w:autoSpaceDN/>
              <w:adjustRightInd/>
              <w:spacing w:after="0" w:line="259" w:lineRule="auto"/>
              <w:ind w:left="996" w:hanging="630"/>
              <w:jc w:val="left"/>
              <w:textAlignment w:val="auto"/>
            </w:pPr>
            <w:r w:rsidRPr="00673155">
              <w:t>Geotechnical Engineer</w:t>
            </w:r>
          </w:p>
          <w:p w14:paraId="42FF046F" w14:textId="5D358FC9" w:rsidR="00684594" w:rsidRPr="00673155" w:rsidRDefault="001846E2" w:rsidP="000C10F5">
            <w:pPr>
              <w:spacing w:after="0" w:line="259" w:lineRule="auto"/>
              <w:jc w:val="left"/>
            </w:pPr>
            <w:r w:rsidRPr="00673155">
              <w:t xml:space="preserve">          </w:t>
            </w:r>
          </w:p>
          <w:p w14:paraId="4C59F99B" w14:textId="77777777" w:rsidR="00684594" w:rsidRPr="00673155" w:rsidRDefault="00684594">
            <w:pPr>
              <w:pStyle w:val="ListParagraph"/>
              <w:numPr>
                <w:ilvl w:val="1"/>
                <w:numId w:val="116"/>
              </w:numPr>
              <w:overflowPunct/>
              <w:autoSpaceDE/>
              <w:autoSpaceDN/>
              <w:adjustRightInd/>
              <w:spacing w:after="0" w:line="259" w:lineRule="auto"/>
              <w:ind w:hanging="363"/>
              <w:jc w:val="left"/>
              <w:textAlignment w:val="auto"/>
              <w:rPr>
                <w:b/>
                <w:i/>
                <w:szCs w:val="24"/>
              </w:rPr>
            </w:pPr>
            <w:r w:rsidRPr="00673155">
              <w:rPr>
                <w:b/>
                <w:i/>
                <w:szCs w:val="24"/>
              </w:rPr>
              <w:t>Administrative Support Staff</w:t>
            </w:r>
          </w:p>
          <w:p w14:paraId="32C97CA3" w14:textId="3C952071" w:rsidR="003A3B91" w:rsidRPr="00673155" w:rsidRDefault="00DC2FB4">
            <w:pPr>
              <w:pStyle w:val="ListParagraph"/>
              <w:numPr>
                <w:ilvl w:val="2"/>
                <w:numId w:val="116"/>
              </w:numPr>
              <w:overflowPunct/>
              <w:autoSpaceDE/>
              <w:autoSpaceDN/>
              <w:adjustRightInd/>
              <w:spacing w:after="0" w:line="259" w:lineRule="auto"/>
              <w:ind w:left="996" w:hanging="630"/>
              <w:jc w:val="left"/>
              <w:textAlignment w:val="auto"/>
              <w:rPr>
                <w:szCs w:val="24"/>
              </w:rPr>
            </w:pPr>
            <w:r w:rsidRPr="00673155">
              <w:rPr>
                <w:szCs w:val="24"/>
              </w:rPr>
              <w:t>Administrative Office</w:t>
            </w:r>
            <w:r w:rsidR="0036631A" w:rsidRPr="00673155">
              <w:rPr>
                <w:szCs w:val="24"/>
              </w:rPr>
              <w:t>r</w:t>
            </w:r>
          </w:p>
          <w:p w14:paraId="21E4D1D8" w14:textId="071CF711" w:rsidR="001846E2" w:rsidRPr="00673155" w:rsidRDefault="001846E2" w:rsidP="00DC2FB4">
            <w:pPr>
              <w:spacing w:after="0" w:line="259" w:lineRule="auto"/>
              <w:jc w:val="left"/>
            </w:pPr>
            <w:r w:rsidRPr="00673155">
              <w:rPr>
                <w:b/>
                <w:i/>
              </w:rPr>
              <w:t xml:space="preserve">    </w:t>
            </w:r>
            <w:r w:rsidRPr="00673155">
              <w:t xml:space="preserve">           </w:t>
            </w:r>
            <w:r w:rsidRPr="00673155">
              <w:rPr>
                <w:b/>
                <w:i/>
              </w:rPr>
              <w:t xml:space="preserve"> </w:t>
            </w:r>
          </w:p>
          <w:p w14:paraId="625303BD" w14:textId="77777777" w:rsidR="001846E2" w:rsidRPr="00673155" w:rsidRDefault="001846E2">
            <w:pPr>
              <w:numPr>
                <w:ilvl w:val="0"/>
                <w:numId w:val="116"/>
              </w:numPr>
              <w:overflowPunct/>
              <w:autoSpaceDE/>
              <w:autoSpaceDN/>
              <w:adjustRightInd/>
              <w:spacing w:after="0" w:line="259" w:lineRule="auto"/>
              <w:ind w:left="360" w:hanging="180"/>
              <w:jc w:val="left"/>
              <w:textAlignment w:val="auto"/>
              <w:rPr>
                <w:szCs w:val="24"/>
              </w:rPr>
            </w:pPr>
            <w:r w:rsidRPr="00673155">
              <w:rPr>
                <w:b/>
                <w:szCs w:val="24"/>
              </w:rPr>
              <w:t xml:space="preserve">Estimated Cost of Reimbursable Items </w:t>
            </w:r>
          </w:p>
          <w:p w14:paraId="25C35350" w14:textId="77777777" w:rsidR="001846E2" w:rsidRPr="00673155" w:rsidRDefault="001846E2">
            <w:pPr>
              <w:numPr>
                <w:ilvl w:val="1"/>
                <w:numId w:val="116"/>
              </w:numPr>
              <w:overflowPunct/>
              <w:autoSpaceDE/>
              <w:autoSpaceDN/>
              <w:adjustRightInd/>
              <w:spacing w:after="0" w:line="259" w:lineRule="auto"/>
              <w:ind w:hanging="369"/>
              <w:jc w:val="left"/>
              <w:textAlignment w:val="auto"/>
              <w:rPr>
                <w:szCs w:val="24"/>
              </w:rPr>
            </w:pPr>
            <w:r w:rsidRPr="00673155">
              <w:rPr>
                <w:b/>
                <w:i/>
                <w:szCs w:val="24"/>
              </w:rPr>
              <w:t>Based on Agreed Fixed Rates</w:t>
            </w:r>
            <w:r w:rsidRPr="00673155">
              <w:rPr>
                <w:b/>
                <w:szCs w:val="24"/>
              </w:rPr>
              <w:t xml:space="preserve"> </w:t>
            </w:r>
          </w:p>
          <w:p w14:paraId="515FDBE2" w14:textId="77777777" w:rsidR="001846E2" w:rsidRPr="00673155" w:rsidRDefault="001846E2">
            <w:pPr>
              <w:numPr>
                <w:ilvl w:val="2"/>
                <w:numId w:val="116"/>
              </w:numPr>
              <w:overflowPunct/>
              <w:autoSpaceDE/>
              <w:autoSpaceDN/>
              <w:adjustRightInd/>
              <w:spacing w:after="0" w:line="259" w:lineRule="auto"/>
              <w:ind w:left="1083" w:hanging="720"/>
              <w:jc w:val="left"/>
              <w:textAlignment w:val="auto"/>
              <w:rPr>
                <w:szCs w:val="24"/>
              </w:rPr>
            </w:pPr>
            <w:r w:rsidRPr="00673155">
              <w:rPr>
                <w:szCs w:val="24"/>
              </w:rPr>
              <w:t>Per Diems</w:t>
            </w:r>
            <w:r w:rsidRPr="00673155">
              <w:rPr>
                <w:b/>
                <w:szCs w:val="24"/>
              </w:rPr>
              <w:t xml:space="preserve"> </w:t>
            </w:r>
          </w:p>
          <w:p w14:paraId="6583534D" w14:textId="77777777" w:rsidR="001846E2" w:rsidRPr="00673155" w:rsidRDefault="001846E2" w:rsidP="00DC2FB4">
            <w:pPr>
              <w:spacing w:after="0" w:line="259" w:lineRule="auto"/>
              <w:jc w:val="left"/>
              <w:rPr>
                <w:szCs w:val="24"/>
              </w:rPr>
            </w:pPr>
            <w:r w:rsidRPr="00673155">
              <w:rPr>
                <w:szCs w:val="24"/>
              </w:rPr>
              <w:t xml:space="preserve"> </w:t>
            </w:r>
          </w:p>
          <w:p w14:paraId="7A1FA7E1" w14:textId="77777777" w:rsidR="001846E2" w:rsidRPr="00673155" w:rsidRDefault="001846E2">
            <w:pPr>
              <w:numPr>
                <w:ilvl w:val="1"/>
                <w:numId w:val="116"/>
              </w:numPr>
              <w:overflowPunct/>
              <w:autoSpaceDE/>
              <w:autoSpaceDN/>
              <w:adjustRightInd/>
              <w:spacing w:after="0" w:line="259" w:lineRule="auto"/>
              <w:ind w:hanging="369"/>
              <w:jc w:val="left"/>
              <w:textAlignment w:val="auto"/>
              <w:rPr>
                <w:szCs w:val="24"/>
              </w:rPr>
            </w:pPr>
            <w:r w:rsidRPr="00673155">
              <w:rPr>
                <w:b/>
                <w:i/>
                <w:szCs w:val="24"/>
              </w:rPr>
              <w:t xml:space="preserve">Based on Actual Cost </w:t>
            </w:r>
          </w:p>
          <w:p w14:paraId="2B786D0F" w14:textId="77777777" w:rsidR="001846E2" w:rsidRPr="00673155" w:rsidRDefault="001846E2">
            <w:pPr>
              <w:numPr>
                <w:ilvl w:val="2"/>
                <w:numId w:val="116"/>
              </w:numPr>
              <w:overflowPunct/>
              <w:autoSpaceDE/>
              <w:autoSpaceDN/>
              <w:adjustRightInd/>
              <w:spacing w:after="0" w:line="259" w:lineRule="auto"/>
              <w:ind w:left="1083" w:hanging="720"/>
              <w:jc w:val="left"/>
              <w:textAlignment w:val="auto"/>
              <w:rPr>
                <w:szCs w:val="24"/>
              </w:rPr>
            </w:pPr>
            <w:r w:rsidRPr="00673155">
              <w:rPr>
                <w:szCs w:val="24"/>
              </w:rPr>
              <w:t>Communication</w:t>
            </w:r>
          </w:p>
          <w:p w14:paraId="45FC97EA" w14:textId="77777777" w:rsidR="001846E2" w:rsidRPr="00673155" w:rsidRDefault="009B3C7E">
            <w:pPr>
              <w:numPr>
                <w:ilvl w:val="2"/>
                <w:numId w:val="116"/>
              </w:numPr>
              <w:overflowPunct/>
              <w:autoSpaceDE/>
              <w:autoSpaceDN/>
              <w:adjustRightInd/>
              <w:spacing w:after="4" w:line="237" w:lineRule="auto"/>
              <w:ind w:left="1083" w:hanging="720"/>
              <w:jc w:val="left"/>
              <w:textAlignment w:val="auto"/>
              <w:rPr>
                <w:szCs w:val="24"/>
              </w:rPr>
            </w:pPr>
            <w:r w:rsidRPr="00673155">
              <w:rPr>
                <w:szCs w:val="24"/>
              </w:rPr>
              <w:t>Office/</w:t>
            </w:r>
            <w:r w:rsidR="001846E2" w:rsidRPr="00673155">
              <w:rPr>
                <w:szCs w:val="24"/>
              </w:rPr>
              <w:t xml:space="preserve">Engineering Supplies        </w:t>
            </w:r>
          </w:p>
          <w:p w14:paraId="065CC015" w14:textId="36B50BDA" w:rsidR="001846E2" w:rsidRPr="00673155" w:rsidRDefault="00DC2FB4" w:rsidP="008737F6">
            <w:pPr>
              <w:spacing w:after="4" w:line="237" w:lineRule="auto"/>
              <w:ind w:left="1623" w:hanging="450"/>
              <w:jc w:val="left"/>
              <w:rPr>
                <w:szCs w:val="24"/>
              </w:rPr>
            </w:pPr>
            <w:r w:rsidRPr="00673155">
              <w:rPr>
                <w:szCs w:val="24"/>
              </w:rPr>
              <w:t>II</w:t>
            </w:r>
            <w:r w:rsidR="001846E2" w:rsidRPr="00673155">
              <w:rPr>
                <w:szCs w:val="24"/>
              </w:rPr>
              <w:t>.2.</w:t>
            </w:r>
            <w:r w:rsidR="00716E71" w:rsidRPr="00673155">
              <w:rPr>
                <w:szCs w:val="24"/>
              </w:rPr>
              <w:t>2</w:t>
            </w:r>
            <w:r w:rsidR="001846E2" w:rsidRPr="00673155">
              <w:rPr>
                <w:szCs w:val="24"/>
              </w:rPr>
              <w:t xml:space="preserve">.1 Reproduction of Reports </w:t>
            </w:r>
          </w:p>
          <w:p w14:paraId="2F419177" w14:textId="0CF951B2" w:rsidR="001846E2" w:rsidRPr="00673155" w:rsidRDefault="00DC2FB4" w:rsidP="008737F6">
            <w:pPr>
              <w:spacing w:after="0" w:line="259" w:lineRule="auto"/>
              <w:ind w:left="1623" w:hanging="540"/>
              <w:jc w:val="left"/>
              <w:rPr>
                <w:szCs w:val="24"/>
              </w:rPr>
            </w:pPr>
            <w:r w:rsidRPr="00673155">
              <w:rPr>
                <w:szCs w:val="24"/>
              </w:rPr>
              <w:t xml:space="preserve"> II</w:t>
            </w:r>
            <w:r w:rsidR="001846E2" w:rsidRPr="00673155">
              <w:rPr>
                <w:szCs w:val="24"/>
              </w:rPr>
              <w:t>.2.</w:t>
            </w:r>
            <w:r w:rsidR="00716E71" w:rsidRPr="00673155">
              <w:rPr>
                <w:szCs w:val="24"/>
              </w:rPr>
              <w:t>2</w:t>
            </w:r>
            <w:r w:rsidR="001846E2" w:rsidRPr="00673155">
              <w:rPr>
                <w:szCs w:val="24"/>
              </w:rPr>
              <w:t>.2 Office Supplies for the Study Team</w:t>
            </w:r>
          </w:p>
          <w:p w14:paraId="01763FAD" w14:textId="77777777" w:rsidR="001846E2" w:rsidRPr="00673155" w:rsidRDefault="00DC2FB4" w:rsidP="008737F6">
            <w:pPr>
              <w:spacing w:after="0" w:line="259" w:lineRule="auto"/>
              <w:ind w:left="993" w:hanging="630"/>
              <w:jc w:val="left"/>
            </w:pPr>
            <w:r w:rsidRPr="00673155">
              <w:t>II</w:t>
            </w:r>
            <w:r w:rsidR="001846E2" w:rsidRPr="00673155">
              <w:t>.2.</w:t>
            </w:r>
            <w:r w:rsidR="00E4594C" w:rsidRPr="00673155">
              <w:t>3</w:t>
            </w:r>
            <w:r w:rsidR="001846E2" w:rsidRPr="00673155">
              <w:t xml:space="preserve"> </w:t>
            </w:r>
            <w:r w:rsidR="008737F6" w:rsidRPr="00673155">
              <w:t xml:space="preserve">  </w:t>
            </w:r>
            <w:r w:rsidR="001846E2" w:rsidRPr="00673155">
              <w:t xml:space="preserve">Service Vehicle Rental Basis (Operated and </w:t>
            </w:r>
            <w:r w:rsidR="008737F6" w:rsidRPr="00673155">
              <w:t xml:space="preserve"> </w:t>
            </w:r>
            <w:r w:rsidR="001846E2" w:rsidRPr="00673155">
              <w:t>Maintained)</w:t>
            </w:r>
          </w:p>
          <w:p w14:paraId="7E2E0A14" w14:textId="6AD9F140" w:rsidR="00B97D0C" w:rsidRPr="00673155" w:rsidRDefault="00DC2FB4" w:rsidP="000C10F5">
            <w:pPr>
              <w:spacing w:after="0" w:line="259" w:lineRule="auto"/>
              <w:ind w:left="1173" w:hanging="810"/>
              <w:jc w:val="left"/>
            </w:pPr>
            <w:r w:rsidRPr="00673155">
              <w:t>II</w:t>
            </w:r>
            <w:r w:rsidR="00E4594C" w:rsidRPr="00673155">
              <w:t>.2.4</w:t>
            </w:r>
            <w:r w:rsidR="001846E2" w:rsidRPr="00673155">
              <w:t xml:space="preserve"> </w:t>
            </w:r>
            <w:r w:rsidR="008737F6" w:rsidRPr="00673155">
              <w:t xml:space="preserve"> </w:t>
            </w:r>
            <w:r w:rsidR="001846E2" w:rsidRPr="00673155">
              <w:t>Meetings/Workshops</w:t>
            </w:r>
          </w:p>
          <w:p w14:paraId="556D090C" w14:textId="77777777" w:rsidR="00B97D0C" w:rsidRPr="00673155" w:rsidRDefault="00B97D0C" w:rsidP="00416F36">
            <w:pPr>
              <w:spacing w:after="0" w:line="259" w:lineRule="auto"/>
              <w:ind w:left="1173" w:hanging="810"/>
              <w:jc w:val="left"/>
            </w:pPr>
          </w:p>
          <w:p w14:paraId="7E19A377" w14:textId="57F5D92D" w:rsidR="00B97D0C" w:rsidRPr="00673155" w:rsidRDefault="001846E2">
            <w:pPr>
              <w:numPr>
                <w:ilvl w:val="0"/>
                <w:numId w:val="116"/>
              </w:numPr>
              <w:overflowPunct/>
              <w:autoSpaceDE/>
              <w:autoSpaceDN/>
              <w:adjustRightInd/>
              <w:spacing w:after="0" w:line="259" w:lineRule="auto"/>
              <w:ind w:left="453" w:hanging="180"/>
              <w:jc w:val="left"/>
              <w:textAlignment w:val="auto"/>
            </w:pPr>
            <w:r w:rsidRPr="00673155">
              <w:rPr>
                <w:b/>
              </w:rPr>
              <w:t xml:space="preserve">Miscellaneous Expenses </w:t>
            </w:r>
          </w:p>
          <w:p w14:paraId="53D32707" w14:textId="720EF0C8" w:rsidR="00B97D0C" w:rsidRPr="00673155" w:rsidRDefault="00B97D0C" w:rsidP="00B97D0C">
            <w:pPr>
              <w:overflowPunct/>
              <w:autoSpaceDE/>
              <w:autoSpaceDN/>
              <w:adjustRightInd/>
              <w:spacing w:after="0" w:line="259" w:lineRule="auto"/>
              <w:ind w:left="453"/>
              <w:jc w:val="left"/>
              <w:textAlignment w:val="auto"/>
            </w:pPr>
            <w:r w:rsidRPr="00673155">
              <w:t>III.1. Traffic Survey</w:t>
            </w:r>
          </w:p>
          <w:p w14:paraId="7D456B88" w14:textId="030056E5" w:rsidR="00B97D0C" w:rsidRPr="00673155" w:rsidRDefault="00B97D0C" w:rsidP="003606A7">
            <w:pPr>
              <w:overflowPunct/>
              <w:autoSpaceDE/>
              <w:autoSpaceDN/>
              <w:adjustRightInd/>
              <w:spacing w:after="0" w:line="259" w:lineRule="auto"/>
              <w:ind w:left="818" w:hanging="90"/>
              <w:jc w:val="left"/>
              <w:textAlignment w:val="auto"/>
            </w:pPr>
            <w:r w:rsidRPr="00673155">
              <w:t xml:space="preserve">III.1.1. </w:t>
            </w:r>
            <w:r w:rsidR="000C10F5" w:rsidRPr="00673155">
              <w:t>ITC (12hrs - 2Days)</w:t>
            </w:r>
          </w:p>
          <w:p w14:paraId="0E260FA2" w14:textId="40ED5DC7" w:rsidR="00B97D0C" w:rsidRPr="00673155" w:rsidRDefault="00B97D0C" w:rsidP="003606A7">
            <w:pPr>
              <w:overflowPunct/>
              <w:autoSpaceDE/>
              <w:autoSpaceDN/>
              <w:adjustRightInd/>
              <w:spacing w:after="0" w:line="259" w:lineRule="auto"/>
              <w:ind w:left="818" w:hanging="90"/>
              <w:jc w:val="left"/>
              <w:textAlignment w:val="auto"/>
            </w:pPr>
            <w:r w:rsidRPr="00673155">
              <w:t xml:space="preserve">III.1.2. </w:t>
            </w:r>
            <w:r w:rsidR="000C10F5" w:rsidRPr="00673155">
              <w:t>Travel Time Survey</w:t>
            </w:r>
          </w:p>
          <w:p w14:paraId="48B0D6D2" w14:textId="280EE111" w:rsidR="00B97D0C" w:rsidRPr="00673155" w:rsidRDefault="00B97D0C" w:rsidP="003606A7">
            <w:pPr>
              <w:overflowPunct/>
              <w:autoSpaceDE/>
              <w:autoSpaceDN/>
              <w:adjustRightInd/>
              <w:spacing w:after="0" w:line="259" w:lineRule="auto"/>
              <w:ind w:left="818" w:hanging="90"/>
              <w:jc w:val="left"/>
              <w:textAlignment w:val="auto"/>
            </w:pPr>
            <w:r w:rsidRPr="00673155">
              <w:t>III.1.3</w:t>
            </w:r>
            <w:r w:rsidR="000C10F5" w:rsidRPr="00673155">
              <w:t>.</w:t>
            </w:r>
            <w:r w:rsidRPr="00673155">
              <w:t xml:space="preserve"> </w:t>
            </w:r>
            <w:r w:rsidR="000C10F5" w:rsidRPr="00673155">
              <w:t xml:space="preserve">License Plate Survey </w:t>
            </w:r>
            <w:r w:rsidRPr="00673155">
              <w:t>(1</w:t>
            </w:r>
            <w:r w:rsidR="000C10F5" w:rsidRPr="00673155">
              <w:t>6</w:t>
            </w:r>
            <w:r w:rsidRPr="00673155">
              <w:t xml:space="preserve"> </w:t>
            </w:r>
            <w:proofErr w:type="spellStart"/>
            <w:r w:rsidRPr="00673155">
              <w:t>hrs</w:t>
            </w:r>
            <w:proofErr w:type="spellEnd"/>
            <w:r w:rsidRPr="00673155">
              <w:t xml:space="preserve"> </w:t>
            </w:r>
            <w:r w:rsidR="000C10F5" w:rsidRPr="00673155">
              <w:t xml:space="preserve">- </w:t>
            </w:r>
            <w:r w:rsidRPr="00673155">
              <w:t>2 Days)</w:t>
            </w:r>
          </w:p>
          <w:p w14:paraId="5EC85186" w14:textId="77777777" w:rsidR="00B97D0C" w:rsidRPr="00673155" w:rsidRDefault="00B97D0C" w:rsidP="003B6F85">
            <w:pPr>
              <w:overflowPunct/>
              <w:autoSpaceDE/>
              <w:autoSpaceDN/>
              <w:adjustRightInd/>
              <w:spacing w:after="0" w:line="259" w:lineRule="auto"/>
              <w:ind w:left="1262" w:hanging="983"/>
              <w:jc w:val="left"/>
              <w:textAlignment w:val="auto"/>
            </w:pPr>
          </w:p>
          <w:p w14:paraId="7657F973" w14:textId="63B4F7C8" w:rsidR="001846E2" w:rsidRPr="00673155" w:rsidRDefault="005E4BA4" w:rsidP="000C10F5">
            <w:pPr>
              <w:overflowPunct/>
              <w:autoSpaceDE/>
              <w:autoSpaceDN/>
              <w:adjustRightInd/>
              <w:spacing w:after="0" w:line="259" w:lineRule="auto"/>
              <w:ind w:left="458"/>
              <w:jc w:val="left"/>
              <w:textAlignment w:val="auto"/>
            </w:pPr>
            <w:r w:rsidRPr="00673155">
              <w:t>III.</w:t>
            </w:r>
            <w:r w:rsidR="00893729" w:rsidRPr="00673155">
              <w:t>2</w:t>
            </w:r>
            <w:r w:rsidR="003606A7" w:rsidRPr="00673155">
              <w:t>. Topographic Survey</w:t>
            </w:r>
          </w:p>
          <w:p w14:paraId="2809A119" w14:textId="6A0BB9CB" w:rsidR="001846E2" w:rsidRPr="00673155" w:rsidRDefault="0049614D" w:rsidP="0049614D">
            <w:pPr>
              <w:tabs>
                <w:tab w:val="left" w:pos="542"/>
              </w:tabs>
              <w:spacing w:after="0" w:line="259" w:lineRule="auto"/>
              <w:ind w:left="542" w:hanging="84"/>
              <w:jc w:val="left"/>
            </w:pPr>
            <w:r w:rsidRPr="00673155">
              <w:t>III.</w:t>
            </w:r>
            <w:r w:rsidR="000C10F5" w:rsidRPr="00673155">
              <w:t>3</w:t>
            </w:r>
            <w:r w:rsidRPr="00673155">
              <w:t xml:space="preserve"> </w:t>
            </w:r>
            <w:r w:rsidR="000C10F5" w:rsidRPr="00673155">
              <w:t xml:space="preserve"> Geotechnical Investigation Survey</w:t>
            </w:r>
          </w:p>
          <w:p w14:paraId="0D120000" w14:textId="0FA5C0C1" w:rsidR="003B6F85" w:rsidRPr="00673155" w:rsidRDefault="003B6F85" w:rsidP="000C10F5">
            <w:pPr>
              <w:spacing w:after="0" w:line="259" w:lineRule="auto"/>
              <w:ind w:left="722" w:firstLine="6"/>
              <w:jc w:val="left"/>
            </w:pPr>
            <w:r w:rsidRPr="00673155">
              <w:t xml:space="preserve"> III.</w:t>
            </w:r>
            <w:r w:rsidR="000C10F5" w:rsidRPr="00673155">
              <w:t>3</w:t>
            </w:r>
            <w:r w:rsidRPr="00673155">
              <w:t xml:space="preserve">.1 </w:t>
            </w:r>
            <w:r w:rsidR="000C10F5" w:rsidRPr="00673155">
              <w:t>Soil Boring test with SPT (30m) incl. laboratory test</w:t>
            </w:r>
          </w:p>
          <w:p w14:paraId="0696C769" w14:textId="0E07FDCF" w:rsidR="003B6F85" w:rsidRPr="00673155" w:rsidRDefault="003B6F85" w:rsidP="0049614D">
            <w:pPr>
              <w:spacing w:after="0" w:line="259" w:lineRule="auto"/>
              <w:ind w:left="722" w:firstLine="96"/>
              <w:jc w:val="left"/>
            </w:pPr>
            <w:r w:rsidRPr="00673155">
              <w:t>III.</w:t>
            </w:r>
            <w:r w:rsidR="000C10F5" w:rsidRPr="00673155">
              <w:t>3</w:t>
            </w:r>
            <w:r w:rsidRPr="00673155">
              <w:t xml:space="preserve">.2 </w:t>
            </w:r>
            <w:r w:rsidR="000C10F5" w:rsidRPr="00673155">
              <w:t>Mobilization/Demobilization</w:t>
            </w:r>
          </w:p>
          <w:p w14:paraId="53DB3A10" w14:textId="63A09C6E" w:rsidR="001846E2" w:rsidRPr="00673155" w:rsidRDefault="001846E2" w:rsidP="0049614D">
            <w:pPr>
              <w:spacing w:after="0" w:line="259" w:lineRule="auto"/>
              <w:ind w:left="722" w:firstLine="96"/>
              <w:jc w:val="left"/>
            </w:pPr>
          </w:p>
        </w:tc>
        <w:tc>
          <w:tcPr>
            <w:tcW w:w="2250" w:type="dxa"/>
            <w:tcBorders>
              <w:top w:val="single" w:sz="5" w:space="0" w:color="000000"/>
              <w:left w:val="single" w:sz="5" w:space="0" w:color="000000"/>
              <w:bottom w:val="single" w:sz="5" w:space="0" w:color="000000"/>
              <w:right w:val="single" w:sz="5" w:space="0" w:color="000000"/>
            </w:tcBorders>
          </w:tcPr>
          <w:p w14:paraId="1C4F583F" w14:textId="668D23BD" w:rsidR="001846E2" w:rsidRPr="00673155" w:rsidRDefault="001846E2" w:rsidP="00DC2FB4">
            <w:pPr>
              <w:spacing w:after="0" w:line="259" w:lineRule="auto"/>
              <w:jc w:val="left"/>
            </w:pPr>
          </w:p>
        </w:tc>
      </w:tr>
    </w:tbl>
    <w:p w14:paraId="1C6A3061" w14:textId="15E22E20" w:rsidR="0053722E" w:rsidRPr="00673155" w:rsidRDefault="0053722E" w:rsidP="0036631A">
      <w:pPr>
        <w:spacing w:after="0" w:line="259" w:lineRule="auto"/>
        <w:ind w:left="553"/>
        <w:jc w:val="center"/>
      </w:pPr>
    </w:p>
    <w:p w14:paraId="6AE2B261" w14:textId="598FB04B" w:rsidR="001846E2" w:rsidRPr="00673155" w:rsidRDefault="000C10F5" w:rsidP="000C10F5">
      <w:pPr>
        <w:spacing w:after="0" w:line="259" w:lineRule="auto"/>
        <w:sectPr w:rsidR="001846E2" w:rsidRPr="00673155" w:rsidSect="00DC2FB4">
          <w:headerReference w:type="even" r:id="rId81"/>
          <w:headerReference w:type="default" r:id="rId82"/>
          <w:footerReference w:type="even" r:id="rId83"/>
          <w:footerReference w:type="default" r:id="rId84"/>
          <w:headerReference w:type="first" r:id="rId85"/>
          <w:footerReference w:type="first" r:id="rId86"/>
          <w:footnotePr>
            <w:numRestart w:val="eachPage"/>
          </w:footnotePr>
          <w:pgSz w:w="11908" w:h="16836"/>
          <w:pgMar w:top="810" w:right="1469" w:bottom="1080" w:left="1440" w:header="720" w:footer="426" w:gutter="0"/>
          <w:cols w:space="720"/>
          <w:docGrid w:linePitch="299"/>
        </w:sectPr>
      </w:pPr>
      <w:r w:rsidRPr="00673155">
        <w:t xml:space="preserve"> </w:t>
      </w:r>
    </w:p>
    <w:p w14:paraId="30CEBF26" w14:textId="77777777" w:rsidR="001846E2" w:rsidRPr="00673155" w:rsidRDefault="001846E2" w:rsidP="00800218">
      <w:pPr>
        <w:spacing w:after="0" w:line="259" w:lineRule="auto"/>
        <w:ind w:left="3335" w:hanging="2975"/>
        <w:jc w:val="center"/>
      </w:pPr>
      <w:r w:rsidRPr="00673155">
        <w:rPr>
          <w:b/>
          <w:sz w:val="30"/>
        </w:rPr>
        <w:lastRenderedPageBreak/>
        <w:t>DPWH-CONSL-33(FPF 4). Breakdown of Remunerations for the Project</w:t>
      </w:r>
    </w:p>
    <w:p w14:paraId="24D004AA" w14:textId="786B2068" w:rsidR="001846E2" w:rsidRPr="00673155" w:rsidRDefault="001846E2" w:rsidP="001846E2">
      <w:pPr>
        <w:spacing w:after="0" w:line="259" w:lineRule="auto"/>
        <w:ind w:left="3106"/>
        <w:jc w:val="center"/>
      </w:pPr>
    </w:p>
    <w:tbl>
      <w:tblPr>
        <w:tblStyle w:val="TableGrid0"/>
        <w:tblW w:w="13946" w:type="dxa"/>
        <w:tblInd w:w="360" w:type="dxa"/>
        <w:tblCellMar>
          <w:top w:w="12" w:type="dxa"/>
          <w:left w:w="104" w:type="dxa"/>
          <w:right w:w="105" w:type="dxa"/>
        </w:tblCellMar>
        <w:tblLook w:val="04A0" w:firstRow="1" w:lastRow="0" w:firstColumn="1" w:lastColumn="0" w:noHBand="0" w:noVBand="1"/>
      </w:tblPr>
      <w:tblGrid>
        <w:gridCol w:w="5494"/>
        <w:gridCol w:w="1260"/>
        <w:gridCol w:w="1260"/>
        <w:gridCol w:w="1709"/>
        <w:gridCol w:w="2432"/>
        <w:gridCol w:w="1791"/>
      </w:tblGrid>
      <w:tr w:rsidR="001846E2" w:rsidRPr="00673155" w14:paraId="62E8CF0E" w14:textId="77777777" w:rsidTr="00DC2FB4">
        <w:trPr>
          <w:trHeight w:val="516"/>
        </w:trPr>
        <w:tc>
          <w:tcPr>
            <w:tcW w:w="5494" w:type="dxa"/>
            <w:tcBorders>
              <w:top w:val="single" w:sz="3" w:space="0" w:color="000000"/>
              <w:left w:val="single" w:sz="3" w:space="0" w:color="000000"/>
              <w:bottom w:val="single" w:sz="3" w:space="0" w:color="000000"/>
              <w:right w:val="single" w:sz="3" w:space="0" w:color="000000"/>
            </w:tcBorders>
            <w:vAlign w:val="center"/>
          </w:tcPr>
          <w:p w14:paraId="5B4FA50E" w14:textId="77777777" w:rsidR="001846E2" w:rsidRPr="00673155" w:rsidRDefault="001846E2" w:rsidP="00DC2FB4">
            <w:pPr>
              <w:spacing w:after="0" w:line="259" w:lineRule="auto"/>
              <w:ind w:right="5"/>
              <w:jc w:val="center"/>
            </w:pPr>
            <w:r w:rsidRPr="00673155">
              <w:rPr>
                <w:b/>
              </w:rPr>
              <w:t xml:space="preserve">Position </w:t>
            </w:r>
          </w:p>
        </w:tc>
        <w:tc>
          <w:tcPr>
            <w:tcW w:w="1260" w:type="dxa"/>
            <w:tcBorders>
              <w:top w:val="single" w:sz="3" w:space="0" w:color="000000"/>
              <w:left w:val="single" w:sz="3" w:space="0" w:color="000000"/>
              <w:bottom w:val="single" w:sz="3" w:space="0" w:color="000000"/>
              <w:right w:val="single" w:sz="3" w:space="0" w:color="000000"/>
            </w:tcBorders>
          </w:tcPr>
          <w:p w14:paraId="197BE5E0" w14:textId="77777777" w:rsidR="001846E2" w:rsidRPr="00673155" w:rsidRDefault="001846E2" w:rsidP="00DC2FB4">
            <w:pPr>
              <w:spacing w:after="0" w:line="259" w:lineRule="auto"/>
              <w:ind w:left="13"/>
              <w:jc w:val="center"/>
            </w:pPr>
            <w:r w:rsidRPr="00673155">
              <w:rPr>
                <w:b/>
              </w:rPr>
              <w:t xml:space="preserve">No. of Staff </w:t>
            </w:r>
          </w:p>
        </w:tc>
        <w:tc>
          <w:tcPr>
            <w:tcW w:w="1260" w:type="dxa"/>
            <w:tcBorders>
              <w:top w:val="single" w:sz="3" w:space="0" w:color="000000"/>
              <w:left w:val="single" w:sz="3" w:space="0" w:color="000000"/>
              <w:bottom w:val="single" w:sz="3" w:space="0" w:color="000000"/>
              <w:right w:val="single" w:sz="3" w:space="0" w:color="000000"/>
            </w:tcBorders>
            <w:vAlign w:val="center"/>
          </w:tcPr>
          <w:p w14:paraId="412E8968" w14:textId="77777777" w:rsidR="001846E2" w:rsidRPr="00673155" w:rsidRDefault="001846E2" w:rsidP="00DC2FB4">
            <w:pPr>
              <w:spacing w:after="0" w:line="259" w:lineRule="auto"/>
              <w:ind w:right="5"/>
              <w:jc w:val="center"/>
            </w:pPr>
            <w:r w:rsidRPr="00673155">
              <w:rPr>
                <w:b/>
              </w:rPr>
              <w:t xml:space="preserve">Months </w:t>
            </w:r>
          </w:p>
        </w:tc>
        <w:tc>
          <w:tcPr>
            <w:tcW w:w="1709" w:type="dxa"/>
            <w:tcBorders>
              <w:top w:val="single" w:sz="3" w:space="0" w:color="000000"/>
              <w:left w:val="single" w:sz="3" w:space="0" w:color="000000"/>
              <w:bottom w:val="single" w:sz="3" w:space="0" w:color="000000"/>
              <w:right w:val="single" w:sz="3" w:space="0" w:color="000000"/>
            </w:tcBorders>
            <w:vAlign w:val="center"/>
          </w:tcPr>
          <w:p w14:paraId="315A3C1D" w14:textId="77777777" w:rsidR="001846E2" w:rsidRPr="00673155" w:rsidRDefault="001846E2" w:rsidP="00224551">
            <w:pPr>
              <w:spacing w:after="0" w:line="259" w:lineRule="auto"/>
              <w:ind w:left="100"/>
              <w:jc w:val="center"/>
            </w:pPr>
            <w:r w:rsidRPr="00673155">
              <w:rPr>
                <w:b/>
              </w:rPr>
              <w:t>Man- Months</w:t>
            </w:r>
          </w:p>
        </w:tc>
        <w:tc>
          <w:tcPr>
            <w:tcW w:w="2432" w:type="dxa"/>
            <w:tcBorders>
              <w:top w:val="single" w:sz="3" w:space="0" w:color="000000"/>
              <w:left w:val="single" w:sz="3" w:space="0" w:color="000000"/>
              <w:bottom w:val="single" w:sz="3" w:space="0" w:color="000000"/>
              <w:right w:val="single" w:sz="3" w:space="0" w:color="000000"/>
            </w:tcBorders>
            <w:vAlign w:val="center"/>
          </w:tcPr>
          <w:p w14:paraId="6DC0FC80" w14:textId="77777777" w:rsidR="001846E2" w:rsidRPr="00673155" w:rsidRDefault="001846E2" w:rsidP="00DC2FB4">
            <w:pPr>
              <w:spacing w:after="0" w:line="259" w:lineRule="auto"/>
              <w:ind w:left="1"/>
              <w:jc w:val="center"/>
            </w:pPr>
            <w:r w:rsidRPr="00673155">
              <w:rPr>
                <w:b/>
              </w:rPr>
              <w:t xml:space="preserve">Monthly Rate </w:t>
            </w:r>
          </w:p>
        </w:tc>
        <w:tc>
          <w:tcPr>
            <w:tcW w:w="1791" w:type="dxa"/>
            <w:tcBorders>
              <w:top w:val="single" w:sz="3" w:space="0" w:color="000000"/>
              <w:left w:val="single" w:sz="3" w:space="0" w:color="000000"/>
              <w:bottom w:val="single" w:sz="3" w:space="0" w:color="000000"/>
              <w:right w:val="single" w:sz="3" w:space="0" w:color="000000"/>
            </w:tcBorders>
            <w:vAlign w:val="center"/>
          </w:tcPr>
          <w:p w14:paraId="1FA39DC8" w14:textId="77777777" w:rsidR="001846E2" w:rsidRPr="00673155" w:rsidRDefault="001846E2" w:rsidP="00DC2FB4">
            <w:pPr>
              <w:tabs>
                <w:tab w:val="center" w:pos="1286"/>
                <w:tab w:val="center" w:pos="1672"/>
              </w:tabs>
              <w:spacing w:after="0" w:line="259" w:lineRule="auto"/>
              <w:jc w:val="center"/>
            </w:pPr>
            <w:r w:rsidRPr="00673155">
              <w:rPr>
                <w:b/>
              </w:rPr>
              <w:t>Amount</w:t>
            </w:r>
          </w:p>
        </w:tc>
      </w:tr>
      <w:tr w:rsidR="001846E2" w:rsidRPr="00673155" w14:paraId="52A534B9" w14:textId="77777777" w:rsidTr="008962D8">
        <w:trPr>
          <w:trHeight w:val="251"/>
        </w:trPr>
        <w:tc>
          <w:tcPr>
            <w:tcW w:w="5494" w:type="dxa"/>
            <w:tcBorders>
              <w:top w:val="single" w:sz="3" w:space="0" w:color="000000"/>
              <w:left w:val="single" w:sz="3" w:space="0" w:color="000000"/>
              <w:bottom w:val="single" w:sz="3" w:space="0" w:color="000000"/>
              <w:right w:val="single" w:sz="3" w:space="0" w:color="000000"/>
            </w:tcBorders>
          </w:tcPr>
          <w:p w14:paraId="185C3E48" w14:textId="77777777" w:rsidR="001846E2" w:rsidRPr="00673155" w:rsidRDefault="001846E2">
            <w:pPr>
              <w:numPr>
                <w:ilvl w:val="0"/>
                <w:numId w:val="117"/>
              </w:numPr>
              <w:overflowPunct/>
              <w:autoSpaceDE/>
              <w:autoSpaceDN/>
              <w:adjustRightInd/>
              <w:spacing w:after="0" w:line="259" w:lineRule="auto"/>
              <w:ind w:hanging="360"/>
              <w:jc w:val="left"/>
              <w:textAlignment w:val="auto"/>
              <w:rPr>
                <w:szCs w:val="24"/>
              </w:rPr>
            </w:pPr>
            <w:r w:rsidRPr="00673155">
              <w:rPr>
                <w:b/>
                <w:szCs w:val="24"/>
              </w:rPr>
              <w:t xml:space="preserve">Estimated Cost of Personnel Service (Remuneration) </w:t>
            </w:r>
          </w:p>
          <w:p w14:paraId="25CDFCBE" w14:textId="77777777" w:rsidR="001846E2" w:rsidRPr="00673155" w:rsidRDefault="001846E2">
            <w:pPr>
              <w:numPr>
                <w:ilvl w:val="1"/>
                <w:numId w:val="117"/>
              </w:numPr>
              <w:overflowPunct/>
              <w:autoSpaceDE/>
              <w:autoSpaceDN/>
              <w:adjustRightInd/>
              <w:spacing w:after="0" w:line="259" w:lineRule="auto"/>
              <w:ind w:hanging="360"/>
              <w:jc w:val="left"/>
              <w:textAlignment w:val="auto"/>
              <w:rPr>
                <w:szCs w:val="24"/>
              </w:rPr>
            </w:pPr>
            <w:r w:rsidRPr="00673155">
              <w:rPr>
                <w:b/>
                <w:i/>
                <w:szCs w:val="24"/>
              </w:rPr>
              <w:t xml:space="preserve">Key Staff </w:t>
            </w:r>
          </w:p>
          <w:p w14:paraId="6A65BB6B" w14:textId="26BD931F" w:rsidR="001846E2" w:rsidRPr="00673155" w:rsidRDefault="001846E2">
            <w:pPr>
              <w:numPr>
                <w:ilvl w:val="2"/>
                <w:numId w:val="117"/>
              </w:numPr>
              <w:overflowPunct/>
              <w:autoSpaceDE/>
              <w:autoSpaceDN/>
              <w:adjustRightInd/>
              <w:spacing w:after="0" w:line="259" w:lineRule="auto"/>
              <w:ind w:left="1421" w:hanging="1181"/>
              <w:jc w:val="left"/>
              <w:textAlignment w:val="auto"/>
              <w:rPr>
                <w:szCs w:val="24"/>
              </w:rPr>
            </w:pPr>
            <w:r w:rsidRPr="00673155">
              <w:rPr>
                <w:szCs w:val="24"/>
              </w:rPr>
              <w:t>Project Manager/</w:t>
            </w:r>
            <w:r w:rsidR="000C10F5" w:rsidRPr="00673155">
              <w:rPr>
                <w:szCs w:val="24"/>
              </w:rPr>
              <w:t>Structural Engineer</w:t>
            </w:r>
          </w:p>
          <w:p w14:paraId="744BFF7D" w14:textId="07F0C479" w:rsidR="009B0957" w:rsidRPr="00673155" w:rsidRDefault="009B0957">
            <w:pPr>
              <w:numPr>
                <w:ilvl w:val="2"/>
                <w:numId w:val="117"/>
              </w:numPr>
              <w:overflowPunct/>
              <w:autoSpaceDE/>
              <w:autoSpaceDN/>
              <w:adjustRightInd/>
              <w:spacing w:after="0" w:line="259" w:lineRule="auto"/>
              <w:ind w:hanging="360"/>
              <w:jc w:val="left"/>
              <w:textAlignment w:val="auto"/>
              <w:rPr>
                <w:szCs w:val="24"/>
              </w:rPr>
            </w:pPr>
            <w:r w:rsidRPr="00673155">
              <w:rPr>
                <w:szCs w:val="24"/>
              </w:rPr>
              <w:t>Traffic Engineer</w:t>
            </w:r>
          </w:p>
          <w:p w14:paraId="3E9C9C88" w14:textId="77777777" w:rsidR="001846E2" w:rsidRPr="00673155" w:rsidRDefault="001846E2">
            <w:pPr>
              <w:numPr>
                <w:ilvl w:val="2"/>
                <w:numId w:val="117"/>
              </w:numPr>
              <w:overflowPunct/>
              <w:autoSpaceDE/>
              <w:autoSpaceDN/>
              <w:adjustRightInd/>
              <w:spacing w:after="0" w:line="259" w:lineRule="auto"/>
              <w:ind w:hanging="360"/>
              <w:jc w:val="left"/>
              <w:textAlignment w:val="auto"/>
              <w:rPr>
                <w:szCs w:val="24"/>
              </w:rPr>
            </w:pPr>
            <w:r w:rsidRPr="00673155">
              <w:rPr>
                <w:szCs w:val="24"/>
              </w:rPr>
              <w:t xml:space="preserve">Geodetic Engineer </w:t>
            </w:r>
          </w:p>
          <w:p w14:paraId="76E57FC5" w14:textId="45E33056" w:rsidR="001846E2" w:rsidRPr="00673155" w:rsidRDefault="000C10F5">
            <w:pPr>
              <w:numPr>
                <w:ilvl w:val="2"/>
                <w:numId w:val="117"/>
              </w:numPr>
              <w:overflowPunct/>
              <w:autoSpaceDE/>
              <w:autoSpaceDN/>
              <w:adjustRightInd/>
              <w:spacing w:after="0" w:line="259" w:lineRule="auto"/>
              <w:ind w:hanging="360"/>
              <w:jc w:val="left"/>
              <w:textAlignment w:val="auto"/>
              <w:rPr>
                <w:szCs w:val="24"/>
              </w:rPr>
            </w:pPr>
            <w:r w:rsidRPr="00673155">
              <w:rPr>
                <w:szCs w:val="24"/>
              </w:rPr>
              <w:t>Geotechnical Engineer</w:t>
            </w:r>
          </w:p>
          <w:p w14:paraId="1556372D" w14:textId="37C23879" w:rsidR="002804ED" w:rsidRPr="00673155" w:rsidRDefault="001846E2" w:rsidP="000C10F5">
            <w:pPr>
              <w:spacing w:after="0" w:line="259" w:lineRule="auto"/>
              <w:ind w:left="4"/>
              <w:jc w:val="left"/>
              <w:rPr>
                <w:szCs w:val="24"/>
              </w:rPr>
            </w:pPr>
            <w:r w:rsidRPr="00673155">
              <w:rPr>
                <w:szCs w:val="24"/>
              </w:rPr>
              <w:t xml:space="preserve">           </w:t>
            </w:r>
          </w:p>
          <w:p w14:paraId="278F7059" w14:textId="7E0C52BD" w:rsidR="005F0671" w:rsidRPr="00673155" w:rsidRDefault="002804ED" w:rsidP="002804ED">
            <w:pPr>
              <w:spacing w:after="0" w:line="259" w:lineRule="auto"/>
              <w:jc w:val="left"/>
              <w:rPr>
                <w:szCs w:val="24"/>
              </w:rPr>
            </w:pPr>
            <w:r w:rsidRPr="00673155">
              <w:rPr>
                <w:b/>
                <w:i/>
                <w:szCs w:val="24"/>
              </w:rPr>
              <w:t>A.</w:t>
            </w:r>
            <w:r w:rsidR="000C10F5" w:rsidRPr="00673155">
              <w:rPr>
                <w:b/>
                <w:i/>
                <w:szCs w:val="24"/>
              </w:rPr>
              <w:t>2</w:t>
            </w:r>
            <w:r w:rsidRPr="00673155">
              <w:rPr>
                <w:b/>
                <w:i/>
                <w:szCs w:val="24"/>
              </w:rPr>
              <w:t xml:space="preserve"> Administrative</w:t>
            </w:r>
            <w:r w:rsidR="005F0671" w:rsidRPr="00673155">
              <w:rPr>
                <w:b/>
                <w:i/>
                <w:szCs w:val="24"/>
              </w:rPr>
              <w:t xml:space="preserve"> Support Staff </w:t>
            </w:r>
          </w:p>
          <w:p w14:paraId="1B3AF00A" w14:textId="77777777" w:rsidR="009B0957" w:rsidRPr="00673155" w:rsidRDefault="009B0957">
            <w:pPr>
              <w:pStyle w:val="ListParagraph"/>
              <w:numPr>
                <w:ilvl w:val="1"/>
                <w:numId w:val="117"/>
              </w:numPr>
              <w:overflowPunct/>
              <w:autoSpaceDE/>
              <w:autoSpaceDN/>
              <w:adjustRightInd/>
              <w:spacing w:after="0" w:line="259" w:lineRule="auto"/>
              <w:jc w:val="left"/>
              <w:textAlignment w:val="auto"/>
              <w:rPr>
                <w:vanish/>
                <w:szCs w:val="24"/>
              </w:rPr>
            </w:pPr>
          </w:p>
          <w:p w14:paraId="59483DAA" w14:textId="6D9228FA" w:rsidR="009B0957" w:rsidRPr="00673155" w:rsidRDefault="009B0957">
            <w:pPr>
              <w:numPr>
                <w:ilvl w:val="2"/>
                <w:numId w:val="117"/>
              </w:numPr>
              <w:overflowPunct/>
              <w:autoSpaceDE/>
              <w:autoSpaceDN/>
              <w:adjustRightInd/>
              <w:spacing w:after="0" w:line="259" w:lineRule="auto"/>
              <w:ind w:left="251"/>
              <w:jc w:val="left"/>
              <w:textAlignment w:val="auto"/>
              <w:rPr>
                <w:szCs w:val="24"/>
              </w:rPr>
            </w:pPr>
            <w:r w:rsidRPr="00673155">
              <w:rPr>
                <w:szCs w:val="24"/>
              </w:rPr>
              <w:t>Administrative Officer</w:t>
            </w:r>
          </w:p>
          <w:p w14:paraId="263EF0F3" w14:textId="739C440B" w:rsidR="005F0671" w:rsidRPr="00673155" w:rsidRDefault="005F0671" w:rsidP="008962D8">
            <w:pPr>
              <w:tabs>
                <w:tab w:val="left" w:pos="1061"/>
              </w:tabs>
              <w:overflowPunct/>
              <w:autoSpaceDE/>
              <w:autoSpaceDN/>
              <w:adjustRightInd/>
              <w:spacing w:after="0" w:line="259" w:lineRule="auto"/>
              <w:ind w:left="251"/>
              <w:jc w:val="left"/>
              <w:textAlignment w:val="auto"/>
              <w:rPr>
                <w:szCs w:val="24"/>
              </w:rPr>
            </w:pPr>
          </w:p>
          <w:p w14:paraId="5A9E6FEE" w14:textId="77777777" w:rsidR="000C10F5" w:rsidRPr="00673155" w:rsidRDefault="000C10F5" w:rsidP="008962D8">
            <w:pPr>
              <w:tabs>
                <w:tab w:val="left" w:pos="1061"/>
              </w:tabs>
              <w:overflowPunct/>
              <w:autoSpaceDE/>
              <w:autoSpaceDN/>
              <w:adjustRightInd/>
              <w:spacing w:after="0" w:line="259" w:lineRule="auto"/>
              <w:ind w:left="251"/>
              <w:jc w:val="left"/>
              <w:textAlignment w:val="auto"/>
              <w:rPr>
                <w:szCs w:val="24"/>
              </w:rPr>
            </w:pPr>
          </w:p>
          <w:p w14:paraId="1EA596C7" w14:textId="77777777" w:rsidR="000C10F5" w:rsidRPr="00673155" w:rsidRDefault="000C10F5" w:rsidP="008962D8">
            <w:pPr>
              <w:tabs>
                <w:tab w:val="left" w:pos="1061"/>
              </w:tabs>
              <w:overflowPunct/>
              <w:autoSpaceDE/>
              <w:autoSpaceDN/>
              <w:adjustRightInd/>
              <w:spacing w:after="0" w:line="259" w:lineRule="auto"/>
              <w:ind w:left="251"/>
              <w:jc w:val="left"/>
              <w:textAlignment w:val="auto"/>
              <w:rPr>
                <w:szCs w:val="24"/>
              </w:rPr>
            </w:pPr>
          </w:p>
          <w:p w14:paraId="036F4A0D" w14:textId="254B9E16" w:rsidR="001846E2" w:rsidRPr="00673155" w:rsidRDefault="001846E2" w:rsidP="008962D8">
            <w:pPr>
              <w:spacing w:after="0" w:line="259" w:lineRule="auto"/>
              <w:ind w:left="4"/>
              <w:jc w:val="left"/>
            </w:pPr>
            <w:r w:rsidRPr="00673155">
              <w:rPr>
                <w:b/>
              </w:rPr>
              <w:t xml:space="preserve">TOTAL PERSONNEL </w:t>
            </w:r>
          </w:p>
        </w:tc>
        <w:tc>
          <w:tcPr>
            <w:tcW w:w="1260" w:type="dxa"/>
            <w:tcBorders>
              <w:top w:val="single" w:sz="3" w:space="0" w:color="000000"/>
              <w:left w:val="single" w:sz="3" w:space="0" w:color="000000"/>
              <w:bottom w:val="single" w:sz="3" w:space="0" w:color="000000"/>
              <w:right w:val="single" w:sz="3" w:space="0" w:color="000000"/>
            </w:tcBorders>
          </w:tcPr>
          <w:p w14:paraId="5F788DAB" w14:textId="77777777" w:rsidR="001846E2" w:rsidRPr="00673155" w:rsidRDefault="001846E2" w:rsidP="00DC2FB4">
            <w:pPr>
              <w:spacing w:after="0" w:line="259" w:lineRule="auto"/>
              <w:ind w:left="44"/>
              <w:jc w:val="center"/>
            </w:pPr>
            <w:r w:rsidRPr="00673155">
              <w:t xml:space="preserve"> </w:t>
            </w:r>
          </w:p>
          <w:p w14:paraId="2EDFB4C3" w14:textId="77777777" w:rsidR="001846E2" w:rsidRPr="00673155" w:rsidRDefault="001846E2" w:rsidP="00DC2FB4">
            <w:pPr>
              <w:spacing w:after="0" w:line="259" w:lineRule="auto"/>
              <w:ind w:left="73"/>
              <w:jc w:val="center"/>
            </w:pPr>
            <w:r w:rsidRPr="00673155">
              <w:t xml:space="preserve"> </w:t>
            </w:r>
          </w:p>
          <w:p w14:paraId="572655EF" w14:textId="77777777" w:rsidR="00013497" w:rsidRPr="00673155" w:rsidRDefault="00013497" w:rsidP="00DC2FB4">
            <w:pPr>
              <w:spacing w:after="0" w:line="259" w:lineRule="auto"/>
              <w:ind w:left="73" w:right="13"/>
              <w:jc w:val="center"/>
            </w:pPr>
          </w:p>
          <w:p w14:paraId="74BB9B65" w14:textId="77777777" w:rsidR="001846E2" w:rsidRPr="00673155" w:rsidRDefault="001846E2" w:rsidP="00DC2FB4">
            <w:pPr>
              <w:spacing w:after="0" w:line="259" w:lineRule="auto"/>
              <w:ind w:left="73" w:right="13"/>
              <w:jc w:val="center"/>
            </w:pPr>
            <w:r w:rsidRPr="00673155">
              <w:t>1</w:t>
            </w:r>
          </w:p>
          <w:p w14:paraId="5C456F45" w14:textId="1700F400" w:rsidR="00013497" w:rsidRPr="00673155" w:rsidRDefault="00966990" w:rsidP="00DC2FB4">
            <w:pPr>
              <w:spacing w:after="0" w:line="259" w:lineRule="auto"/>
              <w:ind w:left="73" w:right="13"/>
              <w:jc w:val="center"/>
            </w:pPr>
            <w:r w:rsidRPr="00673155">
              <w:t>1</w:t>
            </w:r>
          </w:p>
          <w:p w14:paraId="6CAB9080" w14:textId="4054297F" w:rsidR="00013497" w:rsidRPr="00673155" w:rsidRDefault="001846E2" w:rsidP="0036631A">
            <w:pPr>
              <w:spacing w:after="0" w:line="259" w:lineRule="auto"/>
              <w:ind w:left="73" w:right="13"/>
              <w:jc w:val="center"/>
            </w:pPr>
            <w:r w:rsidRPr="00673155">
              <w:t>1</w:t>
            </w:r>
          </w:p>
          <w:p w14:paraId="0CD36621" w14:textId="77777777" w:rsidR="001846E2" w:rsidRPr="00673155" w:rsidRDefault="001846E2" w:rsidP="00DC2FB4">
            <w:pPr>
              <w:spacing w:after="0" w:line="259" w:lineRule="auto"/>
              <w:ind w:left="73"/>
              <w:jc w:val="center"/>
            </w:pPr>
            <w:r w:rsidRPr="00673155">
              <w:t>1</w:t>
            </w:r>
          </w:p>
          <w:p w14:paraId="2501BB8F" w14:textId="69DB3831" w:rsidR="001846E2" w:rsidRPr="00673155" w:rsidRDefault="001846E2" w:rsidP="000C10F5">
            <w:pPr>
              <w:spacing w:after="0" w:line="259" w:lineRule="auto"/>
              <w:ind w:left="73"/>
            </w:pPr>
          </w:p>
          <w:p w14:paraId="6426FC7F" w14:textId="1A9D56BB" w:rsidR="00013497" w:rsidRPr="00673155" w:rsidRDefault="00013497" w:rsidP="00DC2FB4">
            <w:pPr>
              <w:spacing w:after="0" w:line="259" w:lineRule="auto"/>
              <w:ind w:left="73" w:right="13"/>
              <w:jc w:val="center"/>
            </w:pPr>
          </w:p>
          <w:p w14:paraId="46B18AD3" w14:textId="77777777" w:rsidR="001846E2" w:rsidRPr="00673155" w:rsidRDefault="001846E2" w:rsidP="00DC2FB4">
            <w:pPr>
              <w:spacing w:after="0" w:line="259" w:lineRule="auto"/>
              <w:ind w:left="73" w:right="13"/>
              <w:jc w:val="center"/>
            </w:pPr>
            <w:r w:rsidRPr="00673155">
              <w:t>1</w:t>
            </w:r>
          </w:p>
          <w:p w14:paraId="3818FC6E" w14:textId="04F9E69A" w:rsidR="001846E2" w:rsidRPr="00673155" w:rsidRDefault="001846E2" w:rsidP="00DC2FB4">
            <w:pPr>
              <w:spacing w:after="0" w:line="259" w:lineRule="auto"/>
              <w:ind w:left="44"/>
              <w:jc w:val="center"/>
            </w:pPr>
          </w:p>
          <w:p w14:paraId="3198E120" w14:textId="2A0100C8" w:rsidR="001846E2" w:rsidRPr="00673155" w:rsidRDefault="001846E2" w:rsidP="00DC2FB4">
            <w:pPr>
              <w:spacing w:after="0" w:line="259" w:lineRule="auto"/>
              <w:ind w:left="44"/>
              <w:jc w:val="center"/>
            </w:pPr>
          </w:p>
          <w:p w14:paraId="483A3FA1" w14:textId="29D99575" w:rsidR="002550B0" w:rsidRPr="00673155" w:rsidRDefault="002550B0" w:rsidP="00966990">
            <w:pPr>
              <w:spacing w:after="0" w:line="259" w:lineRule="auto"/>
              <w:jc w:val="center"/>
            </w:pPr>
          </w:p>
        </w:tc>
        <w:tc>
          <w:tcPr>
            <w:tcW w:w="1260" w:type="dxa"/>
            <w:tcBorders>
              <w:top w:val="single" w:sz="3" w:space="0" w:color="000000"/>
              <w:left w:val="single" w:sz="3" w:space="0" w:color="000000"/>
              <w:bottom w:val="single" w:sz="3" w:space="0" w:color="000000"/>
              <w:right w:val="single" w:sz="3" w:space="0" w:color="000000"/>
            </w:tcBorders>
          </w:tcPr>
          <w:p w14:paraId="7DA7E45E" w14:textId="4062E5F2" w:rsidR="001846E2" w:rsidRPr="00673155" w:rsidRDefault="001846E2" w:rsidP="00416F36">
            <w:pPr>
              <w:spacing w:after="0" w:line="259" w:lineRule="auto"/>
              <w:ind w:left="45"/>
              <w:jc w:val="center"/>
            </w:pPr>
          </w:p>
          <w:p w14:paraId="2CF0E508" w14:textId="2D1C3E58" w:rsidR="001846E2" w:rsidRPr="00673155" w:rsidRDefault="001846E2" w:rsidP="00416F36">
            <w:pPr>
              <w:spacing w:after="0" w:line="259" w:lineRule="auto"/>
              <w:ind w:left="45"/>
              <w:jc w:val="center"/>
            </w:pPr>
          </w:p>
          <w:p w14:paraId="308F398D" w14:textId="77777777" w:rsidR="00013497" w:rsidRPr="00673155" w:rsidRDefault="00013497" w:rsidP="00416F36">
            <w:pPr>
              <w:spacing w:after="0" w:line="259" w:lineRule="auto"/>
              <w:ind w:left="-106" w:right="8"/>
              <w:jc w:val="center"/>
            </w:pPr>
          </w:p>
          <w:p w14:paraId="019FA14E" w14:textId="14C81A97" w:rsidR="001846E2" w:rsidRPr="00673155" w:rsidRDefault="00966990" w:rsidP="00966990">
            <w:pPr>
              <w:spacing w:after="0" w:line="259" w:lineRule="auto"/>
              <w:ind w:left="-21" w:right="8"/>
              <w:jc w:val="center"/>
            </w:pPr>
            <w:r w:rsidRPr="00673155">
              <w:t>4.</w:t>
            </w:r>
            <w:r w:rsidR="000C10F5" w:rsidRPr="00673155">
              <w:t>0</w:t>
            </w:r>
            <w:r w:rsidRPr="00673155">
              <w:t>0</w:t>
            </w:r>
          </w:p>
          <w:p w14:paraId="63FBE0F6" w14:textId="61D2F37A" w:rsidR="00013497" w:rsidRPr="00673155" w:rsidRDefault="000C10F5" w:rsidP="00966990">
            <w:pPr>
              <w:spacing w:after="0" w:line="259" w:lineRule="auto"/>
              <w:ind w:left="-21" w:right="8"/>
              <w:jc w:val="center"/>
            </w:pPr>
            <w:r w:rsidRPr="00673155">
              <w:t>1.</w:t>
            </w:r>
            <w:r w:rsidR="00966990" w:rsidRPr="00673155">
              <w:t>5</w:t>
            </w:r>
            <w:r w:rsidRPr="00673155">
              <w:t>0</w:t>
            </w:r>
          </w:p>
          <w:p w14:paraId="734E7F6E" w14:textId="72725FAB" w:rsidR="00013497" w:rsidRPr="00673155" w:rsidRDefault="000C10F5" w:rsidP="00966990">
            <w:pPr>
              <w:spacing w:after="0" w:line="259" w:lineRule="auto"/>
              <w:ind w:left="-21" w:right="8"/>
              <w:jc w:val="center"/>
            </w:pPr>
            <w:r w:rsidRPr="00673155">
              <w:t>1.50</w:t>
            </w:r>
          </w:p>
          <w:p w14:paraId="1D4A2E41" w14:textId="1BFB4485" w:rsidR="002550B0" w:rsidRPr="00673155" w:rsidRDefault="000C10F5" w:rsidP="00966990">
            <w:pPr>
              <w:spacing w:after="0" w:line="259" w:lineRule="auto"/>
              <w:ind w:left="-21" w:right="8"/>
              <w:jc w:val="center"/>
            </w:pPr>
            <w:r w:rsidRPr="00673155">
              <w:t>1.75</w:t>
            </w:r>
          </w:p>
          <w:p w14:paraId="56467E9D" w14:textId="77777777" w:rsidR="00966990" w:rsidRPr="00673155" w:rsidRDefault="00966990" w:rsidP="00966990">
            <w:pPr>
              <w:spacing w:after="0" w:line="259" w:lineRule="auto"/>
              <w:ind w:left="-21" w:right="8"/>
              <w:jc w:val="center"/>
            </w:pPr>
          </w:p>
          <w:p w14:paraId="68C35D27" w14:textId="77777777" w:rsidR="000C10F5" w:rsidRPr="00673155" w:rsidRDefault="000C10F5" w:rsidP="00966990">
            <w:pPr>
              <w:spacing w:after="0" w:line="259" w:lineRule="auto"/>
              <w:ind w:left="-21" w:right="8"/>
              <w:jc w:val="center"/>
            </w:pPr>
          </w:p>
          <w:p w14:paraId="20A4A96E" w14:textId="0536E99A" w:rsidR="00966990" w:rsidRPr="00673155" w:rsidRDefault="000C10F5" w:rsidP="00966990">
            <w:pPr>
              <w:spacing w:after="0" w:line="259" w:lineRule="auto"/>
              <w:ind w:left="-21" w:right="8"/>
              <w:jc w:val="center"/>
            </w:pPr>
            <w:r w:rsidRPr="00673155">
              <w:t>4</w:t>
            </w:r>
            <w:r w:rsidR="00966990" w:rsidRPr="00673155">
              <w:t>.00</w:t>
            </w:r>
          </w:p>
          <w:p w14:paraId="6333FABD" w14:textId="77777777" w:rsidR="00966990" w:rsidRPr="00673155" w:rsidRDefault="00966990" w:rsidP="00966990">
            <w:pPr>
              <w:spacing w:after="0" w:line="259" w:lineRule="auto"/>
              <w:ind w:left="-21" w:right="8"/>
              <w:jc w:val="center"/>
            </w:pPr>
          </w:p>
          <w:p w14:paraId="60CA317A" w14:textId="77777777" w:rsidR="00966990" w:rsidRPr="00673155" w:rsidRDefault="00966990" w:rsidP="00966990">
            <w:pPr>
              <w:spacing w:after="0" w:line="259" w:lineRule="auto"/>
              <w:ind w:left="-21" w:right="8"/>
              <w:jc w:val="center"/>
            </w:pPr>
          </w:p>
          <w:p w14:paraId="636467C0" w14:textId="1B477FC0" w:rsidR="00966990" w:rsidRPr="00673155" w:rsidRDefault="00966990" w:rsidP="00966990">
            <w:pPr>
              <w:spacing w:after="0" w:line="259" w:lineRule="auto"/>
              <w:ind w:left="-21" w:right="8"/>
              <w:jc w:val="center"/>
            </w:pPr>
          </w:p>
        </w:tc>
        <w:tc>
          <w:tcPr>
            <w:tcW w:w="1709" w:type="dxa"/>
            <w:tcBorders>
              <w:top w:val="single" w:sz="3" w:space="0" w:color="000000"/>
              <w:left w:val="single" w:sz="3" w:space="0" w:color="000000"/>
              <w:bottom w:val="single" w:sz="3" w:space="0" w:color="000000"/>
              <w:right w:val="single" w:sz="3" w:space="0" w:color="000000"/>
            </w:tcBorders>
          </w:tcPr>
          <w:p w14:paraId="1DED26FD" w14:textId="77777777" w:rsidR="001846E2" w:rsidRPr="00673155" w:rsidRDefault="001846E2" w:rsidP="00DC2FB4">
            <w:pPr>
              <w:spacing w:after="0" w:line="259" w:lineRule="auto"/>
              <w:ind w:left="44"/>
              <w:jc w:val="center"/>
            </w:pPr>
            <w:r w:rsidRPr="00673155">
              <w:t xml:space="preserve"> </w:t>
            </w:r>
          </w:p>
          <w:p w14:paraId="2DFD8384" w14:textId="77777777" w:rsidR="001846E2" w:rsidRPr="00673155" w:rsidRDefault="001846E2" w:rsidP="00DC2FB4">
            <w:pPr>
              <w:spacing w:after="0" w:line="259" w:lineRule="auto"/>
              <w:ind w:left="44"/>
              <w:jc w:val="center"/>
            </w:pPr>
            <w:r w:rsidRPr="00673155">
              <w:t xml:space="preserve"> </w:t>
            </w:r>
          </w:p>
          <w:p w14:paraId="71AB1CFE" w14:textId="77777777" w:rsidR="00013497" w:rsidRPr="00673155" w:rsidRDefault="00013497" w:rsidP="00DC2FB4">
            <w:pPr>
              <w:spacing w:after="0" w:line="259" w:lineRule="auto"/>
              <w:ind w:left="44"/>
              <w:jc w:val="center"/>
            </w:pPr>
          </w:p>
          <w:p w14:paraId="5F5BF28B" w14:textId="26AD0873" w:rsidR="00966990" w:rsidRPr="00673155" w:rsidRDefault="00966990" w:rsidP="00966990">
            <w:pPr>
              <w:spacing w:after="0" w:line="259" w:lineRule="auto"/>
              <w:ind w:left="-21" w:right="8"/>
              <w:jc w:val="center"/>
            </w:pPr>
            <w:r w:rsidRPr="00673155">
              <w:t>4.</w:t>
            </w:r>
            <w:r w:rsidR="000C10F5" w:rsidRPr="00673155">
              <w:t>0</w:t>
            </w:r>
            <w:r w:rsidRPr="00673155">
              <w:t>0</w:t>
            </w:r>
          </w:p>
          <w:p w14:paraId="6574B4CE" w14:textId="7323868A" w:rsidR="00966990" w:rsidRPr="00673155" w:rsidRDefault="000C10F5" w:rsidP="00966990">
            <w:pPr>
              <w:spacing w:after="0" w:line="259" w:lineRule="auto"/>
              <w:ind w:left="-21" w:right="8"/>
              <w:jc w:val="center"/>
            </w:pPr>
            <w:r w:rsidRPr="00673155">
              <w:t>1.50</w:t>
            </w:r>
          </w:p>
          <w:p w14:paraId="49493BC5" w14:textId="3050EDC2" w:rsidR="00966990" w:rsidRPr="00673155" w:rsidRDefault="000C10F5" w:rsidP="00966990">
            <w:pPr>
              <w:spacing w:after="0" w:line="259" w:lineRule="auto"/>
              <w:ind w:left="-21" w:right="8"/>
              <w:jc w:val="center"/>
            </w:pPr>
            <w:r w:rsidRPr="00673155">
              <w:t>1.50</w:t>
            </w:r>
          </w:p>
          <w:p w14:paraId="1986D4DA" w14:textId="15759A32" w:rsidR="00966990" w:rsidRPr="00673155" w:rsidRDefault="000C10F5" w:rsidP="00966990">
            <w:pPr>
              <w:spacing w:after="0" w:line="259" w:lineRule="auto"/>
              <w:ind w:left="-21" w:right="8"/>
              <w:jc w:val="center"/>
            </w:pPr>
            <w:r w:rsidRPr="00673155">
              <w:t>1.75</w:t>
            </w:r>
          </w:p>
          <w:p w14:paraId="426B7512" w14:textId="77777777" w:rsidR="00966990" w:rsidRPr="00673155" w:rsidRDefault="00966990" w:rsidP="00966990">
            <w:pPr>
              <w:spacing w:after="0" w:line="259" w:lineRule="auto"/>
              <w:ind w:left="-21" w:right="8"/>
              <w:jc w:val="center"/>
            </w:pPr>
          </w:p>
          <w:p w14:paraId="1666CA38" w14:textId="77777777" w:rsidR="000C10F5" w:rsidRPr="00673155" w:rsidRDefault="000C10F5" w:rsidP="00966990">
            <w:pPr>
              <w:spacing w:after="0" w:line="259" w:lineRule="auto"/>
              <w:ind w:left="-21" w:right="8"/>
              <w:jc w:val="center"/>
            </w:pPr>
          </w:p>
          <w:p w14:paraId="2F77037D" w14:textId="3E04F136" w:rsidR="00966990" w:rsidRPr="00673155" w:rsidRDefault="000C10F5" w:rsidP="00966990">
            <w:pPr>
              <w:spacing w:after="0" w:line="259" w:lineRule="auto"/>
              <w:ind w:left="-21" w:right="8"/>
              <w:jc w:val="center"/>
            </w:pPr>
            <w:r w:rsidRPr="00673155">
              <w:t>4</w:t>
            </w:r>
            <w:r w:rsidR="00966990" w:rsidRPr="00673155">
              <w:t>.00</w:t>
            </w:r>
          </w:p>
          <w:p w14:paraId="081668CA" w14:textId="77777777" w:rsidR="00966990" w:rsidRPr="00673155" w:rsidRDefault="00966990" w:rsidP="00966990">
            <w:pPr>
              <w:spacing w:after="0" w:line="259" w:lineRule="auto"/>
              <w:ind w:left="45" w:right="-8"/>
              <w:jc w:val="center"/>
              <w:rPr>
                <w:b/>
              </w:rPr>
            </w:pPr>
          </w:p>
          <w:p w14:paraId="06E52CEC" w14:textId="77777777" w:rsidR="000C10F5" w:rsidRPr="00673155" w:rsidRDefault="000C10F5" w:rsidP="00966990">
            <w:pPr>
              <w:spacing w:after="0" w:line="259" w:lineRule="auto"/>
              <w:ind w:left="45" w:right="-8"/>
              <w:jc w:val="center"/>
              <w:rPr>
                <w:b/>
              </w:rPr>
            </w:pPr>
          </w:p>
          <w:p w14:paraId="0B99B805" w14:textId="77777777" w:rsidR="000C10F5" w:rsidRPr="00673155" w:rsidRDefault="000C10F5" w:rsidP="00966990">
            <w:pPr>
              <w:spacing w:after="0" w:line="259" w:lineRule="auto"/>
              <w:ind w:left="45" w:right="-8"/>
              <w:jc w:val="center"/>
              <w:rPr>
                <w:b/>
              </w:rPr>
            </w:pPr>
          </w:p>
          <w:p w14:paraId="4581A503" w14:textId="77777777" w:rsidR="001846E2" w:rsidRPr="00673155" w:rsidRDefault="000C10F5" w:rsidP="00966990">
            <w:pPr>
              <w:spacing w:after="0" w:line="259" w:lineRule="auto"/>
              <w:ind w:left="45" w:right="-8"/>
              <w:jc w:val="center"/>
              <w:rPr>
                <w:b/>
              </w:rPr>
            </w:pPr>
            <w:r w:rsidRPr="00673155">
              <w:rPr>
                <w:b/>
              </w:rPr>
              <w:t>12.75</w:t>
            </w:r>
          </w:p>
          <w:p w14:paraId="05B31AEE" w14:textId="682871D4" w:rsidR="000C10F5" w:rsidRPr="00673155" w:rsidRDefault="000C10F5" w:rsidP="00966990">
            <w:pPr>
              <w:spacing w:after="0" w:line="259" w:lineRule="auto"/>
              <w:ind w:left="45" w:right="-8"/>
              <w:jc w:val="center"/>
              <w:rPr>
                <w:b/>
              </w:rPr>
            </w:pPr>
          </w:p>
        </w:tc>
        <w:tc>
          <w:tcPr>
            <w:tcW w:w="2432" w:type="dxa"/>
            <w:tcBorders>
              <w:top w:val="single" w:sz="3" w:space="0" w:color="000000"/>
              <w:left w:val="single" w:sz="3" w:space="0" w:color="000000"/>
              <w:bottom w:val="single" w:sz="3" w:space="0" w:color="000000"/>
              <w:right w:val="single" w:sz="3" w:space="0" w:color="000000"/>
            </w:tcBorders>
          </w:tcPr>
          <w:p w14:paraId="431CC094" w14:textId="77777777" w:rsidR="001846E2" w:rsidRPr="00673155" w:rsidRDefault="001846E2" w:rsidP="00DC2FB4">
            <w:pPr>
              <w:spacing w:after="0" w:line="259" w:lineRule="auto"/>
              <w:ind w:left="48"/>
              <w:jc w:val="center"/>
            </w:pPr>
            <w:r w:rsidRPr="00673155">
              <w:t xml:space="preserve"> </w:t>
            </w:r>
          </w:p>
        </w:tc>
        <w:tc>
          <w:tcPr>
            <w:tcW w:w="1791" w:type="dxa"/>
            <w:tcBorders>
              <w:top w:val="single" w:sz="3" w:space="0" w:color="000000"/>
              <w:left w:val="single" w:sz="3" w:space="0" w:color="000000"/>
              <w:bottom w:val="single" w:sz="3" w:space="0" w:color="000000"/>
              <w:right w:val="single" w:sz="3" w:space="0" w:color="000000"/>
            </w:tcBorders>
          </w:tcPr>
          <w:p w14:paraId="4114B65F" w14:textId="77777777" w:rsidR="001846E2" w:rsidRPr="00673155" w:rsidRDefault="001846E2" w:rsidP="00DC2FB4">
            <w:pPr>
              <w:spacing w:after="0" w:line="259" w:lineRule="auto"/>
              <w:jc w:val="left"/>
            </w:pPr>
            <w:r w:rsidRPr="00673155">
              <w:t xml:space="preserve"> </w:t>
            </w:r>
          </w:p>
        </w:tc>
      </w:tr>
    </w:tbl>
    <w:p w14:paraId="57A50534" w14:textId="05FDDF3C" w:rsidR="000C10F5" w:rsidRPr="00673155" w:rsidRDefault="000C10F5" w:rsidP="00114B6A">
      <w:pPr>
        <w:spacing w:after="0" w:line="259" w:lineRule="auto"/>
        <w:ind w:left="3335" w:hanging="2975"/>
        <w:jc w:val="center"/>
        <w:rPr>
          <w:b/>
          <w:sz w:val="30"/>
        </w:rPr>
      </w:pPr>
    </w:p>
    <w:p w14:paraId="4287EEC8" w14:textId="22C34C9A" w:rsidR="001846E2" w:rsidRPr="00673155" w:rsidRDefault="000C10F5" w:rsidP="000C10F5">
      <w:pPr>
        <w:spacing w:after="0" w:line="259" w:lineRule="auto"/>
      </w:pPr>
      <w:r w:rsidRPr="00673155">
        <w:rPr>
          <w:b/>
          <w:sz w:val="30"/>
        </w:rPr>
        <w:br w:type="column"/>
      </w:r>
    </w:p>
    <w:p w14:paraId="73E048F1" w14:textId="77777777" w:rsidR="001846E2" w:rsidRPr="00673155" w:rsidRDefault="001846E2" w:rsidP="001846E2">
      <w:pPr>
        <w:spacing w:after="0" w:line="259" w:lineRule="auto"/>
        <w:jc w:val="center"/>
        <w:rPr>
          <w:b/>
          <w:sz w:val="30"/>
        </w:rPr>
      </w:pPr>
      <w:r w:rsidRPr="00673155">
        <w:rPr>
          <w:b/>
          <w:sz w:val="30"/>
        </w:rPr>
        <w:t>DPWH-CONSL-34(FPF 5). Reimbursable Per Activity</w:t>
      </w:r>
    </w:p>
    <w:p w14:paraId="22046C63" w14:textId="395E7674" w:rsidR="0083789A" w:rsidRPr="00673155" w:rsidRDefault="0083789A" w:rsidP="0083789A">
      <w:pPr>
        <w:tabs>
          <w:tab w:val="left" w:pos="1890"/>
        </w:tabs>
        <w:spacing w:after="0" w:line="259" w:lineRule="auto"/>
        <w:ind w:left="90"/>
        <w:jc w:val="center"/>
        <w:rPr>
          <w:b/>
          <w:bCs/>
        </w:rPr>
      </w:pPr>
    </w:p>
    <w:p w14:paraId="0DDAB6F0" w14:textId="3738B4E3" w:rsidR="001846E2" w:rsidRPr="00673155" w:rsidRDefault="001846E2" w:rsidP="001846E2">
      <w:pPr>
        <w:spacing w:after="0" w:line="259" w:lineRule="auto"/>
        <w:ind w:left="3121"/>
        <w:jc w:val="center"/>
      </w:pPr>
      <w:r w:rsidRPr="00673155">
        <w:rPr>
          <w:b/>
          <w:sz w:val="28"/>
        </w:rPr>
        <w:t xml:space="preserve"> </w:t>
      </w:r>
    </w:p>
    <w:tbl>
      <w:tblPr>
        <w:tblStyle w:val="TableGrid0"/>
        <w:tblW w:w="14216" w:type="dxa"/>
        <w:tblInd w:w="360" w:type="dxa"/>
        <w:tblCellMar>
          <w:top w:w="12" w:type="dxa"/>
          <w:left w:w="108" w:type="dxa"/>
          <w:right w:w="53" w:type="dxa"/>
        </w:tblCellMar>
        <w:tblLook w:val="04A0" w:firstRow="1" w:lastRow="0" w:firstColumn="1" w:lastColumn="0" w:noHBand="0" w:noVBand="1"/>
      </w:tblPr>
      <w:tblGrid>
        <w:gridCol w:w="6161"/>
        <w:gridCol w:w="1845"/>
        <w:gridCol w:w="1577"/>
        <w:gridCol w:w="2300"/>
        <w:gridCol w:w="2333"/>
      </w:tblGrid>
      <w:tr w:rsidR="001846E2" w:rsidRPr="00673155" w14:paraId="7AFE2A0F" w14:textId="77777777" w:rsidTr="00515DAC">
        <w:trPr>
          <w:trHeight w:val="464"/>
        </w:trPr>
        <w:tc>
          <w:tcPr>
            <w:tcW w:w="6161" w:type="dxa"/>
            <w:tcBorders>
              <w:top w:val="single" w:sz="3" w:space="0" w:color="000000"/>
              <w:left w:val="single" w:sz="3" w:space="0" w:color="000000"/>
              <w:bottom w:val="single" w:sz="3" w:space="0" w:color="000000"/>
              <w:right w:val="single" w:sz="3" w:space="0" w:color="000000"/>
            </w:tcBorders>
            <w:vAlign w:val="center"/>
          </w:tcPr>
          <w:p w14:paraId="1AA8BF60" w14:textId="77777777" w:rsidR="001846E2" w:rsidRPr="00673155" w:rsidRDefault="001846E2" w:rsidP="00DC2FB4">
            <w:pPr>
              <w:spacing w:after="0" w:line="259" w:lineRule="auto"/>
              <w:ind w:right="60"/>
              <w:jc w:val="center"/>
            </w:pPr>
            <w:r w:rsidRPr="00673155">
              <w:rPr>
                <w:b/>
              </w:rPr>
              <w:t xml:space="preserve">Reimbursable Expenses </w:t>
            </w:r>
          </w:p>
        </w:tc>
        <w:tc>
          <w:tcPr>
            <w:tcW w:w="1845" w:type="dxa"/>
            <w:tcBorders>
              <w:top w:val="single" w:sz="3" w:space="0" w:color="000000"/>
              <w:left w:val="single" w:sz="3" w:space="0" w:color="000000"/>
              <w:bottom w:val="single" w:sz="3" w:space="0" w:color="000000"/>
              <w:right w:val="single" w:sz="3" w:space="0" w:color="000000"/>
            </w:tcBorders>
            <w:vAlign w:val="center"/>
          </w:tcPr>
          <w:p w14:paraId="56C28377" w14:textId="77777777" w:rsidR="001846E2" w:rsidRPr="00673155" w:rsidRDefault="001846E2" w:rsidP="00DC2FB4">
            <w:pPr>
              <w:spacing w:after="0" w:line="259" w:lineRule="auto"/>
              <w:ind w:right="62"/>
              <w:jc w:val="center"/>
            </w:pPr>
            <w:r w:rsidRPr="00673155">
              <w:rPr>
                <w:b/>
              </w:rPr>
              <w:t xml:space="preserve">Unit </w:t>
            </w:r>
          </w:p>
        </w:tc>
        <w:tc>
          <w:tcPr>
            <w:tcW w:w="1577" w:type="dxa"/>
            <w:tcBorders>
              <w:top w:val="single" w:sz="3" w:space="0" w:color="000000"/>
              <w:left w:val="single" w:sz="3" w:space="0" w:color="000000"/>
              <w:bottom w:val="single" w:sz="3" w:space="0" w:color="000000"/>
              <w:right w:val="single" w:sz="3" w:space="0" w:color="000000"/>
            </w:tcBorders>
            <w:vAlign w:val="center"/>
          </w:tcPr>
          <w:p w14:paraId="7F3A51E8" w14:textId="77777777" w:rsidR="001846E2" w:rsidRPr="00673155" w:rsidRDefault="001846E2" w:rsidP="00DC2FB4">
            <w:pPr>
              <w:spacing w:after="0" w:line="259" w:lineRule="auto"/>
              <w:ind w:right="66"/>
              <w:jc w:val="center"/>
            </w:pPr>
            <w:r w:rsidRPr="00673155">
              <w:rPr>
                <w:b/>
              </w:rPr>
              <w:t xml:space="preserve">Quantity </w:t>
            </w:r>
          </w:p>
        </w:tc>
        <w:tc>
          <w:tcPr>
            <w:tcW w:w="2300" w:type="dxa"/>
            <w:tcBorders>
              <w:top w:val="single" w:sz="3" w:space="0" w:color="000000"/>
              <w:left w:val="single" w:sz="3" w:space="0" w:color="000000"/>
              <w:bottom w:val="single" w:sz="3" w:space="0" w:color="000000"/>
              <w:right w:val="single" w:sz="3" w:space="0" w:color="000000"/>
            </w:tcBorders>
            <w:vAlign w:val="center"/>
          </w:tcPr>
          <w:p w14:paraId="7B651DC6" w14:textId="77777777" w:rsidR="001846E2" w:rsidRPr="00673155" w:rsidRDefault="001846E2" w:rsidP="00DC2FB4">
            <w:pPr>
              <w:spacing w:after="0" w:line="259" w:lineRule="auto"/>
              <w:ind w:right="55"/>
              <w:jc w:val="center"/>
            </w:pPr>
            <w:r w:rsidRPr="00673155">
              <w:rPr>
                <w:b/>
              </w:rPr>
              <w:t xml:space="preserve">Unit Cost </w:t>
            </w:r>
          </w:p>
        </w:tc>
        <w:tc>
          <w:tcPr>
            <w:tcW w:w="2333" w:type="dxa"/>
            <w:tcBorders>
              <w:top w:val="single" w:sz="3" w:space="0" w:color="000000"/>
              <w:left w:val="single" w:sz="3" w:space="0" w:color="000000"/>
              <w:bottom w:val="single" w:sz="3" w:space="0" w:color="000000"/>
              <w:right w:val="single" w:sz="3" w:space="0" w:color="000000"/>
            </w:tcBorders>
            <w:vAlign w:val="center"/>
          </w:tcPr>
          <w:p w14:paraId="713435BB" w14:textId="77777777" w:rsidR="001846E2" w:rsidRPr="00673155" w:rsidRDefault="001846E2" w:rsidP="00DC2FB4">
            <w:pPr>
              <w:spacing w:after="0" w:line="259" w:lineRule="auto"/>
              <w:ind w:right="52"/>
              <w:jc w:val="center"/>
            </w:pPr>
            <w:r w:rsidRPr="00673155">
              <w:rPr>
                <w:b/>
              </w:rPr>
              <w:t>Amount (</w:t>
            </w:r>
            <w:proofErr w:type="spellStart"/>
            <w:r w:rsidRPr="00673155">
              <w:rPr>
                <w:b/>
              </w:rPr>
              <w:t>PhP</w:t>
            </w:r>
            <w:proofErr w:type="spellEnd"/>
            <w:r w:rsidRPr="00673155">
              <w:rPr>
                <w:b/>
              </w:rPr>
              <w:t>)</w:t>
            </w:r>
          </w:p>
        </w:tc>
      </w:tr>
      <w:tr w:rsidR="001846E2" w:rsidRPr="00673155" w14:paraId="3DEAC6E7" w14:textId="77777777" w:rsidTr="00515DAC">
        <w:trPr>
          <w:trHeight w:val="436"/>
        </w:trPr>
        <w:tc>
          <w:tcPr>
            <w:tcW w:w="6161" w:type="dxa"/>
            <w:tcBorders>
              <w:top w:val="single" w:sz="3" w:space="0" w:color="000000"/>
              <w:left w:val="single" w:sz="3" w:space="0" w:color="000000"/>
              <w:bottom w:val="single" w:sz="3" w:space="0" w:color="000000"/>
              <w:right w:val="single" w:sz="3" w:space="0" w:color="000000"/>
            </w:tcBorders>
          </w:tcPr>
          <w:p w14:paraId="03A08DA5" w14:textId="77777777" w:rsidR="001846E2" w:rsidRPr="00673155" w:rsidRDefault="001846E2" w:rsidP="00DC2FB4">
            <w:pPr>
              <w:spacing w:after="0" w:line="259" w:lineRule="auto"/>
              <w:jc w:val="left"/>
            </w:pPr>
            <w:r w:rsidRPr="00673155">
              <w:t xml:space="preserve"> </w:t>
            </w:r>
          </w:p>
          <w:p w14:paraId="4166A0B9" w14:textId="77777777" w:rsidR="001846E2" w:rsidRPr="00673155" w:rsidRDefault="001846E2">
            <w:pPr>
              <w:numPr>
                <w:ilvl w:val="0"/>
                <w:numId w:val="118"/>
              </w:numPr>
              <w:overflowPunct/>
              <w:autoSpaceDE/>
              <w:autoSpaceDN/>
              <w:adjustRightInd/>
              <w:spacing w:after="0" w:line="259" w:lineRule="auto"/>
              <w:ind w:hanging="360"/>
              <w:jc w:val="left"/>
              <w:textAlignment w:val="auto"/>
            </w:pPr>
            <w:r w:rsidRPr="00673155">
              <w:rPr>
                <w:b/>
              </w:rPr>
              <w:t xml:space="preserve">Estimated Cost of Reimbursable Items </w:t>
            </w:r>
          </w:p>
          <w:p w14:paraId="1930B260" w14:textId="77777777" w:rsidR="001846E2" w:rsidRPr="00673155" w:rsidRDefault="001846E2" w:rsidP="00DC2FB4">
            <w:pPr>
              <w:spacing w:after="0" w:line="259" w:lineRule="auto"/>
              <w:jc w:val="left"/>
            </w:pPr>
            <w:r w:rsidRPr="00673155">
              <w:rPr>
                <w:b/>
              </w:rPr>
              <w:t xml:space="preserve"> </w:t>
            </w:r>
          </w:p>
          <w:p w14:paraId="7C37C631" w14:textId="77777777" w:rsidR="001846E2" w:rsidRPr="00673155" w:rsidRDefault="001846E2">
            <w:pPr>
              <w:numPr>
                <w:ilvl w:val="1"/>
                <w:numId w:val="118"/>
              </w:numPr>
              <w:overflowPunct/>
              <w:autoSpaceDE/>
              <w:autoSpaceDN/>
              <w:adjustRightInd/>
              <w:spacing w:after="0" w:line="259" w:lineRule="auto"/>
              <w:ind w:hanging="360"/>
              <w:jc w:val="left"/>
              <w:textAlignment w:val="auto"/>
            </w:pPr>
            <w:r w:rsidRPr="00673155">
              <w:rPr>
                <w:b/>
                <w:i/>
              </w:rPr>
              <w:t>Based on Agreed Fixed Rates</w:t>
            </w:r>
            <w:r w:rsidRPr="00673155">
              <w:rPr>
                <w:b/>
              </w:rPr>
              <w:t xml:space="preserve"> </w:t>
            </w:r>
          </w:p>
          <w:p w14:paraId="02BB4449" w14:textId="77777777" w:rsidR="001846E2" w:rsidRPr="00673155" w:rsidRDefault="001846E2">
            <w:pPr>
              <w:numPr>
                <w:ilvl w:val="2"/>
                <w:numId w:val="118"/>
              </w:numPr>
              <w:overflowPunct/>
              <w:autoSpaceDE/>
              <w:autoSpaceDN/>
              <w:adjustRightInd/>
              <w:spacing w:after="0" w:line="259" w:lineRule="auto"/>
              <w:ind w:hanging="360"/>
              <w:jc w:val="left"/>
              <w:textAlignment w:val="auto"/>
            </w:pPr>
            <w:r w:rsidRPr="00673155">
              <w:t>Per Diems</w:t>
            </w:r>
            <w:r w:rsidRPr="00673155">
              <w:rPr>
                <w:b/>
              </w:rPr>
              <w:t xml:space="preserve"> </w:t>
            </w:r>
          </w:p>
          <w:p w14:paraId="65374902" w14:textId="77777777" w:rsidR="001846E2" w:rsidRPr="00673155" w:rsidRDefault="001846E2" w:rsidP="00DC2FB4">
            <w:pPr>
              <w:spacing w:after="0" w:line="259" w:lineRule="auto"/>
              <w:jc w:val="left"/>
            </w:pPr>
            <w:r w:rsidRPr="00673155">
              <w:t xml:space="preserve"> </w:t>
            </w:r>
          </w:p>
          <w:p w14:paraId="14F8BD2E" w14:textId="77777777" w:rsidR="001846E2" w:rsidRPr="00673155" w:rsidRDefault="001846E2">
            <w:pPr>
              <w:numPr>
                <w:ilvl w:val="1"/>
                <w:numId w:val="118"/>
              </w:numPr>
              <w:overflowPunct/>
              <w:autoSpaceDE/>
              <w:autoSpaceDN/>
              <w:adjustRightInd/>
              <w:spacing w:after="0" w:line="259" w:lineRule="auto"/>
              <w:ind w:hanging="360"/>
              <w:jc w:val="left"/>
              <w:textAlignment w:val="auto"/>
            </w:pPr>
            <w:r w:rsidRPr="00673155">
              <w:rPr>
                <w:b/>
                <w:i/>
              </w:rPr>
              <w:t xml:space="preserve">Based on Actual Cost </w:t>
            </w:r>
          </w:p>
          <w:p w14:paraId="257E43F6" w14:textId="77777777" w:rsidR="001846E2" w:rsidRPr="00673155" w:rsidRDefault="001846E2">
            <w:pPr>
              <w:numPr>
                <w:ilvl w:val="2"/>
                <w:numId w:val="118"/>
              </w:numPr>
              <w:overflowPunct/>
              <w:autoSpaceDE/>
              <w:autoSpaceDN/>
              <w:adjustRightInd/>
              <w:spacing w:after="0" w:line="259" w:lineRule="auto"/>
              <w:ind w:hanging="360"/>
              <w:jc w:val="left"/>
              <w:textAlignment w:val="auto"/>
            </w:pPr>
            <w:r w:rsidRPr="00673155">
              <w:t>Communication</w:t>
            </w:r>
          </w:p>
          <w:p w14:paraId="7801FB52" w14:textId="77777777" w:rsidR="001846E2" w:rsidRPr="00673155" w:rsidRDefault="007D28E0">
            <w:pPr>
              <w:numPr>
                <w:ilvl w:val="2"/>
                <w:numId w:val="118"/>
              </w:numPr>
              <w:overflowPunct/>
              <w:autoSpaceDE/>
              <w:autoSpaceDN/>
              <w:adjustRightInd/>
              <w:spacing w:after="0" w:line="259" w:lineRule="auto"/>
              <w:ind w:hanging="360"/>
              <w:jc w:val="left"/>
              <w:textAlignment w:val="auto"/>
            </w:pPr>
            <w:r w:rsidRPr="00673155">
              <w:t>Office/</w:t>
            </w:r>
            <w:r w:rsidR="001846E2" w:rsidRPr="00673155">
              <w:t xml:space="preserve">Engineering Supplies </w:t>
            </w:r>
          </w:p>
          <w:p w14:paraId="7F137983" w14:textId="08EEFC5D" w:rsidR="001846E2" w:rsidRPr="00673155" w:rsidRDefault="0070743B">
            <w:pPr>
              <w:numPr>
                <w:ilvl w:val="3"/>
                <w:numId w:val="118"/>
              </w:numPr>
              <w:overflowPunct/>
              <w:autoSpaceDE/>
              <w:autoSpaceDN/>
              <w:adjustRightInd/>
              <w:spacing w:after="0" w:line="259" w:lineRule="auto"/>
              <w:ind w:hanging="360"/>
              <w:jc w:val="left"/>
              <w:textAlignment w:val="auto"/>
            </w:pPr>
            <w:r w:rsidRPr="00673155">
              <w:t xml:space="preserve"> </w:t>
            </w:r>
            <w:r w:rsidR="001846E2" w:rsidRPr="00673155">
              <w:t>Reproduction of Report</w:t>
            </w:r>
            <w:r w:rsidR="0083789A" w:rsidRPr="00673155">
              <w:t>s</w:t>
            </w:r>
          </w:p>
          <w:p w14:paraId="29299931" w14:textId="77777777" w:rsidR="001846E2" w:rsidRPr="00673155" w:rsidRDefault="0070743B">
            <w:pPr>
              <w:numPr>
                <w:ilvl w:val="3"/>
                <w:numId w:val="118"/>
              </w:numPr>
              <w:overflowPunct/>
              <w:autoSpaceDE/>
              <w:autoSpaceDN/>
              <w:adjustRightInd/>
              <w:spacing w:after="0" w:line="259" w:lineRule="auto"/>
              <w:ind w:hanging="360"/>
              <w:jc w:val="left"/>
              <w:textAlignment w:val="auto"/>
            </w:pPr>
            <w:r w:rsidRPr="00673155">
              <w:t xml:space="preserve"> </w:t>
            </w:r>
            <w:r w:rsidR="001846E2" w:rsidRPr="00673155">
              <w:t xml:space="preserve">Office Supplies for the Study Team </w:t>
            </w:r>
          </w:p>
          <w:p w14:paraId="3BE6B75B" w14:textId="77777777" w:rsidR="001846E2" w:rsidRPr="00673155" w:rsidRDefault="001846E2">
            <w:pPr>
              <w:pStyle w:val="ListParagraph"/>
              <w:numPr>
                <w:ilvl w:val="2"/>
                <w:numId w:val="118"/>
              </w:numPr>
              <w:overflowPunct/>
              <w:autoSpaceDE/>
              <w:autoSpaceDN/>
              <w:adjustRightInd/>
              <w:spacing w:after="0" w:line="259" w:lineRule="auto"/>
              <w:ind w:hanging="360"/>
              <w:contextualSpacing/>
              <w:jc w:val="left"/>
              <w:textAlignment w:val="auto"/>
            </w:pPr>
            <w:r w:rsidRPr="00673155">
              <w:t>Service Vehicle Rental Basis (Operated and Maintained)</w:t>
            </w:r>
          </w:p>
          <w:p w14:paraId="1D14EDA3" w14:textId="77777777" w:rsidR="001846E2" w:rsidRPr="00673155" w:rsidRDefault="001846E2">
            <w:pPr>
              <w:pStyle w:val="ListParagraph"/>
              <w:numPr>
                <w:ilvl w:val="2"/>
                <w:numId w:val="118"/>
              </w:numPr>
              <w:overflowPunct/>
              <w:autoSpaceDE/>
              <w:autoSpaceDN/>
              <w:adjustRightInd/>
              <w:spacing w:after="0" w:line="259" w:lineRule="auto"/>
              <w:ind w:hanging="360"/>
              <w:contextualSpacing/>
              <w:jc w:val="left"/>
              <w:textAlignment w:val="auto"/>
            </w:pPr>
            <w:r w:rsidRPr="00673155">
              <w:t>Meetings/Workshops</w:t>
            </w:r>
          </w:p>
          <w:p w14:paraId="46ED35F2" w14:textId="77777777" w:rsidR="001846E2" w:rsidRPr="00673155" w:rsidRDefault="001846E2" w:rsidP="00DC2FB4">
            <w:pPr>
              <w:spacing w:after="0" w:line="259" w:lineRule="auto"/>
              <w:ind w:left="460"/>
              <w:jc w:val="left"/>
            </w:pPr>
            <w:r w:rsidRPr="00673155">
              <w:t xml:space="preserve"> </w:t>
            </w:r>
          </w:p>
          <w:p w14:paraId="153B5371" w14:textId="77777777" w:rsidR="001846E2" w:rsidRPr="00673155" w:rsidRDefault="001846E2" w:rsidP="00DC2FB4">
            <w:pPr>
              <w:spacing w:after="0" w:line="259" w:lineRule="auto"/>
              <w:ind w:left="1553"/>
              <w:jc w:val="left"/>
            </w:pPr>
            <w:r w:rsidRPr="00673155">
              <w:t xml:space="preserve"> </w:t>
            </w:r>
          </w:p>
          <w:p w14:paraId="1FFCD751" w14:textId="77777777" w:rsidR="001846E2" w:rsidRPr="00673155" w:rsidRDefault="001846E2" w:rsidP="00DC2FB4">
            <w:pPr>
              <w:spacing w:after="0" w:line="259" w:lineRule="auto"/>
              <w:jc w:val="left"/>
            </w:pPr>
            <w:r w:rsidRPr="00673155">
              <w:t xml:space="preserve"> </w:t>
            </w:r>
          </w:p>
          <w:p w14:paraId="41DCF9EB" w14:textId="77777777" w:rsidR="001846E2" w:rsidRPr="00673155" w:rsidRDefault="001846E2" w:rsidP="00DC2FB4">
            <w:pPr>
              <w:spacing w:after="0" w:line="259" w:lineRule="auto"/>
              <w:jc w:val="left"/>
            </w:pPr>
            <w:r w:rsidRPr="00673155">
              <w:t xml:space="preserve">  </w:t>
            </w:r>
          </w:p>
          <w:p w14:paraId="556C8EC0" w14:textId="77777777" w:rsidR="001846E2" w:rsidRPr="00673155" w:rsidRDefault="001846E2" w:rsidP="00DC2FB4">
            <w:pPr>
              <w:spacing w:after="0" w:line="259" w:lineRule="auto"/>
              <w:jc w:val="left"/>
            </w:pPr>
            <w:r w:rsidRPr="00673155">
              <w:rPr>
                <w:b/>
              </w:rPr>
              <w:t xml:space="preserve">TOTAL </w:t>
            </w:r>
          </w:p>
          <w:p w14:paraId="40AD488C" w14:textId="77777777" w:rsidR="001846E2" w:rsidRPr="00673155" w:rsidRDefault="001846E2" w:rsidP="00DC2FB4">
            <w:pPr>
              <w:spacing w:after="0" w:line="259" w:lineRule="auto"/>
              <w:jc w:val="left"/>
            </w:pPr>
            <w:r w:rsidRPr="00673155">
              <w:rPr>
                <w:b/>
              </w:rPr>
              <w:t xml:space="preserve"> </w:t>
            </w:r>
          </w:p>
          <w:p w14:paraId="52C4F2CF" w14:textId="77777777" w:rsidR="001846E2" w:rsidRPr="00673155" w:rsidRDefault="001846E2" w:rsidP="00DC2FB4">
            <w:pPr>
              <w:spacing w:after="0" w:line="259" w:lineRule="auto"/>
              <w:jc w:val="left"/>
            </w:pPr>
          </w:p>
        </w:tc>
        <w:tc>
          <w:tcPr>
            <w:tcW w:w="1845" w:type="dxa"/>
            <w:tcBorders>
              <w:top w:val="single" w:sz="3" w:space="0" w:color="000000"/>
              <w:left w:val="single" w:sz="3" w:space="0" w:color="000000"/>
              <w:bottom w:val="single" w:sz="3" w:space="0" w:color="000000"/>
              <w:right w:val="single" w:sz="3" w:space="0" w:color="000000"/>
            </w:tcBorders>
          </w:tcPr>
          <w:p w14:paraId="68A3C1C5" w14:textId="77777777" w:rsidR="001846E2" w:rsidRPr="00673155" w:rsidRDefault="001846E2" w:rsidP="00DC2FB4">
            <w:pPr>
              <w:spacing w:after="0" w:line="259" w:lineRule="auto"/>
              <w:ind w:right="7"/>
              <w:jc w:val="center"/>
            </w:pPr>
            <w:r w:rsidRPr="00673155">
              <w:t xml:space="preserve"> </w:t>
            </w:r>
          </w:p>
          <w:p w14:paraId="6D4D82D9" w14:textId="77777777" w:rsidR="001846E2" w:rsidRPr="00673155" w:rsidRDefault="001846E2" w:rsidP="00DC2FB4">
            <w:pPr>
              <w:spacing w:after="0" w:line="259" w:lineRule="auto"/>
              <w:ind w:right="7"/>
              <w:jc w:val="center"/>
            </w:pPr>
            <w:r w:rsidRPr="00673155">
              <w:t xml:space="preserve"> </w:t>
            </w:r>
          </w:p>
          <w:p w14:paraId="51A1A855" w14:textId="77777777" w:rsidR="001846E2" w:rsidRPr="00673155" w:rsidRDefault="001846E2" w:rsidP="00DC2FB4">
            <w:pPr>
              <w:spacing w:after="0" w:line="259" w:lineRule="auto"/>
              <w:ind w:right="7"/>
              <w:jc w:val="center"/>
            </w:pPr>
            <w:r w:rsidRPr="00673155">
              <w:t xml:space="preserve"> </w:t>
            </w:r>
          </w:p>
          <w:p w14:paraId="41C39521" w14:textId="77777777" w:rsidR="001846E2" w:rsidRPr="00673155" w:rsidRDefault="001846E2" w:rsidP="00DC2FB4">
            <w:pPr>
              <w:spacing w:after="0" w:line="259" w:lineRule="auto"/>
              <w:ind w:right="7"/>
              <w:jc w:val="center"/>
            </w:pPr>
            <w:r w:rsidRPr="00673155">
              <w:t xml:space="preserve"> </w:t>
            </w:r>
          </w:p>
          <w:p w14:paraId="073CDB13" w14:textId="60E364CB" w:rsidR="001846E2" w:rsidRPr="00673155" w:rsidRDefault="001846E2" w:rsidP="00DC2FB4">
            <w:pPr>
              <w:spacing w:after="0" w:line="259" w:lineRule="auto"/>
              <w:ind w:right="61"/>
              <w:jc w:val="center"/>
            </w:pPr>
            <w:r w:rsidRPr="00673155">
              <w:t>Person-day</w:t>
            </w:r>
            <w:r w:rsidR="00FB100C" w:rsidRPr="00673155">
              <w:t>s</w:t>
            </w:r>
            <w:r w:rsidRPr="00673155">
              <w:t xml:space="preserve"> </w:t>
            </w:r>
          </w:p>
          <w:p w14:paraId="44AD1156" w14:textId="77777777" w:rsidR="001846E2" w:rsidRPr="00673155" w:rsidRDefault="001846E2" w:rsidP="00DC2FB4">
            <w:pPr>
              <w:spacing w:after="0" w:line="259" w:lineRule="auto"/>
              <w:ind w:right="7"/>
              <w:jc w:val="center"/>
            </w:pPr>
            <w:r w:rsidRPr="00673155">
              <w:t xml:space="preserve"> </w:t>
            </w:r>
          </w:p>
          <w:p w14:paraId="3E7EFB3D" w14:textId="77777777" w:rsidR="001846E2" w:rsidRPr="00673155" w:rsidRDefault="001846E2" w:rsidP="00DC2FB4">
            <w:pPr>
              <w:spacing w:after="0" w:line="259" w:lineRule="auto"/>
              <w:ind w:right="7"/>
              <w:jc w:val="center"/>
            </w:pPr>
            <w:r w:rsidRPr="00673155">
              <w:t xml:space="preserve"> </w:t>
            </w:r>
          </w:p>
          <w:p w14:paraId="28793BB0" w14:textId="77777777" w:rsidR="001846E2" w:rsidRPr="00673155" w:rsidRDefault="001846E2" w:rsidP="00DC2FB4">
            <w:pPr>
              <w:spacing w:after="0" w:line="259" w:lineRule="auto"/>
              <w:ind w:right="7"/>
              <w:jc w:val="center"/>
            </w:pPr>
            <w:r w:rsidRPr="00673155">
              <w:t xml:space="preserve">months </w:t>
            </w:r>
          </w:p>
          <w:p w14:paraId="4DF39153" w14:textId="77777777" w:rsidR="001846E2" w:rsidRPr="00673155" w:rsidRDefault="001846E2" w:rsidP="00DC2FB4">
            <w:pPr>
              <w:spacing w:after="0" w:line="259" w:lineRule="auto"/>
              <w:ind w:right="66"/>
              <w:jc w:val="center"/>
            </w:pPr>
          </w:p>
          <w:p w14:paraId="141AF472" w14:textId="1EF9F239" w:rsidR="001846E2" w:rsidRPr="00673155" w:rsidRDefault="001846E2" w:rsidP="00DC2FB4">
            <w:pPr>
              <w:spacing w:after="0" w:line="259" w:lineRule="auto"/>
              <w:ind w:right="66"/>
              <w:jc w:val="center"/>
            </w:pPr>
            <w:r w:rsidRPr="00673155">
              <w:t xml:space="preserve">Project </w:t>
            </w:r>
          </w:p>
          <w:p w14:paraId="69208457" w14:textId="77777777" w:rsidR="001846E2" w:rsidRPr="00673155" w:rsidRDefault="00800218" w:rsidP="00DC2FB4">
            <w:pPr>
              <w:spacing w:after="0" w:line="259" w:lineRule="auto"/>
              <w:ind w:right="66"/>
              <w:jc w:val="center"/>
            </w:pPr>
            <w:r w:rsidRPr="00673155">
              <w:t>M</w:t>
            </w:r>
            <w:r w:rsidR="001846E2" w:rsidRPr="00673155">
              <w:t>onths</w:t>
            </w:r>
          </w:p>
          <w:p w14:paraId="1F81F006" w14:textId="77777777" w:rsidR="00800218" w:rsidRPr="00673155" w:rsidRDefault="00800218" w:rsidP="00DC2FB4">
            <w:pPr>
              <w:spacing w:after="0" w:line="259" w:lineRule="auto"/>
              <w:ind w:right="66"/>
              <w:jc w:val="center"/>
            </w:pPr>
          </w:p>
          <w:p w14:paraId="56E1D7AA" w14:textId="77777777" w:rsidR="00800218" w:rsidRPr="00673155" w:rsidRDefault="0070743B" w:rsidP="0070743B">
            <w:pPr>
              <w:spacing w:after="0" w:line="259" w:lineRule="auto"/>
              <w:ind w:right="7"/>
              <w:jc w:val="center"/>
            </w:pPr>
            <w:proofErr w:type="spellStart"/>
            <w:r w:rsidRPr="00673155">
              <w:t>Veh</w:t>
            </w:r>
            <w:proofErr w:type="spellEnd"/>
            <w:r w:rsidRPr="00673155">
              <w:t>-months</w:t>
            </w:r>
          </w:p>
          <w:p w14:paraId="311B8B85" w14:textId="77777777" w:rsidR="001846E2" w:rsidRPr="00673155" w:rsidRDefault="001846E2" w:rsidP="00DC2FB4">
            <w:pPr>
              <w:spacing w:after="0" w:line="259" w:lineRule="auto"/>
              <w:ind w:right="7"/>
              <w:jc w:val="center"/>
              <w:rPr>
                <w:szCs w:val="24"/>
              </w:rPr>
            </w:pPr>
            <w:r w:rsidRPr="00673155">
              <w:rPr>
                <w:szCs w:val="24"/>
              </w:rPr>
              <w:t>Provisional sum</w:t>
            </w:r>
          </w:p>
        </w:tc>
        <w:tc>
          <w:tcPr>
            <w:tcW w:w="1577" w:type="dxa"/>
            <w:tcBorders>
              <w:top w:val="single" w:sz="3" w:space="0" w:color="000000"/>
              <w:left w:val="single" w:sz="3" w:space="0" w:color="000000"/>
              <w:bottom w:val="single" w:sz="3" w:space="0" w:color="000000"/>
              <w:right w:val="single" w:sz="3" w:space="0" w:color="000000"/>
            </w:tcBorders>
          </w:tcPr>
          <w:p w14:paraId="08C44356" w14:textId="77777777" w:rsidR="001846E2" w:rsidRPr="00673155" w:rsidRDefault="001846E2" w:rsidP="00DC2FB4">
            <w:pPr>
              <w:spacing w:after="0" w:line="259" w:lineRule="auto"/>
              <w:ind w:right="12"/>
              <w:jc w:val="center"/>
            </w:pPr>
            <w:r w:rsidRPr="00673155">
              <w:t xml:space="preserve"> </w:t>
            </w:r>
          </w:p>
          <w:p w14:paraId="6C5801CC" w14:textId="77777777" w:rsidR="001846E2" w:rsidRPr="00673155" w:rsidRDefault="001846E2" w:rsidP="00DC2FB4">
            <w:pPr>
              <w:spacing w:after="0" w:line="259" w:lineRule="auto"/>
              <w:ind w:right="12"/>
              <w:jc w:val="center"/>
            </w:pPr>
            <w:r w:rsidRPr="00673155">
              <w:t xml:space="preserve"> </w:t>
            </w:r>
          </w:p>
          <w:p w14:paraId="0749DADC" w14:textId="77777777" w:rsidR="001846E2" w:rsidRPr="00673155" w:rsidRDefault="001846E2" w:rsidP="00DC2FB4">
            <w:pPr>
              <w:spacing w:after="0" w:line="259" w:lineRule="auto"/>
              <w:ind w:right="12"/>
              <w:jc w:val="center"/>
            </w:pPr>
            <w:r w:rsidRPr="00673155">
              <w:t xml:space="preserve"> </w:t>
            </w:r>
          </w:p>
          <w:p w14:paraId="375DE531" w14:textId="77777777" w:rsidR="001846E2" w:rsidRPr="00673155" w:rsidRDefault="001846E2" w:rsidP="00DC2FB4">
            <w:pPr>
              <w:spacing w:after="0" w:line="259" w:lineRule="auto"/>
              <w:ind w:right="12"/>
              <w:jc w:val="center"/>
            </w:pPr>
            <w:r w:rsidRPr="00673155">
              <w:t xml:space="preserve"> </w:t>
            </w:r>
          </w:p>
          <w:p w14:paraId="282E5647" w14:textId="37E7F5BC" w:rsidR="001846E2" w:rsidRPr="00673155" w:rsidRDefault="006B0A67" w:rsidP="00DC2FB4">
            <w:pPr>
              <w:spacing w:after="0" w:line="259" w:lineRule="auto"/>
              <w:ind w:right="61"/>
              <w:jc w:val="center"/>
            </w:pPr>
            <w:r w:rsidRPr="00673155">
              <w:t>62</w:t>
            </w:r>
            <w:r w:rsidR="0083789A" w:rsidRPr="00673155">
              <w:t>.00</w:t>
            </w:r>
          </w:p>
          <w:p w14:paraId="14B0B497" w14:textId="77777777" w:rsidR="001846E2" w:rsidRPr="00673155" w:rsidRDefault="001846E2" w:rsidP="00DC2FB4">
            <w:pPr>
              <w:spacing w:after="0" w:line="259" w:lineRule="auto"/>
              <w:ind w:right="12"/>
              <w:jc w:val="center"/>
            </w:pPr>
            <w:r w:rsidRPr="00673155">
              <w:t xml:space="preserve"> </w:t>
            </w:r>
          </w:p>
          <w:p w14:paraId="5A0CD3AE" w14:textId="77777777" w:rsidR="001846E2" w:rsidRPr="00673155" w:rsidRDefault="001846E2" w:rsidP="00DC2FB4">
            <w:pPr>
              <w:spacing w:after="0" w:line="259" w:lineRule="auto"/>
              <w:ind w:right="12"/>
              <w:jc w:val="center"/>
            </w:pPr>
            <w:r w:rsidRPr="00673155">
              <w:t xml:space="preserve"> </w:t>
            </w:r>
          </w:p>
          <w:p w14:paraId="39219759" w14:textId="00F18EFA" w:rsidR="001846E2" w:rsidRPr="00673155" w:rsidRDefault="0083789A" w:rsidP="00DC2FB4">
            <w:pPr>
              <w:spacing w:after="0" w:line="259" w:lineRule="auto"/>
              <w:ind w:right="66"/>
              <w:jc w:val="center"/>
            </w:pPr>
            <w:r w:rsidRPr="00673155">
              <w:t>4.</w:t>
            </w:r>
            <w:r w:rsidR="006B0A67" w:rsidRPr="00673155">
              <w:t>0</w:t>
            </w:r>
            <w:r w:rsidR="00800218" w:rsidRPr="00673155">
              <w:t>0</w:t>
            </w:r>
          </w:p>
          <w:p w14:paraId="58B802B4" w14:textId="77777777" w:rsidR="001846E2" w:rsidRPr="00673155" w:rsidRDefault="001846E2" w:rsidP="00DC2FB4">
            <w:pPr>
              <w:spacing w:after="0" w:line="259" w:lineRule="auto"/>
              <w:ind w:right="66"/>
              <w:jc w:val="center"/>
            </w:pPr>
          </w:p>
          <w:p w14:paraId="264C9746" w14:textId="77777777" w:rsidR="001846E2" w:rsidRPr="00673155" w:rsidRDefault="001846E2" w:rsidP="00DC2FB4">
            <w:pPr>
              <w:spacing w:after="0" w:line="259" w:lineRule="auto"/>
              <w:ind w:right="66"/>
              <w:jc w:val="center"/>
            </w:pPr>
            <w:r w:rsidRPr="00673155">
              <w:t xml:space="preserve">1.00 </w:t>
            </w:r>
          </w:p>
          <w:p w14:paraId="635410C6" w14:textId="722ECABF" w:rsidR="001846E2" w:rsidRPr="00673155" w:rsidRDefault="0083789A" w:rsidP="00DC2FB4">
            <w:pPr>
              <w:spacing w:after="0" w:line="259" w:lineRule="auto"/>
              <w:ind w:right="66"/>
              <w:jc w:val="center"/>
            </w:pPr>
            <w:r w:rsidRPr="00673155">
              <w:t>4.</w:t>
            </w:r>
            <w:r w:rsidR="006B0A67" w:rsidRPr="00673155">
              <w:t>0</w:t>
            </w:r>
            <w:r w:rsidR="001846E2" w:rsidRPr="00673155">
              <w:t>0</w:t>
            </w:r>
          </w:p>
          <w:p w14:paraId="2B146C8C" w14:textId="77777777" w:rsidR="001846E2" w:rsidRPr="00673155" w:rsidRDefault="001846E2" w:rsidP="00DC2FB4">
            <w:pPr>
              <w:spacing w:after="0" w:line="259" w:lineRule="auto"/>
              <w:ind w:right="66"/>
              <w:jc w:val="center"/>
            </w:pPr>
          </w:p>
          <w:p w14:paraId="0DF3BB1E" w14:textId="72475821" w:rsidR="001846E2" w:rsidRPr="00673155" w:rsidRDefault="0083789A" w:rsidP="00DC2FB4">
            <w:pPr>
              <w:spacing w:after="0" w:line="259" w:lineRule="auto"/>
              <w:ind w:right="66"/>
              <w:jc w:val="center"/>
            </w:pPr>
            <w:r w:rsidRPr="00673155">
              <w:t>4.</w:t>
            </w:r>
            <w:r w:rsidR="00960765" w:rsidRPr="00673155">
              <w:t>0</w:t>
            </w:r>
            <w:r w:rsidR="0020689F" w:rsidRPr="00673155">
              <w:t>0</w:t>
            </w:r>
          </w:p>
          <w:p w14:paraId="499510EC" w14:textId="2DEC7F58" w:rsidR="0083789A" w:rsidRPr="00673155" w:rsidRDefault="0083789A" w:rsidP="00DC2FB4">
            <w:pPr>
              <w:spacing w:after="0" w:line="259" w:lineRule="auto"/>
              <w:ind w:right="66"/>
              <w:jc w:val="center"/>
            </w:pPr>
            <w:r w:rsidRPr="00673155">
              <w:t>1.00</w:t>
            </w:r>
          </w:p>
        </w:tc>
        <w:tc>
          <w:tcPr>
            <w:tcW w:w="2300" w:type="dxa"/>
            <w:tcBorders>
              <w:top w:val="single" w:sz="3" w:space="0" w:color="000000"/>
              <w:left w:val="single" w:sz="3" w:space="0" w:color="000000"/>
              <w:bottom w:val="single" w:sz="3" w:space="0" w:color="000000"/>
              <w:right w:val="single" w:sz="3" w:space="0" w:color="000000"/>
            </w:tcBorders>
          </w:tcPr>
          <w:p w14:paraId="76B7144F" w14:textId="77777777" w:rsidR="001846E2" w:rsidRPr="00673155" w:rsidRDefault="001846E2" w:rsidP="00DC2FB4">
            <w:pPr>
              <w:spacing w:after="0" w:line="259" w:lineRule="auto"/>
              <w:ind w:right="5"/>
              <w:jc w:val="center"/>
            </w:pPr>
            <w:r w:rsidRPr="00673155">
              <w:t xml:space="preserve"> </w:t>
            </w:r>
          </w:p>
          <w:p w14:paraId="68930E16" w14:textId="77777777" w:rsidR="001846E2" w:rsidRPr="00673155" w:rsidRDefault="001846E2" w:rsidP="00DC2FB4">
            <w:pPr>
              <w:spacing w:after="0" w:line="259" w:lineRule="auto"/>
              <w:ind w:right="5"/>
              <w:jc w:val="center"/>
            </w:pPr>
            <w:r w:rsidRPr="00673155">
              <w:t xml:space="preserve"> </w:t>
            </w:r>
          </w:p>
          <w:p w14:paraId="6C9057B4" w14:textId="77777777" w:rsidR="001846E2" w:rsidRPr="00673155" w:rsidRDefault="001846E2" w:rsidP="00DC2FB4">
            <w:pPr>
              <w:spacing w:after="0" w:line="259" w:lineRule="auto"/>
              <w:ind w:right="5"/>
              <w:jc w:val="center"/>
            </w:pPr>
            <w:r w:rsidRPr="00673155">
              <w:t xml:space="preserve"> </w:t>
            </w:r>
          </w:p>
          <w:p w14:paraId="78817BF0" w14:textId="77777777" w:rsidR="001846E2" w:rsidRPr="00673155" w:rsidRDefault="001846E2" w:rsidP="00DC2FB4">
            <w:pPr>
              <w:spacing w:after="0" w:line="259" w:lineRule="auto"/>
              <w:ind w:right="5"/>
              <w:jc w:val="center"/>
            </w:pPr>
            <w:r w:rsidRPr="00673155">
              <w:t xml:space="preserve"> </w:t>
            </w:r>
          </w:p>
          <w:p w14:paraId="1A7CA797" w14:textId="77777777" w:rsidR="001846E2" w:rsidRPr="00673155" w:rsidRDefault="001846E2" w:rsidP="00DC2FB4">
            <w:pPr>
              <w:spacing w:after="0" w:line="259" w:lineRule="auto"/>
              <w:ind w:right="5"/>
              <w:jc w:val="center"/>
            </w:pPr>
            <w:r w:rsidRPr="00673155">
              <w:t xml:space="preserve"> </w:t>
            </w:r>
          </w:p>
          <w:p w14:paraId="3B361A02" w14:textId="77777777" w:rsidR="001846E2" w:rsidRPr="00673155" w:rsidRDefault="001846E2" w:rsidP="00DC2FB4">
            <w:pPr>
              <w:spacing w:after="0" w:line="259" w:lineRule="auto"/>
              <w:ind w:right="5"/>
              <w:jc w:val="center"/>
            </w:pPr>
            <w:r w:rsidRPr="00673155">
              <w:t xml:space="preserve"> </w:t>
            </w:r>
          </w:p>
          <w:p w14:paraId="25908383" w14:textId="77777777" w:rsidR="001846E2" w:rsidRPr="00673155" w:rsidRDefault="001846E2" w:rsidP="00DC2FB4">
            <w:pPr>
              <w:spacing w:after="0" w:line="259" w:lineRule="auto"/>
              <w:ind w:right="5"/>
              <w:jc w:val="center"/>
            </w:pPr>
            <w:r w:rsidRPr="00673155">
              <w:t xml:space="preserve"> </w:t>
            </w:r>
          </w:p>
          <w:p w14:paraId="341208B0" w14:textId="77777777" w:rsidR="001846E2" w:rsidRPr="00673155" w:rsidRDefault="001846E2" w:rsidP="00DC2FB4">
            <w:pPr>
              <w:spacing w:after="0" w:line="259" w:lineRule="auto"/>
              <w:ind w:right="5"/>
              <w:jc w:val="center"/>
            </w:pPr>
            <w:r w:rsidRPr="00673155">
              <w:t xml:space="preserve"> </w:t>
            </w:r>
          </w:p>
          <w:p w14:paraId="32E42872" w14:textId="77777777" w:rsidR="001846E2" w:rsidRPr="00673155" w:rsidRDefault="001846E2" w:rsidP="00DC2FB4">
            <w:pPr>
              <w:spacing w:after="0" w:line="259" w:lineRule="auto"/>
              <w:ind w:right="5"/>
              <w:jc w:val="center"/>
            </w:pPr>
            <w:r w:rsidRPr="00673155">
              <w:t xml:space="preserve"> </w:t>
            </w:r>
          </w:p>
          <w:p w14:paraId="75F07574" w14:textId="77777777" w:rsidR="001846E2" w:rsidRPr="00673155" w:rsidRDefault="001846E2" w:rsidP="00DC2FB4">
            <w:pPr>
              <w:spacing w:after="0" w:line="259" w:lineRule="auto"/>
              <w:ind w:right="5"/>
              <w:jc w:val="center"/>
            </w:pPr>
            <w:r w:rsidRPr="00673155">
              <w:t xml:space="preserve"> </w:t>
            </w:r>
          </w:p>
          <w:p w14:paraId="24D6CD64" w14:textId="77777777" w:rsidR="001846E2" w:rsidRPr="00673155" w:rsidRDefault="001846E2" w:rsidP="00DC2FB4">
            <w:pPr>
              <w:spacing w:after="0" w:line="259" w:lineRule="auto"/>
              <w:ind w:right="5"/>
              <w:jc w:val="center"/>
            </w:pPr>
            <w:r w:rsidRPr="00673155">
              <w:t xml:space="preserve"> </w:t>
            </w:r>
          </w:p>
          <w:p w14:paraId="5F923EAE" w14:textId="77777777" w:rsidR="001846E2" w:rsidRPr="00673155" w:rsidRDefault="001846E2" w:rsidP="00DC2FB4">
            <w:pPr>
              <w:spacing w:after="0" w:line="259" w:lineRule="auto"/>
              <w:ind w:right="5"/>
              <w:jc w:val="center"/>
            </w:pPr>
            <w:r w:rsidRPr="00673155">
              <w:t xml:space="preserve"> </w:t>
            </w:r>
          </w:p>
          <w:p w14:paraId="087B92C0" w14:textId="77777777" w:rsidR="001846E2" w:rsidRPr="00673155" w:rsidRDefault="001846E2" w:rsidP="00DC2FB4">
            <w:pPr>
              <w:spacing w:after="0" w:line="259" w:lineRule="auto"/>
              <w:ind w:right="5"/>
              <w:jc w:val="center"/>
            </w:pPr>
            <w:r w:rsidRPr="00673155">
              <w:t xml:space="preserve"> </w:t>
            </w:r>
          </w:p>
          <w:p w14:paraId="07B974B2" w14:textId="77777777" w:rsidR="001846E2" w:rsidRPr="00673155" w:rsidRDefault="001846E2" w:rsidP="00DC2FB4">
            <w:pPr>
              <w:spacing w:after="0" w:line="259" w:lineRule="auto"/>
              <w:ind w:right="5"/>
              <w:jc w:val="center"/>
            </w:pPr>
            <w:r w:rsidRPr="00673155">
              <w:t xml:space="preserve"> </w:t>
            </w:r>
          </w:p>
        </w:tc>
        <w:tc>
          <w:tcPr>
            <w:tcW w:w="2333" w:type="dxa"/>
            <w:tcBorders>
              <w:top w:val="single" w:sz="3" w:space="0" w:color="000000"/>
              <w:left w:val="single" w:sz="3" w:space="0" w:color="000000"/>
              <w:bottom w:val="single" w:sz="3" w:space="0" w:color="000000"/>
              <w:right w:val="single" w:sz="3" w:space="0" w:color="000000"/>
            </w:tcBorders>
          </w:tcPr>
          <w:p w14:paraId="70BE72D4" w14:textId="77777777" w:rsidR="001846E2" w:rsidRPr="00673155" w:rsidRDefault="001846E2" w:rsidP="00DC2FB4">
            <w:pPr>
              <w:spacing w:after="0" w:line="259" w:lineRule="auto"/>
              <w:jc w:val="right"/>
            </w:pPr>
            <w:r w:rsidRPr="00673155">
              <w:t xml:space="preserve"> </w:t>
            </w:r>
          </w:p>
          <w:p w14:paraId="554828A0" w14:textId="77777777" w:rsidR="001846E2" w:rsidRPr="00673155" w:rsidRDefault="001846E2" w:rsidP="00DC2FB4">
            <w:pPr>
              <w:spacing w:after="0" w:line="259" w:lineRule="auto"/>
              <w:jc w:val="right"/>
            </w:pPr>
            <w:r w:rsidRPr="00673155">
              <w:t xml:space="preserve"> </w:t>
            </w:r>
          </w:p>
          <w:p w14:paraId="4C4B5479" w14:textId="77777777" w:rsidR="001846E2" w:rsidRPr="00673155" w:rsidRDefault="001846E2" w:rsidP="00DC2FB4">
            <w:pPr>
              <w:spacing w:after="0" w:line="259" w:lineRule="auto"/>
              <w:jc w:val="right"/>
            </w:pPr>
            <w:r w:rsidRPr="00673155">
              <w:t xml:space="preserve"> </w:t>
            </w:r>
          </w:p>
          <w:p w14:paraId="00F47157" w14:textId="77777777" w:rsidR="001846E2" w:rsidRPr="00673155" w:rsidRDefault="001846E2" w:rsidP="00DC2FB4">
            <w:pPr>
              <w:spacing w:after="0" w:line="259" w:lineRule="auto"/>
              <w:jc w:val="right"/>
            </w:pPr>
            <w:r w:rsidRPr="00673155">
              <w:t xml:space="preserve"> </w:t>
            </w:r>
          </w:p>
          <w:p w14:paraId="3CACBFBE" w14:textId="77777777" w:rsidR="001846E2" w:rsidRPr="00673155" w:rsidRDefault="001846E2" w:rsidP="00DC2FB4">
            <w:pPr>
              <w:spacing w:after="0" w:line="259" w:lineRule="auto"/>
              <w:jc w:val="right"/>
            </w:pPr>
            <w:r w:rsidRPr="00673155">
              <w:t xml:space="preserve"> </w:t>
            </w:r>
          </w:p>
          <w:p w14:paraId="4A44AB26" w14:textId="77777777" w:rsidR="001846E2" w:rsidRPr="00673155" w:rsidRDefault="001846E2" w:rsidP="00DC2FB4">
            <w:pPr>
              <w:spacing w:after="0" w:line="259" w:lineRule="auto"/>
              <w:jc w:val="right"/>
            </w:pPr>
            <w:r w:rsidRPr="00673155">
              <w:t xml:space="preserve"> </w:t>
            </w:r>
          </w:p>
          <w:p w14:paraId="4766AEEA" w14:textId="77777777" w:rsidR="001846E2" w:rsidRPr="00673155" w:rsidRDefault="001846E2" w:rsidP="00DC2FB4">
            <w:pPr>
              <w:spacing w:after="0" w:line="259" w:lineRule="auto"/>
              <w:jc w:val="right"/>
            </w:pPr>
            <w:r w:rsidRPr="00673155">
              <w:t xml:space="preserve"> </w:t>
            </w:r>
          </w:p>
          <w:p w14:paraId="4951263E" w14:textId="77777777" w:rsidR="001846E2" w:rsidRPr="00673155" w:rsidRDefault="001846E2" w:rsidP="00DC2FB4">
            <w:pPr>
              <w:spacing w:after="0" w:line="259" w:lineRule="auto"/>
              <w:jc w:val="right"/>
            </w:pPr>
            <w:r w:rsidRPr="00673155">
              <w:t xml:space="preserve"> </w:t>
            </w:r>
          </w:p>
          <w:p w14:paraId="4934ED31" w14:textId="77777777" w:rsidR="001846E2" w:rsidRPr="00673155" w:rsidRDefault="001846E2" w:rsidP="00DC2FB4">
            <w:pPr>
              <w:spacing w:after="0" w:line="259" w:lineRule="auto"/>
              <w:jc w:val="right"/>
            </w:pPr>
            <w:r w:rsidRPr="00673155">
              <w:t xml:space="preserve"> </w:t>
            </w:r>
          </w:p>
          <w:p w14:paraId="0E7C5462" w14:textId="77777777" w:rsidR="001846E2" w:rsidRPr="00673155" w:rsidRDefault="001846E2" w:rsidP="00DC2FB4">
            <w:pPr>
              <w:spacing w:after="0" w:line="259" w:lineRule="auto"/>
              <w:jc w:val="right"/>
            </w:pPr>
            <w:r w:rsidRPr="00673155">
              <w:t xml:space="preserve"> </w:t>
            </w:r>
          </w:p>
          <w:p w14:paraId="52BDF670" w14:textId="77777777" w:rsidR="001846E2" w:rsidRPr="00673155" w:rsidRDefault="001846E2" w:rsidP="00DC2FB4">
            <w:pPr>
              <w:spacing w:after="0" w:line="259" w:lineRule="auto"/>
              <w:jc w:val="right"/>
            </w:pPr>
            <w:r w:rsidRPr="00673155">
              <w:t xml:space="preserve"> </w:t>
            </w:r>
          </w:p>
          <w:p w14:paraId="5CA4016D" w14:textId="77777777" w:rsidR="001846E2" w:rsidRPr="00673155" w:rsidRDefault="001846E2" w:rsidP="00DC2FB4">
            <w:pPr>
              <w:spacing w:after="0" w:line="259" w:lineRule="auto"/>
              <w:ind w:right="4"/>
              <w:jc w:val="center"/>
            </w:pPr>
            <w:r w:rsidRPr="00673155">
              <w:t xml:space="preserve"> </w:t>
            </w:r>
          </w:p>
          <w:p w14:paraId="1AD78B2A" w14:textId="77777777" w:rsidR="001846E2" w:rsidRPr="00673155" w:rsidRDefault="001846E2" w:rsidP="00DC2FB4">
            <w:pPr>
              <w:spacing w:after="0" w:line="259" w:lineRule="auto"/>
              <w:ind w:right="4"/>
              <w:jc w:val="center"/>
            </w:pPr>
            <w:r w:rsidRPr="00673155">
              <w:t xml:space="preserve"> </w:t>
            </w:r>
          </w:p>
          <w:p w14:paraId="5A02988E" w14:textId="77777777" w:rsidR="001846E2" w:rsidRPr="00673155" w:rsidRDefault="001846E2" w:rsidP="00DC2FB4">
            <w:pPr>
              <w:spacing w:after="0" w:line="259" w:lineRule="auto"/>
              <w:ind w:right="4"/>
              <w:jc w:val="center"/>
            </w:pPr>
            <w:r w:rsidRPr="00673155">
              <w:t xml:space="preserve"> </w:t>
            </w:r>
          </w:p>
          <w:p w14:paraId="30A378AC" w14:textId="77777777" w:rsidR="001846E2" w:rsidRPr="00673155" w:rsidRDefault="001846E2" w:rsidP="00DC2FB4">
            <w:pPr>
              <w:spacing w:after="0" w:line="259" w:lineRule="auto"/>
              <w:ind w:right="4"/>
              <w:jc w:val="center"/>
            </w:pPr>
            <w:r w:rsidRPr="00673155">
              <w:t xml:space="preserve"> </w:t>
            </w:r>
          </w:p>
          <w:p w14:paraId="0A592658" w14:textId="77777777" w:rsidR="001846E2" w:rsidRPr="00673155" w:rsidRDefault="001846E2" w:rsidP="00DC2FB4">
            <w:pPr>
              <w:spacing w:after="0" w:line="259" w:lineRule="auto"/>
              <w:ind w:right="4"/>
              <w:jc w:val="center"/>
            </w:pPr>
            <w:r w:rsidRPr="00673155">
              <w:t xml:space="preserve"> </w:t>
            </w:r>
          </w:p>
          <w:p w14:paraId="1920B8DD" w14:textId="77777777" w:rsidR="001846E2" w:rsidRPr="00673155" w:rsidRDefault="001846E2" w:rsidP="00DC2FB4">
            <w:pPr>
              <w:spacing w:after="0" w:line="259" w:lineRule="auto"/>
              <w:ind w:right="4"/>
              <w:jc w:val="center"/>
            </w:pPr>
            <w:r w:rsidRPr="00673155">
              <w:t xml:space="preserve"> </w:t>
            </w:r>
          </w:p>
          <w:p w14:paraId="1760C749" w14:textId="77777777" w:rsidR="001846E2" w:rsidRPr="00673155" w:rsidRDefault="001846E2" w:rsidP="00DC2FB4">
            <w:pPr>
              <w:spacing w:after="0" w:line="259" w:lineRule="auto"/>
              <w:ind w:right="4"/>
              <w:jc w:val="center"/>
            </w:pPr>
            <w:r w:rsidRPr="00673155">
              <w:t xml:space="preserve"> </w:t>
            </w:r>
          </w:p>
          <w:p w14:paraId="76C9FC8E" w14:textId="77777777" w:rsidR="001846E2" w:rsidRPr="00673155" w:rsidRDefault="001846E2" w:rsidP="00DC2FB4">
            <w:pPr>
              <w:spacing w:after="0" w:line="259" w:lineRule="auto"/>
              <w:ind w:right="4"/>
              <w:jc w:val="center"/>
            </w:pPr>
            <w:r w:rsidRPr="00673155">
              <w:t xml:space="preserve"> </w:t>
            </w:r>
          </w:p>
        </w:tc>
      </w:tr>
    </w:tbl>
    <w:p w14:paraId="72DD545F" w14:textId="2EEB7843" w:rsidR="001846E2" w:rsidRPr="00673155" w:rsidRDefault="001846E2" w:rsidP="001846E2">
      <w:pPr>
        <w:spacing w:after="0" w:line="259" w:lineRule="auto"/>
        <w:ind w:left="3406"/>
        <w:jc w:val="center"/>
      </w:pPr>
      <w:r w:rsidRPr="00673155">
        <w:rPr>
          <w:b/>
          <w:sz w:val="30"/>
        </w:rPr>
        <w:t xml:space="preserve"> </w:t>
      </w:r>
    </w:p>
    <w:p w14:paraId="2FFAB327" w14:textId="0081D20B" w:rsidR="00A91B33" w:rsidRPr="00673155" w:rsidRDefault="001846E2" w:rsidP="001846E2">
      <w:pPr>
        <w:spacing w:after="0" w:line="259" w:lineRule="auto"/>
        <w:ind w:left="3406"/>
        <w:jc w:val="center"/>
        <w:rPr>
          <w:b/>
          <w:sz w:val="30"/>
        </w:rPr>
      </w:pPr>
      <w:r w:rsidRPr="00673155">
        <w:rPr>
          <w:b/>
          <w:sz w:val="30"/>
        </w:rPr>
        <w:t xml:space="preserve"> </w:t>
      </w:r>
    </w:p>
    <w:p w14:paraId="3E5D2318" w14:textId="3121128B" w:rsidR="001846E2" w:rsidRPr="00673155" w:rsidRDefault="00A91B33" w:rsidP="00960765">
      <w:pPr>
        <w:spacing w:after="0" w:line="259" w:lineRule="auto"/>
      </w:pPr>
      <w:r w:rsidRPr="00673155">
        <w:rPr>
          <w:b/>
          <w:sz w:val="30"/>
        </w:rPr>
        <w:br w:type="column"/>
      </w:r>
    </w:p>
    <w:p w14:paraId="2AA0D2F2" w14:textId="5D7FDA0C" w:rsidR="00A91B33" w:rsidRPr="00673155" w:rsidRDefault="001846E2" w:rsidP="00960765">
      <w:pPr>
        <w:spacing w:after="0" w:line="259" w:lineRule="auto"/>
        <w:ind w:left="360"/>
        <w:jc w:val="center"/>
        <w:rPr>
          <w:b/>
          <w:sz w:val="30"/>
        </w:rPr>
      </w:pPr>
      <w:r w:rsidRPr="00673155">
        <w:rPr>
          <w:b/>
          <w:sz w:val="30"/>
        </w:rPr>
        <w:t>C. MISCELLANEOUS EXPENSES</w:t>
      </w:r>
    </w:p>
    <w:p w14:paraId="76DBBEC4" w14:textId="77777777" w:rsidR="00A91B33" w:rsidRPr="00673155" w:rsidRDefault="00A91B33" w:rsidP="001846E2">
      <w:pPr>
        <w:spacing w:after="0" w:line="259" w:lineRule="auto"/>
        <w:ind w:left="360"/>
        <w:jc w:val="center"/>
      </w:pPr>
    </w:p>
    <w:p w14:paraId="32683FF4" w14:textId="5F52AACA" w:rsidR="001846E2" w:rsidRPr="00673155" w:rsidRDefault="001846E2" w:rsidP="001846E2">
      <w:pPr>
        <w:spacing w:after="0" w:line="259" w:lineRule="auto"/>
        <w:ind w:left="3121"/>
        <w:jc w:val="center"/>
      </w:pPr>
    </w:p>
    <w:tbl>
      <w:tblPr>
        <w:tblStyle w:val="TableGrid0"/>
        <w:tblW w:w="14292" w:type="dxa"/>
        <w:tblInd w:w="284" w:type="dxa"/>
        <w:tblCellMar>
          <w:top w:w="12" w:type="dxa"/>
          <w:left w:w="108" w:type="dxa"/>
          <w:right w:w="115" w:type="dxa"/>
        </w:tblCellMar>
        <w:tblLook w:val="04A0" w:firstRow="1" w:lastRow="0" w:firstColumn="1" w:lastColumn="0" w:noHBand="0" w:noVBand="1"/>
      </w:tblPr>
      <w:tblGrid>
        <w:gridCol w:w="6372"/>
        <w:gridCol w:w="1710"/>
        <w:gridCol w:w="1501"/>
        <w:gridCol w:w="2392"/>
        <w:gridCol w:w="2317"/>
      </w:tblGrid>
      <w:tr w:rsidR="001846E2" w:rsidRPr="00673155" w14:paraId="34755542" w14:textId="77777777" w:rsidTr="00960765">
        <w:trPr>
          <w:trHeight w:val="584"/>
        </w:trPr>
        <w:tc>
          <w:tcPr>
            <w:tcW w:w="6372" w:type="dxa"/>
            <w:tcBorders>
              <w:top w:val="single" w:sz="3" w:space="0" w:color="000000"/>
              <w:left w:val="single" w:sz="3" w:space="0" w:color="000000"/>
              <w:bottom w:val="single" w:sz="3" w:space="0" w:color="000000"/>
              <w:right w:val="single" w:sz="3" w:space="0" w:color="000000"/>
            </w:tcBorders>
          </w:tcPr>
          <w:p w14:paraId="646A4F93" w14:textId="77777777" w:rsidR="001846E2" w:rsidRPr="00673155" w:rsidRDefault="001846E2" w:rsidP="00DC2FB4">
            <w:pPr>
              <w:spacing w:after="0" w:line="259" w:lineRule="auto"/>
              <w:ind w:left="2"/>
              <w:jc w:val="center"/>
            </w:pPr>
            <w:r w:rsidRPr="00673155">
              <w:rPr>
                <w:b/>
              </w:rPr>
              <w:t xml:space="preserve">Reimbursable Expenses </w:t>
            </w:r>
          </w:p>
        </w:tc>
        <w:tc>
          <w:tcPr>
            <w:tcW w:w="1710" w:type="dxa"/>
            <w:tcBorders>
              <w:top w:val="single" w:sz="3" w:space="0" w:color="000000"/>
              <w:left w:val="single" w:sz="3" w:space="0" w:color="000000"/>
              <w:bottom w:val="single" w:sz="3" w:space="0" w:color="000000"/>
              <w:right w:val="single" w:sz="3" w:space="0" w:color="000000"/>
            </w:tcBorders>
          </w:tcPr>
          <w:p w14:paraId="5D7BB5BC" w14:textId="77777777" w:rsidR="001846E2" w:rsidRPr="00673155" w:rsidRDefault="001846E2" w:rsidP="00DC2FB4">
            <w:pPr>
              <w:spacing w:after="0" w:line="259" w:lineRule="auto"/>
              <w:jc w:val="center"/>
            </w:pPr>
            <w:r w:rsidRPr="00673155">
              <w:rPr>
                <w:b/>
              </w:rPr>
              <w:t xml:space="preserve">Unit </w:t>
            </w:r>
          </w:p>
        </w:tc>
        <w:tc>
          <w:tcPr>
            <w:tcW w:w="1501" w:type="dxa"/>
            <w:tcBorders>
              <w:top w:val="single" w:sz="3" w:space="0" w:color="000000"/>
              <w:left w:val="single" w:sz="3" w:space="0" w:color="000000"/>
              <w:bottom w:val="single" w:sz="3" w:space="0" w:color="000000"/>
              <w:right w:val="single" w:sz="3" w:space="0" w:color="000000"/>
            </w:tcBorders>
          </w:tcPr>
          <w:p w14:paraId="6DF7C662" w14:textId="77777777" w:rsidR="001846E2" w:rsidRPr="00673155" w:rsidRDefault="001846E2" w:rsidP="00DC2FB4">
            <w:pPr>
              <w:spacing w:after="0" w:line="259" w:lineRule="auto"/>
              <w:ind w:right="4"/>
              <w:jc w:val="center"/>
            </w:pPr>
            <w:r w:rsidRPr="00673155">
              <w:rPr>
                <w:b/>
              </w:rPr>
              <w:t xml:space="preserve">Quantity </w:t>
            </w:r>
          </w:p>
        </w:tc>
        <w:tc>
          <w:tcPr>
            <w:tcW w:w="2392" w:type="dxa"/>
            <w:tcBorders>
              <w:top w:val="single" w:sz="3" w:space="0" w:color="000000"/>
              <w:left w:val="single" w:sz="3" w:space="0" w:color="000000"/>
              <w:bottom w:val="single" w:sz="3" w:space="0" w:color="000000"/>
              <w:right w:val="single" w:sz="3" w:space="0" w:color="000000"/>
            </w:tcBorders>
          </w:tcPr>
          <w:p w14:paraId="55829CAE" w14:textId="77777777" w:rsidR="001846E2" w:rsidRPr="00673155" w:rsidRDefault="001846E2" w:rsidP="00DC2FB4">
            <w:pPr>
              <w:spacing w:after="0" w:line="259" w:lineRule="auto"/>
              <w:ind w:left="3"/>
              <w:jc w:val="center"/>
            </w:pPr>
            <w:r w:rsidRPr="00673155">
              <w:rPr>
                <w:b/>
              </w:rPr>
              <w:t xml:space="preserve">Unit Cost </w:t>
            </w:r>
          </w:p>
        </w:tc>
        <w:tc>
          <w:tcPr>
            <w:tcW w:w="2317" w:type="dxa"/>
            <w:tcBorders>
              <w:top w:val="single" w:sz="3" w:space="0" w:color="000000"/>
              <w:left w:val="single" w:sz="3" w:space="0" w:color="000000"/>
              <w:bottom w:val="single" w:sz="3" w:space="0" w:color="000000"/>
              <w:right w:val="single" w:sz="3" w:space="0" w:color="000000"/>
            </w:tcBorders>
          </w:tcPr>
          <w:p w14:paraId="0EC19B73" w14:textId="77777777" w:rsidR="001846E2" w:rsidRPr="00673155" w:rsidRDefault="001846E2" w:rsidP="00DC2FB4">
            <w:pPr>
              <w:spacing w:after="0" w:line="259" w:lineRule="auto"/>
              <w:ind w:left="2"/>
              <w:jc w:val="center"/>
            </w:pPr>
            <w:r w:rsidRPr="00673155">
              <w:rPr>
                <w:b/>
              </w:rPr>
              <w:t>Amount (</w:t>
            </w:r>
            <w:proofErr w:type="spellStart"/>
            <w:r w:rsidRPr="00673155">
              <w:rPr>
                <w:b/>
              </w:rPr>
              <w:t>PhP</w:t>
            </w:r>
            <w:proofErr w:type="spellEnd"/>
            <w:r w:rsidRPr="00673155">
              <w:rPr>
                <w:b/>
              </w:rPr>
              <w:t xml:space="preserve">) </w:t>
            </w:r>
          </w:p>
        </w:tc>
      </w:tr>
      <w:tr w:rsidR="001846E2" w:rsidRPr="00673155" w14:paraId="4F4A2850" w14:textId="77777777" w:rsidTr="00960765">
        <w:trPr>
          <w:trHeight w:val="4057"/>
        </w:trPr>
        <w:tc>
          <w:tcPr>
            <w:tcW w:w="6372" w:type="dxa"/>
            <w:tcBorders>
              <w:top w:val="single" w:sz="3" w:space="0" w:color="000000"/>
              <w:left w:val="single" w:sz="3" w:space="0" w:color="000000"/>
              <w:bottom w:val="single" w:sz="3" w:space="0" w:color="000000"/>
              <w:right w:val="single" w:sz="3" w:space="0" w:color="000000"/>
            </w:tcBorders>
          </w:tcPr>
          <w:p w14:paraId="14548D96" w14:textId="77777777" w:rsidR="001846E2" w:rsidRPr="00673155" w:rsidRDefault="001846E2">
            <w:pPr>
              <w:numPr>
                <w:ilvl w:val="0"/>
                <w:numId w:val="119"/>
              </w:numPr>
              <w:overflowPunct/>
              <w:autoSpaceDE/>
              <w:autoSpaceDN/>
              <w:adjustRightInd/>
              <w:spacing w:after="0" w:line="259" w:lineRule="auto"/>
              <w:ind w:hanging="311"/>
              <w:jc w:val="left"/>
              <w:textAlignment w:val="auto"/>
            </w:pPr>
            <w:r w:rsidRPr="00673155">
              <w:rPr>
                <w:b/>
              </w:rPr>
              <w:t xml:space="preserve">Miscellaneous Expenses </w:t>
            </w:r>
          </w:p>
          <w:p w14:paraId="41E4CAAE" w14:textId="2414F4B6" w:rsidR="00A91B33" w:rsidRPr="00673155" w:rsidRDefault="00A91B33">
            <w:pPr>
              <w:numPr>
                <w:ilvl w:val="1"/>
                <w:numId w:val="119"/>
              </w:numPr>
              <w:overflowPunct/>
              <w:autoSpaceDE/>
              <w:autoSpaceDN/>
              <w:adjustRightInd/>
              <w:spacing w:after="0" w:line="259" w:lineRule="auto"/>
              <w:ind w:hanging="408"/>
              <w:jc w:val="left"/>
              <w:textAlignment w:val="auto"/>
            </w:pPr>
            <w:r w:rsidRPr="00673155">
              <w:t>Traffic Survey</w:t>
            </w:r>
          </w:p>
          <w:p w14:paraId="562F8B35" w14:textId="77777777" w:rsidR="00A91B33" w:rsidRPr="00673155" w:rsidRDefault="00A91B33">
            <w:pPr>
              <w:pStyle w:val="ListParagraph"/>
              <w:numPr>
                <w:ilvl w:val="0"/>
                <w:numId w:val="155"/>
              </w:numPr>
              <w:tabs>
                <w:tab w:val="left" w:pos="954"/>
              </w:tabs>
              <w:overflowPunct/>
              <w:autoSpaceDE/>
              <w:autoSpaceDN/>
              <w:adjustRightInd/>
              <w:spacing w:after="0" w:line="259" w:lineRule="auto"/>
              <w:jc w:val="left"/>
              <w:textAlignment w:val="auto"/>
              <w:rPr>
                <w:vanish/>
              </w:rPr>
            </w:pPr>
          </w:p>
          <w:p w14:paraId="0148F12E" w14:textId="77777777" w:rsidR="00A91B33" w:rsidRPr="00673155" w:rsidRDefault="00A91B33">
            <w:pPr>
              <w:pStyle w:val="ListParagraph"/>
              <w:numPr>
                <w:ilvl w:val="2"/>
                <w:numId w:val="155"/>
              </w:numPr>
              <w:tabs>
                <w:tab w:val="left" w:pos="954"/>
              </w:tabs>
              <w:overflowPunct/>
              <w:autoSpaceDE/>
              <w:autoSpaceDN/>
              <w:adjustRightInd/>
              <w:spacing w:after="0" w:line="259" w:lineRule="auto"/>
              <w:jc w:val="left"/>
              <w:textAlignment w:val="auto"/>
              <w:rPr>
                <w:vanish/>
              </w:rPr>
            </w:pPr>
          </w:p>
          <w:p w14:paraId="0424F12A" w14:textId="77777777" w:rsidR="00037F00" w:rsidRPr="00673155" w:rsidRDefault="00037F00">
            <w:pPr>
              <w:pStyle w:val="ListParagraph"/>
              <w:numPr>
                <w:ilvl w:val="0"/>
                <w:numId w:val="156"/>
              </w:numPr>
              <w:tabs>
                <w:tab w:val="left" w:pos="954"/>
              </w:tabs>
              <w:overflowPunct/>
              <w:autoSpaceDE/>
              <w:autoSpaceDN/>
              <w:adjustRightInd/>
              <w:spacing w:after="0" w:line="259" w:lineRule="auto"/>
              <w:jc w:val="left"/>
              <w:textAlignment w:val="auto"/>
              <w:rPr>
                <w:vanish/>
              </w:rPr>
            </w:pPr>
          </w:p>
          <w:p w14:paraId="19AE7197" w14:textId="77777777" w:rsidR="00037F00" w:rsidRPr="00673155" w:rsidRDefault="00037F00">
            <w:pPr>
              <w:pStyle w:val="ListParagraph"/>
              <w:numPr>
                <w:ilvl w:val="0"/>
                <w:numId w:val="156"/>
              </w:numPr>
              <w:tabs>
                <w:tab w:val="left" w:pos="954"/>
              </w:tabs>
              <w:overflowPunct/>
              <w:autoSpaceDE/>
              <w:autoSpaceDN/>
              <w:adjustRightInd/>
              <w:spacing w:after="0" w:line="259" w:lineRule="auto"/>
              <w:jc w:val="left"/>
              <w:textAlignment w:val="auto"/>
              <w:rPr>
                <w:vanish/>
              </w:rPr>
            </w:pPr>
          </w:p>
          <w:p w14:paraId="40BADBF1" w14:textId="24687D9E" w:rsidR="00A91B33" w:rsidRPr="00673155" w:rsidRDefault="00037F00" w:rsidP="00037F00">
            <w:pPr>
              <w:pStyle w:val="ListParagraph"/>
              <w:tabs>
                <w:tab w:val="left" w:pos="954"/>
              </w:tabs>
              <w:overflowPunct/>
              <w:autoSpaceDE/>
              <w:autoSpaceDN/>
              <w:adjustRightInd/>
              <w:spacing w:after="0" w:line="259" w:lineRule="auto"/>
              <w:ind w:left="360"/>
              <w:jc w:val="left"/>
              <w:textAlignment w:val="auto"/>
            </w:pPr>
            <w:r w:rsidRPr="00673155">
              <w:t xml:space="preserve">C.1.1 </w:t>
            </w:r>
            <w:r w:rsidR="00960765" w:rsidRPr="00673155">
              <w:t xml:space="preserve">ITC (12 </w:t>
            </w:r>
            <w:proofErr w:type="spellStart"/>
            <w:r w:rsidR="00960765" w:rsidRPr="00673155">
              <w:t>hrs</w:t>
            </w:r>
            <w:proofErr w:type="spellEnd"/>
            <w:r w:rsidR="00960765" w:rsidRPr="00673155">
              <w:t xml:space="preserve"> - 2 days)</w:t>
            </w:r>
          </w:p>
          <w:p w14:paraId="7A76FCA1" w14:textId="750C0132" w:rsidR="00A91B33" w:rsidRPr="00673155" w:rsidRDefault="00037F00" w:rsidP="00037F00">
            <w:pPr>
              <w:tabs>
                <w:tab w:val="left" w:pos="954"/>
              </w:tabs>
              <w:overflowPunct/>
              <w:autoSpaceDE/>
              <w:autoSpaceDN/>
              <w:adjustRightInd/>
              <w:spacing w:after="0" w:line="259" w:lineRule="auto"/>
              <w:jc w:val="left"/>
              <w:textAlignment w:val="auto"/>
            </w:pPr>
            <w:r w:rsidRPr="00673155">
              <w:t xml:space="preserve">      C.1.2 </w:t>
            </w:r>
            <w:r w:rsidR="00960765" w:rsidRPr="00673155">
              <w:t>Travel Time Survey</w:t>
            </w:r>
          </w:p>
          <w:p w14:paraId="2659F299" w14:textId="457E4AE0" w:rsidR="00A91B33" w:rsidRPr="00673155" w:rsidRDefault="00037F00" w:rsidP="00705E24">
            <w:pPr>
              <w:tabs>
                <w:tab w:val="left" w:pos="954"/>
              </w:tabs>
              <w:overflowPunct/>
              <w:autoSpaceDE/>
              <w:autoSpaceDN/>
              <w:adjustRightInd/>
              <w:spacing w:after="0" w:line="259" w:lineRule="auto"/>
              <w:jc w:val="left"/>
              <w:textAlignment w:val="auto"/>
            </w:pPr>
            <w:r w:rsidRPr="00673155">
              <w:t xml:space="preserve">      C.1.3</w:t>
            </w:r>
            <w:r w:rsidR="00705E24" w:rsidRPr="00673155">
              <w:t xml:space="preserve"> </w:t>
            </w:r>
            <w:r w:rsidR="00960765" w:rsidRPr="00673155">
              <w:t>License Plate Survey (16hrs – 2 Days)</w:t>
            </w:r>
          </w:p>
          <w:p w14:paraId="139A8F0D" w14:textId="415BA464" w:rsidR="007D28E0" w:rsidRPr="00673155" w:rsidRDefault="00705E24">
            <w:pPr>
              <w:numPr>
                <w:ilvl w:val="1"/>
                <w:numId w:val="119"/>
              </w:numPr>
              <w:overflowPunct/>
              <w:autoSpaceDE/>
              <w:autoSpaceDN/>
              <w:adjustRightInd/>
              <w:spacing w:after="0" w:line="259" w:lineRule="auto"/>
              <w:ind w:hanging="368"/>
              <w:jc w:val="left"/>
              <w:textAlignment w:val="auto"/>
            </w:pPr>
            <w:r w:rsidRPr="00673155">
              <w:t>Topographic Survey</w:t>
            </w:r>
          </w:p>
          <w:p w14:paraId="6310B721" w14:textId="3716E972" w:rsidR="001846E2" w:rsidRPr="00673155" w:rsidRDefault="00960765">
            <w:pPr>
              <w:numPr>
                <w:ilvl w:val="1"/>
                <w:numId w:val="119"/>
              </w:numPr>
              <w:overflowPunct/>
              <w:autoSpaceDE/>
              <w:autoSpaceDN/>
              <w:adjustRightInd/>
              <w:spacing w:after="0" w:line="259" w:lineRule="auto"/>
              <w:ind w:hanging="368"/>
              <w:jc w:val="left"/>
              <w:textAlignment w:val="auto"/>
            </w:pPr>
            <w:r w:rsidRPr="00673155">
              <w:t>Geotechnical Investigation Survey</w:t>
            </w:r>
          </w:p>
          <w:p w14:paraId="3F75885E" w14:textId="259308D6" w:rsidR="001846E2" w:rsidRPr="00673155" w:rsidRDefault="00ED4391" w:rsidP="00960765">
            <w:pPr>
              <w:overflowPunct/>
              <w:autoSpaceDE/>
              <w:autoSpaceDN/>
              <w:adjustRightInd/>
              <w:spacing w:after="0" w:line="259" w:lineRule="auto"/>
              <w:ind w:left="368"/>
              <w:contextualSpacing/>
              <w:jc w:val="left"/>
              <w:textAlignment w:val="auto"/>
            </w:pPr>
            <w:r w:rsidRPr="00673155">
              <w:t>C.</w:t>
            </w:r>
            <w:r w:rsidR="00960765" w:rsidRPr="00673155">
              <w:t>3</w:t>
            </w:r>
            <w:r w:rsidRPr="00673155">
              <w:t xml:space="preserve">.1 </w:t>
            </w:r>
            <w:r w:rsidR="00960765" w:rsidRPr="00673155">
              <w:t>Soil Boring test with SPT (30m) incl. laboratory test</w:t>
            </w:r>
          </w:p>
          <w:p w14:paraId="1AFD4363" w14:textId="6FF5937F" w:rsidR="001846E2" w:rsidRPr="00673155" w:rsidRDefault="00ED4391" w:rsidP="00ED4391">
            <w:pPr>
              <w:spacing w:after="0" w:line="259" w:lineRule="auto"/>
              <w:jc w:val="left"/>
            </w:pPr>
            <w:r w:rsidRPr="00673155">
              <w:t xml:space="preserve">      </w:t>
            </w:r>
            <w:r w:rsidR="001846E2" w:rsidRPr="00673155">
              <w:t>C.</w:t>
            </w:r>
            <w:r w:rsidR="008458F8" w:rsidRPr="00673155">
              <w:t>3</w:t>
            </w:r>
            <w:r w:rsidR="001846E2" w:rsidRPr="00673155">
              <w:t xml:space="preserve">.2 </w:t>
            </w:r>
            <w:r w:rsidR="00960765" w:rsidRPr="00673155">
              <w:t>Mobilization/Demobilization</w:t>
            </w:r>
          </w:p>
          <w:p w14:paraId="010EDA27" w14:textId="2E5FFE2F" w:rsidR="001846E2" w:rsidRPr="00673155" w:rsidRDefault="003F6285" w:rsidP="00183E39">
            <w:pPr>
              <w:spacing w:after="0" w:line="259" w:lineRule="auto"/>
              <w:jc w:val="left"/>
            </w:pPr>
            <w:r w:rsidRPr="00673155">
              <w:t xml:space="preserve">   </w:t>
            </w:r>
          </w:p>
          <w:p w14:paraId="206A73C9" w14:textId="77777777" w:rsidR="001846E2" w:rsidRPr="00673155" w:rsidRDefault="001846E2" w:rsidP="007D28E0">
            <w:pPr>
              <w:spacing w:after="0" w:line="259" w:lineRule="auto"/>
              <w:ind w:hanging="408"/>
              <w:jc w:val="left"/>
            </w:pPr>
            <w:r w:rsidRPr="00673155">
              <w:t xml:space="preserve">         </w:t>
            </w:r>
            <w:r w:rsidRPr="00673155">
              <w:rPr>
                <w:b/>
                <w:i/>
              </w:rPr>
              <w:t xml:space="preserve"> </w:t>
            </w:r>
          </w:p>
          <w:p w14:paraId="2EE8A047" w14:textId="77777777" w:rsidR="001846E2" w:rsidRPr="00673155" w:rsidRDefault="001846E2" w:rsidP="00DC2FB4">
            <w:pPr>
              <w:spacing w:after="0" w:line="259" w:lineRule="auto"/>
              <w:jc w:val="left"/>
            </w:pPr>
            <w:r w:rsidRPr="00673155">
              <w:rPr>
                <w:b/>
                <w:i/>
              </w:rPr>
              <w:t xml:space="preserve"> </w:t>
            </w:r>
          </w:p>
          <w:p w14:paraId="2D59931B" w14:textId="77777777" w:rsidR="001846E2" w:rsidRPr="00673155" w:rsidRDefault="001846E2" w:rsidP="00DC2FB4">
            <w:pPr>
              <w:spacing w:after="0" w:line="259" w:lineRule="auto"/>
              <w:jc w:val="left"/>
            </w:pPr>
            <w:r w:rsidRPr="00673155">
              <w:t xml:space="preserve"> </w:t>
            </w:r>
          </w:p>
          <w:p w14:paraId="316E32A4" w14:textId="77777777" w:rsidR="004B7933" w:rsidRPr="00673155" w:rsidRDefault="004B7933" w:rsidP="00DC2FB4">
            <w:pPr>
              <w:spacing w:after="0" w:line="259" w:lineRule="auto"/>
              <w:jc w:val="left"/>
            </w:pPr>
          </w:p>
          <w:p w14:paraId="1AC21EA1" w14:textId="77777777" w:rsidR="004B7933" w:rsidRPr="00673155" w:rsidRDefault="001846E2" w:rsidP="00DC2FB4">
            <w:pPr>
              <w:spacing w:after="0" w:line="259" w:lineRule="auto"/>
              <w:jc w:val="left"/>
              <w:rPr>
                <w:b/>
              </w:rPr>
            </w:pPr>
            <w:r w:rsidRPr="00673155">
              <w:rPr>
                <w:b/>
              </w:rPr>
              <w:t>TOTAL</w:t>
            </w:r>
          </w:p>
          <w:p w14:paraId="606D43B1" w14:textId="3C4AC05A" w:rsidR="001846E2" w:rsidRPr="00673155" w:rsidRDefault="001846E2" w:rsidP="00DC2FB4">
            <w:pPr>
              <w:spacing w:after="0" w:line="259" w:lineRule="auto"/>
              <w:jc w:val="left"/>
            </w:pPr>
            <w:r w:rsidRPr="00673155">
              <w:rPr>
                <w:b/>
              </w:rPr>
              <w:t xml:space="preserve"> </w:t>
            </w:r>
          </w:p>
        </w:tc>
        <w:tc>
          <w:tcPr>
            <w:tcW w:w="1710" w:type="dxa"/>
            <w:tcBorders>
              <w:top w:val="single" w:sz="3" w:space="0" w:color="000000"/>
              <w:left w:val="single" w:sz="3" w:space="0" w:color="000000"/>
              <w:bottom w:val="single" w:sz="3" w:space="0" w:color="000000"/>
              <w:right w:val="single" w:sz="3" w:space="0" w:color="000000"/>
            </w:tcBorders>
          </w:tcPr>
          <w:p w14:paraId="5ACACD6E" w14:textId="77777777" w:rsidR="001846E2" w:rsidRPr="00673155" w:rsidRDefault="001846E2" w:rsidP="00DC2FB4">
            <w:pPr>
              <w:spacing w:after="0" w:line="259" w:lineRule="auto"/>
              <w:ind w:left="55"/>
              <w:jc w:val="center"/>
            </w:pPr>
            <w:r w:rsidRPr="00673155">
              <w:t xml:space="preserve"> </w:t>
            </w:r>
          </w:p>
          <w:p w14:paraId="6A355892" w14:textId="77777777" w:rsidR="00183E39" w:rsidRPr="00673155" w:rsidRDefault="00183E39" w:rsidP="00183E39">
            <w:pPr>
              <w:spacing w:after="0" w:line="259" w:lineRule="auto"/>
              <w:jc w:val="center"/>
            </w:pPr>
          </w:p>
          <w:p w14:paraId="4316522D" w14:textId="4F468555" w:rsidR="00705E24" w:rsidRPr="00673155" w:rsidRDefault="00705E24" w:rsidP="00183E39">
            <w:pPr>
              <w:spacing w:after="0" w:line="259" w:lineRule="auto"/>
              <w:jc w:val="center"/>
            </w:pPr>
            <w:r w:rsidRPr="00673155">
              <w:t>site</w:t>
            </w:r>
          </w:p>
          <w:p w14:paraId="1B93BF78" w14:textId="5F75F5F4" w:rsidR="00183E39" w:rsidRPr="00673155" w:rsidRDefault="00705E24" w:rsidP="00183E39">
            <w:pPr>
              <w:spacing w:after="0" w:line="259" w:lineRule="auto"/>
              <w:jc w:val="center"/>
            </w:pPr>
            <w:r w:rsidRPr="00673155">
              <w:t>site</w:t>
            </w:r>
          </w:p>
          <w:p w14:paraId="40F09A2A" w14:textId="469C168E" w:rsidR="00183E39" w:rsidRPr="00673155" w:rsidRDefault="00705E24" w:rsidP="00960765">
            <w:pPr>
              <w:spacing w:after="0" w:line="259" w:lineRule="auto"/>
              <w:jc w:val="center"/>
            </w:pPr>
            <w:r w:rsidRPr="00673155">
              <w:t>site</w:t>
            </w:r>
          </w:p>
          <w:p w14:paraId="6957240F" w14:textId="090AEEBA" w:rsidR="00183E39" w:rsidRPr="00673155" w:rsidRDefault="00705E24" w:rsidP="00183E39">
            <w:pPr>
              <w:spacing w:after="0" w:line="259" w:lineRule="auto"/>
              <w:jc w:val="center"/>
            </w:pPr>
            <w:r w:rsidRPr="00673155">
              <w:t>km</w:t>
            </w:r>
          </w:p>
          <w:p w14:paraId="1F98DA3C" w14:textId="77777777" w:rsidR="00960765" w:rsidRPr="00673155" w:rsidRDefault="00960765" w:rsidP="00183E39">
            <w:pPr>
              <w:spacing w:after="0" w:line="259" w:lineRule="auto"/>
              <w:jc w:val="center"/>
            </w:pPr>
          </w:p>
          <w:p w14:paraId="4F0F3561" w14:textId="188B416D" w:rsidR="00183E39" w:rsidRPr="00673155" w:rsidRDefault="00960765" w:rsidP="00183E39">
            <w:pPr>
              <w:spacing w:after="0" w:line="259" w:lineRule="auto"/>
              <w:jc w:val="center"/>
            </w:pPr>
            <w:r w:rsidRPr="00673155">
              <w:t>boreholes</w:t>
            </w:r>
          </w:p>
          <w:p w14:paraId="157FB397" w14:textId="0F4F0EE3" w:rsidR="00183E39" w:rsidRPr="00673155" w:rsidRDefault="00183E39" w:rsidP="00183E39">
            <w:pPr>
              <w:spacing w:after="0" w:line="259" w:lineRule="auto"/>
              <w:jc w:val="center"/>
            </w:pPr>
            <w:r w:rsidRPr="00673155">
              <w:t>project</w:t>
            </w:r>
          </w:p>
          <w:p w14:paraId="6D0AC3F1" w14:textId="19CDA9AB" w:rsidR="00183E39" w:rsidRPr="00673155" w:rsidRDefault="00183E39" w:rsidP="00183E39">
            <w:pPr>
              <w:spacing w:after="0" w:line="259" w:lineRule="auto"/>
              <w:jc w:val="center"/>
            </w:pPr>
          </w:p>
        </w:tc>
        <w:tc>
          <w:tcPr>
            <w:tcW w:w="1501" w:type="dxa"/>
            <w:tcBorders>
              <w:top w:val="single" w:sz="3" w:space="0" w:color="000000"/>
              <w:left w:val="single" w:sz="3" w:space="0" w:color="000000"/>
              <w:bottom w:val="single" w:sz="3" w:space="0" w:color="000000"/>
              <w:right w:val="single" w:sz="3" w:space="0" w:color="000000"/>
            </w:tcBorders>
          </w:tcPr>
          <w:p w14:paraId="510BE9F6" w14:textId="77777777" w:rsidR="001846E2" w:rsidRPr="00673155" w:rsidRDefault="001846E2" w:rsidP="00DC2FB4">
            <w:pPr>
              <w:spacing w:after="0" w:line="259" w:lineRule="auto"/>
              <w:ind w:left="50"/>
              <w:jc w:val="center"/>
            </w:pPr>
            <w:r w:rsidRPr="00673155">
              <w:t xml:space="preserve"> </w:t>
            </w:r>
          </w:p>
          <w:p w14:paraId="57265647" w14:textId="77777777" w:rsidR="00705E24" w:rsidRPr="00673155" w:rsidRDefault="00705E24" w:rsidP="00337DFD">
            <w:pPr>
              <w:spacing w:after="0" w:line="259" w:lineRule="auto"/>
              <w:ind w:right="4"/>
              <w:jc w:val="center"/>
            </w:pPr>
          </w:p>
          <w:p w14:paraId="536B8C2E" w14:textId="7E315C06" w:rsidR="00705E24" w:rsidRPr="00673155" w:rsidRDefault="00960765" w:rsidP="00705E24">
            <w:pPr>
              <w:spacing w:after="0" w:line="259" w:lineRule="auto"/>
              <w:ind w:right="4"/>
              <w:jc w:val="center"/>
            </w:pPr>
            <w:r w:rsidRPr="00673155">
              <w:t>1</w:t>
            </w:r>
            <w:r w:rsidR="00705E24" w:rsidRPr="00673155">
              <w:t>.00</w:t>
            </w:r>
          </w:p>
          <w:p w14:paraId="25508507" w14:textId="269AC690" w:rsidR="001846E2" w:rsidRPr="00673155" w:rsidRDefault="00960765" w:rsidP="00705E24">
            <w:pPr>
              <w:spacing w:after="0" w:line="259" w:lineRule="auto"/>
              <w:ind w:right="4"/>
              <w:jc w:val="center"/>
            </w:pPr>
            <w:r w:rsidRPr="00673155">
              <w:t>1</w:t>
            </w:r>
            <w:r w:rsidR="00705E24" w:rsidRPr="00673155">
              <w:t>.00</w:t>
            </w:r>
          </w:p>
          <w:p w14:paraId="1D0C1810" w14:textId="69F74CB4" w:rsidR="001846E2" w:rsidRPr="00673155" w:rsidRDefault="00960765" w:rsidP="00705E24">
            <w:pPr>
              <w:spacing w:after="0" w:line="259" w:lineRule="auto"/>
              <w:ind w:right="4"/>
              <w:jc w:val="center"/>
            </w:pPr>
            <w:r w:rsidRPr="00673155">
              <w:t>2</w:t>
            </w:r>
            <w:r w:rsidR="00705E24" w:rsidRPr="00673155">
              <w:t>.00</w:t>
            </w:r>
            <w:r w:rsidR="001846E2" w:rsidRPr="00673155">
              <w:t xml:space="preserve"> </w:t>
            </w:r>
          </w:p>
          <w:p w14:paraId="7403F254" w14:textId="33CAC50A" w:rsidR="001846E2" w:rsidRPr="00673155" w:rsidRDefault="00705E24" w:rsidP="00705E24">
            <w:pPr>
              <w:spacing w:after="0" w:line="259" w:lineRule="auto"/>
              <w:jc w:val="center"/>
            </w:pPr>
            <w:r w:rsidRPr="00673155">
              <w:t>1.</w:t>
            </w:r>
            <w:r w:rsidR="00960765" w:rsidRPr="00673155">
              <w:t>8</w:t>
            </w:r>
            <w:r w:rsidR="001846E2" w:rsidRPr="00673155">
              <w:t>0</w:t>
            </w:r>
          </w:p>
          <w:p w14:paraId="5B2FCE42" w14:textId="77777777" w:rsidR="00960765" w:rsidRPr="00673155" w:rsidRDefault="00960765" w:rsidP="00705E24">
            <w:pPr>
              <w:spacing w:after="0" w:line="259" w:lineRule="auto"/>
              <w:jc w:val="center"/>
            </w:pPr>
          </w:p>
          <w:p w14:paraId="4DD9EBD5" w14:textId="16870B4F" w:rsidR="001846E2" w:rsidRPr="00673155" w:rsidRDefault="00960765" w:rsidP="00705E24">
            <w:pPr>
              <w:spacing w:after="0" w:line="259" w:lineRule="auto"/>
              <w:jc w:val="center"/>
            </w:pPr>
            <w:r w:rsidRPr="00673155">
              <w:t>20</w:t>
            </w:r>
            <w:r w:rsidR="00705E24" w:rsidRPr="00673155">
              <w:t>.00</w:t>
            </w:r>
          </w:p>
          <w:p w14:paraId="5B1073F5" w14:textId="77777777" w:rsidR="001846E2" w:rsidRPr="00673155" w:rsidRDefault="00B07E92" w:rsidP="00705E24">
            <w:pPr>
              <w:spacing w:after="0" w:line="259" w:lineRule="auto"/>
              <w:jc w:val="center"/>
            </w:pPr>
            <w:r w:rsidRPr="00673155">
              <w:t>1.00</w:t>
            </w:r>
          </w:p>
          <w:p w14:paraId="213D5479" w14:textId="77777777" w:rsidR="001846E2" w:rsidRPr="00673155" w:rsidRDefault="001846E2" w:rsidP="00705E24">
            <w:pPr>
              <w:spacing w:after="0" w:line="259" w:lineRule="auto"/>
              <w:jc w:val="center"/>
            </w:pPr>
          </w:p>
          <w:p w14:paraId="48DE70F6" w14:textId="77777777" w:rsidR="001846E2" w:rsidRPr="00673155" w:rsidRDefault="001846E2" w:rsidP="00705E24">
            <w:pPr>
              <w:spacing w:after="0" w:line="259" w:lineRule="auto"/>
              <w:jc w:val="center"/>
            </w:pPr>
          </w:p>
          <w:p w14:paraId="18A06064" w14:textId="77777777" w:rsidR="001846E2" w:rsidRPr="00673155" w:rsidRDefault="001846E2" w:rsidP="00DC2FB4">
            <w:pPr>
              <w:spacing w:after="0" w:line="259" w:lineRule="auto"/>
              <w:ind w:left="50"/>
              <w:jc w:val="center"/>
            </w:pPr>
            <w:r w:rsidRPr="00673155">
              <w:t xml:space="preserve"> </w:t>
            </w:r>
          </w:p>
        </w:tc>
        <w:tc>
          <w:tcPr>
            <w:tcW w:w="2392" w:type="dxa"/>
            <w:tcBorders>
              <w:top w:val="single" w:sz="3" w:space="0" w:color="000000"/>
              <w:left w:val="single" w:sz="3" w:space="0" w:color="000000"/>
              <w:bottom w:val="single" w:sz="3" w:space="0" w:color="000000"/>
              <w:right w:val="single" w:sz="3" w:space="0" w:color="000000"/>
            </w:tcBorders>
          </w:tcPr>
          <w:p w14:paraId="5B9E99B1" w14:textId="77777777" w:rsidR="001846E2" w:rsidRPr="00673155" w:rsidRDefault="001846E2" w:rsidP="00DC2FB4">
            <w:pPr>
              <w:spacing w:after="0" w:line="259" w:lineRule="auto"/>
              <w:ind w:left="53"/>
              <w:jc w:val="center"/>
            </w:pPr>
            <w:r w:rsidRPr="00673155">
              <w:t xml:space="preserve"> </w:t>
            </w:r>
          </w:p>
          <w:p w14:paraId="6E7B126F" w14:textId="77777777" w:rsidR="001846E2" w:rsidRPr="00673155" w:rsidRDefault="001846E2" w:rsidP="00DC2FB4">
            <w:pPr>
              <w:spacing w:after="0" w:line="259" w:lineRule="auto"/>
              <w:ind w:left="53"/>
              <w:jc w:val="center"/>
            </w:pPr>
            <w:r w:rsidRPr="00673155">
              <w:t xml:space="preserve"> </w:t>
            </w:r>
          </w:p>
          <w:p w14:paraId="027F2530" w14:textId="77777777" w:rsidR="001846E2" w:rsidRPr="00673155" w:rsidRDefault="001846E2" w:rsidP="00DC2FB4">
            <w:pPr>
              <w:spacing w:after="0" w:line="259" w:lineRule="auto"/>
              <w:ind w:left="53"/>
              <w:jc w:val="center"/>
            </w:pPr>
            <w:r w:rsidRPr="00673155">
              <w:t xml:space="preserve"> </w:t>
            </w:r>
          </w:p>
          <w:p w14:paraId="62C25576" w14:textId="77777777" w:rsidR="001846E2" w:rsidRPr="00673155" w:rsidRDefault="001846E2" w:rsidP="00DC2FB4">
            <w:pPr>
              <w:spacing w:after="0" w:line="259" w:lineRule="auto"/>
              <w:ind w:left="53"/>
              <w:jc w:val="center"/>
            </w:pPr>
            <w:r w:rsidRPr="00673155">
              <w:t xml:space="preserve"> </w:t>
            </w:r>
          </w:p>
          <w:p w14:paraId="54558475" w14:textId="77777777" w:rsidR="001846E2" w:rsidRPr="00673155" w:rsidRDefault="001846E2" w:rsidP="00DC2FB4">
            <w:pPr>
              <w:spacing w:after="0" w:line="259" w:lineRule="auto"/>
              <w:ind w:left="53"/>
              <w:jc w:val="center"/>
            </w:pPr>
            <w:r w:rsidRPr="00673155">
              <w:t xml:space="preserve"> </w:t>
            </w:r>
          </w:p>
          <w:p w14:paraId="6FC75F42" w14:textId="77777777" w:rsidR="001846E2" w:rsidRPr="00673155" w:rsidRDefault="001846E2" w:rsidP="00DC2FB4">
            <w:pPr>
              <w:spacing w:after="0" w:line="259" w:lineRule="auto"/>
              <w:ind w:left="53"/>
              <w:jc w:val="center"/>
            </w:pPr>
            <w:r w:rsidRPr="00673155">
              <w:t xml:space="preserve"> </w:t>
            </w:r>
          </w:p>
          <w:p w14:paraId="4E9E5040" w14:textId="77777777" w:rsidR="001846E2" w:rsidRPr="00673155" w:rsidRDefault="001846E2" w:rsidP="00DC2FB4">
            <w:pPr>
              <w:spacing w:after="0" w:line="259" w:lineRule="auto"/>
              <w:ind w:left="53"/>
              <w:jc w:val="center"/>
            </w:pPr>
            <w:r w:rsidRPr="00673155">
              <w:t xml:space="preserve"> </w:t>
            </w:r>
          </w:p>
          <w:p w14:paraId="2A798908" w14:textId="77777777" w:rsidR="001846E2" w:rsidRPr="00673155" w:rsidRDefault="001846E2" w:rsidP="00DC2FB4">
            <w:pPr>
              <w:spacing w:after="0" w:line="259" w:lineRule="auto"/>
              <w:ind w:left="53"/>
              <w:jc w:val="center"/>
            </w:pPr>
            <w:r w:rsidRPr="00673155">
              <w:t xml:space="preserve"> </w:t>
            </w:r>
          </w:p>
          <w:p w14:paraId="138AD352" w14:textId="77777777" w:rsidR="001846E2" w:rsidRPr="00673155" w:rsidRDefault="001846E2" w:rsidP="00DC2FB4">
            <w:pPr>
              <w:spacing w:after="0" w:line="259" w:lineRule="auto"/>
              <w:ind w:left="53"/>
              <w:jc w:val="center"/>
            </w:pPr>
            <w:r w:rsidRPr="00673155">
              <w:t xml:space="preserve"> </w:t>
            </w:r>
          </w:p>
          <w:p w14:paraId="4FD9BB58" w14:textId="77777777" w:rsidR="001846E2" w:rsidRPr="00673155" w:rsidRDefault="001846E2" w:rsidP="00DC2FB4">
            <w:pPr>
              <w:spacing w:after="0" w:line="259" w:lineRule="auto"/>
              <w:ind w:left="53"/>
              <w:jc w:val="center"/>
            </w:pPr>
            <w:r w:rsidRPr="00673155">
              <w:t xml:space="preserve"> </w:t>
            </w:r>
          </w:p>
          <w:p w14:paraId="6EF4EE8A" w14:textId="77777777" w:rsidR="001846E2" w:rsidRPr="00673155" w:rsidRDefault="001846E2" w:rsidP="00DC2FB4">
            <w:pPr>
              <w:spacing w:after="0" w:line="259" w:lineRule="auto"/>
              <w:ind w:left="53"/>
              <w:jc w:val="center"/>
            </w:pPr>
            <w:r w:rsidRPr="00673155">
              <w:t xml:space="preserve"> </w:t>
            </w:r>
          </w:p>
          <w:p w14:paraId="45702097" w14:textId="77777777" w:rsidR="001846E2" w:rsidRPr="00673155" w:rsidRDefault="001846E2" w:rsidP="00DC2FB4">
            <w:pPr>
              <w:spacing w:after="0" w:line="259" w:lineRule="auto"/>
              <w:ind w:left="53"/>
              <w:jc w:val="center"/>
            </w:pPr>
            <w:r w:rsidRPr="00673155">
              <w:t xml:space="preserve"> </w:t>
            </w:r>
          </w:p>
          <w:p w14:paraId="799F0F74" w14:textId="77777777" w:rsidR="001846E2" w:rsidRPr="00673155" w:rsidRDefault="001846E2" w:rsidP="00DC2FB4">
            <w:pPr>
              <w:spacing w:after="0" w:line="259" w:lineRule="auto"/>
              <w:ind w:left="53"/>
              <w:jc w:val="center"/>
            </w:pPr>
            <w:r w:rsidRPr="00673155">
              <w:t xml:space="preserve"> </w:t>
            </w:r>
          </w:p>
          <w:p w14:paraId="6620C3BC" w14:textId="77777777" w:rsidR="001846E2" w:rsidRPr="00673155" w:rsidRDefault="001846E2" w:rsidP="00DC2FB4">
            <w:pPr>
              <w:spacing w:after="0" w:line="259" w:lineRule="auto"/>
              <w:ind w:left="53"/>
              <w:jc w:val="center"/>
            </w:pPr>
            <w:r w:rsidRPr="00673155">
              <w:t xml:space="preserve"> </w:t>
            </w:r>
          </w:p>
          <w:p w14:paraId="1201E109" w14:textId="77777777" w:rsidR="001846E2" w:rsidRPr="00673155" w:rsidRDefault="001846E2" w:rsidP="00DC2FB4">
            <w:pPr>
              <w:spacing w:after="0" w:line="259" w:lineRule="auto"/>
              <w:ind w:left="53"/>
              <w:jc w:val="center"/>
            </w:pPr>
            <w:r w:rsidRPr="00673155">
              <w:t xml:space="preserve"> </w:t>
            </w:r>
          </w:p>
          <w:p w14:paraId="6D22D2A9" w14:textId="77777777" w:rsidR="001846E2" w:rsidRPr="00673155" w:rsidRDefault="001846E2" w:rsidP="00DC2FB4">
            <w:pPr>
              <w:spacing w:after="0" w:line="259" w:lineRule="auto"/>
              <w:ind w:left="53"/>
              <w:jc w:val="center"/>
            </w:pPr>
            <w:r w:rsidRPr="00673155">
              <w:t xml:space="preserve"> </w:t>
            </w:r>
          </w:p>
        </w:tc>
        <w:tc>
          <w:tcPr>
            <w:tcW w:w="2317" w:type="dxa"/>
            <w:tcBorders>
              <w:top w:val="single" w:sz="3" w:space="0" w:color="000000"/>
              <w:left w:val="single" w:sz="3" w:space="0" w:color="000000"/>
              <w:bottom w:val="single" w:sz="3" w:space="0" w:color="000000"/>
              <w:right w:val="single" w:sz="3" w:space="0" w:color="000000"/>
            </w:tcBorders>
          </w:tcPr>
          <w:p w14:paraId="6BF886AB" w14:textId="77777777" w:rsidR="001846E2" w:rsidRPr="00673155" w:rsidRDefault="001846E2" w:rsidP="00DC2FB4">
            <w:pPr>
              <w:spacing w:after="0" w:line="259" w:lineRule="auto"/>
              <w:ind w:left="50"/>
              <w:jc w:val="center"/>
            </w:pPr>
            <w:r w:rsidRPr="00673155">
              <w:t xml:space="preserve"> </w:t>
            </w:r>
          </w:p>
          <w:p w14:paraId="38532FE7" w14:textId="77777777" w:rsidR="001846E2" w:rsidRPr="00673155" w:rsidRDefault="001846E2" w:rsidP="00DC2FB4">
            <w:pPr>
              <w:spacing w:after="0" w:line="259" w:lineRule="auto"/>
              <w:ind w:left="50"/>
              <w:jc w:val="center"/>
            </w:pPr>
            <w:r w:rsidRPr="00673155">
              <w:t xml:space="preserve"> </w:t>
            </w:r>
          </w:p>
          <w:p w14:paraId="6A618C67" w14:textId="77777777" w:rsidR="001846E2" w:rsidRPr="00673155" w:rsidRDefault="001846E2" w:rsidP="00DC2FB4">
            <w:pPr>
              <w:spacing w:after="0" w:line="259" w:lineRule="auto"/>
              <w:ind w:left="50"/>
              <w:jc w:val="center"/>
            </w:pPr>
            <w:r w:rsidRPr="00673155">
              <w:t xml:space="preserve"> </w:t>
            </w:r>
          </w:p>
          <w:p w14:paraId="3B54434E" w14:textId="77777777" w:rsidR="001846E2" w:rsidRPr="00673155" w:rsidRDefault="001846E2" w:rsidP="00DC2FB4">
            <w:pPr>
              <w:spacing w:after="0" w:line="259" w:lineRule="auto"/>
              <w:ind w:left="50" w:right="905"/>
              <w:jc w:val="center"/>
            </w:pPr>
            <w:r w:rsidRPr="00673155">
              <w:t xml:space="preserve"> </w:t>
            </w:r>
          </w:p>
          <w:p w14:paraId="2AA6D2CA" w14:textId="77777777" w:rsidR="001846E2" w:rsidRPr="00673155" w:rsidRDefault="001846E2" w:rsidP="00DC2FB4">
            <w:pPr>
              <w:spacing w:after="0" w:line="259" w:lineRule="auto"/>
              <w:ind w:left="50"/>
              <w:jc w:val="center"/>
            </w:pPr>
            <w:r w:rsidRPr="00673155">
              <w:t xml:space="preserve"> </w:t>
            </w:r>
          </w:p>
          <w:p w14:paraId="5CF165D9" w14:textId="77777777" w:rsidR="001846E2" w:rsidRPr="00673155" w:rsidRDefault="001846E2" w:rsidP="00DC2FB4">
            <w:pPr>
              <w:spacing w:after="0" w:line="259" w:lineRule="auto"/>
              <w:ind w:left="50"/>
              <w:jc w:val="center"/>
            </w:pPr>
            <w:r w:rsidRPr="00673155">
              <w:t xml:space="preserve"> </w:t>
            </w:r>
          </w:p>
          <w:p w14:paraId="33DD2733" w14:textId="77777777" w:rsidR="001846E2" w:rsidRPr="00673155" w:rsidRDefault="001846E2" w:rsidP="00DC2FB4">
            <w:pPr>
              <w:spacing w:after="0" w:line="259" w:lineRule="auto"/>
              <w:ind w:left="50"/>
              <w:jc w:val="center"/>
            </w:pPr>
            <w:r w:rsidRPr="00673155">
              <w:t xml:space="preserve"> </w:t>
            </w:r>
          </w:p>
          <w:p w14:paraId="4635A28C" w14:textId="77777777" w:rsidR="001846E2" w:rsidRPr="00673155" w:rsidRDefault="001846E2" w:rsidP="00DC2FB4">
            <w:pPr>
              <w:spacing w:after="0" w:line="259" w:lineRule="auto"/>
              <w:ind w:left="50"/>
              <w:jc w:val="center"/>
            </w:pPr>
            <w:r w:rsidRPr="00673155">
              <w:t xml:space="preserve"> </w:t>
            </w:r>
          </w:p>
          <w:p w14:paraId="12A9B898" w14:textId="77777777" w:rsidR="001846E2" w:rsidRPr="00673155" w:rsidRDefault="001846E2" w:rsidP="00DC2FB4">
            <w:pPr>
              <w:spacing w:after="0" w:line="259" w:lineRule="auto"/>
              <w:ind w:left="50"/>
              <w:jc w:val="center"/>
            </w:pPr>
            <w:r w:rsidRPr="00673155">
              <w:t xml:space="preserve"> </w:t>
            </w:r>
          </w:p>
          <w:p w14:paraId="141B49A2" w14:textId="77777777" w:rsidR="001846E2" w:rsidRPr="00673155" w:rsidRDefault="001846E2" w:rsidP="00DC2FB4">
            <w:pPr>
              <w:spacing w:after="0" w:line="259" w:lineRule="auto"/>
              <w:ind w:left="50"/>
              <w:jc w:val="center"/>
            </w:pPr>
            <w:r w:rsidRPr="00673155">
              <w:t xml:space="preserve"> </w:t>
            </w:r>
          </w:p>
          <w:p w14:paraId="75E477FB" w14:textId="77777777" w:rsidR="001846E2" w:rsidRPr="00673155" w:rsidRDefault="001846E2" w:rsidP="00DC2FB4">
            <w:pPr>
              <w:spacing w:after="0" w:line="259" w:lineRule="auto"/>
              <w:ind w:left="50"/>
              <w:jc w:val="center"/>
            </w:pPr>
            <w:r w:rsidRPr="00673155">
              <w:t xml:space="preserve"> </w:t>
            </w:r>
          </w:p>
          <w:p w14:paraId="58DBD7DC" w14:textId="77777777" w:rsidR="001846E2" w:rsidRPr="00673155" w:rsidRDefault="001846E2" w:rsidP="00DC2FB4">
            <w:pPr>
              <w:spacing w:after="0" w:line="259" w:lineRule="auto"/>
              <w:ind w:left="50"/>
              <w:jc w:val="center"/>
            </w:pPr>
            <w:r w:rsidRPr="00673155">
              <w:t xml:space="preserve"> </w:t>
            </w:r>
          </w:p>
          <w:p w14:paraId="04F5008C" w14:textId="77777777" w:rsidR="001846E2" w:rsidRPr="00673155" w:rsidRDefault="001846E2" w:rsidP="00DC2FB4">
            <w:pPr>
              <w:spacing w:after="0" w:line="259" w:lineRule="auto"/>
              <w:ind w:left="50"/>
              <w:jc w:val="center"/>
            </w:pPr>
            <w:r w:rsidRPr="00673155">
              <w:t xml:space="preserve"> </w:t>
            </w:r>
          </w:p>
          <w:p w14:paraId="4622A45F" w14:textId="77777777" w:rsidR="001846E2" w:rsidRPr="00673155" w:rsidRDefault="001846E2" w:rsidP="00DC2FB4">
            <w:pPr>
              <w:spacing w:after="0" w:line="259" w:lineRule="auto"/>
              <w:ind w:left="50"/>
              <w:jc w:val="center"/>
            </w:pPr>
            <w:r w:rsidRPr="00673155">
              <w:t xml:space="preserve"> </w:t>
            </w:r>
          </w:p>
          <w:p w14:paraId="3A089C1D" w14:textId="77777777" w:rsidR="001846E2" w:rsidRPr="00673155" w:rsidRDefault="001846E2" w:rsidP="00DC2FB4">
            <w:pPr>
              <w:spacing w:after="0" w:line="259" w:lineRule="auto"/>
              <w:ind w:left="50"/>
              <w:jc w:val="center"/>
            </w:pPr>
            <w:r w:rsidRPr="00673155">
              <w:t xml:space="preserve"> </w:t>
            </w:r>
          </w:p>
          <w:p w14:paraId="7759E8F0" w14:textId="77777777" w:rsidR="001846E2" w:rsidRPr="00673155" w:rsidRDefault="001846E2" w:rsidP="00DC2FB4">
            <w:pPr>
              <w:spacing w:after="0" w:line="259" w:lineRule="auto"/>
              <w:ind w:left="50"/>
              <w:jc w:val="center"/>
            </w:pPr>
            <w:r w:rsidRPr="00673155">
              <w:t xml:space="preserve"> </w:t>
            </w:r>
          </w:p>
        </w:tc>
      </w:tr>
    </w:tbl>
    <w:p w14:paraId="6AF958E8" w14:textId="77777777" w:rsidR="001846E2" w:rsidRPr="00673155" w:rsidRDefault="001846E2" w:rsidP="001846E2">
      <w:pPr>
        <w:spacing w:after="0" w:line="259" w:lineRule="auto"/>
        <w:ind w:left="3550"/>
        <w:jc w:val="center"/>
      </w:pPr>
      <w:r w:rsidRPr="00673155">
        <w:rPr>
          <w:b/>
          <w:sz w:val="30"/>
        </w:rPr>
        <w:t xml:space="preserve"> </w:t>
      </w:r>
    </w:p>
    <w:p w14:paraId="0DC6206C" w14:textId="4345793E" w:rsidR="001846E2" w:rsidRPr="00673155" w:rsidRDefault="001846E2" w:rsidP="00960765">
      <w:pPr>
        <w:spacing w:after="0" w:line="259" w:lineRule="auto"/>
        <w:ind w:left="360"/>
        <w:jc w:val="center"/>
        <w:sectPr w:rsidR="001846E2" w:rsidRPr="00673155" w:rsidSect="00A731E9">
          <w:headerReference w:type="even" r:id="rId87"/>
          <w:headerReference w:type="default" r:id="rId88"/>
          <w:footerReference w:type="even" r:id="rId89"/>
          <w:footerReference w:type="default" r:id="rId90"/>
          <w:headerReference w:type="first" r:id="rId91"/>
          <w:footerReference w:type="first" r:id="rId92"/>
          <w:footnotePr>
            <w:numRestart w:val="eachPage"/>
          </w:footnotePr>
          <w:pgSz w:w="16836" w:h="11908" w:orient="landscape"/>
          <w:pgMar w:top="1170" w:right="1368" w:bottom="1080" w:left="1296" w:header="720" w:footer="118" w:gutter="0"/>
          <w:cols w:space="720"/>
        </w:sectPr>
      </w:pPr>
    </w:p>
    <w:p w14:paraId="04D696A5" w14:textId="77777777" w:rsidR="00507C54" w:rsidRPr="00673155" w:rsidRDefault="00507C54" w:rsidP="00507C54">
      <w:pPr>
        <w:spacing w:after="0" w:line="259" w:lineRule="auto"/>
        <w:jc w:val="center"/>
      </w:pPr>
      <w:r w:rsidRPr="00673155">
        <w:rPr>
          <w:rFonts w:ascii="Tahoma" w:eastAsia="Tahoma" w:hAnsi="Tahoma" w:cs="Tahoma"/>
          <w:b/>
          <w:sz w:val="25"/>
        </w:rPr>
        <w:lastRenderedPageBreak/>
        <w:t>DPWH-CONSL-46 Form of Contract</w:t>
      </w:r>
    </w:p>
    <w:p w14:paraId="375DEF64" w14:textId="77777777" w:rsidR="00507C54" w:rsidRPr="00673155" w:rsidRDefault="00507C54" w:rsidP="00507C54">
      <w:pPr>
        <w:spacing w:after="0" w:line="259" w:lineRule="auto"/>
        <w:ind w:left="554" w:right="4" w:hanging="10"/>
        <w:jc w:val="center"/>
        <w:rPr>
          <w:rFonts w:ascii="Tahoma" w:eastAsia="Tahoma" w:hAnsi="Tahoma" w:cs="Tahoma"/>
          <w:b/>
          <w:sz w:val="25"/>
        </w:rPr>
      </w:pPr>
      <w:r w:rsidRPr="00673155">
        <w:rPr>
          <w:rFonts w:ascii="Tahoma" w:eastAsia="Tahoma" w:hAnsi="Tahoma" w:cs="Tahoma"/>
          <w:b/>
          <w:sz w:val="25"/>
        </w:rPr>
        <w:t xml:space="preserve">Agreement </w:t>
      </w:r>
    </w:p>
    <w:p w14:paraId="29B592B1" w14:textId="77777777" w:rsidR="00507C54" w:rsidRPr="00673155" w:rsidRDefault="00507C54" w:rsidP="00507C54">
      <w:pPr>
        <w:spacing w:after="0" w:line="259" w:lineRule="auto"/>
        <w:ind w:left="554" w:right="4" w:hanging="10"/>
        <w:jc w:val="center"/>
      </w:pPr>
    </w:p>
    <w:p w14:paraId="35C94F17" w14:textId="77777777" w:rsidR="00507C54" w:rsidRPr="00673155" w:rsidRDefault="00507C54" w:rsidP="00507C54">
      <w:pPr>
        <w:spacing w:after="0" w:line="248" w:lineRule="auto"/>
        <w:ind w:left="152" w:right="453" w:firstLine="681"/>
      </w:pPr>
      <w:r w:rsidRPr="00673155">
        <w:rPr>
          <w:sz w:val="20"/>
        </w:rPr>
        <w:t xml:space="preserve">THIS AGREEMENT, made this </w:t>
      </w:r>
      <w:r w:rsidRPr="00673155">
        <w:rPr>
          <w:i/>
          <w:sz w:val="20"/>
        </w:rPr>
        <w:t xml:space="preserve">[insert date] </w:t>
      </w:r>
      <w:r w:rsidRPr="00673155">
        <w:rPr>
          <w:sz w:val="20"/>
        </w:rPr>
        <w:t xml:space="preserve">day of </w:t>
      </w:r>
      <w:r w:rsidRPr="00673155">
        <w:rPr>
          <w:i/>
          <w:sz w:val="20"/>
          <w:u w:val="single" w:color="000000"/>
        </w:rPr>
        <w:t>[</w:t>
      </w:r>
      <w:r w:rsidRPr="00673155">
        <w:rPr>
          <w:i/>
          <w:sz w:val="20"/>
        </w:rPr>
        <w:t>insert month]</w:t>
      </w:r>
      <w:r w:rsidRPr="00673155">
        <w:rPr>
          <w:sz w:val="20"/>
        </w:rPr>
        <w:t xml:space="preserve">, </w:t>
      </w:r>
      <w:r w:rsidRPr="00673155">
        <w:rPr>
          <w:i/>
          <w:sz w:val="20"/>
        </w:rPr>
        <w:t xml:space="preserve">[insert year] </w:t>
      </w:r>
      <w:r w:rsidRPr="00673155">
        <w:rPr>
          <w:sz w:val="20"/>
        </w:rPr>
        <w:t xml:space="preserve">between </w:t>
      </w:r>
      <w:r w:rsidRPr="00673155">
        <w:rPr>
          <w:i/>
          <w:sz w:val="20"/>
        </w:rPr>
        <w:t xml:space="preserve">[name and address of Procuring Entity] </w:t>
      </w:r>
      <w:r w:rsidRPr="00673155">
        <w:rPr>
          <w:sz w:val="20"/>
        </w:rPr>
        <w:t xml:space="preserve">(hereinafter called </w:t>
      </w:r>
      <w:proofErr w:type="spellStart"/>
      <w:r w:rsidRPr="00673155">
        <w:rPr>
          <w:sz w:val="20"/>
        </w:rPr>
        <w:t>the“Entity</w:t>
      </w:r>
      <w:proofErr w:type="spellEnd"/>
      <w:r w:rsidRPr="00673155">
        <w:rPr>
          <w:sz w:val="20"/>
        </w:rPr>
        <w:t xml:space="preserve">”) and </w:t>
      </w:r>
      <w:r w:rsidRPr="00673155">
        <w:rPr>
          <w:i/>
          <w:sz w:val="20"/>
        </w:rPr>
        <w:t xml:space="preserve">[name and address of Consultant] </w:t>
      </w:r>
      <w:r w:rsidRPr="00673155">
        <w:rPr>
          <w:sz w:val="20"/>
        </w:rPr>
        <w:t xml:space="preserve">(hereinafter called the “Consultant”). </w:t>
      </w:r>
    </w:p>
    <w:p w14:paraId="06EC0771" w14:textId="77777777" w:rsidR="00507C54" w:rsidRPr="00673155" w:rsidRDefault="00507C54" w:rsidP="00507C54">
      <w:pPr>
        <w:spacing w:after="0" w:line="259" w:lineRule="auto"/>
        <w:ind w:left="833"/>
        <w:jc w:val="left"/>
      </w:pPr>
      <w:r w:rsidRPr="00673155">
        <w:rPr>
          <w:sz w:val="20"/>
        </w:rPr>
        <w:t xml:space="preserve"> </w:t>
      </w:r>
    </w:p>
    <w:p w14:paraId="27E6249D" w14:textId="77777777" w:rsidR="00507C54" w:rsidRPr="00673155" w:rsidRDefault="00507C54" w:rsidP="00507C54">
      <w:pPr>
        <w:spacing w:after="0" w:line="248" w:lineRule="auto"/>
        <w:ind w:left="152" w:right="526" w:firstLine="681"/>
      </w:pPr>
      <w:r w:rsidRPr="00673155">
        <w:rPr>
          <w:sz w:val="20"/>
        </w:rPr>
        <w:t xml:space="preserve">WHEREAS, the Entity is desirous that the Consultant execute </w:t>
      </w:r>
      <w:r w:rsidRPr="00673155">
        <w:rPr>
          <w:i/>
          <w:sz w:val="20"/>
        </w:rPr>
        <w:t xml:space="preserve">[name and identification number of contract] </w:t>
      </w:r>
      <w:r w:rsidRPr="00673155">
        <w:rPr>
          <w:sz w:val="20"/>
        </w:rPr>
        <w:t xml:space="preserve">(hereinafter called “the Works”) and the Entity has accepted the bid for </w:t>
      </w:r>
      <w:r w:rsidRPr="00673155">
        <w:rPr>
          <w:i/>
          <w:sz w:val="20"/>
        </w:rPr>
        <w:t xml:space="preserve">[insert the amount in specified currency in numbers and words] </w:t>
      </w:r>
      <w:r w:rsidRPr="00673155">
        <w:rPr>
          <w:sz w:val="20"/>
        </w:rPr>
        <w:t xml:space="preserve">by the Consultant for the execution and completion of such Consulting Services and the remedying of any defects therein. </w:t>
      </w:r>
    </w:p>
    <w:p w14:paraId="4317551B" w14:textId="77777777" w:rsidR="00507C54" w:rsidRPr="00673155" w:rsidRDefault="00507C54" w:rsidP="00507C54">
      <w:pPr>
        <w:spacing w:after="0" w:line="259" w:lineRule="auto"/>
        <w:ind w:left="833"/>
        <w:jc w:val="left"/>
      </w:pPr>
      <w:r w:rsidRPr="00673155">
        <w:rPr>
          <w:sz w:val="20"/>
        </w:rPr>
        <w:t xml:space="preserve"> </w:t>
      </w:r>
    </w:p>
    <w:p w14:paraId="7128BDE1" w14:textId="77777777" w:rsidR="00507C54" w:rsidRPr="00673155" w:rsidRDefault="00507C54" w:rsidP="00507C54">
      <w:pPr>
        <w:spacing w:after="0" w:line="248" w:lineRule="auto"/>
        <w:ind w:left="879" w:right="129" w:hanging="10"/>
      </w:pPr>
      <w:r w:rsidRPr="00673155">
        <w:rPr>
          <w:sz w:val="20"/>
        </w:rPr>
        <w:t xml:space="preserve">NOW THIS AGREEMENT WITNESSETH AS FOLLOWS: </w:t>
      </w:r>
    </w:p>
    <w:p w14:paraId="43094F1C" w14:textId="77777777" w:rsidR="00507C54" w:rsidRPr="00673155" w:rsidRDefault="00507C54">
      <w:pPr>
        <w:numPr>
          <w:ilvl w:val="0"/>
          <w:numId w:val="120"/>
        </w:numPr>
        <w:overflowPunct/>
        <w:autoSpaceDE/>
        <w:autoSpaceDN/>
        <w:adjustRightInd/>
        <w:spacing w:after="0" w:line="248" w:lineRule="auto"/>
        <w:ind w:right="129" w:hanging="676"/>
        <w:textAlignment w:val="auto"/>
      </w:pPr>
      <w:r w:rsidRPr="00673155">
        <w:rPr>
          <w:sz w:val="20"/>
        </w:rPr>
        <w:t xml:space="preserve">In this Agreement, words and expressions shall have the same meanings as are respectively assigned to them in the Conditions of Contract hereinafter referred to. </w:t>
      </w:r>
    </w:p>
    <w:p w14:paraId="572CAE13" w14:textId="77777777" w:rsidR="00507C54" w:rsidRPr="00673155" w:rsidRDefault="00507C54" w:rsidP="00507C54">
      <w:pPr>
        <w:spacing w:after="0" w:line="259" w:lineRule="auto"/>
        <w:jc w:val="left"/>
      </w:pPr>
      <w:r w:rsidRPr="00673155">
        <w:rPr>
          <w:sz w:val="19"/>
        </w:rPr>
        <w:t xml:space="preserve"> </w:t>
      </w:r>
    </w:p>
    <w:p w14:paraId="681F04FD" w14:textId="77777777" w:rsidR="00507C54" w:rsidRPr="00673155" w:rsidRDefault="00507C54">
      <w:pPr>
        <w:numPr>
          <w:ilvl w:val="0"/>
          <w:numId w:val="120"/>
        </w:numPr>
        <w:overflowPunct/>
        <w:autoSpaceDE/>
        <w:autoSpaceDN/>
        <w:adjustRightInd/>
        <w:spacing w:after="0" w:line="248" w:lineRule="auto"/>
        <w:ind w:right="129" w:hanging="676"/>
        <w:textAlignment w:val="auto"/>
      </w:pPr>
      <w:r w:rsidRPr="00673155">
        <w:rPr>
          <w:sz w:val="20"/>
        </w:rPr>
        <w:t xml:space="preserve">The following documents shall be attached, deemed to form, and be read and construed as part of this Agreement, to wit: </w:t>
      </w:r>
    </w:p>
    <w:p w14:paraId="090F41F1" w14:textId="77777777" w:rsidR="00507C54" w:rsidRPr="00673155" w:rsidRDefault="00507C54" w:rsidP="00507C54">
      <w:pPr>
        <w:spacing w:after="0" w:line="259" w:lineRule="auto"/>
        <w:jc w:val="left"/>
      </w:pPr>
      <w:r w:rsidRPr="00673155">
        <w:rPr>
          <w:sz w:val="19"/>
        </w:rPr>
        <w:t xml:space="preserve"> </w:t>
      </w:r>
    </w:p>
    <w:p w14:paraId="296180D6"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General and Special Conditions of Contract; </w:t>
      </w:r>
    </w:p>
    <w:p w14:paraId="1C9853C2"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Terms of Reference </w:t>
      </w:r>
    </w:p>
    <w:p w14:paraId="1AD1EDEE"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Request for Expression of Interest; </w:t>
      </w:r>
    </w:p>
    <w:p w14:paraId="02A17CA3"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Instructions to Bidders; </w:t>
      </w:r>
    </w:p>
    <w:p w14:paraId="08371D09"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Bid Data Sheet; </w:t>
      </w:r>
    </w:p>
    <w:p w14:paraId="45618F01"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Addenda and/or Supplemental/Bid Bulletins, if any; </w:t>
      </w:r>
    </w:p>
    <w:p w14:paraId="4AB7F4B1"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Bid forms, including all the documents/statements contained in the Bidder’s bidding envelopes, as annexes, and all other documents/ statements submitted (</w:t>
      </w:r>
      <w:r w:rsidRPr="00673155">
        <w:rPr>
          <w:i/>
          <w:sz w:val="20"/>
        </w:rPr>
        <w:t>e.g</w:t>
      </w:r>
      <w:r w:rsidRPr="00673155">
        <w:rPr>
          <w:sz w:val="20"/>
        </w:rPr>
        <w:t xml:space="preserve">., bidder’s response to request for clarifications on the bid), including corrections to the bid, if any, resulting from the Procuring Entity’s bid evaluation; </w:t>
      </w:r>
    </w:p>
    <w:p w14:paraId="0E3304F8"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Eligibility requirements, documents and/or statements; </w:t>
      </w:r>
    </w:p>
    <w:p w14:paraId="56524954"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Performance Security; </w:t>
      </w:r>
    </w:p>
    <w:p w14:paraId="2DD3EDF0"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Notice of Award of Contract and the Bidder’s conformed thereto; </w:t>
      </w:r>
    </w:p>
    <w:p w14:paraId="365BE289" w14:textId="77777777" w:rsidR="00507C54" w:rsidRPr="00673155" w:rsidRDefault="00507C54">
      <w:pPr>
        <w:numPr>
          <w:ilvl w:val="1"/>
          <w:numId w:val="120"/>
        </w:numPr>
        <w:overflowPunct/>
        <w:autoSpaceDE/>
        <w:autoSpaceDN/>
        <w:adjustRightInd/>
        <w:spacing w:after="0" w:line="248" w:lineRule="auto"/>
        <w:ind w:right="129" w:hanging="684"/>
        <w:textAlignment w:val="auto"/>
      </w:pPr>
      <w:r w:rsidRPr="00673155">
        <w:rPr>
          <w:sz w:val="20"/>
        </w:rPr>
        <w:t xml:space="preserve">Other contract documents that may be required by existing laws and/or the Entity. </w:t>
      </w:r>
    </w:p>
    <w:p w14:paraId="7E0E6D25" w14:textId="77777777" w:rsidR="00507C54" w:rsidRPr="00673155" w:rsidRDefault="00507C54" w:rsidP="00507C54">
      <w:pPr>
        <w:spacing w:after="0" w:line="259" w:lineRule="auto"/>
        <w:jc w:val="left"/>
      </w:pPr>
      <w:r w:rsidRPr="00673155">
        <w:rPr>
          <w:sz w:val="19"/>
        </w:rPr>
        <w:t xml:space="preserve"> </w:t>
      </w:r>
    </w:p>
    <w:p w14:paraId="0A7E1A4F" w14:textId="77777777" w:rsidR="00507C54" w:rsidRPr="00673155" w:rsidRDefault="00507C54">
      <w:pPr>
        <w:numPr>
          <w:ilvl w:val="0"/>
          <w:numId w:val="120"/>
        </w:numPr>
        <w:overflowPunct/>
        <w:autoSpaceDE/>
        <w:autoSpaceDN/>
        <w:adjustRightInd/>
        <w:spacing w:after="0" w:line="248" w:lineRule="auto"/>
        <w:ind w:right="129" w:hanging="676"/>
        <w:textAlignment w:val="auto"/>
      </w:pPr>
      <w:r w:rsidRPr="00673155">
        <w:rPr>
          <w:sz w:val="20"/>
        </w:rPr>
        <w:t xml:space="preserve">In consideration of the payments to be made by the Entity to the Consultant as hereinafter mentioned, the Consultant hereby covenants with the Entity to execute and complete the Consulting Services and remedy any defects therein in conformity with the provisions of this Consultant in all respects. </w:t>
      </w:r>
    </w:p>
    <w:p w14:paraId="22C3F18A" w14:textId="77777777" w:rsidR="00507C54" w:rsidRPr="00673155" w:rsidRDefault="00507C54" w:rsidP="00507C54">
      <w:pPr>
        <w:spacing w:after="0" w:line="259" w:lineRule="auto"/>
        <w:jc w:val="left"/>
      </w:pPr>
      <w:r w:rsidRPr="00673155">
        <w:rPr>
          <w:sz w:val="19"/>
        </w:rPr>
        <w:t xml:space="preserve"> </w:t>
      </w:r>
    </w:p>
    <w:p w14:paraId="5215EE62" w14:textId="77777777" w:rsidR="00507C54" w:rsidRPr="00673155" w:rsidRDefault="00507C54">
      <w:pPr>
        <w:numPr>
          <w:ilvl w:val="0"/>
          <w:numId w:val="120"/>
        </w:numPr>
        <w:overflowPunct/>
        <w:autoSpaceDE/>
        <w:autoSpaceDN/>
        <w:adjustRightInd/>
        <w:spacing w:after="0" w:line="248" w:lineRule="auto"/>
        <w:ind w:right="129" w:hanging="676"/>
        <w:textAlignment w:val="auto"/>
      </w:pPr>
      <w:r w:rsidRPr="00673155">
        <w:rPr>
          <w:sz w:val="20"/>
        </w:rPr>
        <w:t xml:space="preserve">The Entity hereby covenants to pay the Consultant in consideration of the execution and completion of the Consulting Services, the Contract Price or such other sum as may become payable under the provisions of this Contract at the times and in the manner prescribed by this Contract. </w:t>
      </w:r>
    </w:p>
    <w:p w14:paraId="2E6708BC" w14:textId="77777777" w:rsidR="00507C54" w:rsidRPr="00673155" w:rsidRDefault="00507C54" w:rsidP="00507C54">
      <w:pPr>
        <w:spacing w:after="0" w:line="259" w:lineRule="auto"/>
        <w:jc w:val="left"/>
      </w:pPr>
      <w:r w:rsidRPr="00673155">
        <w:t xml:space="preserve"> </w:t>
      </w:r>
    </w:p>
    <w:p w14:paraId="41C6D3B0" w14:textId="77777777" w:rsidR="00507C54" w:rsidRPr="00673155" w:rsidRDefault="00507C54" w:rsidP="00507C54">
      <w:pPr>
        <w:spacing w:after="0" w:line="259" w:lineRule="auto"/>
        <w:jc w:val="left"/>
      </w:pPr>
      <w:r w:rsidRPr="00673155">
        <w:rPr>
          <w:sz w:val="18"/>
        </w:rPr>
        <w:t xml:space="preserve"> </w:t>
      </w:r>
    </w:p>
    <w:p w14:paraId="03B3D40B" w14:textId="77777777" w:rsidR="00507C54" w:rsidRPr="00673155" w:rsidRDefault="00507C54" w:rsidP="00507C54">
      <w:pPr>
        <w:spacing w:after="0" w:line="259" w:lineRule="auto"/>
        <w:ind w:left="833"/>
        <w:jc w:val="left"/>
      </w:pPr>
      <w:r w:rsidRPr="00673155">
        <w:rPr>
          <w:sz w:val="20"/>
        </w:rPr>
        <w:t xml:space="preserve"> </w:t>
      </w:r>
    </w:p>
    <w:p w14:paraId="24DA59F4" w14:textId="77777777" w:rsidR="00507C54" w:rsidRPr="00673155" w:rsidRDefault="00507C54" w:rsidP="00507C54">
      <w:pPr>
        <w:spacing w:after="0" w:line="248" w:lineRule="auto"/>
        <w:ind w:left="152" w:right="129" w:firstLine="681"/>
      </w:pPr>
      <w:r w:rsidRPr="00673155">
        <w:rPr>
          <w:sz w:val="20"/>
        </w:rPr>
        <w:t xml:space="preserve">IN WITNESS whereof the parties thereto have caused this Agreement to be executed the day and year first before written. </w:t>
      </w:r>
    </w:p>
    <w:p w14:paraId="67B9A2B5" w14:textId="77777777" w:rsidR="00507C54" w:rsidRPr="00673155" w:rsidRDefault="00507C54" w:rsidP="00507C54">
      <w:pPr>
        <w:spacing w:after="0" w:line="259" w:lineRule="auto"/>
        <w:jc w:val="left"/>
      </w:pPr>
      <w:r w:rsidRPr="00673155">
        <w:rPr>
          <w:sz w:val="20"/>
        </w:rPr>
        <w:t xml:space="preserve"> </w:t>
      </w:r>
    </w:p>
    <w:p w14:paraId="57A3D504" w14:textId="77777777" w:rsidR="00507C54" w:rsidRPr="00673155" w:rsidRDefault="00507C54" w:rsidP="00507C54">
      <w:pPr>
        <w:spacing w:after="0" w:line="259" w:lineRule="auto"/>
        <w:ind w:left="152"/>
        <w:jc w:val="left"/>
        <w:rPr>
          <w:sz w:val="20"/>
        </w:rPr>
      </w:pPr>
      <w:r w:rsidRPr="00673155">
        <w:rPr>
          <w:sz w:val="20"/>
        </w:rPr>
        <w:t xml:space="preserve"> </w:t>
      </w:r>
    </w:p>
    <w:p w14:paraId="432FDD6F" w14:textId="77777777" w:rsidR="00507C54" w:rsidRPr="00673155" w:rsidRDefault="00507C54" w:rsidP="00507C54">
      <w:pPr>
        <w:spacing w:after="0" w:line="259" w:lineRule="auto"/>
        <w:ind w:left="152"/>
        <w:jc w:val="left"/>
      </w:pPr>
      <w:r w:rsidRPr="00673155">
        <w:rPr>
          <w:sz w:val="20"/>
        </w:rPr>
        <w:br w:type="column"/>
      </w:r>
    </w:p>
    <w:p w14:paraId="1E4EC324" w14:textId="77777777" w:rsidR="00507C54" w:rsidRPr="00673155" w:rsidRDefault="00507C54" w:rsidP="00507C54">
      <w:pPr>
        <w:spacing w:after="0" w:line="248" w:lineRule="auto"/>
        <w:ind w:left="162" w:right="129" w:hanging="10"/>
      </w:pPr>
      <w:r w:rsidRPr="00673155">
        <w:rPr>
          <w:sz w:val="20"/>
        </w:rPr>
        <w:t xml:space="preserve">Binding Signature of Procuring Entity </w:t>
      </w:r>
    </w:p>
    <w:p w14:paraId="4EA1116C" w14:textId="77777777" w:rsidR="00507C54" w:rsidRPr="00673155" w:rsidRDefault="00507C54" w:rsidP="00507C54">
      <w:pPr>
        <w:tabs>
          <w:tab w:val="center" w:pos="2675"/>
        </w:tabs>
        <w:spacing w:after="0" w:line="259" w:lineRule="auto"/>
        <w:jc w:val="left"/>
      </w:pPr>
      <w:r w:rsidRPr="00673155">
        <w:rPr>
          <w:sz w:val="7"/>
        </w:rPr>
        <w:t xml:space="preserve"> </w:t>
      </w:r>
      <w:r w:rsidRPr="00673155">
        <w:rPr>
          <w:sz w:val="7"/>
        </w:rPr>
        <w:tab/>
      </w:r>
      <w:r w:rsidRPr="00673155">
        <w:rPr>
          <w:rFonts w:ascii="Calibri" w:eastAsia="Calibri" w:hAnsi="Calibri" w:cs="Calibri"/>
          <w:noProof/>
          <w:lang w:val="en-PH" w:eastAsia="en-PH"/>
        </w:rPr>
        <mc:AlternateContent>
          <mc:Choice Requires="wpg">
            <w:drawing>
              <wp:inline distT="0" distB="0" distL="0" distR="0" wp14:anchorId="396AC1E1" wp14:editId="4F9C9FE4">
                <wp:extent cx="3154045" cy="5245"/>
                <wp:effectExtent l="0" t="0" r="0" b="0"/>
                <wp:docPr id="392324" name="Group 392324"/>
                <wp:cNvGraphicFramePr/>
                <a:graphic xmlns:a="http://schemas.openxmlformats.org/drawingml/2006/main">
                  <a:graphicData uri="http://schemas.microsoft.com/office/word/2010/wordprocessingGroup">
                    <wpg:wgp>
                      <wpg:cNvGrpSpPr/>
                      <wpg:grpSpPr>
                        <a:xfrm>
                          <a:off x="0" y="0"/>
                          <a:ext cx="3154045" cy="5245"/>
                          <a:chOff x="0" y="0"/>
                          <a:chExt cx="3154045" cy="5245"/>
                        </a:xfrm>
                      </wpg:grpSpPr>
                      <wps:wsp>
                        <wps:cNvPr id="63394" name="Shape 63394"/>
                        <wps:cNvSpPr/>
                        <wps:spPr>
                          <a:xfrm>
                            <a:off x="0" y="0"/>
                            <a:ext cx="3154045" cy="0"/>
                          </a:xfrm>
                          <a:custGeom>
                            <a:avLst/>
                            <a:gdLst/>
                            <a:ahLst/>
                            <a:cxnLst/>
                            <a:rect l="0" t="0" r="0" b="0"/>
                            <a:pathLst>
                              <a:path w="3154045">
                                <a:moveTo>
                                  <a:pt x="0" y="0"/>
                                </a:moveTo>
                                <a:lnTo>
                                  <a:pt x="3154045" y="0"/>
                                </a:lnTo>
                              </a:path>
                            </a:pathLst>
                          </a:custGeom>
                          <a:ln w="524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72871059" id="Group 392324" o:spid="_x0000_s1026" style="width:248.35pt;height:.4pt;mso-position-horizontal-relative:char;mso-position-vertical-relative:line" coordsize="315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">
                <v:shape id="Shape 63394" o:spid="_x0000_s1027" style="position:absolute;width:31540;height:0;visibility:visible;mso-wrap-style:square;v-text-anchor:top" coordsize="3154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" path="m,l3154045,e" filled="f" strokeweight=".14569mm">
                  <v:path arrowok="t" textboxrect="0,0,3154045,0"/>
                </v:shape>
                <w10:anchorlock/>
              </v:group>
            </w:pict>
          </mc:Fallback>
        </mc:AlternateContent>
      </w:r>
      <w:r w:rsidRPr="00673155">
        <w:rPr>
          <w:sz w:val="2"/>
        </w:rPr>
        <w:t xml:space="preserve"> </w:t>
      </w:r>
    </w:p>
    <w:p w14:paraId="142631CE" w14:textId="77777777" w:rsidR="00507C54" w:rsidRPr="00673155" w:rsidRDefault="00507C54" w:rsidP="00507C54">
      <w:pPr>
        <w:spacing w:after="0" w:line="259" w:lineRule="auto"/>
        <w:jc w:val="left"/>
      </w:pPr>
      <w:r w:rsidRPr="00673155">
        <w:rPr>
          <w:sz w:val="12"/>
        </w:rPr>
        <w:t xml:space="preserve"> </w:t>
      </w:r>
    </w:p>
    <w:p w14:paraId="18516FF3" w14:textId="77777777" w:rsidR="00507C54" w:rsidRPr="00673155" w:rsidRDefault="00507C54" w:rsidP="00507C54">
      <w:pPr>
        <w:spacing w:after="0" w:line="259" w:lineRule="auto"/>
        <w:ind w:left="152"/>
        <w:jc w:val="left"/>
      </w:pPr>
      <w:r w:rsidRPr="00673155">
        <w:rPr>
          <w:sz w:val="20"/>
        </w:rPr>
        <w:t xml:space="preserve"> </w:t>
      </w:r>
    </w:p>
    <w:p w14:paraId="07407507" w14:textId="77777777" w:rsidR="00507C54" w:rsidRPr="00673155" w:rsidRDefault="00507C54" w:rsidP="00507C54">
      <w:pPr>
        <w:spacing w:after="0" w:line="248" w:lineRule="auto"/>
        <w:ind w:left="162" w:right="129" w:hanging="10"/>
      </w:pPr>
      <w:r w:rsidRPr="00673155">
        <w:rPr>
          <w:sz w:val="20"/>
        </w:rPr>
        <w:t xml:space="preserve">Binding Signature of Consultant </w:t>
      </w:r>
    </w:p>
    <w:p w14:paraId="4ED6466A" w14:textId="77777777" w:rsidR="00507C54" w:rsidRPr="00673155" w:rsidRDefault="00507C54" w:rsidP="00507C54">
      <w:pPr>
        <w:spacing w:after="0" w:line="259" w:lineRule="auto"/>
        <w:jc w:val="left"/>
      </w:pPr>
      <w:r w:rsidRPr="00673155">
        <w:rPr>
          <w:sz w:val="16"/>
        </w:rPr>
        <w:t xml:space="preserve"> </w:t>
      </w:r>
    </w:p>
    <w:p w14:paraId="0D58252E" w14:textId="77777777" w:rsidR="00507C54" w:rsidRPr="00673155" w:rsidRDefault="00507C54" w:rsidP="00507C54">
      <w:pPr>
        <w:spacing w:after="0" w:line="259" w:lineRule="auto"/>
        <w:ind w:left="153"/>
        <w:jc w:val="left"/>
      </w:pPr>
      <w:r w:rsidRPr="00673155">
        <w:rPr>
          <w:rFonts w:ascii="Calibri" w:eastAsia="Calibri" w:hAnsi="Calibri" w:cs="Calibri"/>
          <w:noProof/>
          <w:lang w:val="en-PH" w:eastAsia="en-PH"/>
        </w:rPr>
        <mc:AlternateContent>
          <mc:Choice Requires="wpg">
            <w:drawing>
              <wp:inline distT="0" distB="0" distL="0" distR="0" wp14:anchorId="46AECEC9" wp14:editId="3B3FD082">
                <wp:extent cx="2955925" cy="5245"/>
                <wp:effectExtent l="0" t="0" r="0" b="0"/>
                <wp:docPr id="392325" name="Group 392325"/>
                <wp:cNvGraphicFramePr/>
                <a:graphic xmlns:a="http://schemas.openxmlformats.org/drawingml/2006/main">
                  <a:graphicData uri="http://schemas.microsoft.com/office/word/2010/wordprocessingGroup">
                    <wpg:wgp>
                      <wpg:cNvGrpSpPr/>
                      <wpg:grpSpPr>
                        <a:xfrm>
                          <a:off x="0" y="0"/>
                          <a:ext cx="2955925" cy="5245"/>
                          <a:chOff x="0" y="0"/>
                          <a:chExt cx="2955925" cy="5245"/>
                        </a:xfrm>
                      </wpg:grpSpPr>
                      <wps:wsp>
                        <wps:cNvPr id="63395" name="Shape 63395"/>
                        <wps:cNvSpPr/>
                        <wps:spPr>
                          <a:xfrm>
                            <a:off x="0" y="0"/>
                            <a:ext cx="2955925" cy="0"/>
                          </a:xfrm>
                          <a:custGeom>
                            <a:avLst/>
                            <a:gdLst/>
                            <a:ahLst/>
                            <a:cxnLst/>
                            <a:rect l="0" t="0" r="0" b="0"/>
                            <a:pathLst>
                              <a:path w="2955925">
                                <a:moveTo>
                                  <a:pt x="0" y="0"/>
                                </a:moveTo>
                                <a:lnTo>
                                  <a:pt x="2955925" y="0"/>
                                </a:lnTo>
                              </a:path>
                            </a:pathLst>
                          </a:custGeom>
                          <a:ln w="524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oel="http://schemas.microsoft.com/office/2019/extlst" xmlns:w16du="http://schemas.microsoft.com/office/word/2023/wordml/word16du">
            <w:pict>
              <v:group w14:anchorId="26903DDD" id="Group 392325" o:spid="_x0000_s1026" style="width:232.75pt;height:.4pt;mso-position-horizontal-relative:char;mso-position-vertical-relative:line" coordsize="295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">
                <v:shape id="Shape 63395" o:spid="_x0000_s1027" style="position:absolute;width:29559;height:0;visibility:visible;mso-wrap-style:square;v-text-anchor:top" coordsize="2955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" path="m,l2955925,e" filled="f" strokeweight=".14569mm">
                  <v:path arrowok="t" textboxrect="0,0,2955925,0"/>
                </v:shape>
                <w10:anchorlock/>
              </v:group>
            </w:pict>
          </mc:Fallback>
        </mc:AlternateContent>
      </w:r>
    </w:p>
    <w:p w14:paraId="099712EE" w14:textId="77777777" w:rsidR="00507C54" w:rsidRPr="00673155" w:rsidRDefault="00507C54" w:rsidP="00507C54">
      <w:pPr>
        <w:spacing w:after="0" w:line="259" w:lineRule="auto"/>
        <w:jc w:val="left"/>
      </w:pPr>
      <w:r w:rsidRPr="00673155">
        <w:t xml:space="preserve"> </w:t>
      </w:r>
    </w:p>
    <w:p w14:paraId="03BDF74D" w14:textId="77777777" w:rsidR="00507C54" w:rsidRPr="00673155" w:rsidRDefault="00507C54" w:rsidP="00507C54">
      <w:pPr>
        <w:spacing w:after="0" w:line="252" w:lineRule="auto"/>
        <w:ind w:left="162" w:right="531" w:hanging="10"/>
        <w:jc w:val="left"/>
      </w:pPr>
      <w:r w:rsidRPr="00673155">
        <w:rPr>
          <w:i/>
          <w:sz w:val="20"/>
        </w:rPr>
        <w:t xml:space="preserve">[Addendum showing the corrections, if any, made during the bid evaluation should be attached with this agreement] </w:t>
      </w:r>
    </w:p>
    <w:p w14:paraId="29C4F959" w14:textId="77777777" w:rsidR="00507C54" w:rsidRPr="00673155" w:rsidRDefault="00507C54" w:rsidP="00507C54">
      <w:pPr>
        <w:spacing w:after="0" w:line="259" w:lineRule="auto"/>
        <w:jc w:val="left"/>
      </w:pPr>
      <w:r w:rsidRPr="00673155">
        <w:rPr>
          <w:i/>
        </w:rPr>
        <w:t xml:space="preserve"> </w:t>
      </w:r>
    </w:p>
    <w:p w14:paraId="049EA3E7" w14:textId="77777777" w:rsidR="00507C54" w:rsidRPr="00673155" w:rsidRDefault="00507C54" w:rsidP="00507C54">
      <w:pPr>
        <w:spacing w:after="0" w:line="259" w:lineRule="auto"/>
        <w:jc w:val="left"/>
      </w:pPr>
      <w:r w:rsidRPr="00673155">
        <w:rPr>
          <w:i/>
        </w:rPr>
        <w:t xml:space="preserve"> </w:t>
      </w:r>
    </w:p>
    <w:p w14:paraId="55027CDB" w14:textId="77777777" w:rsidR="00507C54" w:rsidRPr="00673155" w:rsidRDefault="00507C54" w:rsidP="00507C54">
      <w:pPr>
        <w:spacing w:after="0" w:line="259" w:lineRule="auto"/>
        <w:jc w:val="left"/>
      </w:pPr>
      <w:r w:rsidRPr="00673155">
        <w:rPr>
          <w:i/>
        </w:rPr>
        <w:t xml:space="preserve"> </w:t>
      </w:r>
    </w:p>
    <w:p w14:paraId="5B7CB047" w14:textId="77777777" w:rsidR="00507C54" w:rsidRPr="00673155" w:rsidRDefault="00507C54" w:rsidP="00507C54">
      <w:pPr>
        <w:spacing w:after="0" w:line="259" w:lineRule="auto"/>
        <w:jc w:val="left"/>
      </w:pPr>
      <w:r w:rsidRPr="00673155">
        <w:rPr>
          <w:i/>
        </w:rPr>
        <w:t xml:space="preserve"> </w:t>
      </w:r>
    </w:p>
    <w:p w14:paraId="59838203" w14:textId="77777777" w:rsidR="00507C54" w:rsidRPr="00673155" w:rsidRDefault="00507C54" w:rsidP="00507C54">
      <w:pPr>
        <w:spacing w:after="0" w:line="248" w:lineRule="auto"/>
        <w:ind w:left="162" w:right="129" w:hanging="10"/>
      </w:pPr>
      <w:r w:rsidRPr="00673155">
        <w:rPr>
          <w:sz w:val="20"/>
        </w:rPr>
        <w:t xml:space="preserve">DPWH-CONSL-46 </w:t>
      </w:r>
    </w:p>
    <w:p w14:paraId="251F8E59" w14:textId="77777777" w:rsidR="001846E2" w:rsidRPr="00673155" w:rsidRDefault="00365D8F" w:rsidP="001846E2">
      <w:pPr>
        <w:pStyle w:val="TOC5"/>
        <w:tabs>
          <w:tab w:val="right" w:leader="dot" w:pos="9000"/>
        </w:tabs>
        <w:spacing w:after="120" w:line="240" w:lineRule="auto"/>
        <w:ind w:left="0"/>
        <w:rPr>
          <w:rStyle w:val="Hyperlink"/>
          <w:rFonts w:ascii="Times New Roman" w:hAnsi="Times New Roman"/>
          <w:b w:val="0"/>
          <w:noProof/>
          <w:sz w:val="28"/>
          <w:szCs w:val="28"/>
        </w:rPr>
      </w:pPr>
      <w:r w:rsidRPr="00673155">
        <w:rPr>
          <w:rFonts w:ascii="Times New Roman" w:hAnsi="Times New Roman"/>
          <w:sz w:val="28"/>
          <w:szCs w:val="28"/>
        </w:rPr>
        <w:fldChar w:fldCharType="begin"/>
      </w:r>
      <w:r w:rsidRPr="00673155">
        <w:rPr>
          <w:rFonts w:ascii="Times New Roman" w:hAnsi="Times New Roman"/>
          <w:sz w:val="28"/>
          <w:szCs w:val="28"/>
        </w:rPr>
        <w:instrText xml:space="preserve"> TOC \o "5-5" \h \z \u </w:instrText>
      </w:r>
      <w:r w:rsidRPr="00673155">
        <w:rPr>
          <w:rFonts w:ascii="Times New Roman" w:hAnsi="Times New Roman"/>
          <w:sz w:val="28"/>
          <w:szCs w:val="28"/>
        </w:rPr>
        <w:fldChar w:fldCharType="separate"/>
      </w:r>
    </w:p>
    <w:p w14:paraId="46A4BD54" w14:textId="77777777" w:rsidR="00365D8F" w:rsidRPr="00673155" w:rsidRDefault="00365D8F" w:rsidP="00507C54">
      <w:pPr>
        <w:pStyle w:val="Heading5"/>
        <w:tabs>
          <w:tab w:val="right" w:leader="dot" w:pos="9000"/>
        </w:tabs>
        <w:rPr>
          <w:i/>
          <w:sz w:val="20"/>
          <w:szCs w:val="24"/>
        </w:rPr>
        <w:sectPr w:rsidR="00365D8F" w:rsidRPr="00673155" w:rsidSect="00181564">
          <w:headerReference w:type="default" r:id="rId93"/>
          <w:footerReference w:type="default" r:id="rId94"/>
          <w:pgSz w:w="11907" w:h="16839" w:code="9"/>
          <w:pgMar w:top="1440" w:right="1440" w:bottom="1440" w:left="1440" w:header="720" w:footer="720" w:gutter="0"/>
          <w:cols w:space="720"/>
          <w:docGrid w:linePitch="360"/>
        </w:sectPr>
      </w:pPr>
      <w:r w:rsidRPr="00673155">
        <w:rPr>
          <w:rFonts w:ascii="Times New Roman" w:hAnsi="Times New Roman"/>
          <w:szCs w:val="28"/>
        </w:rPr>
        <w:fldChar w:fldCharType="end"/>
      </w:r>
      <w:bookmarkStart w:id="6150" w:name="_Toc60741000"/>
      <w:bookmarkStart w:id="6151" w:name="_Toc60741325"/>
      <w:bookmarkStart w:id="6152" w:name="_Toc70394828"/>
      <w:bookmarkStart w:id="6153" w:name="_Toc70394967"/>
      <w:bookmarkStart w:id="6154" w:name="_Toc79224304"/>
      <w:bookmarkStart w:id="6155" w:name="_Toc79309113"/>
      <w:bookmarkStart w:id="6156" w:name="_Toc79309257"/>
      <w:bookmarkStart w:id="6157" w:name="_Toc84064770"/>
      <w:bookmarkStart w:id="6158" w:name="_Toc94529276"/>
      <w:bookmarkStart w:id="6159" w:name="_Toc60740999"/>
      <w:bookmarkStart w:id="6160" w:name="_Toc60741324"/>
      <w:bookmarkStart w:id="6161" w:name="_Ref60742047"/>
      <w:bookmarkStart w:id="6162" w:name="_Ref63839781"/>
      <w:bookmarkStart w:id="6163" w:name="_Ref63839810"/>
      <w:bookmarkStart w:id="6164" w:name="_Toc70394827"/>
      <w:bookmarkStart w:id="6165" w:name="_Toc70394966"/>
      <w:bookmarkStart w:id="6166" w:name="_Toc79224303"/>
      <w:bookmarkStart w:id="6167" w:name="_Toc79309112"/>
      <w:bookmarkStart w:id="6168" w:name="_Toc79309256"/>
      <w:bookmarkStart w:id="6169" w:name="_Toc84064769"/>
      <w:bookmarkStart w:id="6170" w:name="_Toc94529275"/>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390026EB" w14:textId="77777777" w:rsidR="00365D8F" w:rsidRPr="00673155" w:rsidRDefault="00365D8F" w:rsidP="00AE657A">
      <w:pPr>
        <w:pStyle w:val="Heading1"/>
      </w:pPr>
      <w:bookmarkStart w:id="6171" w:name="_Toc84064780"/>
      <w:bookmarkStart w:id="6172" w:name="_Toc84125890"/>
      <w:bookmarkStart w:id="6173" w:name="_Toc87758203"/>
      <w:bookmarkStart w:id="6174" w:name="_Toc94529286"/>
      <w:bookmarkStart w:id="6175" w:name="_Ref100396810"/>
      <w:bookmarkStart w:id="6176" w:name="_Ref100405930"/>
      <w:bookmarkStart w:id="6177" w:name="_Toc101840057"/>
      <w:bookmarkStart w:id="6178" w:name="_Toc101840871"/>
      <w:bookmarkStart w:id="6179" w:name="_Ref103424139"/>
      <w:bookmarkStart w:id="6180" w:name="_Ref103424214"/>
      <w:bookmarkStart w:id="6181" w:name="_Toc241579131"/>
      <w:bookmarkStart w:id="6182" w:name="_Toc241897784"/>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r w:rsidRPr="00673155">
        <w:lastRenderedPageBreak/>
        <w:t>Section VIII. Appendices</w:t>
      </w:r>
      <w:bookmarkEnd w:id="6171"/>
      <w:bookmarkEnd w:id="6172"/>
      <w:bookmarkEnd w:id="6173"/>
      <w:bookmarkEnd w:id="6174"/>
      <w:bookmarkEnd w:id="6175"/>
      <w:bookmarkEnd w:id="6176"/>
      <w:bookmarkEnd w:id="6177"/>
      <w:bookmarkEnd w:id="6178"/>
      <w:bookmarkEnd w:id="6179"/>
      <w:bookmarkEnd w:id="6180"/>
      <w:bookmarkEnd w:id="6181"/>
      <w:bookmarkEnd w:id="6182"/>
    </w:p>
    <w:p w14:paraId="55E1D252" w14:textId="77777777" w:rsidR="00365D8F" w:rsidRPr="00673155" w:rsidRDefault="00365D8F" w:rsidP="00365D8F"/>
    <w:p w14:paraId="534E8288" w14:textId="77777777" w:rsidR="00365D8F" w:rsidRPr="00673155" w:rsidRDefault="00365D8F" w:rsidP="00365D8F">
      <w:pPr>
        <w:pStyle w:val="Heading7"/>
      </w:pPr>
      <w:bookmarkStart w:id="6183" w:name="_Toc84064781"/>
      <w:bookmarkStart w:id="6184" w:name="_Toc84125891"/>
      <w:bookmarkStart w:id="6185" w:name="_Toc87758204"/>
      <w:bookmarkStart w:id="6186" w:name="_Toc94529287"/>
      <w:bookmarkStart w:id="6187" w:name="_Toc99970445"/>
      <w:bookmarkStart w:id="6188" w:name="_Toc100058108"/>
      <w:bookmarkStart w:id="6189" w:name="_Toc100060532"/>
      <w:r w:rsidRPr="00673155">
        <w:t>Description of Services</w:t>
      </w:r>
      <w:bookmarkEnd w:id="6183"/>
      <w:bookmarkEnd w:id="6184"/>
      <w:bookmarkEnd w:id="6185"/>
      <w:bookmarkEnd w:id="6186"/>
      <w:bookmarkEnd w:id="6187"/>
      <w:bookmarkEnd w:id="6188"/>
      <w:bookmarkEnd w:id="6189"/>
    </w:p>
    <w:p w14:paraId="05F28715" w14:textId="77777777" w:rsidR="00365D8F" w:rsidRPr="00673155" w:rsidRDefault="00365D8F" w:rsidP="00365D8F">
      <w:r w:rsidRPr="00673155">
        <w:t>Give detailed descriptions of the Services to be provided, dates for completion of various tasks, place of performance for different tasks, specific tasks to be approved by Client, etc.</w:t>
      </w:r>
    </w:p>
    <w:p w14:paraId="4434E4C7" w14:textId="77777777" w:rsidR="00365D8F" w:rsidRPr="00673155" w:rsidRDefault="00365D8F" w:rsidP="00365D8F">
      <w:pPr>
        <w:spacing w:after="0" w:line="260" w:lineRule="atLeast"/>
        <w:rPr>
          <w:b/>
          <w:szCs w:val="24"/>
        </w:rPr>
      </w:pPr>
    </w:p>
    <w:p w14:paraId="3C399051" w14:textId="77777777" w:rsidR="00365D8F" w:rsidRPr="00673155" w:rsidRDefault="00365D8F" w:rsidP="00365D8F">
      <w:pPr>
        <w:pStyle w:val="Heading7"/>
      </w:pPr>
      <w:r w:rsidRPr="00673155">
        <w:t>Reporting Requirements</w:t>
      </w:r>
    </w:p>
    <w:p w14:paraId="07624E18" w14:textId="77777777" w:rsidR="00365D8F" w:rsidRPr="00673155" w:rsidRDefault="00365D8F" w:rsidP="00365D8F">
      <w:r w:rsidRPr="00673155">
        <w:t>List format, frequency, and contents of reports; persons to receive them; dates of submission; etc. If no reports are to be submitted, state here “Not applicable.”</w:t>
      </w:r>
    </w:p>
    <w:p w14:paraId="615A99F3" w14:textId="77777777" w:rsidR="00365D8F" w:rsidRPr="00673155" w:rsidRDefault="00365D8F" w:rsidP="00365D8F">
      <w:pPr>
        <w:spacing w:after="0" w:line="260" w:lineRule="atLeast"/>
        <w:rPr>
          <w:szCs w:val="24"/>
        </w:rPr>
      </w:pPr>
    </w:p>
    <w:p w14:paraId="6BD0F80F" w14:textId="77777777" w:rsidR="00365D8F" w:rsidRPr="00673155" w:rsidRDefault="00365D8F" w:rsidP="00365D8F">
      <w:pPr>
        <w:pStyle w:val="Heading7"/>
      </w:pPr>
      <w:r w:rsidRPr="00673155">
        <w:t>Key Personnel and Subconsultants</w:t>
      </w:r>
    </w:p>
    <w:p w14:paraId="4AC95029" w14:textId="77777777" w:rsidR="00365D8F" w:rsidRPr="00673155" w:rsidRDefault="00365D8F" w:rsidP="00365D8F">
      <w:r w:rsidRPr="00673155">
        <w:t xml:space="preserve">List under: </w:t>
      </w:r>
    </w:p>
    <w:p w14:paraId="28150059" w14:textId="77777777" w:rsidR="00365D8F" w:rsidRPr="00673155" w:rsidRDefault="00365D8F" w:rsidP="00DA39D3">
      <w:pPr>
        <w:numPr>
          <w:ilvl w:val="0"/>
          <w:numId w:val="2"/>
        </w:numPr>
        <w:overflowPunct/>
        <w:autoSpaceDE/>
        <w:autoSpaceDN/>
        <w:adjustRightInd/>
        <w:spacing w:after="0" w:line="260" w:lineRule="atLeast"/>
        <w:textAlignment w:val="auto"/>
        <w:rPr>
          <w:szCs w:val="24"/>
        </w:rPr>
      </w:pPr>
      <w:r w:rsidRPr="00673155">
        <w:rPr>
          <w:szCs w:val="24"/>
        </w:rPr>
        <w:t>Titles [and names, if already available], detailed job descriptions and minimum qualifications, and staff-months of service, and estimated periods of engagement for each, including a copy of a satisfactory medical certificate.</w:t>
      </w:r>
    </w:p>
    <w:p w14:paraId="48BB2CCD" w14:textId="77777777" w:rsidR="00365D8F" w:rsidRPr="00673155" w:rsidRDefault="00365D8F" w:rsidP="00365D8F">
      <w:pPr>
        <w:spacing w:after="0" w:line="260" w:lineRule="atLeast"/>
        <w:rPr>
          <w:szCs w:val="24"/>
        </w:rPr>
      </w:pPr>
    </w:p>
    <w:p w14:paraId="4FB27F7A" w14:textId="77777777" w:rsidR="00365D8F" w:rsidRPr="00673155" w:rsidRDefault="00365D8F" w:rsidP="00DA39D3">
      <w:pPr>
        <w:numPr>
          <w:ilvl w:val="0"/>
          <w:numId w:val="2"/>
        </w:numPr>
        <w:overflowPunct/>
        <w:autoSpaceDE/>
        <w:autoSpaceDN/>
        <w:adjustRightInd/>
        <w:spacing w:after="0" w:line="260" w:lineRule="atLeast"/>
        <w:textAlignment w:val="auto"/>
        <w:rPr>
          <w:szCs w:val="24"/>
        </w:rPr>
      </w:pPr>
      <w:r w:rsidRPr="00673155">
        <w:rPr>
          <w:szCs w:val="24"/>
        </w:rPr>
        <w:t>Same information as in no. 1 for Key foreign Personnel to be assigned to work outside the Government’s country.</w:t>
      </w:r>
    </w:p>
    <w:p w14:paraId="0DD13E58" w14:textId="77777777" w:rsidR="00365D8F" w:rsidRPr="00673155" w:rsidRDefault="00365D8F" w:rsidP="00365D8F">
      <w:pPr>
        <w:spacing w:after="0" w:line="260" w:lineRule="atLeast"/>
        <w:rPr>
          <w:szCs w:val="24"/>
        </w:rPr>
      </w:pPr>
    </w:p>
    <w:p w14:paraId="2F517356" w14:textId="77777777" w:rsidR="00365D8F" w:rsidRPr="00673155" w:rsidRDefault="00365D8F" w:rsidP="00DA39D3">
      <w:pPr>
        <w:numPr>
          <w:ilvl w:val="0"/>
          <w:numId w:val="2"/>
        </w:numPr>
        <w:overflowPunct/>
        <w:autoSpaceDE/>
        <w:autoSpaceDN/>
        <w:adjustRightInd/>
        <w:spacing w:after="0" w:line="260" w:lineRule="atLeast"/>
        <w:textAlignment w:val="auto"/>
        <w:rPr>
          <w:szCs w:val="24"/>
        </w:rPr>
      </w:pPr>
      <w:r w:rsidRPr="00673155">
        <w:rPr>
          <w:szCs w:val="24"/>
        </w:rPr>
        <w:t>Same information as in no.1 for Key Local Personnel.</w:t>
      </w:r>
    </w:p>
    <w:p w14:paraId="62C27B03" w14:textId="77777777" w:rsidR="00365D8F" w:rsidRPr="00673155" w:rsidRDefault="00365D8F" w:rsidP="00365D8F">
      <w:pPr>
        <w:overflowPunct/>
        <w:autoSpaceDE/>
        <w:autoSpaceDN/>
        <w:adjustRightInd/>
        <w:spacing w:after="0" w:line="260" w:lineRule="atLeast"/>
        <w:textAlignment w:val="auto"/>
        <w:rPr>
          <w:szCs w:val="24"/>
        </w:rPr>
      </w:pPr>
    </w:p>
    <w:p w14:paraId="59F61AF3" w14:textId="77777777" w:rsidR="00365D8F" w:rsidRPr="00673155" w:rsidRDefault="00365D8F" w:rsidP="00DA39D3">
      <w:pPr>
        <w:numPr>
          <w:ilvl w:val="0"/>
          <w:numId w:val="2"/>
        </w:numPr>
        <w:overflowPunct/>
        <w:autoSpaceDE/>
        <w:autoSpaceDN/>
        <w:adjustRightInd/>
        <w:spacing w:after="0" w:line="260" w:lineRule="atLeast"/>
        <w:textAlignment w:val="auto"/>
        <w:rPr>
          <w:szCs w:val="24"/>
        </w:rPr>
      </w:pPr>
      <w:r w:rsidRPr="00673155">
        <w:rPr>
          <w:szCs w:val="24"/>
        </w:rPr>
        <w:t>List of approved Subconsultants (if already available) and Counterpart personnel (if allowed); same information with respect to their Personnel as in no.’s 1 and 2.</w:t>
      </w:r>
    </w:p>
    <w:p w14:paraId="5174B597" w14:textId="77777777" w:rsidR="00365D8F" w:rsidRPr="00673155" w:rsidRDefault="00365D8F" w:rsidP="00365D8F">
      <w:pPr>
        <w:spacing w:after="0" w:line="260" w:lineRule="atLeast"/>
        <w:rPr>
          <w:szCs w:val="24"/>
        </w:rPr>
      </w:pPr>
    </w:p>
    <w:p w14:paraId="05674F7B" w14:textId="77777777" w:rsidR="00365D8F" w:rsidRPr="00673155" w:rsidRDefault="00365D8F" w:rsidP="00365D8F">
      <w:pPr>
        <w:pStyle w:val="Heading7"/>
      </w:pPr>
      <w:r w:rsidRPr="00673155">
        <w:t xml:space="preserve">Breakdown of Contract Price </w:t>
      </w:r>
    </w:p>
    <w:p w14:paraId="6760CB31" w14:textId="77777777" w:rsidR="00365D8F" w:rsidRPr="00673155" w:rsidRDefault="00365D8F" w:rsidP="00365D8F">
      <w:r w:rsidRPr="00673155">
        <w:t>List here the elements of cost, including expenditures in foreign currency(</w:t>
      </w:r>
      <w:proofErr w:type="spellStart"/>
      <w:r w:rsidRPr="00673155">
        <w:t>ies</w:t>
      </w:r>
      <w:proofErr w:type="spellEnd"/>
      <w:r w:rsidRPr="00673155">
        <w:t>) denominated and payable in Philippine Peso, used to arrive at the itemized breakdown of the contract price:</w:t>
      </w:r>
    </w:p>
    <w:p w14:paraId="076008C5" w14:textId="77777777" w:rsidR="00365D8F" w:rsidRPr="00673155" w:rsidRDefault="00365D8F" w:rsidP="00DA39D3">
      <w:pPr>
        <w:numPr>
          <w:ilvl w:val="0"/>
          <w:numId w:val="3"/>
        </w:numPr>
        <w:overflowPunct/>
        <w:autoSpaceDE/>
        <w:autoSpaceDN/>
        <w:adjustRightInd/>
        <w:spacing w:after="0" w:line="260" w:lineRule="atLeast"/>
        <w:textAlignment w:val="auto"/>
        <w:rPr>
          <w:szCs w:val="24"/>
        </w:rPr>
      </w:pPr>
      <w:r w:rsidRPr="00673155">
        <w:rPr>
          <w:szCs w:val="24"/>
        </w:rPr>
        <w:t>Monthly rates for Personnel (Key Personnel and other Personnel)</w:t>
      </w:r>
    </w:p>
    <w:p w14:paraId="0A3D2B9C" w14:textId="77777777" w:rsidR="00365D8F" w:rsidRPr="00673155" w:rsidRDefault="00365D8F" w:rsidP="00365D8F">
      <w:pPr>
        <w:spacing w:after="0" w:line="260" w:lineRule="atLeast"/>
        <w:rPr>
          <w:szCs w:val="24"/>
        </w:rPr>
      </w:pPr>
    </w:p>
    <w:p w14:paraId="67BEC26E" w14:textId="77777777" w:rsidR="00365D8F" w:rsidRPr="00673155" w:rsidRDefault="00365D8F" w:rsidP="00DA39D3">
      <w:pPr>
        <w:numPr>
          <w:ilvl w:val="0"/>
          <w:numId w:val="3"/>
        </w:numPr>
        <w:overflowPunct/>
        <w:autoSpaceDE/>
        <w:autoSpaceDN/>
        <w:adjustRightInd/>
        <w:spacing w:after="0" w:line="260" w:lineRule="atLeast"/>
        <w:textAlignment w:val="auto"/>
        <w:rPr>
          <w:szCs w:val="24"/>
        </w:rPr>
      </w:pPr>
      <w:r w:rsidRPr="00673155">
        <w:rPr>
          <w:szCs w:val="24"/>
        </w:rPr>
        <w:t>Reimbursable expenditures</w:t>
      </w:r>
    </w:p>
    <w:p w14:paraId="1C35F019" w14:textId="77777777" w:rsidR="00365D8F" w:rsidRPr="00673155" w:rsidRDefault="00365D8F" w:rsidP="00365D8F">
      <w:pPr>
        <w:overflowPunct/>
        <w:autoSpaceDE/>
        <w:autoSpaceDN/>
        <w:adjustRightInd/>
        <w:spacing w:after="0" w:line="260" w:lineRule="atLeast"/>
        <w:textAlignment w:val="auto"/>
        <w:rPr>
          <w:szCs w:val="24"/>
        </w:rPr>
      </w:pPr>
    </w:p>
    <w:p w14:paraId="5C48A567" w14:textId="77777777" w:rsidR="00365D8F" w:rsidRPr="00673155" w:rsidRDefault="00365D8F" w:rsidP="00DA39D3">
      <w:pPr>
        <w:numPr>
          <w:ilvl w:val="0"/>
          <w:numId w:val="3"/>
        </w:numPr>
        <w:overflowPunct/>
        <w:autoSpaceDE/>
        <w:autoSpaceDN/>
        <w:adjustRightInd/>
        <w:spacing w:after="0" w:line="260" w:lineRule="atLeast"/>
        <w:textAlignment w:val="auto"/>
        <w:rPr>
          <w:szCs w:val="24"/>
        </w:rPr>
      </w:pPr>
      <w:r w:rsidRPr="00673155">
        <w:rPr>
          <w:szCs w:val="24"/>
        </w:rPr>
        <w:t>Applicable taxes</w:t>
      </w:r>
    </w:p>
    <w:p w14:paraId="69FE54B4" w14:textId="77777777" w:rsidR="00365D8F" w:rsidRPr="00673155" w:rsidRDefault="00365D8F" w:rsidP="00365D8F">
      <w:pPr>
        <w:spacing w:after="0" w:line="260" w:lineRule="atLeast"/>
        <w:rPr>
          <w:szCs w:val="24"/>
        </w:rPr>
      </w:pPr>
    </w:p>
    <w:p w14:paraId="5D0479FF" w14:textId="77777777" w:rsidR="00365D8F" w:rsidRPr="00673155" w:rsidRDefault="00365D8F" w:rsidP="00365D8F">
      <w:pPr>
        <w:pStyle w:val="Heading7"/>
      </w:pPr>
      <w:r w:rsidRPr="00673155">
        <w:t>Services and Facilities Provided by the Client</w:t>
      </w:r>
    </w:p>
    <w:p w14:paraId="0FC9081A" w14:textId="77777777" w:rsidR="00365D8F" w:rsidRPr="00673155" w:rsidRDefault="00365D8F" w:rsidP="00365D8F">
      <w:pPr>
        <w:spacing w:after="0" w:line="260" w:lineRule="atLeast"/>
        <w:rPr>
          <w:szCs w:val="24"/>
        </w:rPr>
      </w:pPr>
      <w:r w:rsidRPr="00673155">
        <w:rPr>
          <w:szCs w:val="24"/>
        </w:rPr>
        <w:t xml:space="preserve">Give detailed description of the services and facilities made available to the Consultant, and the time and manner of its </w:t>
      </w:r>
      <w:proofErr w:type="spellStart"/>
      <w:r w:rsidRPr="00673155">
        <w:rPr>
          <w:szCs w:val="24"/>
        </w:rPr>
        <w:t>availment</w:t>
      </w:r>
      <w:proofErr w:type="spellEnd"/>
      <w:r w:rsidRPr="00673155">
        <w:rPr>
          <w:szCs w:val="24"/>
        </w:rPr>
        <w:t>.</w:t>
      </w:r>
    </w:p>
    <w:p w14:paraId="2E488678" w14:textId="77777777" w:rsidR="00365D8F" w:rsidRPr="00673155" w:rsidRDefault="00365D8F" w:rsidP="00365D8F">
      <w:pPr>
        <w:spacing w:after="0" w:line="260" w:lineRule="atLeast"/>
        <w:rPr>
          <w:szCs w:val="24"/>
        </w:rPr>
      </w:pPr>
    </w:p>
    <w:p w14:paraId="2F5B65D6" w14:textId="77777777" w:rsidR="00365D8F" w:rsidRPr="00673155" w:rsidRDefault="00365D8F" w:rsidP="00365D8F">
      <w:pPr>
        <w:pStyle w:val="Heading7"/>
      </w:pPr>
      <w:r w:rsidRPr="00673155">
        <w:t>Consultant’s Representations Regarding Costs and Charges</w:t>
      </w:r>
    </w:p>
    <w:p w14:paraId="605E9E14" w14:textId="77777777" w:rsidR="00365D8F" w:rsidRPr="00673155" w:rsidRDefault="00365D8F" w:rsidP="00365D8F">
      <w:r w:rsidRPr="00673155">
        <w:t>Breakdown of Remuneration Rates, WB funded projects using Quality Based Selection, Selection Based on the Consultant’s Qualifications and Single Source Selection.</w:t>
      </w:r>
    </w:p>
    <w:p w14:paraId="28E34F37" w14:textId="77777777" w:rsidR="00365D8F" w:rsidRPr="00673155" w:rsidRDefault="00365D8F" w:rsidP="00365D8F">
      <w:pPr>
        <w:spacing w:line="260" w:lineRule="atLeast"/>
        <w:rPr>
          <w:b/>
        </w:rPr>
      </w:pPr>
      <w:r w:rsidRPr="00673155">
        <w:rPr>
          <w:b/>
        </w:rPr>
        <w:t>1.</w:t>
      </w:r>
      <w:r w:rsidRPr="00673155">
        <w:rPr>
          <w:b/>
        </w:rPr>
        <w:tab/>
        <w:t>Review of Remuneration Rates</w:t>
      </w:r>
    </w:p>
    <w:p w14:paraId="3362C4AD" w14:textId="77777777" w:rsidR="00365D8F" w:rsidRPr="00673155" w:rsidRDefault="00365D8F" w:rsidP="00365D8F">
      <w:pPr>
        <w:ind w:left="720"/>
        <w:rPr>
          <w:spacing w:val="-2"/>
        </w:rPr>
      </w:pPr>
      <w:r w:rsidRPr="00673155">
        <w:rPr>
          <w:spacing w:val="-2"/>
        </w:rPr>
        <w:t>1.1</w:t>
      </w:r>
      <w:r w:rsidRPr="00673155">
        <w:rPr>
          <w:spacing w:val="-2"/>
        </w:rPr>
        <w:tab/>
        <w:t>The remuneration rates for staff are made up of salary, social costs, overheads, fee that is profit, and any premium or allowance paid for projects away from headquarters. To assist the Consultant in preparing for financial negotiations, a sample form giving a breakdown of rates is attached (no financial information should be included in the Technical Proposal).  Agreed breakdown sheets shall form part of the negotiated contract.</w:t>
      </w:r>
    </w:p>
    <w:p w14:paraId="6F1FF690" w14:textId="77777777" w:rsidR="00365D8F" w:rsidRPr="00673155" w:rsidRDefault="00365D8F" w:rsidP="00365D8F">
      <w:pPr>
        <w:tabs>
          <w:tab w:val="left" w:pos="-720"/>
        </w:tabs>
        <w:ind w:left="720"/>
        <w:rPr>
          <w:spacing w:val="-2"/>
        </w:rPr>
      </w:pPr>
      <w:r w:rsidRPr="00673155">
        <w:rPr>
          <w:spacing w:val="-2"/>
        </w:rPr>
        <w:t>1.2</w:t>
      </w:r>
      <w:r w:rsidRPr="00673155">
        <w:rPr>
          <w:spacing w:val="-2"/>
        </w:rPr>
        <w:tab/>
        <w:t xml:space="preserve">The </w:t>
      </w:r>
      <w:r w:rsidRPr="00673155">
        <w:t>Procuring Entity</w:t>
      </w:r>
      <w:r w:rsidRPr="00673155">
        <w:rPr>
          <w:spacing w:val="-2"/>
        </w:rPr>
        <w:t xml:space="preserve"> is charged with the custody of Government funds and is expected to exercise prudence in the expenditure of these funds.  The </w:t>
      </w:r>
      <w:r w:rsidRPr="00673155">
        <w:t>Procuring Entity</w:t>
      </w:r>
      <w:r w:rsidRPr="00673155">
        <w:rPr>
          <w:spacing w:val="-2"/>
        </w:rPr>
        <w:t xml:space="preserve"> is, therefore, concerned with the reasonableness of the firm’s Financial Proposal, and, during negotiations, it expects to be able to review audited financial statements backing up the Consultant’s remuneration rates, certified by an independent auditor.  The Consultant shall be prepared to disclose such audited financial statements for the last three years, to substantiate its rates, and accept that its proposed rates and other financial matters are subject to scrutiny.  Rate details are discussed below.</w:t>
      </w:r>
    </w:p>
    <w:p w14:paraId="3842EAB9" w14:textId="77777777" w:rsidR="00365D8F" w:rsidRPr="00673155" w:rsidRDefault="00365D8F" w:rsidP="00365D8F">
      <w:pPr>
        <w:ind w:left="720"/>
        <w:rPr>
          <w:b/>
        </w:rPr>
      </w:pPr>
      <w:r w:rsidRPr="00673155">
        <w:rPr>
          <w:b/>
        </w:rPr>
        <w:tab/>
        <w:t>(</w:t>
      </w:r>
      <w:proofErr w:type="spellStart"/>
      <w:r w:rsidRPr="00673155">
        <w:rPr>
          <w:b/>
        </w:rPr>
        <w:t>i</w:t>
      </w:r>
      <w:proofErr w:type="spellEnd"/>
      <w:r w:rsidRPr="00673155">
        <w:rPr>
          <w:b/>
        </w:rPr>
        <w:t>)</w:t>
      </w:r>
      <w:r w:rsidRPr="00673155">
        <w:rPr>
          <w:b/>
        </w:rPr>
        <w:tab/>
        <w:t>Salary</w:t>
      </w:r>
    </w:p>
    <w:p w14:paraId="7A339126" w14:textId="77777777" w:rsidR="00365D8F" w:rsidRPr="00673155" w:rsidRDefault="00365D8F" w:rsidP="00365D8F">
      <w:pPr>
        <w:tabs>
          <w:tab w:val="left" w:pos="-720"/>
        </w:tabs>
        <w:ind w:left="720"/>
        <w:rPr>
          <w:spacing w:val="-2"/>
        </w:rPr>
      </w:pPr>
      <w:r w:rsidRPr="00673155">
        <w:rPr>
          <w:spacing w:val="-2"/>
        </w:rPr>
        <w:tab/>
        <w:t>This is the gross regular cash salary paid to the individual in the Consultant’s home office.  It shall not contain any premium for work away from headquarters or bonus (except where these are included by law or government regulations).</w:t>
      </w:r>
    </w:p>
    <w:p w14:paraId="275445C2" w14:textId="77777777" w:rsidR="00365D8F" w:rsidRPr="00673155" w:rsidRDefault="00365D8F" w:rsidP="00365D8F">
      <w:pPr>
        <w:ind w:left="720"/>
        <w:rPr>
          <w:b/>
        </w:rPr>
      </w:pPr>
      <w:r w:rsidRPr="00673155">
        <w:rPr>
          <w:b/>
        </w:rPr>
        <w:tab/>
        <w:t>(ii)</w:t>
      </w:r>
      <w:r w:rsidRPr="00673155">
        <w:rPr>
          <w:b/>
        </w:rPr>
        <w:tab/>
        <w:t>Bonus</w:t>
      </w:r>
    </w:p>
    <w:p w14:paraId="6704ED21" w14:textId="77777777" w:rsidR="00365D8F" w:rsidRPr="00673155" w:rsidRDefault="00365D8F" w:rsidP="00365D8F">
      <w:pPr>
        <w:tabs>
          <w:tab w:val="left" w:pos="-720"/>
        </w:tabs>
        <w:ind w:left="720"/>
        <w:rPr>
          <w:spacing w:val="-2"/>
        </w:rPr>
      </w:pPr>
      <w:r w:rsidRPr="00673155">
        <w:rPr>
          <w:spacing w:val="-2"/>
        </w:rPr>
        <w:tab/>
        <w:t xml:space="preserve">Bonuses are normally paid out of profits.  Because the </w:t>
      </w:r>
      <w:r w:rsidRPr="00673155">
        <w:t>Procuring Entity</w:t>
      </w:r>
      <w:r w:rsidRPr="00673155">
        <w:rPr>
          <w:spacing w:val="-2"/>
        </w:rPr>
        <w:t xml:space="preserve"> does not wish to make double payments for the same item, staff bonuses shall not normally be included in the rates.  Where the Consultant’s accounting system is such that the percentages of social costs and overheads are based on total revenue, including bonuses, those percentages shall be adjusted downward accordingly.  Where national policy requires that thirteen (13) months’ pay be given for twelve (12) months’ work, the profit element need not be adjusted downward.  Any discussions on bonuses shall be supported by audited documentation, which shall be treated as confidential.</w:t>
      </w:r>
    </w:p>
    <w:p w14:paraId="4309FA08" w14:textId="77777777" w:rsidR="00365D8F" w:rsidRPr="00673155" w:rsidRDefault="00365D8F" w:rsidP="00365D8F">
      <w:pPr>
        <w:ind w:left="720"/>
        <w:rPr>
          <w:b/>
        </w:rPr>
      </w:pPr>
      <w:r w:rsidRPr="00673155">
        <w:rPr>
          <w:b/>
        </w:rPr>
        <w:tab/>
        <w:t>(iii)</w:t>
      </w:r>
      <w:r w:rsidRPr="00673155">
        <w:rPr>
          <w:b/>
        </w:rPr>
        <w:tab/>
        <w:t>Social Costs</w:t>
      </w:r>
    </w:p>
    <w:p w14:paraId="70C9E616" w14:textId="77777777" w:rsidR="00365D8F" w:rsidRPr="00673155" w:rsidRDefault="00365D8F" w:rsidP="00365D8F">
      <w:pPr>
        <w:tabs>
          <w:tab w:val="left" w:pos="-720"/>
        </w:tabs>
        <w:ind w:left="720"/>
        <w:rPr>
          <w:spacing w:val="-2"/>
        </w:rPr>
      </w:pPr>
      <w:r w:rsidRPr="00673155">
        <w:rPr>
          <w:spacing w:val="-2"/>
        </w:rPr>
        <w:tab/>
        <w:t xml:space="preserve">Social costs are the costs to the Consultant of staff’s non-monetary benefits.  These items include, </w:t>
      </w:r>
      <w:r w:rsidRPr="00673155">
        <w:rPr>
          <w:i/>
          <w:spacing w:val="-2"/>
        </w:rPr>
        <w:t>inter alia</w:t>
      </w:r>
      <w:r w:rsidRPr="00673155">
        <w:rPr>
          <w:spacing w:val="-2"/>
        </w:rPr>
        <w:t>, pension, medical and life insurance costs, and the cost of a staff member being sick or on vacation.  In this regard, the cost of leave for public holidays is not an acceptable social cost nor is the cost of leave taken during the Contract if no additional staff replacement has been provided.  Additional leave taken at the end of the Contract in accordance with the Consultant’s leave policy is acceptable as a social cost.</w:t>
      </w:r>
    </w:p>
    <w:p w14:paraId="0C8CCA63" w14:textId="77777777" w:rsidR="00365D8F" w:rsidRPr="00673155" w:rsidRDefault="00365D8F" w:rsidP="00365D8F">
      <w:pPr>
        <w:ind w:left="720"/>
        <w:rPr>
          <w:b/>
        </w:rPr>
      </w:pPr>
      <w:r w:rsidRPr="00673155">
        <w:rPr>
          <w:b/>
        </w:rPr>
        <w:lastRenderedPageBreak/>
        <w:tab/>
        <w:t>(iv)</w:t>
      </w:r>
      <w:r w:rsidRPr="00673155">
        <w:rPr>
          <w:b/>
        </w:rPr>
        <w:tab/>
        <w:t>Cost of Leave</w:t>
      </w:r>
    </w:p>
    <w:p w14:paraId="103CFD20" w14:textId="77777777" w:rsidR="00365D8F" w:rsidRPr="00673155" w:rsidRDefault="00365D8F" w:rsidP="00365D8F">
      <w:pPr>
        <w:tabs>
          <w:tab w:val="left" w:pos="-720"/>
        </w:tabs>
        <w:ind w:left="720"/>
        <w:rPr>
          <w:spacing w:val="-2"/>
        </w:rPr>
      </w:pPr>
      <w:r w:rsidRPr="00673155">
        <w:rPr>
          <w:spacing w:val="-2"/>
        </w:rPr>
        <w:tab/>
        <w:t>The principles of calculating the cost of total days leave per annum as a percentage of basic salary shall normally be as follows:</w:t>
      </w:r>
    </w:p>
    <w:p w14:paraId="0EC78134" w14:textId="77777777" w:rsidR="00365D8F" w:rsidRPr="00673155" w:rsidRDefault="002B2889" w:rsidP="00365D8F">
      <w:pPr>
        <w:tabs>
          <w:tab w:val="left" w:pos="1440"/>
        </w:tabs>
        <w:ind w:left="720"/>
        <w:rPr>
          <w:spacing w:val="-2"/>
        </w:rPr>
      </w:pPr>
      <w:r>
        <w:rPr>
          <w:noProof/>
          <w:spacing w:val="-2"/>
        </w:rPr>
        <w:object w:dxaOrig="1440" w:dyaOrig="1440" w14:anchorId="1A2EDC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97pt;margin-top:-8.25pt;width:122.25pt;height:33.75pt;z-index:-251641856" fillcolor="window">
            <v:imagedata r:id="rId95" o:title=""/>
          </v:shape>
          <o:OLEObject Type="Embed" ProgID="Equation.3" ShapeID="_x0000_s1026" DrawAspect="Content" ObjectID="_1766384258" r:id="rId96"/>
        </w:object>
      </w:r>
      <w:r w:rsidR="00365D8F" w:rsidRPr="00673155">
        <w:rPr>
          <w:spacing w:val="-2"/>
        </w:rPr>
        <w:tab/>
        <w:t>Leave cost as percentage of salary</w:t>
      </w:r>
      <w:r w:rsidR="00365D8F" w:rsidRPr="00673155">
        <w:rPr>
          <w:rStyle w:val="FootnoteReference"/>
          <w:spacing w:val="-2"/>
        </w:rPr>
        <w:footnoteReference w:id="2"/>
      </w:r>
      <w:r w:rsidR="00365D8F" w:rsidRPr="00673155">
        <w:rPr>
          <w:spacing w:val="-2"/>
        </w:rPr>
        <w:t xml:space="preserve"> = </w:t>
      </w:r>
      <w:r w:rsidR="00365D8F" w:rsidRPr="00673155">
        <w:rPr>
          <w:spacing w:val="-2"/>
        </w:rPr>
        <w:tab/>
      </w:r>
    </w:p>
    <w:p w14:paraId="16B473CC" w14:textId="77777777" w:rsidR="00365D8F" w:rsidRPr="00673155" w:rsidRDefault="00365D8F" w:rsidP="00365D8F">
      <w:pPr>
        <w:tabs>
          <w:tab w:val="left" w:pos="-720"/>
        </w:tabs>
        <w:ind w:left="720"/>
        <w:rPr>
          <w:spacing w:val="-2"/>
        </w:rPr>
      </w:pPr>
      <w:r w:rsidRPr="00673155">
        <w:rPr>
          <w:spacing w:val="-2"/>
        </w:rPr>
        <w:tab/>
        <w:t xml:space="preserve">It is important to note that leave can be considered a social cost only if the </w:t>
      </w:r>
      <w:r w:rsidRPr="00673155">
        <w:t>Procuring Entity</w:t>
      </w:r>
      <w:r w:rsidRPr="00673155">
        <w:rPr>
          <w:spacing w:val="-2"/>
        </w:rPr>
        <w:t xml:space="preserve"> is not charged for the leave taken.</w:t>
      </w:r>
    </w:p>
    <w:p w14:paraId="23CB0CA9" w14:textId="77777777" w:rsidR="00365D8F" w:rsidRPr="00673155" w:rsidRDefault="00365D8F" w:rsidP="00365D8F">
      <w:pPr>
        <w:ind w:left="720"/>
        <w:rPr>
          <w:b/>
        </w:rPr>
      </w:pPr>
      <w:r w:rsidRPr="00673155">
        <w:rPr>
          <w:b/>
        </w:rPr>
        <w:tab/>
        <w:t>(v)</w:t>
      </w:r>
      <w:r w:rsidRPr="00673155">
        <w:rPr>
          <w:b/>
        </w:rPr>
        <w:tab/>
        <w:t>Overheads</w:t>
      </w:r>
    </w:p>
    <w:p w14:paraId="3FB18809" w14:textId="77777777" w:rsidR="00365D8F" w:rsidRPr="00673155" w:rsidRDefault="00365D8F" w:rsidP="00365D8F">
      <w:pPr>
        <w:tabs>
          <w:tab w:val="left" w:pos="-720"/>
        </w:tabs>
        <w:ind w:left="720"/>
        <w:rPr>
          <w:spacing w:val="-2"/>
        </w:rPr>
      </w:pPr>
      <w:r w:rsidRPr="00673155">
        <w:rPr>
          <w:spacing w:val="-2"/>
        </w:rPr>
        <w:tab/>
        <w:t xml:space="preserve">Overhead expenses are the firm’s business costs that are not directly related to the execution of the project and shall not be reimbursed as separate items under the Contract.  Typical items are home office costs (partner’s time, non-billable time, time of senior staff monitoring the project, rent, support staff, research, staff training, marketing, etc.), the cost of staff not currently employed on revenue-earning projects, and business promotion costs.  During negotiations, audited financial statements, certified as correct by an independent auditor and supporting the last three years’ overheads, shall be available for discussion, together with detailed lists of items making up the overheads and the percentage by which each relates to basic salary.  The </w:t>
      </w:r>
      <w:r w:rsidRPr="00673155">
        <w:t>Procuring Entity</w:t>
      </w:r>
      <w:r w:rsidRPr="00673155">
        <w:rPr>
          <w:spacing w:val="-2"/>
        </w:rPr>
        <w:t xml:space="preserve"> does not accept an add-on margin for social charges, overhead expenses, etc., for staff who are not permanent employees of the firm.  In such case, the firm shall be entitled only to administrative costs and fee on the monthly payments charged for subcontracted staff.</w:t>
      </w:r>
    </w:p>
    <w:p w14:paraId="18BC968A" w14:textId="77777777" w:rsidR="00365D8F" w:rsidRPr="00673155" w:rsidRDefault="00365D8F" w:rsidP="00365D8F">
      <w:pPr>
        <w:ind w:left="720"/>
        <w:rPr>
          <w:b/>
        </w:rPr>
      </w:pPr>
      <w:r w:rsidRPr="00673155">
        <w:rPr>
          <w:b/>
        </w:rPr>
        <w:tab/>
        <w:t>(vi)</w:t>
      </w:r>
      <w:r w:rsidRPr="00673155">
        <w:rPr>
          <w:b/>
        </w:rPr>
        <w:tab/>
        <w:t>Fee or Profit</w:t>
      </w:r>
    </w:p>
    <w:p w14:paraId="15E7FABC" w14:textId="77777777" w:rsidR="00365D8F" w:rsidRPr="00673155" w:rsidRDefault="00365D8F" w:rsidP="00365D8F">
      <w:pPr>
        <w:tabs>
          <w:tab w:val="left" w:pos="-720"/>
        </w:tabs>
        <w:ind w:left="720"/>
        <w:rPr>
          <w:spacing w:val="-2"/>
        </w:rPr>
      </w:pPr>
      <w:r w:rsidRPr="00673155">
        <w:rPr>
          <w:spacing w:val="-2"/>
        </w:rPr>
        <w:tab/>
        <w:t>The fee or profit shall be based on the sum of the salary, social costs, and overhead.  If any bonuses paid on a regular basis are listed, a corresponding reduction in the profit element shall be expected.  Fee or profit shall not be allowed on travel or other reimbursable expenses, unless in the latter case an unusually large amount of procurement of equipment is required.  The Consultant shall note that payments shall be made against an agreed estimated payment schedule as described in the draft form of the Contract.</w:t>
      </w:r>
    </w:p>
    <w:p w14:paraId="7F8AC686" w14:textId="77777777" w:rsidR="00365D8F" w:rsidRPr="00673155" w:rsidRDefault="00365D8F" w:rsidP="00365D8F">
      <w:pPr>
        <w:ind w:left="720"/>
        <w:rPr>
          <w:b/>
        </w:rPr>
      </w:pPr>
      <w:r w:rsidRPr="00673155">
        <w:rPr>
          <w:b/>
        </w:rPr>
        <w:tab/>
        <w:t>(vii)</w:t>
      </w:r>
      <w:r w:rsidRPr="00673155">
        <w:rPr>
          <w:b/>
        </w:rPr>
        <w:tab/>
        <w:t>Away from Headquarters Allowance or Premium</w:t>
      </w:r>
    </w:p>
    <w:p w14:paraId="09EF06C8" w14:textId="77777777" w:rsidR="00365D8F" w:rsidRPr="00673155" w:rsidRDefault="00365D8F" w:rsidP="00365D8F">
      <w:pPr>
        <w:tabs>
          <w:tab w:val="left" w:pos="-720"/>
        </w:tabs>
        <w:ind w:left="720"/>
        <w:rPr>
          <w:spacing w:val="-2"/>
        </w:rPr>
      </w:pPr>
      <w:r w:rsidRPr="00673155">
        <w:rPr>
          <w:spacing w:val="-2"/>
        </w:rPr>
        <w:tab/>
        <w:t>Some consultants pay allowances to staff working away from headquarters.  Such allowances are calculated as a percentage of salary and shall not draw overheads or profit.  Sometimes, by law, such allowances may draw social costs.  In this case, the amount of this social cost shall still be shown under social costs, with the net allowance shown separately.  For concerned staff, this allowance, where paid, shall cover home education, etc.; these and similar items shall not be considered as reimbursable costs.</w:t>
      </w:r>
    </w:p>
    <w:p w14:paraId="31E3E320" w14:textId="77777777" w:rsidR="00365D8F" w:rsidRPr="00673155" w:rsidRDefault="00365D8F" w:rsidP="00365D8F">
      <w:pPr>
        <w:ind w:left="720"/>
        <w:rPr>
          <w:b/>
        </w:rPr>
      </w:pPr>
      <w:r w:rsidRPr="00673155">
        <w:rPr>
          <w:b/>
        </w:rPr>
        <w:tab/>
        <w:t>(viii)</w:t>
      </w:r>
      <w:r w:rsidRPr="00673155">
        <w:rPr>
          <w:b/>
        </w:rPr>
        <w:tab/>
        <w:t>Subsistence Allowances</w:t>
      </w:r>
    </w:p>
    <w:p w14:paraId="0E8D0C82" w14:textId="77777777" w:rsidR="00365D8F" w:rsidRPr="00673155" w:rsidRDefault="00365D8F" w:rsidP="00365D8F">
      <w:pPr>
        <w:tabs>
          <w:tab w:val="left" w:pos="-720"/>
        </w:tabs>
        <w:ind w:left="720"/>
        <w:rPr>
          <w:spacing w:val="-2"/>
        </w:rPr>
      </w:pPr>
      <w:r w:rsidRPr="00673155">
        <w:rPr>
          <w:spacing w:val="-2"/>
        </w:rPr>
        <w:tab/>
        <w:t xml:space="preserve">Subsistence allowances are not included in the rates, but are paid separately and in local currency.  No additional subsistence is payable for dependents </w:t>
      </w:r>
      <w:r w:rsidRPr="00673155">
        <w:rPr>
          <w:spacing w:val="-2"/>
        </w:rPr>
        <w:sym w:font="Symbol" w:char="F0BE"/>
      </w:r>
      <w:r w:rsidRPr="00673155">
        <w:rPr>
          <w:spacing w:val="-2"/>
        </w:rPr>
        <w:t xml:space="preserve"> the subsistence rate shall be the same for married and single team members.</w:t>
      </w:r>
    </w:p>
    <w:p w14:paraId="54258E73" w14:textId="77777777" w:rsidR="00365D8F" w:rsidRPr="00673155" w:rsidRDefault="00365D8F" w:rsidP="00365D8F">
      <w:pPr>
        <w:tabs>
          <w:tab w:val="left" w:pos="-720"/>
        </w:tabs>
        <w:ind w:left="720"/>
        <w:rPr>
          <w:spacing w:val="-2"/>
        </w:rPr>
      </w:pPr>
      <w:r w:rsidRPr="00673155">
        <w:rPr>
          <w:spacing w:val="-2"/>
        </w:rPr>
        <w:lastRenderedPageBreak/>
        <w:t xml:space="preserve">UNDP standard rates for the particular country may be used as reference to determine subsistence allowances. </w:t>
      </w:r>
    </w:p>
    <w:p w14:paraId="3FD6A699" w14:textId="77777777" w:rsidR="00365D8F" w:rsidRPr="00673155" w:rsidRDefault="00365D8F" w:rsidP="00365D8F">
      <w:pPr>
        <w:tabs>
          <w:tab w:val="left" w:pos="-720"/>
        </w:tabs>
        <w:rPr>
          <w:spacing w:val="-2"/>
        </w:rPr>
      </w:pPr>
    </w:p>
    <w:p w14:paraId="28C206BD" w14:textId="77777777" w:rsidR="00365D8F" w:rsidRPr="00673155" w:rsidRDefault="00365D8F" w:rsidP="00365D8F">
      <w:pPr>
        <w:spacing w:line="260" w:lineRule="atLeast"/>
        <w:rPr>
          <w:b/>
        </w:rPr>
      </w:pPr>
      <w:r w:rsidRPr="00673155">
        <w:rPr>
          <w:b/>
        </w:rPr>
        <w:t>2.</w:t>
      </w:r>
      <w:r w:rsidRPr="00673155">
        <w:rPr>
          <w:b/>
        </w:rPr>
        <w:tab/>
        <w:t>Reimbursables</w:t>
      </w:r>
    </w:p>
    <w:p w14:paraId="36893B41" w14:textId="77777777" w:rsidR="00365D8F" w:rsidRPr="00673155" w:rsidRDefault="00365D8F" w:rsidP="00365D8F">
      <w:pPr>
        <w:tabs>
          <w:tab w:val="left" w:pos="-720"/>
        </w:tabs>
        <w:ind w:left="720"/>
        <w:rPr>
          <w:spacing w:val="-2"/>
        </w:rPr>
      </w:pPr>
      <w:r w:rsidRPr="00673155">
        <w:rPr>
          <w:spacing w:val="-2"/>
        </w:rPr>
        <w:t>2.1</w:t>
      </w:r>
      <w:r w:rsidRPr="00673155">
        <w:rPr>
          <w:spacing w:val="-2"/>
        </w:rPr>
        <w:tab/>
        <w:t>The financial negotiations shall further focus on such items as out-of-pocket expenses and other reimbursables.  These costs may include, but are not restricted to, cost of surveys, equipment, office rent, supplies, international and local travel, computer rental, mobilization and demobilization, insurance, and printing.  These costs may be either fixed or reimbursable in foreign or local currency.</w:t>
      </w:r>
    </w:p>
    <w:p w14:paraId="49B3081A" w14:textId="77777777" w:rsidR="00365D8F" w:rsidRPr="00673155" w:rsidRDefault="00365D8F" w:rsidP="00365D8F">
      <w:pPr>
        <w:tabs>
          <w:tab w:val="left" w:pos="-720"/>
        </w:tabs>
        <w:ind w:left="2160"/>
        <w:rPr>
          <w:spacing w:val="-2"/>
        </w:rPr>
      </w:pPr>
    </w:p>
    <w:p w14:paraId="744A9EF7" w14:textId="77777777" w:rsidR="00365D8F" w:rsidRPr="00673155" w:rsidRDefault="00365D8F" w:rsidP="00365D8F">
      <w:pPr>
        <w:spacing w:line="260" w:lineRule="atLeast"/>
        <w:rPr>
          <w:b/>
        </w:rPr>
      </w:pPr>
      <w:r w:rsidRPr="00673155">
        <w:rPr>
          <w:b/>
        </w:rPr>
        <w:t>3.</w:t>
      </w:r>
      <w:r w:rsidRPr="00673155">
        <w:rPr>
          <w:b/>
        </w:rPr>
        <w:tab/>
        <w:t>Bank Guarantee</w:t>
      </w:r>
    </w:p>
    <w:p w14:paraId="6DC15B8B" w14:textId="77777777" w:rsidR="00365D8F" w:rsidRPr="00673155" w:rsidRDefault="00365D8F" w:rsidP="00365D8F">
      <w:pPr>
        <w:ind w:left="720"/>
        <w:rPr>
          <w:spacing w:val="-2"/>
        </w:rPr>
      </w:pPr>
      <w:r w:rsidRPr="00673155">
        <w:rPr>
          <w:spacing w:val="-2"/>
        </w:rPr>
        <w:t>3.1</w:t>
      </w:r>
      <w:r w:rsidRPr="00673155">
        <w:rPr>
          <w:spacing w:val="-2"/>
        </w:rPr>
        <w:tab/>
        <w:t>Payments to the Consultant, including payment of any advance based on cash flow projections covered by a bank guarantee, shall be made according to an agreed estimated schedule ensuring the firm regular payments in local and foreign currency, as long as the services proceed as planned.</w:t>
      </w:r>
    </w:p>
    <w:p w14:paraId="2DE1E067" w14:textId="77777777" w:rsidR="00365D8F" w:rsidRPr="00673155" w:rsidRDefault="00365D8F" w:rsidP="00365D8F">
      <w:pPr>
        <w:rPr>
          <w:spacing w:val="-2"/>
        </w:rPr>
      </w:pPr>
    </w:p>
    <w:p w14:paraId="4D6AA177" w14:textId="77777777" w:rsidR="00365D8F" w:rsidRPr="00673155" w:rsidRDefault="00365D8F" w:rsidP="00365D8F">
      <w:pPr>
        <w:rPr>
          <w:spacing w:val="-2"/>
        </w:rPr>
        <w:sectPr w:rsidR="00365D8F" w:rsidRPr="00673155" w:rsidSect="00181564">
          <w:headerReference w:type="even" r:id="rId97"/>
          <w:headerReference w:type="default" r:id="rId98"/>
          <w:footerReference w:type="default" r:id="rId99"/>
          <w:pgSz w:w="11907" w:h="16839" w:code="9"/>
          <w:pgMar w:top="1440" w:right="1440" w:bottom="1440" w:left="1440" w:header="720" w:footer="720" w:gutter="0"/>
          <w:cols w:space="720"/>
          <w:docGrid w:linePitch="360"/>
        </w:sectPr>
      </w:pPr>
    </w:p>
    <w:p w14:paraId="0EC1281A" w14:textId="77777777" w:rsidR="00365D8F" w:rsidRPr="00673155" w:rsidRDefault="00365D8F" w:rsidP="00365D8F">
      <w:pPr>
        <w:pStyle w:val="NoSpacing"/>
        <w:spacing w:after="0"/>
        <w:ind w:left="0" w:firstLine="0"/>
        <w:rPr>
          <w:b/>
          <w:sz w:val="32"/>
          <w:szCs w:val="32"/>
        </w:rPr>
      </w:pPr>
    </w:p>
    <w:p w14:paraId="232C2711" w14:textId="77777777" w:rsidR="00365D8F" w:rsidRPr="007012F4" w:rsidRDefault="00365D8F" w:rsidP="00365D8F">
      <w:pPr>
        <w:pStyle w:val="NoSpacing"/>
        <w:spacing w:after="0"/>
        <w:ind w:left="0" w:firstLine="0"/>
      </w:pPr>
      <w:r w:rsidRPr="00673155">
        <w:rPr>
          <w:rFonts w:eastAsia="Times New Roman"/>
          <w:noProof/>
          <w:lang w:eastAsia="en-PH"/>
        </w:rPr>
        <mc:AlternateContent>
          <mc:Choice Requires="wps">
            <w:drawing>
              <wp:anchor distT="0" distB="0" distL="114300" distR="114300" simplePos="0" relativeHeight="251644928" behindDoc="0" locked="0" layoutInCell="0" allowOverlap="1" wp14:anchorId="12D77D35" wp14:editId="6FEB0A5B">
                <wp:simplePos x="0" y="0"/>
                <wp:positionH relativeFrom="page">
                  <wp:align>center</wp:align>
                </wp:positionH>
                <wp:positionV relativeFrom="page">
                  <wp:align>bottom</wp:align>
                </wp:positionV>
                <wp:extent cx="7922895" cy="807085"/>
                <wp:effectExtent l="9525" t="9525" r="11430" b="1206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2895" cy="807085"/>
                        </a:xfrm>
                        <a:prstGeom prst="rect">
                          <a:avLst/>
                        </a:prstGeom>
                        <a:solidFill>
                          <a:srgbClr val="9BBB59"/>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oel="http://schemas.microsoft.com/office/2019/extlst" xmlns:w16du="http://schemas.microsoft.com/office/word/2023/wordml/word16du">
            <w:pict>
              <v:rect w14:anchorId="446645C7" id="Rectangle 4" o:spid="_x0000_s1026" style="position:absolute;margin-left:0;margin-top:0;width:623.85pt;height:63.55pt;z-index:251650048;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" o:allowincell="f" fillcolor="#9bbb59" strokecolor="#9bbb59">
                <w10:wrap anchorx="page" anchory="page"/>
              </v:rect>
            </w:pict>
          </mc:Fallback>
        </mc:AlternateContent>
      </w:r>
      <w:r w:rsidRPr="00673155">
        <w:rPr>
          <w:rFonts w:eastAsia="Times New Roman"/>
          <w:noProof/>
          <w:lang w:eastAsia="en-PH"/>
        </w:rPr>
        <mc:AlternateContent>
          <mc:Choice Requires="wps">
            <w:drawing>
              <wp:anchor distT="0" distB="0" distL="114300" distR="114300" simplePos="0" relativeHeight="251648000" behindDoc="0" locked="0" layoutInCell="0" allowOverlap="1" wp14:anchorId="26F9366D" wp14:editId="41A9C6B1">
                <wp:simplePos x="0" y="0"/>
                <wp:positionH relativeFrom="page">
                  <wp:posOffset>411480</wp:posOffset>
                </wp:positionH>
                <wp:positionV relativeFrom="page">
                  <wp:posOffset>-262255</wp:posOffset>
                </wp:positionV>
                <wp:extent cx="90805" cy="11204575"/>
                <wp:effectExtent l="11430" t="13970" r="12065" b="1143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4575"/>
                        </a:xfrm>
                        <a:prstGeom prst="rect">
                          <a:avLst/>
                        </a:prstGeom>
                        <a:solidFill>
                          <a:srgbClr val="FFFFFF"/>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oel="http://schemas.microsoft.com/office/2019/extlst" xmlns:w16du="http://schemas.microsoft.com/office/word/2023/wordml/word16du">
            <w:pict>
              <v:rect w14:anchorId="26DBD0FE" id="Rectangle 3" o:spid="_x0000_s1026" style="position:absolute;margin-left:32.4pt;margin-top:-20.65pt;width:7.15pt;height:882.25pt;z-index:251653120;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" o:allowincell="f" strokecolor="#9bbb59">
                <w10:wrap anchorx="page" anchory="page"/>
              </v:rect>
            </w:pict>
          </mc:Fallback>
        </mc:AlternateContent>
      </w:r>
      <w:r w:rsidRPr="00673155">
        <w:rPr>
          <w:rFonts w:eastAsia="Times New Roman"/>
          <w:noProof/>
          <w:lang w:eastAsia="en-PH"/>
        </w:rPr>
        <mc:AlternateContent>
          <mc:Choice Requires="wps">
            <w:drawing>
              <wp:anchor distT="0" distB="0" distL="114300" distR="114300" simplePos="0" relativeHeight="251646976" behindDoc="0" locked="0" layoutInCell="0" allowOverlap="1" wp14:anchorId="29385F00" wp14:editId="72A14FA6">
                <wp:simplePos x="0" y="0"/>
                <wp:positionH relativeFrom="page">
                  <wp:posOffset>7059295</wp:posOffset>
                </wp:positionH>
                <wp:positionV relativeFrom="page">
                  <wp:posOffset>-262255</wp:posOffset>
                </wp:positionV>
                <wp:extent cx="90805" cy="11204575"/>
                <wp:effectExtent l="10795" t="13970" r="12700" b="1143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4575"/>
                        </a:xfrm>
                        <a:prstGeom prst="rect">
                          <a:avLst/>
                        </a:prstGeom>
                        <a:solidFill>
                          <a:srgbClr val="FFFFFF"/>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oel="http://schemas.microsoft.com/office/2019/extlst" xmlns:w16du="http://schemas.microsoft.com/office/word/2023/wordml/word16du">
            <w:pict>
              <v:rect w14:anchorId="32677551" id="Rectangle 2" o:spid="_x0000_s1026" style="position:absolute;margin-left:555.85pt;margin-top:-20.65pt;width:7.15pt;height:882.25pt;z-index:251652096;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" o:allowincell="f" strokecolor="#9bbb59">
                <w10:wrap anchorx="page" anchory="page"/>
              </v:rect>
            </w:pict>
          </mc:Fallback>
        </mc:AlternateContent>
      </w:r>
      <w:r w:rsidRPr="00673155">
        <w:rPr>
          <w:rFonts w:eastAsia="Times New Roman"/>
          <w:noProof/>
          <w:lang w:eastAsia="en-PH"/>
        </w:rPr>
        <mc:AlternateContent>
          <mc:Choice Requires="wps">
            <w:drawing>
              <wp:anchor distT="0" distB="0" distL="114300" distR="114300" simplePos="0" relativeHeight="251645952" behindDoc="0" locked="0" layoutInCell="0" allowOverlap="1" wp14:anchorId="31798C8A" wp14:editId="1F116014">
                <wp:simplePos x="0" y="0"/>
                <wp:positionH relativeFrom="page">
                  <wp:posOffset>-184150</wp:posOffset>
                </wp:positionH>
                <wp:positionV relativeFrom="page">
                  <wp:posOffset>5080</wp:posOffset>
                </wp:positionV>
                <wp:extent cx="7922895" cy="807085"/>
                <wp:effectExtent l="6350" t="5080" r="5080" b="698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2895" cy="807085"/>
                        </a:xfrm>
                        <a:prstGeom prst="rect">
                          <a:avLst/>
                        </a:prstGeom>
                        <a:solidFill>
                          <a:srgbClr val="9BBB59"/>
                        </a:solidFill>
                        <a:ln w="9525">
                          <a:solidFill>
                            <a:srgbClr val="9BBB59"/>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oel="http://schemas.microsoft.com/office/2019/extlst" xmlns:w16du="http://schemas.microsoft.com/office/word/2023/wordml/word16du">
            <w:pict>
              <v:rect w14:anchorId="600AED38" id="Rectangle 1" o:spid="_x0000_s1026" style="position:absolute;margin-left:-14.5pt;margin-top:.4pt;width:623.85pt;height:63.55pt;z-index:251651072;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" o:allowincell="f" fillcolor="#9bbb59" strokecolor="#9bbb59">
                <w10:wrap anchorx="page" anchory="page"/>
              </v:rect>
            </w:pict>
          </mc:Fallback>
        </mc:AlternateContent>
      </w:r>
    </w:p>
    <w:p w14:paraId="6FE384CD" w14:textId="77777777" w:rsidR="00365D8F" w:rsidRPr="007012F4" w:rsidRDefault="00365D8F" w:rsidP="00365D8F"/>
    <w:p w14:paraId="066A8D35" w14:textId="77777777" w:rsidR="0078139B" w:rsidRDefault="0078139B"/>
    <w:sectPr w:rsidR="0078139B" w:rsidSect="00181564">
      <w:headerReference w:type="even" r:id="rId100"/>
      <w:headerReference w:type="default" r:id="rId101"/>
      <w:footerReference w:type="default" r:id="rId102"/>
      <w:headerReference w:type="first" r:id="rId103"/>
      <w:pgSz w:w="11907" w:h="16839" w:orient="landscape"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5A9E08" w14:textId="77777777" w:rsidR="002B2889" w:rsidRDefault="002B2889" w:rsidP="00365D8F">
      <w:pPr>
        <w:spacing w:after="0" w:line="240" w:lineRule="auto"/>
      </w:pPr>
      <w:r>
        <w:separator/>
      </w:r>
    </w:p>
  </w:endnote>
  <w:endnote w:type="continuationSeparator" w:id="0">
    <w:p w14:paraId="2D282BEE" w14:textId="77777777" w:rsidR="002B2889" w:rsidRDefault="002B2889" w:rsidP="00365D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B40F0"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3</w:t>
    </w:r>
    <w:r w:rsidRPr="0075636B">
      <w:rPr>
        <w:rStyle w:val="PageNumber"/>
        <w:sz w:val="20"/>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2B72E"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37</w:t>
    </w:r>
    <w:r w:rsidRPr="0075636B">
      <w:rPr>
        <w:rStyle w:val="PageNumber"/>
        <w:sz w:val="20"/>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CE3ED" w14:textId="77777777" w:rsidR="00E91A81" w:rsidRPr="006C1D9A" w:rsidRDefault="00E91A81" w:rsidP="00181564">
    <w:pPr>
      <w:pStyle w:val="Footer"/>
      <w:jc w:val="center"/>
      <w:rPr>
        <w:sz w:val="20"/>
      </w:rPr>
    </w:pPr>
    <w:r>
      <w:fldChar w:fldCharType="begin"/>
    </w:r>
    <w:r>
      <w:instrText xml:space="preserve"> PAGE   \* MERGEFORMAT </w:instrText>
    </w:r>
    <w:r>
      <w:fldChar w:fldCharType="separate"/>
    </w:r>
    <w:r w:rsidR="001E1AF7">
      <w:rPr>
        <w:noProof/>
      </w:rPr>
      <w:t>64</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E00A5" w14:textId="77777777" w:rsidR="00E91A81" w:rsidRPr="006C1D9A" w:rsidRDefault="00E91A81" w:rsidP="00181564">
    <w:pPr>
      <w:pStyle w:val="Footer"/>
      <w:jc w:val="center"/>
      <w:rPr>
        <w:sz w:val="20"/>
      </w:rPr>
    </w:pPr>
    <w:r>
      <w:fldChar w:fldCharType="begin"/>
    </w:r>
    <w:r>
      <w:instrText xml:space="preserve"> PAGE   \* MERGEFORMAT </w:instrText>
    </w:r>
    <w:r>
      <w:fldChar w:fldCharType="separate"/>
    </w:r>
    <w:r w:rsidR="001E1AF7">
      <w:rPr>
        <w:noProof/>
      </w:rPr>
      <w:t>73</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35A81"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75</w:t>
    </w:r>
    <w:r w:rsidRPr="0075636B">
      <w:rPr>
        <w:rStyle w:val="PageNumber"/>
        <w:sz w:val="20"/>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3E953"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78</w:t>
    </w:r>
    <w:r w:rsidRPr="0075636B">
      <w:rPr>
        <w:rStyle w:val="PageNumber"/>
        <w:sz w:val="20"/>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E5420"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103</w:t>
    </w:r>
    <w:r w:rsidRPr="0075636B">
      <w:rPr>
        <w:rStyle w:val="PageNumber"/>
        <w:sz w:val="20"/>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9B9D"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104</w:t>
    </w:r>
    <w:r w:rsidRPr="0075636B">
      <w:rPr>
        <w:rStyle w:val="PageNumber"/>
        <w:sz w:val="20"/>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3EA68" w14:textId="77777777" w:rsidR="00F72F6E" w:rsidRPr="00BE3AD8" w:rsidRDefault="00F72F6E" w:rsidP="00F72F6E">
    <w:pPr>
      <w:spacing w:after="0"/>
      <w:jc w:val="center"/>
      <w:rPr>
        <w:rFonts w:ascii="Tahoma" w:hAnsi="Tahoma" w:cs="Tahoma"/>
        <w:sz w:val="16"/>
        <w:szCs w:val="18"/>
        <w:lang w:val="en-PH"/>
      </w:rPr>
    </w:pPr>
    <w:r w:rsidRPr="00BE3AD8">
      <w:rPr>
        <w:rFonts w:ascii="Tahoma" w:hAnsi="Tahoma" w:cs="Tahoma"/>
        <w:sz w:val="16"/>
        <w:szCs w:val="18"/>
        <w:lang w:val="en-PH"/>
      </w:rPr>
      <w:t xml:space="preserve">Consulting Services for the </w:t>
    </w:r>
    <w:r w:rsidRPr="00C6022E">
      <w:rPr>
        <w:rFonts w:ascii="Tahoma" w:hAnsi="Tahoma" w:cs="Tahoma"/>
        <w:sz w:val="16"/>
        <w:szCs w:val="18"/>
        <w:lang w:val="en-PH"/>
      </w:rPr>
      <w:t>Detailed Engineering Design of</w:t>
    </w:r>
    <w:r w:rsidRPr="00BE3AD8">
      <w:rPr>
        <w:rFonts w:ascii="Tahoma" w:hAnsi="Tahoma" w:cs="Tahoma"/>
        <w:sz w:val="16"/>
        <w:szCs w:val="18"/>
        <w:lang w:val="en-PH"/>
      </w:rPr>
      <w:t xml:space="preserve"> </w:t>
    </w:r>
  </w:p>
  <w:p w14:paraId="21F48122" w14:textId="77777777" w:rsidR="00F72F6E" w:rsidRDefault="00F72F6E" w:rsidP="00F72F6E">
    <w:pPr>
      <w:pStyle w:val="Footer"/>
      <w:spacing w:after="0"/>
      <w:jc w:val="center"/>
      <w:rPr>
        <w:rFonts w:ascii="Tahoma" w:hAnsi="Tahoma" w:cs="Tahoma"/>
        <w:b/>
        <w:sz w:val="16"/>
        <w:szCs w:val="16"/>
      </w:rPr>
    </w:pPr>
    <w:r w:rsidRPr="004B2844">
      <w:rPr>
        <w:rFonts w:ascii="Tahoma" w:hAnsi="Tahoma" w:cs="Tahoma"/>
        <w:b/>
        <w:sz w:val="16"/>
        <w:szCs w:val="16"/>
      </w:rPr>
      <w:t>Dolores</w:t>
    </w:r>
    <w:r>
      <w:rPr>
        <w:rFonts w:ascii="Tahoma" w:hAnsi="Tahoma" w:cs="Tahoma"/>
        <w:b/>
        <w:sz w:val="16"/>
        <w:szCs w:val="16"/>
      </w:rPr>
      <w:t>-Lazatin</w:t>
    </w:r>
    <w:r w:rsidRPr="004B2844">
      <w:rPr>
        <w:rFonts w:ascii="Tahoma" w:hAnsi="Tahoma" w:cs="Tahoma"/>
        <w:b/>
        <w:sz w:val="16"/>
        <w:szCs w:val="16"/>
      </w:rPr>
      <w:t xml:space="preserve"> Flyover (Pampanga)</w:t>
    </w:r>
  </w:p>
  <w:p w14:paraId="3C0AB7AA" w14:textId="77777777" w:rsidR="00F72F6E" w:rsidRPr="00A35399" w:rsidRDefault="00F72F6E" w:rsidP="00C6022E">
    <w:pPr>
      <w:pStyle w:val="Footer"/>
      <w:jc w:val="center"/>
      <w:rPr>
        <w:rFonts w:ascii="Tahoma" w:hAnsi="Tahoma" w:cs="Tahoma"/>
        <w:sz w:val="16"/>
        <w:szCs w:val="16"/>
      </w:rPr>
    </w:pPr>
    <w:r w:rsidRPr="00BE3AD8">
      <w:rPr>
        <w:rFonts w:ascii="Tahoma" w:hAnsi="Tahoma" w:cs="Tahoma"/>
        <w:b/>
        <w:sz w:val="16"/>
        <w:szCs w:val="18"/>
        <w:lang w:val="en-PH"/>
      </w:rPr>
      <w:tab/>
    </w:r>
    <w:r w:rsidRPr="00BE3AD8">
      <w:rPr>
        <w:rFonts w:ascii="Tahoma" w:hAnsi="Tahoma" w:cs="Tahoma"/>
        <w:b/>
        <w:sz w:val="16"/>
        <w:szCs w:val="18"/>
        <w:lang w:val="en-PH"/>
      </w:rPr>
      <w:tab/>
    </w:r>
    <w:r w:rsidRPr="00A35399">
      <w:rPr>
        <w:rFonts w:ascii="Tahoma" w:hAnsi="Tahoma" w:cs="Tahoma"/>
        <w:b/>
        <w:sz w:val="16"/>
        <w:szCs w:val="16"/>
      </w:rPr>
      <w:t xml:space="preserve">Page </w:t>
    </w:r>
    <w:r w:rsidRPr="00A35399">
      <w:rPr>
        <w:rFonts w:ascii="Tahoma" w:hAnsi="Tahoma" w:cs="Tahoma"/>
        <w:b/>
        <w:bCs/>
        <w:sz w:val="16"/>
        <w:szCs w:val="16"/>
      </w:rPr>
      <w:fldChar w:fldCharType="begin"/>
    </w:r>
    <w:r w:rsidRPr="00A35399">
      <w:rPr>
        <w:rFonts w:ascii="Tahoma" w:hAnsi="Tahoma" w:cs="Tahoma"/>
        <w:b/>
        <w:bCs/>
        <w:sz w:val="16"/>
        <w:szCs w:val="16"/>
      </w:rPr>
      <w:instrText xml:space="preserve"> PAGE </w:instrText>
    </w:r>
    <w:r w:rsidRPr="00A35399">
      <w:rPr>
        <w:rFonts w:ascii="Tahoma" w:hAnsi="Tahoma" w:cs="Tahoma"/>
        <w:b/>
        <w:bCs/>
        <w:sz w:val="16"/>
        <w:szCs w:val="16"/>
      </w:rPr>
      <w:fldChar w:fldCharType="separate"/>
    </w:r>
    <w:r>
      <w:rPr>
        <w:rFonts w:ascii="Tahoma" w:hAnsi="Tahoma" w:cs="Tahoma"/>
        <w:b/>
        <w:bCs/>
        <w:noProof/>
        <w:sz w:val="16"/>
        <w:szCs w:val="16"/>
      </w:rPr>
      <w:t>13</w:t>
    </w:r>
    <w:r w:rsidRPr="00A35399">
      <w:rPr>
        <w:rFonts w:ascii="Tahoma" w:hAnsi="Tahoma" w:cs="Tahoma"/>
        <w:b/>
        <w:bCs/>
        <w:sz w:val="16"/>
        <w:szCs w:val="16"/>
      </w:rPr>
      <w:fldChar w:fldCharType="end"/>
    </w:r>
    <w:r w:rsidRPr="00A35399">
      <w:rPr>
        <w:rFonts w:ascii="Tahoma" w:hAnsi="Tahoma" w:cs="Tahoma"/>
        <w:b/>
        <w:sz w:val="16"/>
        <w:szCs w:val="16"/>
      </w:rPr>
      <w:t xml:space="preserve"> of </w:t>
    </w:r>
    <w:r w:rsidRPr="00A35399">
      <w:rPr>
        <w:rFonts w:ascii="Tahoma" w:hAnsi="Tahoma" w:cs="Tahoma"/>
        <w:b/>
        <w:bCs/>
        <w:sz w:val="16"/>
        <w:szCs w:val="16"/>
      </w:rPr>
      <w:fldChar w:fldCharType="begin"/>
    </w:r>
    <w:r w:rsidRPr="00A35399">
      <w:rPr>
        <w:rFonts w:ascii="Tahoma" w:hAnsi="Tahoma" w:cs="Tahoma"/>
        <w:b/>
        <w:bCs/>
        <w:sz w:val="16"/>
        <w:szCs w:val="16"/>
      </w:rPr>
      <w:instrText xml:space="preserve"> NUMPAGES  </w:instrText>
    </w:r>
    <w:r w:rsidRPr="00A35399">
      <w:rPr>
        <w:rFonts w:ascii="Tahoma" w:hAnsi="Tahoma" w:cs="Tahoma"/>
        <w:b/>
        <w:bCs/>
        <w:sz w:val="16"/>
        <w:szCs w:val="16"/>
      </w:rPr>
      <w:fldChar w:fldCharType="separate"/>
    </w:r>
    <w:r>
      <w:rPr>
        <w:rFonts w:ascii="Tahoma" w:hAnsi="Tahoma" w:cs="Tahoma"/>
        <w:b/>
        <w:bCs/>
        <w:noProof/>
        <w:sz w:val="16"/>
        <w:szCs w:val="16"/>
      </w:rPr>
      <w:t>15</w:t>
    </w:r>
    <w:r w:rsidRPr="00A35399">
      <w:rPr>
        <w:rFonts w:ascii="Tahoma" w:hAnsi="Tahoma" w:cs="Tahoma"/>
        <w:b/>
        <w:bCs/>
        <w:sz w:val="16"/>
        <w:szCs w:val="16"/>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12F28" w14:textId="77777777" w:rsidR="00F72F6E" w:rsidRPr="00BE3AD8" w:rsidRDefault="00F72F6E" w:rsidP="00F72F6E">
    <w:pPr>
      <w:spacing w:after="0"/>
      <w:jc w:val="center"/>
      <w:rPr>
        <w:rFonts w:ascii="Tahoma" w:hAnsi="Tahoma" w:cs="Tahoma"/>
        <w:sz w:val="16"/>
        <w:szCs w:val="18"/>
        <w:lang w:val="en-PH"/>
      </w:rPr>
    </w:pPr>
    <w:r w:rsidRPr="00BE3AD8">
      <w:rPr>
        <w:rFonts w:ascii="Tahoma" w:hAnsi="Tahoma" w:cs="Tahoma"/>
        <w:sz w:val="16"/>
        <w:szCs w:val="18"/>
        <w:lang w:val="en-PH"/>
      </w:rPr>
      <w:t xml:space="preserve">Consulting Services for the </w:t>
    </w:r>
    <w:r w:rsidRPr="00C6022E">
      <w:rPr>
        <w:rFonts w:ascii="Tahoma" w:hAnsi="Tahoma" w:cs="Tahoma"/>
        <w:sz w:val="16"/>
        <w:szCs w:val="18"/>
        <w:lang w:val="en-PH"/>
      </w:rPr>
      <w:t>Detailed Engineering Design of</w:t>
    </w:r>
    <w:r w:rsidRPr="00BE3AD8">
      <w:rPr>
        <w:rFonts w:ascii="Tahoma" w:hAnsi="Tahoma" w:cs="Tahoma"/>
        <w:sz w:val="16"/>
        <w:szCs w:val="18"/>
        <w:lang w:val="en-PH"/>
      </w:rPr>
      <w:t xml:space="preserve"> </w:t>
    </w:r>
  </w:p>
  <w:p w14:paraId="6C1AD2CB" w14:textId="77777777" w:rsidR="00F72F6E" w:rsidRDefault="00F72F6E" w:rsidP="00F72F6E">
    <w:pPr>
      <w:pStyle w:val="Footer"/>
      <w:spacing w:after="0"/>
      <w:jc w:val="center"/>
      <w:rPr>
        <w:rFonts w:ascii="Tahoma" w:hAnsi="Tahoma" w:cs="Tahoma"/>
        <w:b/>
        <w:sz w:val="16"/>
        <w:szCs w:val="16"/>
      </w:rPr>
    </w:pPr>
    <w:r w:rsidRPr="004B2844">
      <w:rPr>
        <w:rFonts w:ascii="Tahoma" w:hAnsi="Tahoma" w:cs="Tahoma"/>
        <w:b/>
        <w:sz w:val="16"/>
        <w:szCs w:val="16"/>
      </w:rPr>
      <w:t>Dolores</w:t>
    </w:r>
    <w:r>
      <w:rPr>
        <w:rFonts w:ascii="Tahoma" w:hAnsi="Tahoma" w:cs="Tahoma"/>
        <w:b/>
        <w:sz w:val="16"/>
        <w:szCs w:val="16"/>
      </w:rPr>
      <w:t>-Lazatin</w:t>
    </w:r>
    <w:r w:rsidRPr="004B2844">
      <w:rPr>
        <w:rFonts w:ascii="Tahoma" w:hAnsi="Tahoma" w:cs="Tahoma"/>
        <w:b/>
        <w:sz w:val="16"/>
        <w:szCs w:val="16"/>
      </w:rPr>
      <w:t xml:space="preserve"> Flyover (Pampanga)</w:t>
    </w:r>
  </w:p>
  <w:p w14:paraId="184C0F78" w14:textId="34A1F691" w:rsidR="00E91A81" w:rsidRPr="00A35399" w:rsidRDefault="00E91A81" w:rsidP="00DC2FB4">
    <w:pPr>
      <w:pStyle w:val="Footer"/>
      <w:jc w:val="right"/>
      <w:rPr>
        <w:rFonts w:ascii="Tahoma" w:hAnsi="Tahoma" w:cs="Tahoma"/>
        <w:sz w:val="16"/>
        <w:szCs w:val="16"/>
      </w:rPr>
    </w:pPr>
    <w:r w:rsidRPr="00BE3AD8">
      <w:rPr>
        <w:rFonts w:ascii="Tahoma" w:hAnsi="Tahoma" w:cs="Tahoma"/>
        <w:b/>
        <w:sz w:val="16"/>
        <w:szCs w:val="18"/>
        <w:lang w:val="en-PH"/>
      </w:rPr>
      <w:tab/>
    </w:r>
    <w:r w:rsidRPr="00A35399">
      <w:rPr>
        <w:rFonts w:ascii="Tahoma" w:hAnsi="Tahoma" w:cs="Tahoma"/>
        <w:b/>
        <w:sz w:val="16"/>
        <w:szCs w:val="16"/>
      </w:rPr>
      <w:t xml:space="preserve">Page </w:t>
    </w:r>
    <w:r w:rsidRPr="00A35399">
      <w:rPr>
        <w:rFonts w:ascii="Tahoma" w:hAnsi="Tahoma" w:cs="Tahoma"/>
        <w:b/>
        <w:bCs/>
        <w:sz w:val="16"/>
        <w:szCs w:val="16"/>
      </w:rPr>
      <w:fldChar w:fldCharType="begin"/>
    </w:r>
    <w:r w:rsidRPr="00A35399">
      <w:rPr>
        <w:rFonts w:ascii="Tahoma" w:hAnsi="Tahoma" w:cs="Tahoma"/>
        <w:b/>
        <w:bCs/>
        <w:sz w:val="16"/>
        <w:szCs w:val="16"/>
      </w:rPr>
      <w:instrText xml:space="preserve"> PAGE </w:instrText>
    </w:r>
    <w:r w:rsidRPr="00A35399">
      <w:rPr>
        <w:rFonts w:ascii="Tahoma" w:hAnsi="Tahoma" w:cs="Tahoma"/>
        <w:b/>
        <w:bCs/>
        <w:sz w:val="16"/>
        <w:szCs w:val="16"/>
      </w:rPr>
      <w:fldChar w:fldCharType="separate"/>
    </w:r>
    <w:r w:rsidR="001E1AF7">
      <w:rPr>
        <w:rFonts w:ascii="Tahoma" w:hAnsi="Tahoma" w:cs="Tahoma"/>
        <w:b/>
        <w:bCs/>
        <w:noProof/>
        <w:sz w:val="16"/>
        <w:szCs w:val="16"/>
      </w:rPr>
      <w:t>133</w:t>
    </w:r>
    <w:r w:rsidRPr="00A35399">
      <w:rPr>
        <w:rFonts w:ascii="Tahoma" w:hAnsi="Tahoma" w:cs="Tahoma"/>
        <w:b/>
        <w:bCs/>
        <w:sz w:val="16"/>
        <w:szCs w:val="16"/>
      </w:rPr>
      <w:fldChar w:fldCharType="end"/>
    </w:r>
    <w:r w:rsidRPr="00A35399">
      <w:rPr>
        <w:rFonts w:ascii="Tahoma" w:hAnsi="Tahoma" w:cs="Tahoma"/>
        <w:b/>
        <w:sz w:val="16"/>
        <w:szCs w:val="16"/>
      </w:rPr>
      <w:t xml:space="preserve"> of </w:t>
    </w:r>
    <w:r w:rsidRPr="00A35399">
      <w:rPr>
        <w:rFonts w:ascii="Tahoma" w:hAnsi="Tahoma" w:cs="Tahoma"/>
        <w:b/>
        <w:bCs/>
        <w:sz w:val="16"/>
        <w:szCs w:val="16"/>
      </w:rPr>
      <w:fldChar w:fldCharType="begin"/>
    </w:r>
    <w:r w:rsidRPr="00A35399">
      <w:rPr>
        <w:rFonts w:ascii="Tahoma" w:hAnsi="Tahoma" w:cs="Tahoma"/>
        <w:b/>
        <w:bCs/>
        <w:sz w:val="16"/>
        <w:szCs w:val="16"/>
      </w:rPr>
      <w:instrText xml:space="preserve"> NUMPAGES  </w:instrText>
    </w:r>
    <w:r w:rsidRPr="00A35399">
      <w:rPr>
        <w:rFonts w:ascii="Tahoma" w:hAnsi="Tahoma" w:cs="Tahoma"/>
        <w:b/>
        <w:bCs/>
        <w:sz w:val="16"/>
        <w:szCs w:val="16"/>
      </w:rPr>
      <w:fldChar w:fldCharType="separate"/>
    </w:r>
    <w:r w:rsidR="001E1AF7">
      <w:rPr>
        <w:rFonts w:ascii="Tahoma" w:hAnsi="Tahoma" w:cs="Tahoma"/>
        <w:b/>
        <w:bCs/>
        <w:noProof/>
        <w:sz w:val="16"/>
        <w:szCs w:val="16"/>
      </w:rPr>
      <w:t>133</w:t>
    </w:r>
    <w:r w:rsidRPr="00A35399">
      <w:rPr>
        <w:rFonts w:ascii="Tahoma" w:hAnsi="Tahoma" w:cs="Tahoma"/>
        <w:b/>
        <w:bCs/>
        <w:sz w:val="16"/>
        <w:szCs w:val="16"/>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1687978"/>
      <w:docPartObj>
        <w:docPartGallery w:val="Page Numbers (Bottom of Page)"/>
        <w:docPartUnique/>
      </w:docPartObj>
    </w:sdtPr>
    <w:sdtEndPr>
      <w:rPr>
        <w:noProof/>
      </w:rPr>
    </w:sdtEndPr>
    <w:sdtContent>
      <w:p w14:paraId="7066EDC9" w14:textId="77777777" w:rsidR="00E91A81" w:rsidRDefault="00E91A81">
        <w:pPr>
          <w:pStyle w:val="Footer"/>
          <w:jc w:val="center"/>
        </w:pPr>
        <w:r>
          <w:fldChar w:fldCharType="begin"/>
        </w:r>
        <w:r>
          <w:instrText xml:space="preserve"> PAGE   \* MERGEFORMAT </w:instrText>
        </w:r>
        <w:r>
          <w:fldChar w:fldCharType="separate"/>
        </w:r>
        <w:r w:rsidR="001E1AF7">
          <w:rPr>
            <w:noProof/>
          </w:rPr>
          <w:t>136</w:t>
        </w:r>
        <w:r>
          <w:rPr>
            <w:noProof/>
          </w:rPr>
          <w:fldChar w:fldCharType="end"/>
        </w:r>
      </w:p>
    </w:sdtContent>
  </w:sdt>
  <w:p w14:paraId="37BD1F1F" w14:textId="77777777" w:rsidR="00E91A81" w:rsidRPr="00A35399" w:rsidRDefault="00E91A81" w:rsidP="00DC2FB4">
    <w:pPr>
      <w:pStyle w:val="Footer"/>
      <w:jc w:val="right"/>
      <w:rPr>
        <w:rFonts w:ascii="Tahoma" w:hAnsi="Tahoma" w:cs="Tahoma"/>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5BF68"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17</w:t>
    </w:r>
    <w:r w:rsidRPr="0075636B">
      <w:rPr>
        <w:rStyle w:val="PageNumber"/>
        <w:sz w:val="20"/>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FC237" w14:textId="77777777" w:rsidR="00E91A81" w:rsidRDefault="00E91A81">
    <w:pPr>
      <w:spacing w:after="160" w:line="259" w:lineRule="auto"/>
      <w:jc w:val="lef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287299"/>
      <w:docPartObj>
        <w:docPartGallery w:val="Page Numbers (Bottom of Page)"/>
        <w:docPartUnique/>
      </w:docPartObj>
    </w:sdtPr>
    <w:sdtEndPr>
      <w:rPr>
        <w:noProof/>
      </w:rPr>
    </w:sdtEndPr>
    <w:sdtContent>
      <w:p w14:paraId="4C20A84B" w14:textId="77777777" w:rsidR="00E91A81" w:rsidRDefault="00E91A81">
        <w:pPr>
          <w:pStyle w:val="Footer"/>
          <w:jc w:val="center"/>
        </w:pPr>
        <w:r>
          <w:fldChar w:fldCharType="begin"/>
        </w:r>
        <w:r>
          <w:instrText xml:space="preserve"> PAGE   \* MERGEFORMAT </w:instrText>
        </w:r>
        <w:r>
          <w:fldChar w:fldCharType="separate"/>
        </w:r>
        <w:r w:rsidR="001E1AF7">
          <w:rPr>
            <w:noProof/>
          </w:rPr>
          <w:t>138</w:t>
        </w:r>
        <w:r>
          <w:rPr>
            <w:noProof/>
          </w:rPr>
          <w:fldChar w:fldCharType="end"/>
        </w:r>
      </w:p>
    </w:sdtContent>
  </w:sdt>
  <w:p w14:paraId="1BE51C2A" w14:textId="77777777" w:rsidR="00E91A81" w:rsidRDefault="00E91A81">
    <w:pPr>
      <w:spacing w:after="160" w:line="259" w:lineRule="auto"/>
      <w:jc w:val="lef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3BA45" w14:textId="77777777" w:rsidR="00E91A81" w:rsidRDefault="00E91A81">
    <w:pPr>
      <w:spacing w:after="160" w:line="259" w:lineRule="auto"/>
      <w:jc w:val="lef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5A761" w14:textId="77777777" w:rsidR="00E91A81" w:rsidRDefault="00E91A81">
    <w:pPr>
      <w:spacing w:after="0" w:line="259" w:lineRule="auto"/>
      <w:jc w:val="lef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1877577"/>
      <w:docPartObj>
        <w:docPartGallery w:val="Page Numbers (Bottom of Page)"/>
        <w:docPartUnique/>
      </w:docPartObj>
    </w:sdtPr>
    <w:sdtEndPr>
      <w:rPr>
        <w:noProof/>
      </w:rPr>
    </w:sdtEndPr>
    <w:sdtContent>
      <w:p w14:paraId="4E48B663" w14:textId="77777777" w:rsidR="00E91A81" w:rsidRDefault="00E91A81">
        <w:pPr>
          <w:pStyle w:val="Footer"/>
          <w:jc w:val="center"/>
        </w:pPr>
        <w:r>
          <w:fldChar w:fldCharType="begin"/>
        </w:r>
        <w:r>
          <w:instrText xml:space="preserve"> PAGE   \* MERGEFORMAT </w:instrText>
        </w:r>
        <w:r>
          <w:fldChar w:fldCharType="separate"/>
        </w:r>
        <w:r w:rsidR="001E1AF7">
          <w:rPr>
            <w:noProof/>
          </w:rPr>
          <w:t>141</w:t>
        </w:r>
        <w:r>
          <w:rPr>
            <w:noProof/>
          </w:rPr>
          <w:fldChar w:fldCharType="end"/>
        </w:r>
      </w:p>
    </w:sdtContent>
  </w:sdt>
  <w:p w14:paraId="5689C556" w14:textId="77777777" w:rsidR="00E91A81" w:rsidRDefault="00E91A81">
    <w:pPr>
      <w:spacing w:after="0" w:line="259" w:lineRule="auto"/>
      <w:ind w:left="244"/>
      <w:jc w:val="cen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4252E" w14:textId="77777777" w:rsidR="00E91A81" w:rsidRDefault="00E91A81">
    <w:pPr>
      <w:spacing w:after="0" w:line="259" w:lineRule="auto"/>
      <w:ind w:right="4006"/>
      <w:jc w:val="right"/>
    </w:pPr>
    <w:r>
      <w:rPr>
        <w:sz w:val="22"/>
      </w:rPr>
      <w:fldChar w:fldCharType="begin"/>
    </w:r>
    <w:r>
      <w:instrText xml:space="preserve"> PAGE   \* MERGEFORMAT </w:instrText>
    </w:r>
    <w:r>
      <w:rPr>
        <w:sz w:val="22"/>
      </w:rPr>
      <w:fldChar w:fldCharType="separate"/>
    </w:r>
    <w:r>
      <w:rPr>
        <w:sz w:val="18"/>
      </w:rPr>
      <w:t>114</w:t>
    </w:r>
    <w:r>
      <w:rPr>
        <w:sz w:val="18"/>
      </w:rPr>
      <w:fldChar w:fldCharType="end"/>
    </w:r>
    <w:r>
      <w:rPr>
        <w:sz w:val="18"/>
      </w:rPr>
      <w:t xml:space="preserve"> </w:t>
    </w:r>
  </w:p>
  <w:p w14:paraId="68F33C49" w14:textId="77777777" w:rsidR="00E91A81" w:rsidRDefault="00E91A81">
    <w:pPr>
      <w:spacing w:after="0" w:line="259" w:lineRule="auto"/>
      <w:jc w:val="left"/>
    </w:pPr>
    <w:r>
      <w:rPr>
        <w:sz w:val="18"/>
      </w:rPr>
      <w:t xml:space="preserve"> </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3DD746" w14:textId="77777777" w:rsidR="00E91A81" w:rsidRDefault="00E91A81">
    <w:pPr>
      <w:spacing w:after="160" w:line="259" w:lineRule="auto"/>
      <w:jc w:val="lef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6440138"/>
      <w:docPartObj>
        <w:docPartGallery w:val="Page Numbers (Bottom of Page)"/>
        <w:docPartUnique/>
      </w:docPartObj>
    </w:sdtPr>
    <w:sdtEndPr>
      <w:rPr>
        <w:noProof/>
      </w:rPr>
    </w:sdtEndPr>
    <w:sdtContent>
      <w:p w14:paraId="67D03DBB" w14:textId="77777777" w:rsidR="00E91A81" w:rsidRDefault="00E91A81">
        <w:pPr>
          <w:pStyle w:val="Footer"/>
          <w:jc w:val="center"/>
        </w:pPr>
        <w:r>
          <w:fldChar w:fldCharType="begin"/>
        </w:r>
        <w:r>
          <w:instrText xml:space="preserve"> PAGE   \* MERGEFORMAT </w:instrText>
        </w:r>
        <w:r>
          <w:fldChar w:fldCharType="separate"/>
        </w:r>
        <w:r w:rsidR="001E1AF7">
          <w:rPr>
            <w:noProof/>
          </w:rPr>
          <w:t>142</w:t>
        </w:r>
        <w:r>
          <w:rPr>
            <w:noProof/>
          </w:rPr>
          <w:fldChar w:fldCharType="end"/>
        </w:r>
      </w:p>
    </w:sdtContent>
  </w:sdt>
  <w:p w14:paraId="3ADD0D58" w14:textId="77777777" w:rsidR="00E91A81" w:rsidRDefault="00E91A81">
    <w:pPr>
      <w:spacing w:after="160" w:line="259" w:lineRule="auto"/>
      <w:jc w:val="lef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373EE" w14:textId="77777777" w:rsidR="00E91A81" w:rsidRDefault="00E91A81">
    <w:pPr>
      <w:spacing w:after="160" w:line="259" w:lineRule="auto"/>
      <w:jc w:val="left"/>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70E7C" w14:textId="77777777" w:rsidR="00E91A81" w:rsidRDefault="00E91A81">
    <w:pPr>
      <w:spacing w:after="0" w:line="259" w:lineRule="auto"/>
      <w:ind w:left="62"/>
      <w:jc w:val="center"/>
    </w:pPr>
  </w:p>
  <w:p w14:paraId="7D237765" w14:textId="77777777" w:rsidR="00E91A81" w:rsidRDefault="00E91A81">
    <w:pPr>
      <w:spacing w:after="0" w:line="259" w:lineRule="auto"/>
      <w:ind w:left="16"/>
      <w:jc w:val="left"/>
    </w:pPr>
    <w:r>
      <w:rPr>
        <w:sz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314BD" w14:textId="77777777" w:rsidR="00E91A81" w:rsidRPr="0075636B" w:rsidRDefault="00E91A81" w:rsidP="00181564">
    <w:pPr>
      <w:pStyle w:val="Footer"/>
      <w:jc w:val="center"/>
      <w:rPr>
        <w:sz w:val="2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5737885"/>
      <w:docPartObj>
        <w:docPartGallery w:val="Page Numbers (Bottom of Page)"/>
        <w:docPartUnique/>
      </w:docPartObj>
    </w:sdtPr>
    <w:sdtEndPr>
      <w:rPr>
        <w:noProof/>
      </w:rPr>
    </w:sdtEndPr>
    <w:sdtContent>
      <w:p w14:paraId="5AAE05EF" w14:textId="77777777" w:rsidR="00E91A81" w:rsidRDefault="00E91A81">
        <w:pPr>
          <w:pStyle w:val="Footer"/>
          <w:jc w:val="center"/>
        </w:pPr>
        <w:r>
          <w:fldChar w:fldCharType="begin"/>
        </w:r>
        <w:r>
          <w:instrText xml:space="preserve"> PAGE   \* MERGEFORMAT </w:instrText>
        </w:r>
        <w:r>
          <w:fldChar w:fldCharType="separate"/>
        </w:r>
        <w:r w:rsidR="001E1AF7">
          <w:rPr>
            <w:noProof/>
          </w:rPr>
          <w:t>154</w:t>
        </w:r>
        <w:r>
          <w:rPr>
            <w:noProof/>
          </w:rPr>
          <w:fldChar w:fldCharType="end"/>
        </w:r>
      </w:p>
    </w:sdtContent>
  </w:sdt>
  <w:p w14:paraId="61268747" w14:textId="77777777" w:rsidR="00E91A81" w:rsidRDefault="00E91A81">
    <w:pPr>
      <w:spacing w:after="0" w:line="259" w:lineRule="auto"/>
      <w:ind w:left="16"/>
      <w:jc w:val="left"/>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310AF" w14:textId="77777777" w:rsidR="00E91A81" w:rsidRDefault="00E91A81">
    <w:pPr>
      <w:spacing w:after="0" w:line="259" w:lineRule="auto"/>
      <w:ind w:left="62"/>
      <w:jc w:val="center"/>
    </w:pPr>
    <w:r>
      <w:rPr>
        <w:sz w:val="22"/>
      </w:rPr>
      <w:fldChar w:fldCharType="begin"/>
    </w:r>
    <w:r>
      <w:instrText xml:space="preserve"> PAGE   \* MERGEFORMAT </w:instrText>
    </w:r>
    <w:r>
      <w:rPr>
        <w:sz w:val="22"/>
      </w:rPr>
      <w:fldChar w:fldCharType="separate"/>
    </w:r>
    <w:r>
      <w:rPr>
        <w:sz w:val="18"/>
      </w:rPr>
      <w:t>118</w:t>
    </w:r>
    <w:r>
      <w:rPr>
        <w:sz w:val="18"/>
      </w:rPr>
      <w:fldChar w:fldCharType="end"/>
    </w:r>
    <w:r>
      <w:rPr>
        <w:sz w:val="18"/>
      </w:rPr>
      <w:t xml:space="preserve"> </w:t>
    </w:r>
  </w:p>
  <w:p w14:paraId="1E43CBE3" w14:textId="77777777" w:rsidR="00E91A81" w:rsidRDefault="00E91A81">
    <w:pPr>
      <w:spacing w:after="0" w:line="259" w:lineRule="auto"/>
      <w:ind w:left="16"/>
      <w:jc w:val="left"/>
    </w:pPr>
    <w:r>
      <w:rPr>
        <w:sz w:val="18"/>
      </w:rPr>
      <w:t xml:space="preserve"> </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8AD18" w14:textId="77777777" w:rsidR="00E91A81" w:rsidRDefault="00E91A81">
    <w:pPr>
      <w:spacing w:after="0" w:line="259" w:lineRule="auto"/>
      <w:ind w:left="480"/>
      <w:jc w:val="center"/>
    </w:pPr>
    <w:r>
      <w:rPr>
        <w:sz w:val="22"/>
      </w:rPr>
      <w:fldChar w:fldCharType="begin"/>
    </w:r>
    <w:r>
      <w:instrText xml:space="preserve"> PAGE   \* MERGEFORMAT </w:instrText>
    </w:r>
    <w:r>
      <w:rPr>
        <w:sz w:val="22"/>
      </w:rPr>
      <w:fldChar w:fldCharType="separate"/>
    </w:r>
    <w:r w:rsidRPr="00722150">
      <w:rPr>
        <w:noProof/>
        <w:sz w:val="18"/>
      </w:rPr>
      <w:t>160</w:t>
    </w:r>
    <w:r>
      <w:rPr>
        <w:sz w:val="18"/>
      </w:rPr>
      <w:fldChar w:fldCharType="end"/>
    </w:r>
    <w:r>
      <w:rPr>
        <w:sz w:val="18"/>
      </w:rPr>
      <w:t xml:space="preserve"> </w:t>
    </w:r>
  </w:p>
  <w:p w14:paraId="66757152" w14:textId="77777777" w:rsidR="00E91A81" w:rsidRDefault="00E91A81">
    <w:pPr>
      <w:spacing w:after="0" w:line="259" w:lineRule="auto"/>
      <w:jc w:val="left"/>
    </w:pPr>
    <w:r>
      <w:rPr>
        <w:sz w:val="18"/>
      </w:rPr>
      <w:t xml:space="preserve"> </w: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1010534"/>
      <w:docPartObj>
        <w:docPartGallery w:val="Page Numbers (Bottom of Page)"/>
        <w:docPartUnique/>
      </w:docPartObj>
    </w:sdtPr>
    <w:sdtEndPr>
      <w:rPr>
        <w:noProof/>
      </w:rPr>
    </w:sdtEndPr>
    <w:sdtContent>
      <w:p w14:paraId="2609CBEB" w14:textId="77777777" w:rsidR="00E91A81" w:rsidRDefault="00E91A81">
        <w:pPr>
          <w:pStyle w:val="Footer"/>
          <w:jc w:val="center"/>
        </w:pPr>
        <w:r>
          <w:fldChar w:fldCharType="begin"/>
        </w:r>
        <w:r>
          <w:instrText xml:space="preserve"> PAGE   \* MERGEFORMAT </w:instrText>
        </w:r>
        <w:r>
          <w:fldChar w:fldCharType="separate"/>
        </w:r>
        <w:r w:rsidR="001E1AF7">
          <w:rPr>
            <w:noProof/>
          </w:rPr>
          <w:t>157</w:t>
        </w:r>
        <w:r>
          <w:rPr>
            <w:noProof/>
          </w:rPr>
          <w:fldChar w:fldCharType="end"/>
        </w:r>
      </w:p>
    </w:sdtContent>
  </w:sdt>
  <w:p w14:paraId="60E0BD7A" w14:textId="77777777" w:rsidR="00E91A81" w:rsidRDefault="00E91A81">
    <w:pPr>
      <w:spacing w:after="0" w:line="259" w:lineRule="auto"/>
      <w:jc w:val="left"/>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1B288" w14:textId="77777777" w:rsidR="00E91A81" w:rsidRDefault="00E91A81">
    <w:pPr>
      <w:spacing w:after="0" w:line="259" w:lineRule="auto"/>
      <w:jc w:val="left"/>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70772" w14:textId="77777777" w:rsidR="00E91A81" w:rsidRDefault="00E91A81">
    <w:pPr>
      <w:spacing w:after="0" w:line="259" w:lineRule="auto"/>
      <w:ind w:left="3053"/>
      <w:jc w:val="center"/>
    </w:pPr>
    <w:r>
      <w:rPr>
        <w:sz w:val="22"/>
      </w:rPr>
      <w:fldChar w:fldCharType="begin"/>
    </w:r>
    <w:r>
      <w:instrText xml:space="preserve"> PAGE   \* MERGEFORMAT </w:instrText>
    </w:r>
    <w:r>
      <w:rPr>
        <w:sz w:val="22"/>
      </w:rPr>
      <w:fldChar w:fldCharType="separate"/>
    </w:r>
    <w:r w:rsidRPr="00722150">
      <w:rPr>
        <w:noProof/>
        <w:sz w:val="18"/>
      </w:rPr>
      <w:t>166</w:t>
    </w:r>
    <w:r>
      <w:rPr>
        <w:sz w:val="18"/>
      </w:rPr>
      <w:fldChar w:fldCharType="end"/>
    </w:r>
    <w:r>
      <w:rPr>
        <w:sz w:val="18"/>
      </w:rPr>
      <w:t xml:space="preserve"> </w:t>
    </w:r>
  </w:p>
  <w:p w14:paraId="3B95A3D7" w14:textId="77777777" w:rsidR="00E91A81" w:rsidRDefault="00E91A81">
    <w:pPr>
      <w:spacing w:after="0" w:line="259" w:lineRule="auto"/>
      <w:jc w:val="left"/>
    </w:pPr>
    <w:r>
      <w:rPr>
        <w:sz w:val="18"/>
      </w:rPr>
      <w:t xml:space="preserve"> </w: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6888201"/>
      <w:docPartObj>
        <w:docPartGallery w:val="Page Numbers (Bottom of Page)"/>
        <w:docPartUnique/>
      </w:docPartObj>
    </w:sdtPr>
    <w:sdtEndPr>
      <w:rPr>
        <w:noProof/>
      </w:rPr>
    </w:sdtEndPr>
    <w:sdtContent>
      <w:p w14:paraId="079FD7F9" w14:textId="77777777" w:rsidR="00E91A81" w:rsidRDefault="00E91A81">
        <w:pPr>
          <w:pStyle w:val="Footer"/>
          <w:jc w:val="center"/>
        </w:pPr>
        <w:r>
          <w:fldChar w:fldCharType="begin"/>
        </w:r>
        <w:r>
          <w:instrText xml:space="preserve"> PAGE   \* MERGEFORMAT </w:instrText>
        </w:r>
        <w:r>
          <w:fldChar w:fldCharType="separate"/>
        </w:r>
        <w:r w:rsidR="001E1AF7">
          <w:rPr>
            <w:noProof/>
          </w:rPr>
          <w:t>161</w:t>
        </w:r>
        <w:r>
          <w:rPr>
            <w:noProof/>
          </w:rPr>
          <w:fldChar w:fldCharType="end"/>
        </w:r>
      </w:p>
    </w:sdtContent>
  </w:sdt>
  <w:p w14:paraId="1A2D1B57" w14:textId="77777777" w:rsidR="00E91A81" w:rsidRDefault="00E91A81">
    <w:pPr>
      <w:spacing w:after="0" w:line="259" w:lineRule="auto"/>
      <w:jc w:val="left"/>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4571C" w14:textId="77777777" w:rsidR="00E91A81" w:rsidRDefault="00E91A81">
    <w:pPr>
      <w:spacing w:after="0" w:line="259" w:lineRule="auto"/>
      <w:ind w:left="3053"/>
      <w:jc w:val="center"/>
    </w:pPr>
    <w:r>
      <w:rPr>
        <w:sz w:val="22"/>
      </w:rPr>
      <w:fldChar w:fldCharType="begin"/>
    </w:r>
    <w:r>
      <w:instrText xml:space="preserve"> PAGE   \* MERGEFORMAT </w:instrText>
    </w:r>
    <w:r>
      <w:rPr>
        <w:sz w:val="22"/>
      </w:rPr>
      <w:fldChar w:fldCharType="separate"/>
    </w:r>
    <w:r>
      <w:rPr>
        <w:sz w:val="18"/>
      </w:rPr>
      <w:t>136</w:t>
    </w:r>
    <w:r>
      <w:rPr>
        <w:sz w:val="18"/>
      </w:rPr>
      <w:fldChar w:fldCharType="end"/>
    </w:r>
    <w:r>
      <w:rPr>
        <w:sz w:val="18"/>
      </w:rPr>
      <w:t xml:space="preserve"> </w:t>
    </w:r>
  </w:p>
  <w:p w14:paraId="5E1E90C1" w14:textId="77777777" w:rsidR="00E91A81" w:rsidRDefault="00E91A81">
    <w:pPr>
      <w:spacing w:after="0" w:line="259" w:lineRule="auto"/>
      <w:jc w:val="left"/>
    </w:pPr>
    <w:r>
      <w:rPr>
        <w:sz w:val="18"/>
      </w:rPr>
      <w:t xml:space="preserve"> </w: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3008E"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163</w:t>
    </w:r>
    <w:r w:rsidRPr="0075636B">
      <w:rPr>
        <w:rStyle w:val="PageNumber"/>
        <w:sz w:val="20"/>
      </w:rPr>
      <w:fldChar w:fldCharType="end"/>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733C56" w14:textId="77777777" w:rsidR="00E91A81" w:rsidRPr="0075636B" w:rsidRDefault="00E91A81" w:rsidP="00181564">
    <w:pPr>
      <w:pStyle w:val="Footer"/>
      <w:jc w:val="center"/>
      <w:rPr>
        <w:sz w:val="20"/>
      </w:rPr>
    </w:pPr>
    <w:r w:rsidRPr="0075636B">
      <w:rPr>
        <w:rStyle w:val="PageNumber"/>
        <w:sz w:val="20"/>
      </w:rPr>
      <w:fldChar w:fldCharType="begin"/>
    </w:r>
    <w:r w:rsidRPr="0075636B">
      <w:rPr>
        <w:rStyle w:val="PageNumber"/>
        <w:sz w:val="20"/>
      </w:rPr>
      <w:instrText xml:space="preserve"> PAGE </w:instrText>
    </w:r>
    <w:r w:rsidRPr="0075636B">
      <w:rPr>
        <w:rStyle w:val="PageNumber"/>
        <w:sz w:val="20"/>
      </w:rPr>
      <w:fldChar w:fldCharType="separate"/>
    </w:r>
    <w:r w:rsidR="001E1AF7">
      <w:rPr>
        <w:rStyle w:val="PageNumber"/>
        <w:noProof/>
        <w:sz w:val="20"/>
      </w:rPr>
      <w:t>167</w:t>
    </w:r>
    <w:r w:rsidRPr="0075636B">
      <w:rPr>
        <w:rStyle w:val="PageNumber"/>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01695" w14:textId="77777777" w:rsidR="00E91A81" w:rsidRDefault="00E91A81">
    <w:pPr>
      <w:tabs>
        <w:tab w:val="center" w:pos="5065"/>
      </w:tabs>
      <w:spacing w:after="0" w:line="259" w:lineRule="auto"/>
      <w:jc w:val="left"/>
    </w:pPr>
    <w:r>
      <w:rPr>
        <w:sz w:val="31"/>
        <w:vertAlign w:val="subscript"/>
      </w:rPr>
      <w:t xml:space="preserve"> </w:t>
    </w:r>
    <w:r>
      <w:rPr>
        <w:sz w:val="31"/>
        <w:vertAlign w:val="subscript"/>
      </w:rPr>
      <w:tab/>
    </w:r>
    <w:r>
      <w:fldChar w:fldCharType="begin"/>
    </w:r>
    <w:r>
      <w:instrText xml:space="preserve"> PAGE   \* MERGEFORMAT </w:instrText>
    </w:r>
    <w:r>
      <w:fldChar w:fldCharType="separate"/>
    </w:r>
    <w:r>
      <w:rPr>
        <w:noProof/>
      </w:rPr>
      <w:t>20</w:t>
    </w:r>
    <w:r>
      <w:fldChar w:fldCharType="end"/>
    </w:r>
    <w:r>
      <w:t xml:space="preserve"> </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3D49E" w14:textId="77777777" w:rsidR="00E91A81" w:rsidRPr="009A0BE7" w:rsidRDefault="00E91A81" w:rsidP="00181564">
    <w:pPr>
      <w:pStyle w:val="Footer"/>
    </w:pPr>
    <w:r>
      <w:rPr>
        <w:noProof/>
        <w:lang w:val="en-PH" w:eastAsia="en-PH"/>
      </w:rPr>
      <w:drawing>
        <wp:anchor distT="0" distB="0" distL="114300" distR="114300" simplePos="0" relativeHeight="251654656" behindDoc="0" locked="0" layoutInCell="1" allowOverlap="1" wp14:anchorId="7FC42A1D" wp14:editId="2390A89A">
          <wp:simplePos x="0" y="0"/>
          <wp:positionH relativeFrom="margin">
            <wp:align>center</wp:align>
          </wp:positionH>
          <wp:positionV relativeFrom="paragraph">
            <wp:posOffset>-1496060</wp:posOffset>
          </wp:positionV>
          <wp:extent cx="1901825" cy="1114425"/>
          <wp:effectExtent l="0" t="0" r="3175" b="9525"/>
          <wp:wrapNone/>
          <wp:docPr id="9" name="Picture 9" descr="gp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pp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0182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6EBA3" w14:textId="77777777" w:rsidR="00E91A81" w:rsidRDefault="00E91A81">
    <w:pPr>
      <w:tabs>
        <w:tab w:val="center" w:pos="5065"/>
      </w:tabs>
      <w:spacing w:after="0" w:line="259" w:lineRule="auto"/>
      <w:jc w:val="left"/>
    </w:pPr>
    <w:r>
      <w:rPr>
        <w:sz w:val="31"/>
        <w:vertAlign w:val="subscript"/>
      </w:rPr>
      <w:t xml:space="preserve"> </w:t>
    </w:r>
    <w:r>
      <w:rPr>
        <w:sz w:val="31"/>
        <w:vertAlign w:val="subscript"/>
      </w:rPr>
      <w:tab/>
    </w:r>
    <w:r>
      <w:fldChar w:fldCharType="begin"/>
    </w:r>
    <w:r>
      <w:instrText xml:space="preserve"> PAGE   \* MERGEFORMAT </w:instrText>
    </w:r>
    <w:r>
      <w:fldChar w:fldCharType="separate"/>
    </w:r>
    <w:r w:rsidR="001E1AF7">
      <w:rPr>
        <w:noProof/>
      </w:rPr>
      <w:t>21</w:t>
    </w:r>
    <w:r>
      <w:fldChar w:fldCharType="end"/>
    </w: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E5DA7" w14:textId="77777777" w:rsidR="00E91A81" w:rsidRDefault="00E91A81">
    <w:pPr>
      <w:tabs>
        <w:tab w:val="center" w:pos="5065"/>
      </w:tabs>
      <w:spacing w:after="0" w:line="259" w:lineRule="auto"/>
      <w:jc w:val="left"/>
    </w:pPr>
    <w:r>
      <w:rPr>
        <w:sz w:val="31"/>
        <w:vertAlign w:val="subscript"/>
      </w:rPr>
      <w:t xml:space="preserve"> </w:t>
    </w:r>
    <w:r>
      <w:rPr>
        <w:sz w:val="31"/>
        <w:vertAlign w:val="subscript"/>
      </w:rPr>
      <w:tab/>
    </w:r>
    <w:r>
      <w:fldChar w:fldCharType="begin"/>
    </w:r>
    <w:r>
      <w:instrText xml:space="preserve"> PAGE   \* MERGEFORMAT </w:instrText>
    </w:r>
    <w:r>
      <w:fldChar w:fldCharType="separate"/>
    </w:r>
    <w:r>
      <w:t>7</w:t>
    </w:r>
    <w:r>
      <w:fldChar w:fldCharType="end"/>
    </w: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38051" w14:textId="77777777" w:rsidR="00E91A81" w:rsidRDefault="00E91A81">
    <w:pPr>
      <w:tabs>
        <w:tab w:val="center" w:pos="5065"/>
      </w:tabs>
      <w:spacing w:after="0" w:line="259" w:lineRule="auto"/>
      <w:jc w:val="left"/>
    </w:pPr>
    <w:r>
      <w:rPr>
        <w:sz w:val="31"/>
        <w:vertAlign w:val="subscript"/>
      </w:rPr>
      <w:t xml:space="preserve"> </w:t>
    </w:r>
    <w:r>
      <w:rPr>
        <w:sz w:val="31"/>
        <w:vertAlign w:val="subscript"/>
      </w:rPr>
      <w:tab/>
    </w:r>
    <w:r>
      <w:fldChar w:fldCharType="begin"/>
    </w:r>
    <w:r>
      <w:instrText xml:space="preserve"> PAGE   \* MERGEFORMAT </w:instrText>
    </w:r>
    <w:r>
      <w:fldChar w:fldCharType="separate"/>
    </w:r>
    <w:r>
      <w:rPr>
        <w:noProof/>
      </w:rPr>
      <w:t>126</w:t>
    </w:r>
    <w:r>
      <w:fldChar w:fldCharType="end"/>
    </w: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56625" w14:textId="77777777" w:rsidR="00E91A81" w:rsidRDefault="00E91A81">
    <w:pPr>
      <w:tabs>
        <w:tab w:val="center" w:pos="5065"/>
      </w:tabs>
      <w:spacing w:after="0" w:line="259" w:lineRule="auto"/>
      <w:jc w:val="left"/>
    </w:pPr>
    <w:r>
      <w:rPr>
        <w:sz w:val="31"/>
        <w:vertAlign w:val="subscript"/>
      </w:rPr>
      <w:t xml:space="preserve"> </w:t>
    </w:r>
    <w:r>
      <w:rPr>
        <w:sz w:val="31"/>
        <w:vertAlign w:val="subscript"/>
      </w:rPr>
      <w:tab/>
    </w:r>
    <w:r>
      <w:fldChar w:fldCharType="begin"/>
    </w:r>
    <w:r>
      <w:instrText xml:space="preserve"> PAGE   \* MERGEFORMAT </w:instrText>
    </w:r>
    <w:r>
      <w:fldChar w:fldCharType="separate"/>
    </w:r>
    <w:r w:rsidR="001E1AF7">
      <w:rPr>
        <w:noProof/>
      </w:rPr>
      <w:t>24</w:t>
    </w:r>
    <w:r>
      <w:fldChar w:fldCharType="end"/>
    </w: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E7D6C" w14:textId="77777777" w:rsidR="00E91A81" w:rsidRDefault="00E91A81">
    <w:pPr>
      <w:tabs>
        <w:tab w:val="center" w:pos="5065"/>
      </w:tabs>
      <w:spacing w:after="0" w:line="259" w:lineRule="auto"/>
      <w:jc w:val="left"/>
    </w:pPr>
    <w:r>
      <w:rPr>
        <w:sz w:val="31"/>
        <w:vertAlign w:val="subscript"/>
      </w:rPr>
      <w:t xml:space="preserve"> </w:t>
    </w:r>
    <w:r>
      <w:rPr>
        <w:sz w:val="31"/>
        <w:vertAlign w:val="subscript"/>
      </w:rPr>
      <w:tab/>
    </w:r>
    <w:r>
      <w:fldChar w:fldCharType="begin"/>
    </w:r>
    <w:r>
      <w:instrText xml:space="preserve"> PAGE   \* MERGEFORMAT </w:instrText>
    </w:r>
    <w:r>
      <w:fldChar w:fldCharType="separate"/>
    </w:r>
    <w:r w:rsidR="001E1AF7">
      <w:rPr>
        <w:noProof/>
      </w:rPr>
      <w:t>22</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E70928" w14:textId="77777777" w:rsidR="002B2889" w:rsidRDefault="002B2889" w:rsidP="00365D8F">
      <w:pPr>
        <w:spacing w:after="0" w:line="240" w:lineRule="auto"/>
      </w:pPr>
      <w:r>
        <w:separator/>
      </w:r>
    </w:p>
  </w:footnote>
  <w:footnote w:type="continuationSeparator" w:id="0">
    <w:p w14:paraId="58054988" w14:textId="77777777" w:rsidR="002B2889" w:rsidRDefault="002B2889" w:rsidP="00365D8F">
      <w:pPr>
        <w:spacing w:after="0" w:line="240" w:lineRule="auto"/>
      </w:pPr>
      <w:r>
        <w:continuationSeparator/>
      </w:r>
    </w:p>
  </w:footnote>
  <w:footnote w:id="1">
    <w:p w14:paraId="59811A0A" w14:textId="77777777" w:rsidR="00E91A81" w:rsidRDefault="00E91A81" w:rsidP="00365D8F">
      <w:pPr>
        <w:pStyle w:val="FootnoteText"/>
      </w:pPr>
      <w:r w:rsidRPr="00671D5D">
        <w:rPr>
          <w:rStyle w:val="FootnoteReference"/>
        </w:rPr>
        <w:footnoteRef/>
      </w:r>
      <w:r w:rsidRPr="00671D5D">
        <w:t xml:space="preserve"> Two years after effectivity of the 2016 Revised IRR of RA 9184 on </w:t>
      </w:r>
      <w:r w:rsidRPr="00671D5D">
        <w:rPr>
          <w:b/>
        </w:rPr>
        <w:t>28 October 2016</w:t>
      </w:r>
      <w:r w:rsidRPr="00671D5D">
        <w:t xml:space="preserve">, advertisement in a newspaper of general nationwide circulation shall no longer be required. However, a Procuring Entity that cannot post its opportunities in the </w:t>
      </w:r>
      <w:proofErr w:type="spellStart"/>
      <w:r w:rsidRPr="00671D5D">
        <w:t>PhilGEPS</w:t>
      </w:r>
      <w:proofErr w:type="spellEnd"/>
      <w:r w:rsidRPr="00671D5D">
        <w:t xml:space="preserve"> for justifiable reasons shall continue to publish its advertisements in a newspaper of general nationwide circulation.</w:t>
      </w:r>
    </w:p>
  </w:footnote>
  <w:footnote w:id="2">
    <w:p w14:paraId="48D0DEF4" w14:textId="77777777" w:rsidR="00E91A81" w:rsidRPr="005109D3" w:rsidRDefault="00E91A81" w:rsidP="00365D8F">
      <w:pPr>
        <w:pStyle w:val="FootnoteText"/>
        <w:spacing w:before="0" w:after="0" w:line="240" w:lineRule="auto"/>
        <w:rPr>
          <w:i w:val="0"/>
        </w:rPr>
      </w:pPr>
      <w:r w:rsidRPr="005109D3">
        <w:rPr>
          <w:rStyle w:val="FootnoteReference"/>
          <w:i w:val="0"/>
        </w:rPr>
        <w:footnoteRef/>
      </w:r>
      <w:r w:rsidRPr="005109D3">
        <w:rPr>
          <w:i w:val="0"/>
        </w:rPr>
        <w:t xml:space="preserve"> Where w = weekends, </w:t>
      </w:r>
      <w:proofErr w:type="spellStart"/>
      <w:r w:rsidRPr="005109D3">
        <w:rPr>
          <w:i w:val="0"/>
        </w:rPr>
        <w:t>ph</w:t>
      </w:r>
      <w:proofErr w:type="spellEnd"/>
      <w:r w:rsidRPr="005109D3">
        <w:rPr>
          <w:i w:val="0"/>
        </w:rPr>
        <w:t xml:space="preserve"> = public holidays, v = vacation, and s = sick leave.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684E5" w14:textId="77777777" w:rsidR="00E91A81" w:rsidRDefault="002B2889">
    <w:pPr>
      <w:pStyle w:val="Header"/>
    </w:pPr>
    <w:r>
      <w:rPr>
        <w:noProof/>
      </w:rPr>
      <w:pict w14:anchorId="57F3F9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29738" o:spid="_x0000_s2050" type="#_x0000_t136" style="position:absolute;left:0;text-align:left;margin-left:0;margin-top:0;width:660pt;height:140.25pt;rotation:315;z-index:-251658752;mso-position-horizontal:center;mso-position-horizontal-relative:margin;mso-position-vertical:center;mso-position-vertical-relative:margin" o:allowincell="f" fillcolor="#bfbfbf" stroked="f">
          <v:textpath style="font-family:&quot;Calibri&quot;;font-size:115pt" string="Working 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C3BBA" w14:textId="77777777" w:rsidR="00E91A81" w:rsidRDefault="00E91A81">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9338" w14:textId="77777777" w:rsidR="00E91A81" w:rsidRDefault="00E91A81"/>
  <w:p w14:paraId="1074A603" w14:textId="77777777" w:rsidR="00E91A81" w:rsidRDefault="00E91A81"/>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57E93" w14:textId="77777777" w:rsidR="00E91A81" w:rsidRDefault="00E91A81">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A3542" w14:textId="77777777" w:rsidR="00E91A81" w:rsidRDefault="00E91A81">
    <w:pPr>
      <w:spacing w:after="160" w:line="259" w:lineRule="auto"/>
      <w:jc w:val="lef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A0F5D" w14:textId="77777777" w:rsidR="00E91A81" w:rsidRDefault="00E91A81">
    <w:pPr>
      <w:spacing w:after="160" w:line="259" w:lineRule="auto"/>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D116A" w14:textId="77777777" w:rsidR="00E91A81" w:rsidRDefault="00E91A81">
    <w:pPr>
      <w:spacing w:after="160" w:line="259" w:lineRule="auto"/>
      <w:jc w:val="lef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9AB5E" w14:textId="77777777" w:rsidR="00E91A81" w:rsidRDefault="00E91A81">
    <w:pPr>
      <w:spacing w:after="160" w:line="259" w:lineRule="auto"/>
      <w:jc w:val="lef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CDF39" w14:textId="77777777" w:rsidR="00E91A81" w:rsidRDefault="00E91A81">
    <w:pPr>
      <w:spacing w:after="160" w:line="259" w:lineRule="auto"/>
      <w:jc w:val="lef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57BF8" w14:textId="77777777" w:rsidR="00E91A81" w:rsidRDefault="00E91A81">
    <w:pPr>
      <w:spacing w:after="160" w:line="259" w:lineRule="auto"/>
      <w:jc w:val="left"/>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4CFE" w14:textId="77777777" w:rsidR="00E91A81" w:rsidRDefault="00E91A81">
    <w:pPr>
      <w:spacing w:after="160" w:line="259" w:lineRule="auto"/>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DD58B" w14:textId="77777777" w:rsidR="00E91A81" w:rsidRDefault="002B2889">
    <w:pPr>
      <w:pStyle w:val="Header"/>
    </w:pPr>
    <w:r>
      <w:rPr>
        <w:noProof/>
      </w:rPr>
      <w:pict w14:anchorId="45BA5B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29737" o:spid="_x0000_s2049" type="#_x0000_t136" style="position:absolute;left:0;text-align:left;margin-left:0;margin-top:0;width:660pt;height:140.25pt;rotation:315;z-index:-251660800;mso-position-horizontal:center;mso-position-horizontal-relative:margin;mso-position-vertical:center;mso-position-vertical-relative:margin" o:allowincell="f" fillcolor="#bfbfbf" stroked="f">
          <v:textpath style="font-family:&quot;Calibri&quot;;font-size:115pt" string="Working Draft"/>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EE089" w14:textId="77777777" w:rsidR="00E91A81" w:rsidRDefault="00E91A81">
    <w:pPr>
      <w:spacing w:after="160" w:line="259" w:lineRule="auto"/>
      <w:jc w:val="left"/>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BD9AA" w14:textId="77777777" w:rsidR="00E91A81" w:rsidRDefault="00E91A81">
    <w:pPr>
      <w:spacing w:after="160" w:line="259" w:lineRule="auto"/>
      <w:jc w:val="left"/>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2D6C4" w14:textId="77777777" w:rsidR="00E91A81" w:rsidRDefault="00E91A81">
    <w:pPr>
      <w:spacing w:after="160" w:line="259" w:lineRule="auto"/>
      <w:jc w:val="left"/>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A4230" w14:textId="77777777" w:rsidR="00E91A81" w:rsidRDefault="00E91A81">
    <w:pPr>
      <w:spacing w:after="160" w:line="259" w:lineRule="auto"/>
      <w:jc w:val="left"/>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04467" w14:textId="77777777" w:rsidR="00E91A81" w:rsidRDefault="00E91A81">
    <w:pPr>
      <w:spacing w:after="160" w:line="259" w:lineRule="auto"/>
      <w:jc w:val="left"/>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F7B6F" w14:textId="77777777" w:rsidR="00E91A81" w:rsidRDefault="00E91A81">
    <w:pPr>
      <w:spacing w:after="160" w:line="259" w:lineRule="auto"/>
      <w:jc w:val="left"/>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87460" w14:textId="77777777" w:rsidR="00E91A81" w:rsidRDefault="00E91A81">
    <w:pPr>
      <w:spacing w:after="160" w:line="259" w:lineRule="auto"/>
      <w:jc w:val="lef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67C9C" w14:textId="77777777" w:rsidR="00E91A81" w:rsidRDefault="00E91A81">
    <w:pPr>
      <w:spacing w:after="160" w:line="259" w:lineRule="auto"/>
      <w:jc w:val="lef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D96E7" w14:textId="77777777" w:rsidR="00E91A81" w:rsidRDefault="00E91A81">
    <w:pPr>
      <w:spacing w:after="160" w:line="259" w:lineRule="auto"/>
      <w:jc w:val="left"/>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8DCEE" w14:textId="77777777" w:rsidR="00E91A81" w:rsidRDefault="00E91A81">
    <w:pPr>
      <w:spacing w:after="160" w:line="259" w:lineRule="auto"/>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09843" w14:textId="77777777" w:rsidR="00E91A81" w:rsidRDefault="00E91A81">
    <w:pPr>
      <w:spacing w:after="160" w:line="259" w:lineRule="auto"/>
      <w:jc w:val="left"/>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56EC6" w14:textId="77777777" w:rsidR="00E91A81" w:rsidRDefault="00E91A81">
    <w:pPr>
      <w:spacing w:after="160" w:line="259" w:lineRule="auto"/>
      <w:jc w:val="lef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F0BB5" w14:textId="77777777" w:rsidR="00E91A81" w:rsidRDefault="00E91A81" w:rsidP="00181564">
    <w:pPr>
      <w:pStyle w:val="Header"/>
      <w:spacing w:after="0" w:line="240" w:lineRule="auto"/>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FD9AB" w14:textId="77777777" w:rsidR="00E91A81" w:rsidRDefault="00E91A81"/>
  <w:p w14:paraId="6F4E2F7D" w14:textId="77777777" w:rsidR="00E91A81" w:rsidRDefault="00E91A81"/>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07018" w14:textId="77777777" w:rsidR="00E91A81" w:rsidRDefault="00E91A81">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50C22" w14:textId="77777777" w:rsidR="00E91A81" w:rsidRDefault="002B2889">
    <w:pPr>
      <w:pStyle w:val="Header"/>
    </w:pPr>
    <w:r>
      <w:rPr>
        <w:noProof/>
      </w:rPr>
      <w:pict w14:anchorId="194ED1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29834" o:spid="_x0000_s2054" type="#_x0000_t136" style="position:absolute;left:0;text-align:left;margin-left:0;margin-top:0;width:660pt;height:140.25pt;rotation:315;z-index:-251657728;mso-position-horizontal:center;mso-position-horizontal-relative:margin;mso-position-vertical:center;mso-position-vertical-relative:margin" o:allowincell="f" fillcolor="#bfbfbf" stroked="f">
          <v:textpath style="font-family:&quot;Calibri&quot;;font-size:115pt" string="Working Draft"/>
          <w10:wrap anchorx="margin" anchory="margin"/>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07A5B" w14:textId="77777777" w:rsidR="00E91A81" w:rsidRDefault="00E91A81">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2A6CB" w14:textId="77777777" w:rsidR="00E91A81" w:rsidRDefault="002B2889">
    <w:pPr>
      <w:pStyle w:val="Header"/>
    </w:pPr>
    <w:r>
      <w:rPr>
        <w:noProof/>
      </w:rPr>
      <w:pict w14:anchorId="7FA0DE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29833" o:spid="_x0000_s2053" type="#_x0000_t136" style="position:absolute;left:0;text-align:left;margin-left:0;margin-top:0;width:660pt;height:140.25pt;rotation:315;z-index:-251659776;mso-position-horizontal:center;mso-position-horizontal-relative:margin;mso-position-vertical:center;mso-position-vertical-relative:margin" o:allowincell="f" fillcolor="#bfbfbf" stroked="f">
          <v:textpath style="font-family:&quot;Calibri&quot;;font-size:115pt" string="Working 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54F3D" w14:textId="77777777" w:rsidR="00E91A81" w:rsidRDefault="00E91A81">
    <w:pPr>
      <w:spacing w:after="160" w:line="259" w:lineRule="auto"/>
      <w:jc w:val="lef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B7F2C" w14:textId="77777777" w:rsidR="00E91A81" w:rsidRDefault="00E91A81">
    <w:pPr>
      <w:spacing w:after="160" w:line="259" w:lineRule="auto"/>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A58C1" w14:textId="77777777" w:rsidR="00E91A81" w:rsidRPr="008F0297" w:rsidRDefault="00E91A81" w:rsidP="00305AE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E8064" w14:textId="77777777" w:rsidR="00E91A81" w:rsidRDefault="00E91A81">
    <w:pPr>
      <w:spacing w:after="0" w:line="259" w:lineRule="auto"/>
      <w:ind w:left="872"/>
      <w:jc w:val="left"/>
    </w:pPr>
    <w: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CD3E8" w14:textId="77777777" w:rsidR="00E91A81" w:rsidRDefault="00E91A81">
    <w:pPr>
      <w:spacing w:after="0" w:line="259" w:lineRule="auto"/>
      <w:ind w:left="872"/>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0F544" w14:textId="77777777" w:rsidR="00E91A81" w:rsidRDefault="00E91A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E67DE"/>
    <w:multiLevelType w:val="multilevel"/>
    <w:tmpl w:val="15ACD20E"/>
    <w:lvl w:ilvl="0">
      <w:start w:val="48"/>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lowerLetter"/>
      <w:lvlText w:val="(%4)"/>
      <w:lvlJc w:val="left"/>
      <w:pPr>
        <w:ind w:left="7200" w:hanging="720"/>
      </w:pPr>
      <w:rPr>
        <w:rFonts w:ascii="Times New Roman" w:eastAsia="Times New Roman" w:hAnsi="Times New Roman" w:cs="Arial"/>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 w15:restartNumberingAfterBreak="0">
    <w:nsid w:val="05194809"/>
    <w:multiLevelType w:val="multilevel"/>
    <w:tmpl w:val="1D849F8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b w:val="0"/>
        <w:i w:val="0"/>
      </w:rPr>
    </w:lvl>
    <w:lvl w:ilvl="2">
      <w:start w:val="1"/>
      <w:numFmt w:val="lowerLetter"/>
      <w:lvlText w:val="(%3)"/>
      <w:lvlJc w:val="left"/>
      <w:pPr>
        <w:tabs>
          <w:tab w:val="num" w:pos="2160"/>
        </w:tabs>
        <w:ind w:left="216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3.%4)"/>
      <w:lvlJc w:val="left"/>
      <w:pPr>
        <w:tabs>
          <w:tab w:val="num" w:pos="2880"/>
        </w:tabs>
        <w:ind w:left="2880" w:hanging="720"/>
      </w:pPr>
      <w:rPr>
        <w:rFonts w:hint="default"/>
        <w:b w:val="0"/>
      </w:rPr>
    </w:lvl>
    <w:lvl w:ilvl="4">
      <w:start w:val="1"/>
      <w:numFmt w:val="lowerRoman"/>
      <w:lvlText w:val="(%5)"/>
      <w:lvlJc w:val="left"/>
      <w:pPr>
        <w:tabs>
          <w:tab w:val="num" w:pos="3600"/>
        </w:tabs>
        <w:ind w:left="3600" w:hanging="720"/>
      </w:pPr>
      <w:rPr>
        <w:rFonts w:hint="default"/>
      </w:rPr>
    </w:lvl>
    <w:lvl w:ilvl="5">
      <w:start w:val="1"/>
      <w:numFmt w:val="lowerRoman"/>
      <w:lvlText w:val="(%6)"/>
      <w:lvlJc w:val="left"/>
      <w:pPr>
        <w:tabs>
          <w:tab w:val="num" w:pos="3240"/>
        </w:tabs>
        <w:ind w:left="3240" w:hanging="36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2" w15:restartNumberingAfterBreak="0">
    <w:nsid w:val="05360D8F"/>
    <w:multiLevelType w:val="hybridMultilevel"/>
    <w:tmpl w:val="C2EEA584"/>
    <w:lvl w:ilvl="0" w:tplc="21A41560">
      <w:start w:val="1"/>
      <w:numFmt w:val="decimal"/>
      <w:lvlText w:val="%1)"/>
      <w:lvlJc w:val="left"/>
      <w:pPr>
        <w:ind w:left="83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58808110">
      <w:start w:val="1"/>
      <w:numFmt w:val="lowerLetter"/>
      <w:lvlText w:val="%2"/>
      <w:lvlJc w:val="left"/>
      <w:pPr>
        <w:ind w:left="15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E872EA7C">
      <w:start w:val="1"/>
      <w:numFmt w:val="lowerRoman"/>
      <w:lvlText w:val="%3"/>
      <w:lvlJc w:val="left"/>
      <w:pPr>
        <w:ind w:left="22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2AEAC0A4">
      <w:start w:val="1"/>
      <w:numFmt w:val="decimal"/>
      <w:lvlText w:val="%4"/>
      <w:lvlJc w:val="left"/>
      <w:pPr>
        <w:ind w:left="30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FA4CEE7C">
      <w:start w:val="1"/>
      <w:numFmt w:val="lowerLetter"/>
      <w:lvlText w:val="%5"/>
      <w:lvlJc w:val="left"/>
      <w:pPr>
        <w:ind w:left="372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93801E12">
      <w:start w:val="1"/>
      <w:numFmt w:val="lowerRoman"/>
      <w:lvlText w:val="%6"/>
      <w:lvlJc w:val="left"/>
      <w:pPr>
        <w:ind w:left="444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E4FC2DD2">
      <w:start w:val="1"/>
      <w:numFmt w:val="decimal"/>
      <w:lvlText w:val="%7"/>
      <w:lvlJc w:val="left"/>
      <w:pPr>
        <w:ind w:left="51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2C0C146A">
      <w:start w:val="1"/>
      <w:numFmt w:val="lowerLetter"/>
      <w:lvlText w:val="%8"/>
      <w:lvlJc w:val="left"/>
      <w:pPr>
        <w:ind w:left="58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96105ED8">
      <w:start w:val="1"/>
      <w:numFmt w:val="lowerRoman"/>
      <w:lvlText w:val="%9"/>
      <w:lvlJc w:val="left"/>
      <w:pPr>
        <w:ind w:left="66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3" w15:restartNumberingAfterBreak="0">
    <w:nsid w:val="05D15563"/>
    <w:multiLevelType w:val="hybridMultilevel"/>
    <w:tmpl w:val="6C322502"/>
    <w:lvl w:ilvl="0" w:tplc="A9DCFA3C">
      <w:start w:val="1"/>
      <w:numFmt w:val="lowerLetter"/>
      <w:lvlText w:val="%1."/>
      <w:lvlJc w:val="left"/>
      <w:pPr>
        <w:ind w:left="2000" w:hanging="360"/>
      </w:pPr>
    </w:lvl>
    <w:lvl w:ilvl="1" w:tplc="04090019">
      <w:start w:val="1"/>
      <w:numFmt w:val="lowerLetter"/>
      <w:lvlText w:val="%2."/>
      <w:lvlJc w:val="left"/>
      <w:pPr>
        <w:ind w:left="2720" w:hanging="360"/>
      </w:pPr>
    </w:lvl>
    <w:lvl w:ilvl="2" w:tplc="0409001B">
      <w:start w:val="1"/>
      <w:numFmt w:val="lowerRoman"/>
      <w:lvlText w:val="%3."/>
      <w:lvlJc w:val="right"/>
      <w:pPr>
        <w:ind w:left="3440" w:hanging="180"/>
      </w:pPr>
    </w:lvl>
    <w:lvl w:ilvl="3" w:tplc="0409000F">
      <w:start w:val="1"/>
      <w:numFmt w:val="decimal"/>
      <w:lvlText w:val="%4."/>
      <w:lvlJc w:val="left"/>
      <w:pPr>
        <w:ind w:left="4160" w:hanging="360"/>
      </w:pPr>
    </w:lvl>
    <w:lvl w:ilvl="4" w:tplc="04090019">
      <w:start w:val="1"/>
      <w:numFmt w:val="lowerLetter"/>
      <w:lvlText w:val="%5."/>
      <w:lvlJc w:val="left"/>
      <w:pPr>
        <w:ind w:left="4880" w:hanging="360"/>
      </w:pPr>
    </w:lvl>
    <w:lvl w:ilvl="5" w:tplc="0409001B">
      <w:start w:val="1"/>
      <w:numFmt w:val="lowerRoman"/>
      <w:lvlText w:val="%6."/>
      <w:lvlJc w:val="right"/>
      <w:pPr>
        <w:ind w:left="5600" w:hanging="180"/>
      </w:pPr>
    </w:lvl>
    <w:lvl w:ilvl="6" w:tplc="0409000F">
      <w:start w:val="1"/>
      <w:numFmt w:val="decimal"/>
      <w:lvlText w:val="%7."/>
      <w:lvlJc w:val="left"/>
      <w:pPr>
        <w:ind w:left="6320" w:hanging="360"/>
      </w:pPr>
    </w:lvl>
    <w:lvl w:ilvl="7" w:tplc="04090019">
      <w:start w:val="1"/>
      <w:numFmt w:val="lowerLetter"/>
      <w:lvlText w:val="%8."/>
      <w:lvlJc w:val="left"/>
      <w:pPr>
        <w:ind w:left="7040" w:hanging="360"/>
      </w:pPr>
    </w:lvl>
    <w:lvl w:ilvl="8" w:tplc="0409001B">
      <w:start w:val="1"/>
      <w:numFmt w:val="lowerRoman"/>
      <w:lvlText w:val="%9."/>
      <w:lvlJc w:val="right"/>
      <w:pPr>
        <w:ind w:left="7760" w:hanging="180"/>
      </w:pPr>
    </w:lvl>
  </w:abstractNum>
  <w:abstractNum w:abstractNumId="4" w15:restartNumberingAfterBreak="0">
    <w:nsid w:val="06371DC7"/>
    <w:multiLevelType w:val="multilevel"/>
    <w:tmpl w:val="1986A38E"/>
    <w:lvl w:ilvl="0">
      <w:start w:val="1"/>
      <w:numFmt w:val="decimal"/>
      <w:lvlText w:val="%1"/>
      <w:lvlJc w:val="left"/>
      <w:pPr>
        <w:ind w:left="360" w:hanging="360"/>
      </w:pPr>
      <w:rPr>
        <w:rFonts w:hint="default"/>
      </w:rPr>
    </w:lvl>
    <w:lvl w:ilvl="1">
      <w:start w:val="1"/>
      <w:numFmt w:val="decimal"/>
      <w:lvlText w:val="%1.%2"/>
      <w:lvlJc w:val="left"/>
      <w:pPr>
        <w:ind w:left="2100" w:hanging="360"/>
      </w:pPr>
      <w:rPr>
        <w:rFonts w:hint="default"/>
      </w:rPr>
    </w:lvl>
    <w:lvl w:ilvl="2">
      <w:start w:val="1"/>
      <w:numFmt w:val="decimal"/>
      <w:lvlText w:val="%1.%2.%3"/>
      <w:lvlJc w:val="left"/>
      <w:pPr>
        <w:ind w:left="4200" w:hanging="720"/>
      </w:pPr>
      <w:rPr>
        <w:rFonts w:hint="default"/>
      </w:rPr>
    </w:lvl>
    <w:lvl w:ilvl="3">
      <w:start w:val="1"/>
      <w:numFmt w:val="decimal"/>
      <w:lvlText w:val="%1.%2.%3.%4"/>
      <w:lvlJc w:val="left"/>
      <w:pPr>
        <w:ind w:left="5940" w:hanging="720"/>
      </w:pPr>
      <w:rPr>
        <w:rFonts w:hint="default"/>
      </w:rPr>
    </w:lvl>
    <w:lvl w:ilvl="4">
      <w:start w:val="1"/>
      <w:numFmt w:val="decimal"/>
      <w:lvlText w:val="%1.%2.%3.%4.%5"/>
      <w:lvlJc w:val="left"/>
      <w:pPr>
        <w:ind w:left="8040" w:hanging="1080"/>
      </w:pPr>
      <w:rPr>
        <w:rFonts w:hint="default"/>
      </w:rPr>
    </w:lvl>
    <w:lvl w:ilvl="5">
      <w:start w:val="1"/>
      <w:numFmt w:val="decimal"/>
      <w:lvlText w:val="%1.%2.%3.%4.%5.%6"/>
      <w:lvlJc w:val="left"/>
      <w:pPr>
        <w:ind w:left="9780" w:hanging="1080"/>
      </w:pPr>
      <w:rPr>
        <w:rFonts w:hint="default"/>
      </w:rPr>
    </w:lvl>
    <w:lvl w:ilvl="6">
      <w:start w:val="1"/>
      <w:numFmt w:val="decimal"/>
      <w:lvlText w:val="%1.%2.%3.%4.%5.%6.%7"/>
      <w:lvlJc w:val="left"/>
      <w:pPr>
        <w:ind w:left="11880" w:hanging="1440"/>
      </w:pPr>
      <w:rPr>
        <w:rFonts w:hint="default"/>
      </w:rPr>
    </w:lvl>
    <w:lvl w:ilvl="7">
      <w:start w:val="1"/>
      <w:numFmt w:val="decimal"/>
      <w:lvlText w:val="%1.%2.%3.%4.%5.%6.%7.%8"/>
      <w:lvlJc w:val="left"/>
      <w:pPr>
        <w:ind w:left="13620" w:hanging="1440"/>
      </w:pPr>
      <w:rPr>
        <w:rFonts w:hint="default"/>
      </w:rPr>
    </w:lvl>
    <w:lvl w:ilvl="8">
      <w:start w:val="1"/>
      <w:numFmt w:val="decimal"/>
      <w:lvlText w:val="%1.%2.%3.%4.%5.%6.%7.%8.%9"/>
      <w:lvlJc w:val="left"/>
      <w:pPr>
        <w:ind w:left="15720" w:hanging="1800"/>
      </w:pPr>
      <w:rPr>
        <w:rFonts w:hint="default"/>
      </w:rPr>
    </w:lvl>
  </w:abstractNum>
  <w:abstractNum w:abstractNumId="5" w15:restartNumberingAfterBreak="0">
    <w:nsid w:val="07057A79"/>
    <w:multiLevelType w:val="hybridMultilevel"/>
    <w:tmpl w:val="6C322502"/>
    <w:lvl w:ilvl="0" w:tplc="A9DCFA3C">
      <w:start w:val="1"/>
      <w:numFmt w:val="lowerLetter"/>
      <w:lvlText w:val="%1."/>
      <w:lvlJc w:val="left"/>
      <w:pPr>
        <w:ind w:left="2000" w:hanging="360"/>
      </w:pPr>
    </w:lvl>
    <w:lvl w:ilvl="1" w:tplc="04090019">
      <w:start w:val="1"/>
      <w:numFmt w:val="lowerLetter"/>
      <w:lvlText w:val="%2."/>
      <w:lvlJc w:val="left"/>
      <w:pPr>
        <w:ind w:left="2720" w:hanging="360"/>
      </w:pPr>
    </w:lvl>
    <w:lvl w:ilvl="2" w:tplc="0409001B">
      <w:start w:val="1"/>
      <w:numFmt w:val="lowerRoman"/>
      <w:lvlText w:val="%3."/>
      <w:lvlJc w:val="right"/>
      <w:pPr>
        <w:ind w:left="3440" w:hanging="180"/>
      </w:pPr>
    </w:lvl>
    <w:lvl w:ilvl="3" w:tplc="0409000F">
      <w:start w:val="1"/>
      <w:numFmt w:val="decimal"/>
      <w:lvlText w:val="%4."/>
      <w:lvlJc w:val="left"/>
      <w:pPr>
        <w:ind w:left="4160" w:hanging="360"/>
      </w:pPr>
    </w:lvl>
    <w:lvl w:ilvl="4" w:tplc="04090019">
      <w:start w:val="1"/>
      <w:numFmt w:val="lowerLetter"/>
      <w:lvlText w:val="%5."/>
      <w:lvlJc w:val="left"/>
      <w:pPr>
        <w:ind w:left="4880" w:hanging="360"/>
      </w:pPr>
    </w:lvl>
    <w:lvl w:ilvl="5" w:tplc="0409001B">
      <w:start w:val="1"/>
      <w:numFmt w:val="lowerRoman"/>
      <w:lvlText w:val="%6."/>
      <w:lvlJc w:val="right"/>
      <w:pPr>
        <w:ind w:left="5600" w:hanging="180"/>
      </w:pPr>
    </w:lvl>
    <w:lvl w:ilvl="6" w:tplc="0409000F">
      <w:start w:val="1"/>
      <w:numFmt w:val="decimal"/>
      <w:lvlText w:val="%7."/>
      <w:lvlJc w:val="left"/>
      <w:pPr>
        <w:ind w:left="6320" w:hanging="360"/>
      </w:pPr>
    </w:lvl>
    <w:lvl w:ilvl="7" w:tplc="04090019">
      <w:start w:val="1"/>
      <w:numFmt w:val="lowerLetter"/>
      <w:lvlText w:val="%8."/>
      <w:lvlJc w:val="left"/>
      <w:pPr>
        <w:ind w:left="7040" w:hanging="360"/>
      </w:pPr>
    </w:lvl>
    <w:lvl w:ilvl="8" w:tplc="0409001B">
      <w:start w:val="1"/>
      <w:numFmt w:val="lowerRoman"/>
      <w:lvlText w:val="%9."/>
      <w:lvlJc w:val="right"/>
      <w:pPr>
        <w:ind w:left="7760" w:hanging="180"/>
      </w:pPr>
    </w:lvl>
  </w:abstractNum>
  <w:abstractNum w:abstractNumId="6" w15:restartNumberingAfterBreak="0">
    <w:nsid w:val="072262B3"/>
    <w:multiLevelType w:val="multilevel"/>
    <w:tmpl w:val="3E4A07F2"/>
    <w:lvl w:ilvl="0">
      <w:start w:val="1"/>
      <w:numFmt w:val="none"/>
      <w:lvlText w:val=""/>
      <w:lvlJc w:val="left"/>
      <w:pPr>
        <w:ind w:left="360" w:hanging="360"/>
      </w:pPr>
      <w:rPr>
        <w:rFonts w:hint="default"/>
      </w:rPr>
    </w:lvl>
    <w:lvl w:ilvl="1">
      <w:start w:val="1"/>
      <w:numFmt w:val="decimal"/>
      <w:lvlRestart w:val="0"/>
      <w:lvlText w:val="%1%2."/>
      <w:lvlJc w:val="left"/>
      <w:pPr>
        <w:tabs>
          <w:tab w:val="num" w:pos="720"/>
        </w:tabs>
        <w:ind w:left="720" w:hanging="720"/>
      </w:pPr>
      <w:rPr>
        <w:rFonts w:hint="default"/>
        <w:b/>
        <w:i w:val="0"/>
      </w:rPr>
    </w:lvl>
    <w:lvl w:ilvl="2">
      <w:start w:val="1"/>
      <w:numFmt w:val="decimal"/>
      <w:pStyle w:val="Style1"/>
      <w:lvlText w:val="%2.%3."/>
      <w:lvlJc w:val="left"/>
      <w:pPr>
        <w:tabs>
          <w:tab w:val="num" w:pos="1440"/>
        </w:tabs>
        <w:ind w:left="144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lowerLetter"/>
      <w:lvlText w:val="(%4)"/>
      <w:lvlJc w:val="left"/>
      <w:pPr>
        <w:tabs>
          <w:tab w:val="num" w:pos="2160"/>
        </w:tabs>
        <w:ind w:left="2160" w:hanging="720"/>
      </w:pPr>
      <w:rPr>
        <w:rFonts w:ascii="Times New Roman" w:eastAsia="Times New Roman" w:hAnsi="Times New Roman" w:cs="Arial" w:hint="default"/>
        <w:b w:val="0"/>
        <w:i w:val="0"/>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600"/>
        </w:tabs>
        <w:ind w:left="3600" w:hanging="72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7" w15:restartNumberingAfterBreak="0">
    <w:nsid w:val="08584B0D"/>
    <w:multiLevelType w:val="hybridMultilevel"/>
    <w:tmpl w:val="F3025BC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8" w15:restartNumberingAfterBreak="0">
    <w:nsid w:val="092B7470"/>
    <w:multiLevelType w:val="hybridMultilevel"/>
    <w:tmpl w:val="5D026964"/>
    <w:lvl w:ilvl="0" w:tplc="B13A7B40">
      <w:start w:val="1"/>
      <w:numFmt w:val="decimal"/>
      <w:lvlText w:val="%1)"/>
      <w:lvlJc w:val="left"/>
      <w:pPr>
        <w:ind w:left="83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A672D7B0">
      <w:start w:val="1"/>
      <w:numFmt w:val="lowerLetter"/>
      <w:lvlText w:val="%2"/>
      <w:lvlJc w:val="left"/>
      <w:pPr>
        <w:ind w:left="15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1E784BE4">
      <w:start w:val="1"/>
      <w:numFmt w:val="lowerRoman"/>
      <w:lvlText w:val="%3"/>
      <w:lvlJc w:val="left"/>
      <w:pPr>
        <w:ind w:left="22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F04EAA7E">
      <w:start w:val="1"/>
      <w:numFmt w:val="decimal"/>
      <w:lvlText w:val="%4"/>
      <w:lvlJc w:val="left"/>
      <w:pPr>
        <w:ind w:left="30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42C6357E">
      <w:start w:val="1"/>
      <w:numFmt w:val="lowerLetter"/>
      <w:lvlText w:val="%5"/>
      <w:lvlJc w:val="left"/>
      <w:pPr>
        <w:ind w:left="372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786C42D2">
      <w:start w:val="1"/>
      <w:numFmt w:val="lowerRoman"/>
      <w:lvlText w:val="%6"/>
      <w:lvlJc w:val="left"/>
      <w:pPr>
        <w:ind w:left="444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F39E7A86">
      <w:start w:val="1"/>
      <w:numFmt w:val="decimal"/>
      <w:lvlText w:val="%7"/>
      <w:lvlJc w:val="left"/>
      <w:pPr>
        <w:ind w:left="51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0C4E7128">
      <w:start w:val="1"/>
      <w:numFmt w:val="lowerLetter"/>
      <w:lvlText w:val="%8"/>
      <w:lvlJc w:val="left"/>
      <w:pPr>
        <w:ind w:left="58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8CB6AC5C">
      <w:start w:val="1"/>
      <w:numFmt w:val="lowerRoman"/>
      <w:lvlText w:val="%9"/>
      <w:lvlJc w:val="left"/>
      <w:pPr>
        <w:ind w:left="66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9" w15:restartNumberingAfterBreak="0">
    <w:nsid w:val="0AD657E4"/>
    <w:multiLevelType w:val="hybridMultilevel"/>
    <w:tmpl w:val="0C985FF0"/>
    <w:lvl w:ilvl="0" w:tplc="EC1C7896">
      <w:start w:val="1"/>
      <w:numFmt w:val="decimal"/>
      <w:lvlText w:val="%1."/>
      <w:lvlJc w:val="left"/>
      <w:pPr>
        <w:ind w:left="82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1" w:tplc="A06E2DCC">
      <w:start w:val="1"/>
      <w:numFmt w:val="lowerLetter"/>
      <w:lvlText w:val="%2"/>
      <w:lvlJc w:val="left"/>
      <w:pPr>
        <w:ind w:left="156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2" w:tplc="2F52A8A2">
      <w:start w:val="1"/>
      <w:numFmt w:val="lowerRoman"/>
      <w:lvlText w:val="%3"/>
      <w:lvlJc w:val="left"/>
      <w:pPr>
        <w:ind w:left="228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3" w:tplc="BCA81214">
      <w:start w:val="1"/>
      <w:numFmt w:val="decimal"/>
      <w:lvlText w:val="%4"/>
      <w:lvlJc w:val="left"/>
      <w:pPr>
        <w:ind w:left="300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4" w:tplc="E8D248D4">
      <w:start w:val="1"/>
      <w:numFmt w:val="lowerLetter"/>
      <w:lvlText w:val="%5"/>
      <w:lvlJc w:val="left"/>
      <w:pPr>
        <w:ind w:left="372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5" w:tplc="66683B6E">
      <w:start w:val="1"/>
      <w:numFmt w:val="lowerRoman"/>
      <w:lvlText w:val="%6"/>
      <w:lvlJc w:val="left"/>
      <w:pPr>
        <w:ind w:left="444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6" w:tplc="41583B64">
      <w:start w:val="1"/>
      <w:numFmt w:val="decimal"/>
      <w:lvlText w:val="%7"/>
      <w:lvlJc w:val="left"/>
      <w:pPr>
        <w:ind w:left="516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7" w:tplc="B728ECE8">
      <w:start w:val="1"/>
      <w:numFmt w:val="lowerLetter"/>
      <w:lvlText w:val="%8"/>
      <w:lvlJc w:val="left"/>
      <w:pPr>
        <w:ind w:left="588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lvl w:ilvl="8" w:tplc="3BFA558E">
      <w:start w:val="1"/>
      <w:numFmt w:val="lowerRoman"/>
      <w:lvlText w:val="%9"/>
      <w:lvlJc w:val="left"/>
      <w:pPr>
        <w:ind w:left="6609"/>
      </w:pPr>
      <w:rPr>
        <w:rFonts w:ascii="Tahoma" w:eastAsia="Tahoma" w:hAnsi="Tahoma" w:cs="Tahoma"/>
        <w:b/>
        <w:bCs/>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0C030450"/>
    <w:multiLevelType w:val="multilevel"/>
    <w:tmpl w:val="1D849F8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b w:val="0"/>
        <w:i w:val="0"/>
      </w:rPr>
    </w:lvl>
    <w:lvl w:ilvl="2">
      <w:start w:val="1"/>
      <w:numFmt w:val="lowerLetter"/>
      <w:lvlText w:val="(%3)"/>
      <w:lvlJc w:val="left"/>
      <w:pPr>
        <w:tabs>
          <w:tab w:val="num" w:pos="2160"/>
        </w:tabs>
        <w:ind w:left="216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3.%4)"/>
      <w:lvlJc w:val="left"/>
      <w:pPr>
        <w:tabs>
          <w:tab w:val="num" w:pos="2880"/>
        </w:tabs>
        <w:ind w:left="2880" w:hanging="720"/>
      </w:pPr>
      <w:rPr>
        <w:rFonts w:hint="default"/>
        <w:b w:val="0"/>
      </w:rPr>
    </w:lvl>
    <w:lvl w:ilvl="4">
      <w:start w:val="1"/>
      <w:numFmt w:val="lowerRoman"/>
      <w:lvlText w:val="(%5)"/>
      <w:lvlJc w:val="left"/>
      <w:pPr>
        <w:tabs>
          <w:tab w:val="num" w:pos="3600"/>
        </w:tabs>
        <w:ind w:left="3600" w:hanging="720"/>
      </w:pPr>
      <w:rPr>
        <w:rFonts w:hint="default"/>
      </w:rPr>
    </w:lvl>
    <w:lvl w:ilvl="5">
      <w:start w:val="1"/>
      <w:numFmt w:val="lowerRoman"/>
      <w:lvlText w:val="(%6)"/>
      <w:lvlJc w:val="left"/>
      <w:pPr>
        <w:tabs>
          <w:tab w:val="num" w:pos="3240"/>
        </w:tabs>
        <w:ind w:left="3240" w:hanging="36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11" w15:restartNumberingAfterBreak="0">
    <w:nsid w:val="0CDC7FA9"/>
    <w:multiLevelType w:val="multilevel"/>
    <w:tmpl w:val="96220B3C"/>
    <w:lvl w:ilvl="0">
      <w:start w:val="50"/>
      <w:numFmt w:val="decimal"/>
      <w:lvlText w:val="%1"/>
      <w:lvlJc w:val="left"/>
      <w:pPr>
        <w:ind w:left="420" w:hanging="420"/>
      </w:pPr>
      <w:rPr>
        <w:rFonts w:hint="default"/>
      </w:rPr>
    </w:lvl>
    <w:lvl w:ilvl="1">
      <w:start w:val="1"/>
      <w:numFmt w:val="decimal"/>
      <w:lvlText w:val="%1.%2"/>
      <w:lvlJc w:val="left"/>
      <w:pPr>
        <w:ind w:left="294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2" w15:restartNumberingAfterBreak="0">
    <w:nsid w:val="0DBE7558"/>
    <w:multiLevelType w:val="multilevel"/>
    <w:tmpl w:val="0F58EDA6"/>
    <w:lvl w:ilvl="0">
      <w:start w:val="2"/>
      <w:numFmt w:val="upperLetter"/>
      <w:lvlText w:val="%1."/>
      <w:lvlJc w:val="left"/>
      <w:pPr>
        <w:ind w:left="2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532"/>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1.%2.%3.%4"/>
      <w:lvlJc w:val="left"/>
      <w:pPr>
        <w:ind w:left="11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0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7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4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1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9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0E0D444E"/>
    <w:multiLevelType w:val="hybridMultilevel"/>
    <w:tmpl w:val="3214B990"/>
    <w:lvl w:ilvl="0" w:tplc="7C60D000">
      <w:start w:val="1"/>
      <w:numFmt w:val="decimal"/>
      <w:lvlText w:val="%1."/>
      <w:lvlJc w:val="left"/>
      <w:pPr>
        <w:ind w:left="5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74E81EA">
      <w:start w:val="1"/>
      <w:numFmt w:val="lowerLetter"/>
      <w:lvlText w:val="%2"/>
      <w:lvlJc w:val="left"/>
      <w:pPr>
        <w:ind w:left="21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A8A5782">
      <w:start w:val="1"/>
      <w:numFmt w:val="lowerRoman"/>
      <w:lvlText w:val="%3"/>
      <w:lvlJc w:val="left"/>
      <w:pPr>
        <w:ind w:left="287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CFA9EA0">
      <w:start w:val="1"/>
      <w:numFmt w:val="decimal"/>
      <w:lvlText w:val="%4"/>
      <w:lvlJc w:val="left"/>
      <w:pPr>
        <w:ind w:left="359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3B22DEC">
      <w:start w:val="1"/>
      <w:numFmt w:val="lowerLetter"/>
      <w:lvlText w:val="%5"/>
      <w:lvlJc w:val="left"/>
      <w:pPr>
        <w:ind w:left="431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35408FC">
      <w:start w:val="1"/>
      <w:numFmt w:val="lowerRoman"/>
      <w:lvlText w:val="%6"/>
      <w:lvlJc w:val="left"/>
      <w:pPr>
        <w:ind w:left="503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C2E6392">
      <w:start w:val="1"/>
      <w:numFmt w:val="decimal"/>
      <w:lvlText w:val="%7"/>
      <w:lvlJc w:val="left"/>
      <w:pPr>
        <w:ind w:left="57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2F4C5BE">
      <w:start w:val="1"/>
      <w:numFmt w:val="lowerLetter"/>
      <w:lvlText w:val="%8"/>
      <w:lvlJc w:val="left"/>
      <w:pPr>
        <w:ind w:left="647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31A1288">
      <w:start w:val="1"/>
      <w:numFmt w:val="lowerRoman"/>
      <w:lvlText w:val="%9"/>
      <w:lvlJc w:val="left"/>
      <w:pPr>
        <w:ind w:left="719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109843D0"/>
    <w:multiLevelType w:val="hybridMultilevel"/>
    <w:tmpl w:val="A5A885E4"/>
    <w:lvl w:ilvl="0" w:tplc="128A7D9A">
      <w:start w:val="1"/>
      <w:numFmt w:val="decimal"/>
      <w:lvlText w:val="%1."/>
      <w:lvlJc w:val="left"/>
      <w:pPr>
        <w:ind w:left="141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B4EE434">
      <w:start w:val="1"/>
      <w:numFmt w:val="lowerLetter"/>
      <w:lvlText w:val="%2"/>
      <w:lvlJc w:val="left"/>
      <w:pPr>
        <w:ind w:left="2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3D22800">
      <w:start w:val="1"/>
      <w:numFmt w:val="lowerRoman"/>
      <w:lvlText w:val="%3"/>
      <w:lvlJc w:val="left"/>
      <w:pPr>
        <w:ind w:left="2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CD3294BC">
      <w:start w:val="1"/>
      <w:numFmt w:val="decimal"/>
      <w:lvlText w:val="%4"/>
      <w:lvlJc w:val="left"/>
      <w:pPr>
        <w:ind w:left="3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75F84064">
      <w:start w:val="1"/>
      <w:numFmt w:val="lowerLetter"/>
      <w:lvlText w:val="%5"/>
      <w:lvlJc w:val="left"/>
      <w:pPr>
        <w:ind w:left="4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C0E7A76">
      <w:start w:val="1"/>
      <w:numFmt w:val="lowerRoman"/>
      <w:lvlText w:val="%6"/>
      <w:lvlJc w:val="left"/>
      <w:pPr>
        <w:ind w:left="5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A56CC5D8">
      <w:start w:val="1"/>
      <w:numFmt w:val="decimal"/>
      <w:lvlText w:val="%7"/>
      <w:lvlJc w:val="left"/>
      <w:pPr>
        <w:ind w:left="58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A0E4F0BC">
      <w:start w:val="1"/>
      <w:numFmt w:val="lowerLetter"/>
      <w:lvlText w:val="%8"/>
      <w:lvlJc w:val="left"/>
      <w:pPr>
        <w:ind w:left="65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FF4656C">
      <w:start w:val="1"/>
      <w:numFmt w:val="lowerRoman"/>
      <w:lvlText w:val="%9"/>
      <w:lvlJc w:val="left"/>
      <w:pPr>
        <w:ind w:left="72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113F40C2"/>
    <w:multiLevelType w:val="hybridMultilevel"/>
    <w:tmpl w:val="388E0AC4"/>
    <w:lvl w:ilvl="0" w:tplc="4544B116">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C07A63"/>
    <w:multiLevelType w:val="multilevel"/>
    <w:tmpl w:val="F1D64AD0"/>
    <w:lvl w:ilvl="0">
      <w:start w:val="1"/>
      <w:numFmt w:val="decimal"/>
      <w:lvlText w:val="%1."/>
      <w:lvlJc w:val="left"/>
      <w:pPr>
        <w:ind w:left="720" w:hanging="360"/>
      </w:pPr>
      <w:rPr>
        <w:rFonts w:hint="default"/>
      </w:rPr>
    </w:lvl>
    <w:lvl w:ilvl="1">
      <w:start w:val="2"/>
      <w:numFmt w:val="decimal"/>
      <w:isLgl/>
      <w:lvlText w:val="%1.%2"/>
      <w:lvlJc w:val="left"/>
      <w:pPr>
        <w:ind w:left="1440" w:hanging="720"/>
      </w:pPr>
      <w:rPr>
        <w:rFonts w:hint="default"/>
      </w:rPr>
    </w:lvl>
    <w:lvl w:ilvl="2">
      <w:start w:val="1"/>
      <w:numFmt w:val="bullet"/>
      <w:lvlText w:val="-"/>
      <w:lvlJc w:val="left"/>
      <w:pPr>
        <w:ind w:left="1800" w:hanging="720"/>
      </w:pPr>
      <w:rPr>
        <w:rFonts w:ascii="Arial" w:eastAsia="Times New Roman" w:hAnsi="Arial" w:cs="Arial"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7" w15:restartNumberingAfterBreak="0">
    <w:nsid w:val="13B23FDA"/>
    <w:multiLevelType w:val="hybridMultilevel"/>
    <w:tmpl w:val="AF5838F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42F0D32"/>
    <w:multiLevelType w:val="hybridMultilevel"/>
    <w:tmpl w:val="89B0AE8E"/>
    <w:lvl w:ilvl="0" w:tplc="7D22130C">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485709C"/>
    <w:multiLevelType w:val="multilevel"/>
    <w:tmpl w:val="F3FCCCA6"/>
    <w:lvl w:ilvl="0">
      <w:start w:val="1"/>
      <w:numFmt w:val="none"/>
      <w:lvlText w:val=""/>
      <w:lvlJc w:val="left"/>
      <w:pPr>
        <w:tabs>
          <w:tab w:val="num" w:pos="0"/>
        </w:tabs>
        <w:ind w:left="0" w:hanging="360"/>
      </w:pPr>
      <w:rPr>
        <w:rFonts w:hint="default"/>
      </w:rPr>
    </w:lvl>
    <w:lvl w:ilvl="1">
      <w:start w:val="1"/>
      <w:numFmt w:val="decimal"/>
      <w:lvlText w:val="%2."/>
      <w:lvlJc w:val="left"/>
      <w:pPr>
        <w:tabs>
          <w:tab w:val="num" w:pos="720"/>
        </w:tabs>
        <w:ind w:left="720" w:hanging="720"/>
      </w:pPr>
      <w:rPr>
        <w:rFonts w:hint="default"/>
      </w:rPr>
    </w:lvl>
    <w:lvl w:ilvl="2">
      <w:start w:val="1"/>
      <w:numFmt w:val="decimal"/>
      <w:lvlText w:val="%2.%3."/>
      <w:lvlJc w:val="left"/>
      <w:pPr>
        <w:tabs>
          <w:tab w:val="num" w:pos="2070"/>
        </w:tabs>
        <w:ind w:left="2070" w:hanging="72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lowerLetter"/>
      <w:lvlText w:val="(%4)"/>
      <w:lvlJc w:val="left"/>
      <w:pPr>
        <w:tabs>
          <w:tab w:val="num" w:pos="2160"/>
        </w:tabs>
        <w:ind w:left="2160" w:hanging="720"/>
      </w:pPr>
      <w:rPr>
        <w:rFonts w:hint="default"/>
        <w:b w:val="0"/>
      </w:rPr>
    </w:lvl>
    <w:lvl w:ilvl="4">
      <w:start w:val="4"/>
      <w:numFmt w:val="lowerRoman"/>
      <w:lvlText w:val="(%5)"/>
      <w:lvlJc w:val="left"/>
      <w:pPr>
        <w:tabs>
          <w:tab w:val="num" w:pos="2880"/>
        </w:tabs>
        <w:ind w:left="2880" w:hanging="720"/>
      </w:pPr>
      <w:rPr>
        <w:rFonts w:hint="default"/>
      </w:rPr>
    </w:lvl>
    <w:lvl w:ilvl="5">
      <w:start w:val="1"/>
      <w:numFmt w:val="decimal"/>
      <w:lvlText w:val="(%5.%6)"/>
      <w:lvlJc w:val="left"/>
      <w:pPr>
        <w:tabs>
          <w:tab w:val="num" w:pos="3600"/>
        </w:tabs>
        <w:ind w:left="3600" w:hanging="72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20" w15:restartNumberingAfterBreak="0">
    <w:nsid w:val="1508193A"/>
    <w:multiLevelType w:val="multilevel"/>
    <w:tmpl w:val="EBF472C0"/>
    <w:lvl w:ilvl="0">
      <w:start w:val="3"/>
      <w:numFmt w:val="decimal"/>
      <w:lvlText w:val="%1"/>
      <w:lvlJc w:val="left"/>
      <w:pPr>
        <w:ind w:left="660" w:hanging="660"/>
      </w:pPr>
      <w:rPr>
        <w:rFonts w:hint="default"/>
      </w:rPr>
    </w:lvl>
    <w:lvl w:ilvl="1">
      <w:start w:val="4"/>
      <w:numFmt w:val="decimal"/>
      <w:lvlText w:val="%1.%2"/>
      <w:lvlJc w:val="left"/>
      <w:pPr>
        <w:ind w:left="1500" w:hanging="720"/>
      </w:pPr>
      <w:rPr>
        <w:rFonts w:hint="default"/>
      </w:rPr>
    </w:lvl>
    <w:lvl w:ilvl="2">
      <w:start w:val="1"/>
      <w:numFmt w:val="decimal"/>
      <w:lvlText w:val="%1.%2.%3"/>
      <w:lvlJc w:val="left"/>
      <w:pPr>
        <w:ind w:left="2280" w:hanging="720"/>
      </w:pPr>
      <w:rPr>
        <w:rFonts w:hint="default"/>
      </w:rPr>
    </w:lvl>
    <w:lvl w:ilvl="3">
      <w:start w:val="2"/>
      <w:numFmt w:val="decimal"/>
      <w:lvlText w:val="2.4.1.%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21" w15:restartNumberingAfterBreak="0">
    <w:nsid w:val="15587A78"/>
    <w:multiLevelType w:val="multilevel"/>
    <w:tmpl w:val="1E32EAE4"/>
    <w:lvl w:ilvl="0">
      <w:start w:val="18"/>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2" w15:restartNumberingAfterBreak="0">
    <w:nsid w:val="164519E6"/>
    <w:multiLevelType w:val="hybridMultilevel"/>
    <w:tmpl w:val="97681968"/>
    <w:lvl w:ilvl="0" w:tplc="0662590C">
      <w:start w:val="1"/>
      <w:numFmt w:val="decimal"/>
      <w:lvlText w:val="%1)"/>
      <w:lvlJc w:val="left"/>
      <w:pPr>
        <w:ind w:left="1549"/>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762C0B06">
      <w:start w:val="1"/>
      <w:numFmt w:val="lowerLetter"/>
      <w:lvlText w:val="%2"/>
      <w:lvlJc w:val="left"/>
      <w:pPr>
        <w:ind w:left="23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45D0BE4C">
      <w:start w:val="1"/>
      <w:numFmt w:val="lowerRoman"/>
      <w:lvlText w:val="%3"/>
      <w:lvlJc w:val="left"/>
      <w:pPr>
        <w:ind w:left="30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06BCA826">
      <w:start w:val="1"/>
      <w:numFmt w:val="decimal"/>
      <w:lvlText w:val="%4"/>
      <w:lvlJc w:val="left"/>
      <w:pPr>
        <w:ind w:left="37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3348E308">
      <w:start w:val="1"/>
      <w:numFmt w:val="lowerLetter"/>
      <w:lvlText w:val="%5"/>
      <w:lvlJc w:val="left"/>
      <w:pPr>
        <w:ind w:left="446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6B38CD00">
      <w:start w:val="1"/>
      <w:numFmt w:val="lowerRoman"/>
      <w:lvlText w:val="%6"/>
      <w:lvlJc w:val="left"/>
      <w:pPr>
        <w:ind w:left="518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0CEC14D8">
      <w:start w:val="1"/>
      <w:numFmt w:val="decimal"/>
      <w:lvlText w:val="%7"/>
      <w:lvlJc w:val="left"/>
      <w:pPr>
        <w:ind w:left="59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F95E1480">
      <w:start w:val="1"/>
      <w:numFmt w:val="lowerLetter"/>
      <w:lvlText w:val="%8"/>
      <w:lvlJc w:val="left"/>
      <w:pPr>
        <w:ind w:left="66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EC9E2F7E">
      <w:start w:val="1"/>
      <w:numFmt w:val="lowerRoman"/>
      <w:lvlText w:val="%9"/>
      <w:lvlJc w:val="left"/>
      <w:pPr>
        <w:ind w:left="73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23" w15:restartNumberingAfterBreak="0">
    <w:nsid w:val="17B82D09"/>
    <w:multiLevelType w:val="multilevel"/>
    <w:tmpl w:val="7FB6CBE0"/>
    <w:lvl w:ilvl="0">
      <w:start w:val="1"/>
      <w:numFmt w:val="upperLetter"/>
      <w:pStyle w:val="Heading2"/>
      <w:lvlText w:val="%1."/>
      <w:lvlJc w:val="left"/>
      <w:pPr>
        <w:ind w:left="360" w:hanging="360"/>
      </w:pPr>
      <w:rPr>
        <w:rFonts w:hint="default"/>
      </w:rPr>
    </w:lvl>
    <w:lvl w:ilvl="1">
      <w:start w:val="1"/>
      <w:numFmt w:val="decimal"/>
      <w:lvlText w:val="%1.%2."/>
      <w:lvlJc w:val="left"/>
      <w:pPr>
        <w:tabs>
          <w:tab w:val="num" w:pos="1440"/>
        </w:tabs>
        <w:ind w:left="1440" w:hanging="720"/>
      </w:pPr>
      <w:rPr>
        <w:rFonts w:hint="default"/>
        <w:b w:val="0"/>
        <w:i w:val="0"/>
      </w:rPr>
    </w:lvl>
    <w:lvl w:ilvl="2">
      <w:start w:val="1"/>
      <w:numFmt w:val="lowerLetter"/>
      <w:lvlText w:val="(%3)"/>
      <w:lvlJc w:val="left"/>
      <w:pPr>
        <w:tabs>
          <w:tab w:val="num" w:pos="2160"/>
        </w:tabs>
        <w:ind w:left="2160" w:hanging="720"/>
      </w:pPr>
      <w:rPr>
        <w:rFonts w:hint="default"/>
      </w:rPr>
    </w:lvl>
    <w:lvl w:ilvl="3">
      <w:start w:val="1"/>
      <w:numFmt w:val="decimal"/>
      <w:lvlText w:val="(%3.%4)"/>
      <w:lvlJc w:val="left"/>
      <w:pPr>
        <w:tabs>
          <w:tab w:val="num" w:pos="2880"/>
        </w:tabs>
        <w:ind w:left="2880" w:hanging="720"/>
      </w:pPr>
      <w:rPr>
        <w:rFonts w:hint="default"/>
      </w:rPr>
    </w:lvl>
    <w:lvl w:ilvl="4">
      <w:start w:val="1"/>
      <w:numFmt w:val="lowerRoman"/>
      <w:lvlText w:val="(%5)"/>
      <w:lvlJc w:val="left"/>
      <w:pPr>
        <w:tabs>
          <w:tab w:val="num" w:pos="3600"/>
        </w:tabs>
        <w:ind w:left="3600" w:hanging="720"/>
      </w:pPr>
      <w:rPr>
        <w:rFonts w:hint="default"/>
      </w:rPr>
    </w:lvl>
    <w:lvl w:ilvl="5">
      <w:start w:val="1"/>
      <w:numFmt w:val="decimal"/>
      <w:lvlText w:val="(%5.%6)"/>
      <w:lvlJc w:val="left"/>
      <w:pPr>
        <w:tabs>
          <w:tab w:val="num" w:pos="2880"/>
        </w:tabs>
        <w:ind w:left="2880" w:hanging="720"/>
      </w:pPr>
      <w:rPr>
        <w:rFonts w:hint="default"/>
      </w:rPr>
    </w:lvl>
    <w:lvl w:ilvl="6">
      <w:start w:val="1"/>
      <w:numFmt w:val="lowerRoman"/>
      <w:lvlText w:val="(%7)"/>
      <w:lvlJc w:val="left"/>
      <w:pPr>
        <w:tabs>
          <w:tab w:val="num" w:pos="3600"/>
        </w:tabs>
        <w:ind w:left="3600" w:hanging="72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17C523A0"/>
    <w:multiLevelType w:val="multilevel"/>
    <w:tmpl w:val="F9A0F448"/>
    <w:lvl w:ilvl="0">
      <w:start w:val="4"/>
      <w:numFmt w:val="decimal"/>
      <w:lvlText w:val="%1"/>
      <w:lvlJc w:val="left"/>
      <w:pPr>
        <w:ind w:left="36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5" w15:restartNumberingAfterBreak="0">
    <w:nsid w:val="18B7614D"/>
    <w:multiLevelType w:val="hybridMultilevel"/>
    <w:tmpl w:val="F9F0216A"/>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6" w15:restartNumberingAfterBreak="0">
    <w:nsid w:val="19CE30CC"/>
    <w:multiLevelType w:val="multilevel"/>
    <w:tmpl w:val="733E91CE"/>
    <w:lvl w:ilvl="0">
      <w:start w:val="35"/>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7" w15:restartNumberingAfterBreak="0">
    <w:nsid w:val="1C0C2850"/>
    <w:multiLevelType w:val="hybridMultilevel"/>
    <w:tmpl w:val="90EAC6CE"/>
    <w:lvl w:ilvl="0" w:tplc="34090001">
      <w:start w:val="1"/>
      <w:numFmt w:val="bullet"/>
      <w:lvlText w:val=""/>
      <w:lvlJc w:val="left"/>
      <w:pPr>
        <w:ind w:left="1800" w:hanging="360"/>
      </w:pPr>
      <w:rPr>
        <w:rFonts w:ascii="Symbol" w:hAnsi="Symbol" w:hint="default"/>
      </w:rPr>
    </w:lvl>
    <w:lvl w:ilvl="1" w:tplc="34090003" w:tentative="1">
      <w:start w:val="1"/>
      <w:numFmt w:val="bullet"/>
      <w:lvlText w:val="o"/>
      <w:lvlJc w:val="left"/>
      <w:pPr>
        <w:ind w:left="2520" w:hanging="360"/>
      </w:pPr>
      <w:rPr>
        <w:rFonts w:ascii="Courier New" w:hAnsi="Courier New" w:cs="Courier New" w:hint="default"/>
      </w:rPr>
    </w:lvl>
    <w:lvl w:ilvl="2" w:tplc="34090005" w:tentative="1">
      <w:start w:val="1"/>
      <w:numFmt w:val="bullet"/>
      <w:lvlText w:val=""/>
      <w:lvlJc w:val="left"/>
      <w:pPr>
        <w:ind w:left="3240" w:hanging="360"/>
      </w:pPr>
      <w:rPr>
        <w:rFonts w:ascii="Wingdings" w:hAnsi="Wingdings" w:hint="default"/>
      </w:rPr>
    </w:lvl>
    <w:lvl w:ilvl="3" w:tplc="34090001" w:tentative="1">
      <w:start w:val="1"/>
      <w:numFmt w:val="bullet"/>
      <w:lvlText w:val=""/>
      <w:lvlJc w:val="left"/>
      <w:pPr>
        <w:ind w:left="3960" w:hanging="360"/>
      </w:pPr>
      <w:rPr>
        <w:rFonts w:ascii="Symbol" w:hAnsi="Symbol" w:hint="default"/>
      </w:rPr>
    </w:lvl>
    <w:lvl w:ilvl="4" w:tplc="34090003" w:tentative="1">
      <w:start w:val="1"/>
      <w:numFmt w:val="bullet"/>
      <w:lvlText w:val="o"/>
      <w:lvlJc w:val="left"/>
      <w:pPr>
        <w:ind w:left="4680" w:hanging="360"/>
      </w:pPr>
      <w:rPr>
        <w:rFonts w:ascii="Courier New" w:hAnsi="Courier New" w:cs="Courier New" w:hint="default"/>
      </w:rPr>
    </w:lvl>
    <w:lvl w:ilvl="5" w:tplc="34090005" w:tentative="1">
      <w:start w:val="1"/>
      <w:numFmt w:val="bullet"/>
      <w:lvlText w:val=""/>
      <w:lvlJc w:val="left"/>
      <w:pPr>
        <w:ind w:left="5400" w:hanging="360"/>
      </w:pPr>
      <w:rPr>
        <w:rFonts w:ascii="Wingdings" w:hAnsi="Wingdings" w:hint="default"/>
      </w:rPr>
    </w:lvl>
    <w:lvl w:ilvl="6" w:tplc="34090001" w:tentative="1">
      <w:start w:val="1"/>
      <w:numFmt w:val="bullet"/>
      <w:lvlText w:val=""/>
      <w:lvlJc w:val="left"/>
      <w:pPr>
        <w:ind w:left="6120" w:hanging="360"/>
      </w:pPr>
      <w:rPr>
        <w:rFonts w:ascii="Symbol" w:hAnsi="Symbol" w:hint="default"/>
      </w:rPr>
    </w:lvl>
    <w:lvl w:ilvl="7" w:tplc="34090003" w:tentative="1">
      <w:start w:val="1"/>
      <w:numFmt w:val="bullet"/>
      <w:lvlText w:val="o"/>
      <w:lvlJc w:val="left"/>
      <w:pPr>
        <w:ind w:left="6840" w:hanging="360"/>
      </w:pPr>
      <w:rPr>
        <w:rFonts w:ascii="Courier New" w:hAnsi="Courier New" w:cs="Courier New" w:hint="default"/>
      </w:rPr>
    </w:lvl>
    <w:lvl w:ilvl="8" w:tplc="34090005" w:tentative="1">
      <w:start w:val="1"/>
      <w:numFmt w:val="bullet"/>
      <w:lvlText w:val=""/>
      <w:lvlJc w:val="left"/>
      <w:pPr>
        <w:ind w:left="7560" w:hanging="360"/>
      </w:pPr>
      <w:rPr>
        <w:rFonts w:ascii="Wingdings" w:hAnsi="Wingdings" w:hint="default"/>
      </w:rPr>
    </w:lvl>
  </w:abstractNum>
  <w:abstractNum w:abstractNumId="28" w15:restartNumberingAfterBreak="0">
    <w:nsid w:val="1C4A04E1"/>
    <w:multiLevelType w:val="hybridMultilevel"/>
    <w:tmpl w:val="A0E88DD0"/>
    <w:lvl w:ilvl="0" w:tplc="E9947C76">
      <w:start w:val="1"/>
      <w:numFmt w:val="decimal"/>
      <w:lvlText w:val="%1)"/>
      <w:lvlJc w:val="left"/>
      <w:pPr>
        <w:ind w:left="1437"/>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1" w:tplc="1FAC7808">
      <w:start w:val="1"/>
      <w:numFmt w:val="lowerLetter"/>
      <w:lvlText w:val="%2"/>
      <w:lvlJc w:val="left"/>
      <w:pPr>
        <w:ind w:left="21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2" w:tplc="41AE307C">
      <w:start w:val="1"/>
      <w:numFmt w:val="lowerRoman"/>
      <w:lvlText w:val="%3"/>
      <w:lvlJc w:val="left"/>
      <w:pPr>
        <w:ind w:left="28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3" w:tplc="5A38A7AE">
      <w:start w:val="1"/>
      <w:numFmt w:val="decimal"/>
      <w:lvlText w:val="%4"/>
      <w:lvlJc w:val="left"/>
      <w:pPr>
        <w:ind w:left="36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4" w:tplc="56488048">
      <w:start w:val="1"/>
      <w:numFmt w:val="lowerLetter"/>
      <w:lvlText w:val="%5"/>
      <w:lvlJc w:val="left"/>
      <w:pPr>
        <w:ind w:left="432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5" w:tplc="C504B176">
      <w:start w:val="1"/>
      <w:numFmt w:val="lowerRoman"/>
      <w:lvlText w:val="%6"/>
      <w:lvlJc w:val="left"/>
      <w:pPr>
        <w:ind w:left="504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6" w:tplc="6FF4618A">
      <w:start w:val="1"/>
      <w:numFmt w:val="decimal"/>
      <w:lvlText w:val="%7"/>
      <w:lvlJc w:val="left"/>
      <w:pPr>
        <w:ind w:left="57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7" w:tplc="7D5C904C">
      <w:start w:val="1"/>
      <w:numFmt w:val="lowerLetter"/>
      <w:lvlText w:val="%8"/>
      <w:lvlJc w:val="left"/>
      <w:pPr>
        <w:ind w:left="64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8" w:tplc="25A6C868">
      <w:start w:val="1"/>
      <w:numFmt w:val="lowerRoman"/>
      <w:lvlText w:val="%9"/>
      <w:lvlJc w:val="left"/>
      <w:pPr>
        <w:ind w:left="72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abstractNum>
  <w:abstractNum w:abstractNumId="29" w15:restartNumberingAfterBreak="0">
    <w:nsid w:val="1CFF2449"/>
    <w:multiLevelType w:val="multilevel"/>
    <w:tmpl w:val="809C6010"/>
    <w:lvl w:ilvl="0">
      <w:start w:val="54"/>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30" w15:restartNumberingAfterBreak="0">
    <w:nsid w:val="1DB315D4"/>
    <w:multiLevelType w:val="multilevel"/>
    <w:tmpl w:val="2E40B03E"/>
    <w:lvl w:ilvl="0">
      <w:start w:val="16"/>
      <w:numFmt w:val="decimal"/>
      <w:lvlText w:val="%1"/>
      <w:lvlJc w:val="left"/>
      <w:pPr>
        <w:ind w:left="420" w:hanging="420"/>
      </w:pPr>
      <w:rPr>
        <w:rFonts w:hint="default"/>
        <w:b w:val="0"/>
      </w:rPr>
    </w:lvl>
    <w:lvl w:ilvl="1">
      <w:start w:val="1"/>
      <w:numFmt w:val="decimal"/>
      <w:lvlText w:val="%1.%2"/>
      <w:lvlJc w:val="left"/>
      <w:pPr>
        <w:ind w:left="2580" w:hanging="420"/>
      </w:pPr>
      <w:rPr>
        <w:rFonts w:hint="default"/>
        <w:b w:val="0"/>
      </w:rPr>
    </w:lvl>
    <w:lvl w:ilvl="2">
      <w:start w:val="1"/>
      <w:numFmt w:val="decimal"/>
      <w:lvlText w:val="%1.%2.%3"/>
      <w:lvlJc w:val="left"/>
      <w:pPr>
        <w:ind w:left="5040" w:hanging="720"/>
      </w:pPr>
      <w:rPr>
        <w:rFonts w:hint="default"/>
        <w:b w:val="0"/>
      </w:rPr>
    </w:lvl>
    <w:lvl w:ilvl="3">
      <w:start w:val="1"/>
      <w:numFmt w:val="decimal"/>
      <w:lvlText w:val="%1.%2.%3.%4"/>
      <w:lvlJc w:val="left"/>
      <w:pPr>
        <w:ind w:left="7200" w:hanging="720"/>
      </w:pPr>
      <w:rPr>
        <w:rFonts w:hint="default"/>
        <w:b w:val="0"/>
      </w:rPr>
    </w:lvl>
    <w:lvl w:ilvl="4">
      <w:start w:val="1"/>
      <w:numFmt w:val="decimal"/>
      <w:lvlText w:val="%1.%2.%3.%4.%5"/>
      <w:lvlJc w:val="left"/>
      <w:pPr>
        <w:ind w:left="9720" w:hanging="1080"/>
      </w:pPr>
      <w:rPr>
        <w:rFonts w:hint="default"/>
        <w:b w:val="0"/>
      </w:rPr>
    </w:lvl>
    <w:lvl w:ilvl="5">
      <w:start w:val="1"/>
      <w:numFmt w:val="decimal"/>
      <w:lvlText w:val="%1.%2.%3.%4.%5.%6"/>
      <w:lvlJc w:val="left"/>
      <w:pPr>
        <w:ind w:left="11880" w:hanging="1080"/>
      </w:pPr>
      <w:rPr>
        <w:rFonts w:hint="default"/>
        <w:b w:val="0"/>
      </w:rPr>
    </w:lvl>
    <w:lvl w:ilvl="6">
      <w:start w:val="1"/>
      <w:numFmt w:val="decimal"/>
      <w:lvlText w:val="%1.%2.%3.%4.%5.%6.%7"/>
      <w:lvlJc w:val="left"/>
      <w:pPr>
        <w:ind w:left="14400" w:hanging="1440"/>
      </w:pPr>
      <w:rPr>
        <w:rFonts w:hint="default"/>
        <w:b w:val="0"/>
      </w:rPr>
    </w:lvl>
    <w:lvl w:ilvl="7">
      <w:start w:val="1"/>
      <w:numFmt w:val="decimal"/>
      <w:lvlText w:val="%1.%2.%3.%4.%5.%6.%7.%8"/>
      <w:lvlJc w:val="left"/>
      <w:pPr>
        <w:ind w:left="16560" w:hanging="1440"/>
      </w:pPr>
      <w:rPr>
        <w:rFonts w:hint="default"/>
        <w:b w:val="0"/>
      </w:rPr>
    </w:lvl>
    <w:lvl w:ilvl="8">
      <w:start w:val="1"/>
      <w:numFmt w:val="decimal"/>
      <w:lvlText w:val="%1.%2.%3.%4.%5.%6.%7.%8.%9"/>
      <w:lvlJc w:val="left"/>
      <w:pPr>
        <w:ind w:left="19080" w:hanging="1800"/>
      </w:pPr>
      <w:rPr>
        <w:rFonts w:hint="default"/>
        <w:b w:val="0"/>
      </w:rPr>
    </w:lvl>
  </w:abstractNum>
  <w:abstractNum w:abstractNumId="31" w15:restartNumberingAfterBreak="0">
    <w:nsid w:val="1E207135"/>
    <w:multiLevelType w:val="hybridMultilevel"/>
    <w:tmpl w:val="911C40E6"/>
    <w:lvl w:ilvl="0" w:tplc="269C94A0">
      <w:start w:val="1"/>
      <w:numFmt w:val="decimal"/>
      <w:lvlText w:val="%1."/>
      <w:lvlJc w:val="left"/>
      <w:pPr>
        <w:ind w:left="14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9B2B0FC">
      <w:start w:val="1"/>
      <w:numFmt w:val="lowerLetter"/>
      <w:lvlText w:val="%2"/>
      <w:lvlJc w:val="left"/>
      <w:pPr>
        <w:ind w:left="21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F948D34">
      <w:start w:val="1"/>
      <w:numFmt w:val="lowerRoman"/>
      <w:lvlText w:val="%3"/>
      <w:lvlJc w:val="left"/>
      <w:pPr>
        <w:ind w:left="287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4C0079C">
      <w:start w:val="1"/>
      <w:numFmt w:val="decimal"/>
      <w:lvlText w:val="%4"/>
      <w:lvlJc w:val="left"/>
      <w:pPr>
        <w:ind w:left="359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3E0A9A8">
      <w:start w:val="1"/>
      <w:numFmt w:val="lowerLetter"/>
      <w:lvlText w:val="%5"/>
      <w:lvlJc w:val="left"/>
      <w:pPr>
        <w:ind w:left="431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C4A5D94">
      <w:start w:val="1"/>
      <w:numFmt w:val="lowerRoman"/>
      <w:lvlText w:val="%6"/>
      <w:lvlJc w:val="left"/>
      <w:pPr>
        <w:ind w:left="503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45823B2">
      <w:start w:val="1"/>
      <w:numFmt w:val="decimal"/>
      <w:lvlText w:val="%7"/>
      <w:lvlJc w:val="left"/>
      <w:pPr>
        <w:ind w:left="57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BF66CEE">
      <w:start w:val="1"/>
      <w:numFmt w:val="lowerLetter"/>
      <w:lvlText w:val="%8"/>
      <w:lvlJc w:val="left"/>
      <w:pPr>
        <w:ind w:left="647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9060062">
      <w:start w:val="1"/>
      <w:numFmt w:val="lowerRoman"/>
      <w:lvlText w:val="%9"/>
      <w:lvlJc w:val="left"/>
      <w:pPr>
        <w:ind w:left="719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1E2111A3"/>
    <w:multiLevelType w:val="multilevel"/>
    <w:tmpl w:val="BBE86120"/>
    <w:lvl w:ilvl="0">
      <w:start w:val="15"/>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33" w15:restartNumberingAfterBreak="0">
    <w:nsid w:val="1E5C687F"/>
    <w:multiLevelType w:val="hybridMultilevel"/>
    <w:tmpl w:val="8BB04BE8"/>
    <w:lvl w:ilvl="0" w:tplc="FFFFFFFF">
      <w:start w:val="1"/>
      <w:numFmt w:val="lowerLetter"/>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4" w15:restartNumberingAfterBreak="0">
    <w:nsid w:val="1EEB5125"/>
    <w:multiLevelType w:val="hybridMultilevel"/>
    <w:tmpl w:val="9C40B4D8"/>
    <w:lvl w:ilvl="0" w:tplc="389C429C">
      <w:start w:val="1"/>
      <w:numFmt w:val="decimal"/>
      <w:lvlText w:val="%1)"/>
      <w:lvlJc w:val="left"/>
      <w:pPr>
        <w:ind w:left="1549"/>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F0245FC0">
      <w:start w:val="1"/>
      <w:numFmt w:val="lowerLetter"/>
      <w:lvlText w:val="%2"/>
      <w:lvlJc w:val="left"/>
      <w:pPr>
        <w:ind w:left="23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E24280B0">
      <w:start w:val="1"/>
      <w:numFmt w:val="lowerRoman"/>
      <w:lvlText w:val="%3"/>
      <w:lvlJc w:val="left"/>
      <w:pPr>
        <w:ind w:left="30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7BB0859C">
      <w:start w:val="1"/>
      <w:numFmt w:val="decimal"/>
      <w:lvlText w:val="%4"/>
      <w:lvlJc w:val="left"/>
      <w:pPr>
        <w:ind w:left="37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202CC3D6">
      <w:start w:val="1"/>
      <w:numFmt w:val="lowerLetter"/>
      <w:lvlText w:val="%5"/>
      <w:lvlJc w:val="left"/>
      <w:pPr>
        <w:ind w:left="446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69881EF0">
      <w:start w:val="1"/>
      <w:numFmt w:val="lowerRoman"/>
      <w:lvlText w:val="%6"/>
      <w:lvlJc w:val="left"/>
      <w:pPr>
        <w:ind w:left="518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570E2F1C">
      <w:start w:val="1"/>
      <w:numFmt w:val="decimal"/>
      <w:lvlText w:val="%7"/>
      <w:lvlJc w:val="left"/>
      <w:pPr>
        <w:ind w:left="59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A3DA7F6C">
      <w:start w:val="1"/>
      <w:numFmt w:val="lowerLetter"/>
      <w:lvlText w:val="%8"/>
      <w:lvlJc w:val="left"/>
      <w:pPr>
        <w:ind w:left="66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D30023AE">
      <w:start w:val="1"/>
      <w:numFmt w:val="lowerRoman"/>
      <w:lvlText w:val="%9"/>
      <w:lvlJc w:val="left"/>
      <w:pPr>
        <w:ind w:left="73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35" w15:restartNumberingAfterBreak="0">
    <w:nsid w:val="1F0C4987"/>
    <w:multiLevelType w:val="hybridMultilevel"/>
    <w:tmpl w:val="E7683B5C"/>
    <w:lvl w:ilvl="0" w:tplc="FFFFFFFF">
      <w:start w:val="1"/>
      <w:numFmt w:val="lowerLetter"/>
      <w:lvlText w:val="%1)"/>
      <w:lvlJc w:val="left"/>
      <w:pPr>
        <w:ind w:left="2340" w:hanging="360"/>
      </w:pPr>
    </w:lvl>
    <w:lvl w:ilvl="1" w:tplc="FFFFFFFF" w:tentative="1">
      <w:start w:val="1"/>
      <w:numFmt w:val="lowerLetter"/>
      <w:lvlText w:val="%2."/>
      <w:lvlJc w:val="left"/>
      <w:pPr>
        <w:ind w:left="3060" w:hanging="360"/>
      </w:pPr>
    </w:lvl>
    <w:lvl w:ilvl="2" w:tplc="FFFFFFFF" w:tentative="1">
      <w:start w:val="1"/>
      <w:numFmt w:val="lowerRoman"/>
      <w:lvlText w:val="%3."/>
      <w:lvlJc w:val="right"/>
      <w:pPr>
        <w:ind w:left="3780" w:hanging="180"/>
      </w:pPr>
    </w:lvl>
    <w:lvl w:ilvl="3" w:tplc="FFFFFFFF" w:tentative="1">
      <w:start w:val="1"/>
      <w:numFmt w:val="decimal"/>
      <w:lvlText w:val="%4."/>
      <w:lvlJc w:val="left"/>
      <w:pPr>
        <w:ind w:left="4500" w:hanging="360"/>
      </w:pPr>
    </w:lvl>
    <w:lvl w:ilvl="4" w:tplc="FFFFFFFF" w:tentative="1">
      <w:start w:val="1"/>
      <w:numFmt w:val="lowerLetter"/>
      <w:lvlText w:val="%5."/>
      <w:lvlJc w:val="left"/>
      <w:pPr>
        <w:ind w:left="5220" w:hanging="360"/>
      </w:pPr>
    </w:lvl>
    <w:lvl w:ilvl="5" w:tplc="FFFFFFFF" w:tentative="1">
      <w:start w:val="1"/>
      <w:numFmt w:val="lowerRoman"/>
      <w:lvlText w:val="%6."/>
      <w:lvlJc w:val="right"/>
      <w:pPr>
        <w:ind w:left="5940" w:hanging="180"/>
      </w:pPr>
    </w:lvl>
    <w:lvl w:ilvl="6" w:tplc="FFFFFFFF" w:tentative="1">
      <w:start w:val="1"/>
      <w:numFmt w:val="decimal"/>
      <w:lvlText w:val="%7."/>
      <w:lvlJc w:val="left"/>
      <w:pPr>
        <w:ind w:left="6660" w:hanging="360"/>
      </w:pPr>
    </w:lvl>
    <w:lvl w:ilvl="7" w:tplc="FFFFFFFF" w:tentative="1">
      <w:start w:val="1"/>
      <w:numFmt w:val="lowerLetter"/>
      <w:lvlText w:val="%8."/>
      <w:lvlJc w:val="left"/>
      <w:pPr>
        <w:ind w:left="7380" w:hanging="360"/>
      </w:pPr>
    </w:lvl>
    <w:lvl w:ilvl="8" w:tplc="FFFFFFFF" w:tentative="1">
      <w:start w:val="1"/>
      <w:numFmt w:val="lowerRoman"/>
      <w:lvlText w:val="%9."/>
      <w:lvlJc w:val="right"/>
      <w:pPr>
        <w:ind w:left="8100" w:hanging="180"/>
      </w:pPr>
    </w:lvl>
  </w:abstractNum>
  <w:abstractNum w:abstractNumId="36" w15:restartNumberingAfterBreak="0">
    <w:nsid w:val="1FB75F35"/>
    <w:multiLevelType w:val="hybridMultilevel"/>
    <w:tmpl w:val="6308905E"/>
    <w:lvl w:ilvl="0" w:tplc="F32801A4">
      <w:start w:val="1"/>
      <w:numFmt w:val="decimal"/>
      <w:lvlText w:val="%1."/>
      <w:lvlJc w:val="left"/>
      <w:pPr>
        <w:ind w:left="28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39F60FF2">
      <w:start w:val="1"/>
      <w:numFmt w:val="lowerLetter"/>
      <w:lvlText w:val="%2"/>
      <w:lvlJc w:val="left"/>
      <w:pPr>
        <w:ind w:left="12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13422A9C">
      <w:start w:val="1"/>
      <w:numFmt w:val="lowerRoman"/>
      <w:lvlText w:val="%3"/>
      <w:lvlJc w:val="left"/>
      <w:pPr>
        <w:ind w:left="19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EB7C9C52">
      <w:start w:val="1"/>
      <w:numFmt w:val="decimal"/>
      <w:lvlText w:val="%4"/>
      <w:lvlJc w:val="left"/>
      <w:pPr>
        <w:ind w:left="26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6CF46D78">
      <w:start w:val="1"/>
      <w:numFmt w:val="lowerLetter"/>
      <w:lvlText w:val="%5"/>
      <w:lvlJc w:val="left"/>
      <w:pPr>
        <w:ind w:left="33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34061706">
      <w:start w:val="1"/>
      <w:numFmt w:val="lowerRoman"/>
      <w:lvlText w:val="%6"/>
      <w:lvlJc w:val="left"/>
      <w:pPr>
        <w:ind w:left="40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91A50E6">
      <w:start w:val="1"/>
      <w:numFmt w:val="decimal"/>
      <w:lvlText w:val="%7"/>
      <w:lvlJc w:val="left"/>
      <w:pPr>
        <w:ind w:left="48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E1AAE36">
      <w:start w:val="1"/>
      <w:numFmt w:val="lowerLetter"/>
      <w:lvlText w:val="%8"/>
      <w:lvlJc w:val="left"/>
      <w:pPr>
        <w:ind w:left="55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0284ED4A">
      <w:start w:val="1"/>
      <w:numFmt w:val="lowerRoman"/>
      <w:lvlText w:val="%9"/>
      <w:lvlJc w:val="left"/>
      <w:pPr>
        <w:ind w:left="62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7" w15:restartNumberingAfterBreak="0">
    <w:nsid w:val="23300F00"/>
    <w:multiLevelType w:val="hybridMultilevel"/>
    <w:tmpl w:val="4978ED16"/>
    <w:lvl w:ilvl="0" w:tplc="FDA08400">
      <w:start w:val="1"/>
      <w:numFmt w:val="decimal"/>
      <w:lvlText w:val="%1)"/>
      <w:lvlJc w:val="left"/>
      <w:pPr>
        <w:ind w:left="1437"/>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1" w:tplc="99F83BAA">
      <w:start w:val="1"/>
      <w:numFmt w:val="lowerLetter"/>
      <w:lvlText w:val="%2"/>
      <w:lvlJc w:val="left"/>
      <w:pPr>
        <w:ind w:left="21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2" w:tplc="6BA03822">
      <w:start w:val="1"/>
      <w:numFmt w:val="lowerRoman"/>
      <w:lvlText w:val="%3"/>
      <w:lvlJc w:val="left"/>
      <w:pPr>
        <w:ind w:left="28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3" w:tplc="BE6E35A4">
      <w:start w:val="1"/>
      <w:numFmt w:val="decimal"/>
      <w:lvlText w:val="%4"/>
      <w:lvlJc w:val="left"/>
      <w:pPr>
        <w:ind w:left="36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4" w:tplc="410488B0">
      <w:start w:val="1"/>
      <w:numFmt w:val="lowerLetter"/>
      <w:lvlText w:val="%5"/>
      <w:lvlJc w:val="left"/>
      <w:pPr>
        <w:ind w:left="432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5" w:tplc="6BEE1C22">
      <w:start w:val="1"/>
      <w:numFmt w:val="lowerRoman"/>
      <w:lvlText w:val="%6"/>
      <w:lvlJc w:val="left"/>
      <w:pPr>
        <w:ind w:left="504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6" w:tplc="8848BD46">
      <w:start w:val="1"/>
      <w:numFmt w:val="decimal"/>
      <w:lvlText w:val="%7"/>
      <w:lvlJc w:val="left"/>
      <w:pPr>
        <w:ind w:left="57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7" w:tplc="A488A542">
      <w:start w:val="1"/>
      <w:numFmt w:val="lowerLetter"/>
      <w:lvlText w:val="%8"/>
      <w:lvlJc w:val="left"/>
      <w:pPr>
        <w:ind w:left="64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8" w:tplc="5F8E2168">
      <w:start w:val="1"/>
      <w:numFmt w:val="lowerRoman"/>
      <w:lvlText w:val="%9"/>
      <w:lvlJc w:val="left"/>
      <w:pPr>
        <w:ind w:left="72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abstractNum>
  <w:abstractNum w:abstractNumId="38" w15:restartNumberingAfterBreak="0">
    <w:nsid w:val="23466C8B"/>
    <w:multiLevelType w:val="multilevel"/>
    <w:tmpl w:val="62EC7D0C"/>
    <w:lvl w:ilvl="0">
      <w:start w:val="1"/>
      <w:numFmt w:val="none"/>
      <w:lvlText w:val=""/>
      <w:lvlJc w:val="left"/>
      <w:pPr>
        <w:ind w:left="360" w:hanging="360"/>
      </w:pPr>
      <w:rPr>
        <w:rFonts w:hint="default"/>
      </w:rPr>
    </w:lvl>
    <w:lvl w:ilvl="1">
      <w:start w:val="1"/>
      <w:numFmt w:val="decimal"/>
      <w:pStyle w:val="Heading4"/>
      <w:lvlText w:val="%1%2."/>
      <w:lvlJc w:val="left"/>
      <w:pPr>
        <w:tabs>
          <w:tab w:val="num" w:pos="720"/>
        </w:tabs>
        <w:ind w:left="720" w:hanging="720"/>
      </w:pPr>
      <w:rPr>
        <w:rFonts w:hint="default"/>
        <w:b/>
        <w:i w:val="0"/>
        <w:color w:val="auto"/>
      </w:rPr>
    </w:lvl>
    <w:lvl w:ilvl="2">
      <w:start w:val="1"/>
      <w:numFmt w:val="decimal"/>
      <w:pStyle w:val="Style5"/>
      <w:lvlText w:val="%2.%3."/>
      <w:lvlJc w:val="left"/>
      <w:pPr>
        <w:tabs>
          <w:tab w:val="num" w:pos="1440"/>
        </w:tabs>
        <w:ind w:left="144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lowerLetter"/>
      <w:lvlText w:val="(%4)"/>
      <w:lvlJc w:val="left"/>
      <w:pPr>
        <w:tabs>
          <w:tab w:val="num" w:pos="2160"/>
        </w:tabs>
        <w:ind w:left="2160" w:hanging="720"/>
      </w:pPr>
      <w:rPr>
        <w:rFonts w:ascii="Times New Roman" w:eastAsia="Times New Roman" w:hAnsi="Times New Roman" w:cs="Arial" w:hint="default"/>
        <w:b w:val="0"/>
        <w:i w:val="0"/>
      </w:rPr>
    </w:lvl>
    <w:lvl w:ilvl="4">
      <w:start w:val="1"/>
      <w:numFmt w:val="lowerRoman"/>
      <w:lvlText w:val="(%5)"/>
      <w:lvlJc w:val="left"/>
      <w:pPr>
        <w:tabs>
          <w:tab w:val="num" w:pos="2880"/>
        </w:tabs>
        <w:ind w:left="2880" w:hanging="720"/>
      </w:pPr>
      <w:rPr>
        <w:rFonts w:hint="default"/>
        <w:i w:val="0"/>
      </w:rPr>
    </w:lvl>
    <w:lvl w:ilvl="5">
      <w:start w:val="1"/>
      <w:numFmt w:val="decimal"/>
      <w:lvlText w:val="(%5.%6)"/>
      <w:lvlJc w:val="left"/>
      <w:pPr>
        <w:tabs>
          <w:tab w:val="num" w:pos="3600"/>
        </w:tabs>
        <w:ind w:left="3600" w:hanging="72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9" w15:restartNumberingAfterBreak="0">
    <w:nsid w:val="236F24F6"/>
    <w:multiLevelType w:val="hybridMultilevel"/>
    <w:tmpl w:val="6FFA2DC8"/>
    <w:lvl w:ilvl="0" w:tplc="04090005">
      <w:start w:val="1"/>
      <w:numFmt w:val="bullet"/>
      <w:lvlText w:val=""/>
      <w:lvlJc w:val="left"/>
      <w:pPr>
        <w:ind w:left="2520" w:hanging="360"/>
      </w:pPr>
      <w:rPr>
        <w:rFonts w:ascii="Wingdings" w:hAnsi="Wingdings" w:hint="default"/>
      </w:rPr>
    </w:lvl>
    <w:lvl w:ilvl="1" w:tplc="04090001">
      <w:start w:val="1"/>
      <w:numFmt w:val="bullet"/>
      <w:lvlText w:val=""/>
      <w:lvlJc w:val="left"/>
      <w:pPr>
        <w:ind w:left="3240" w:hanging="360"/>
      </w:pPr>
      <w:rPr>
        <w:rFonts w:ascii="Symbol" w:hAnsi="Symbol"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0" w15:restartNumberingAfterBreak="0">
    <w:nsid w:val="239F3ED9"/>
    <w:multiLevelType w:val="hybridMultilevel"/>
    <w:tmpl w:val="A5A2AC42"/>
    <w:lvl w:ilvl="0" w:tplc="34090017">
      <w:start w:val="1"/>
      <w:numFmt w:val="lowerLetter"/>
      <w:lvlText w:val="%1)"/>
      <w:lvlJc w:val="left"/>
      <w:pPr>
        <w:ind w:left="990" w:hanging="360"/>
      </w:pPr>
    </w:lvl>
    <w:lvl w:ilvl="1" w:tplc="34090019">
      <w:start w:val="1"/>
      <w:numFmt w:val="lowerLetter"/>
      <w:lvlText w:val="%2."/>
      <w:lvlJc w:val="left"/>
      <w:pPr>
        <w:ind w:left="1710" w:hanging="360"/>
      </w:pPr>
    </w:lvl>
    <w:lvl w:ilvl="2" w:tplc="3409001B">
      <w:start w:val="1"/>
      <w:numFmt w:val="lowerRoman"/>
      <w:lvlText w:val="%3."/>
      <w:lvlJc w:val="right"/>
      <w:pPr>
        <w:ind w:left="2430" w:hanging="180"/>
      </w:pPr>
    </w:lvl>
    <w:lvl w:ilvl="3" w:tplc="3409000F">
      <w:start w:val="1"/>
      <w:numFmt w:val="decimal"/>
      <w:lvlText w:val="%4."/>
      <w:lvlJc w:val="left"/>
      <w:pPr>
        <w:ind w:left="3150" w:hanging="360"/>
      </w:pPr>
    </w:lvl>
    <w:lvl w:ilvl="4" w:tplc="34090019">
      <w:start w:val="1"/>
      <w:numFmt w:val="lowerLetter"/>
      <w:lvlText w:val="%5."/>
      <w:lvlJc w:val="left"/>
      <w:pPr>
        <w:ind w:left="3870" w:hanging="360"/>
      </w:pPr>
    </w:lvl>
    <w:lvl w:ilvl="5" w:tplc="3409001B">
      <w:start w:val="1"/>
      <w:numFmt w:val="lowerRoman"/>
      <w:lvlText w:val="%6."/>
      <w:lvlJc w:val="right"/>
      <w:pPr>
        <w:ind w:left="4590" w:hanging="180"/>
      </w:pPr>
    </w:lvl>
    <w:lvl w:ilvl="6" w:tplc="3409000F">
      <w:start w:val="1"/>
      <w:numFmt w:val="decimal"/>
      <w:lvlText w:val="%7."/>
      <w:lvlJc w:val="left"/>
      <w:pPr>
        <w:ind w:left="5310" w:hanging="360"/>
      </w:pPr>
    </w:lvl>
    <w:lvl w:ilvl="7" w:tplc="34090019">
      <w:start w:val="1"/>
      <w:numFmt w:val="lowerLetter"/>
      <w:lvlText w:val="%8."/>
      <w:lvlJc w:val="left"/>
      <w:pPr>
        <w:ind w:left="6030" w:hanging="360"/>
      </w:pPr>
    </w:lvl>
    <w:lvl w:ilvl="8" w:tplc="3409001B">
      <w:start w:val="1"/>
      <w:numFmt w:val="lowerRoman"/>
      <w:lvlText w:val="%9."/>
      <w:lvlJc w:val="right"/>
      <w:pPr>
        <w:ind w:left="6750" w:hanging="180"/>
      </w:pPr>
    </w:lvl>
  </w:abstractNum>
  <w:abstractNum w:abstractNumId="41" w15:restartNumberingAfterBreak="0">
    <w:nsid w:val="23FB0E1C"/>
    <w:multiLevelType w:val="hybridMultilevel"/>
    <w:tmpl w:val="0DCCBA08"/>
    <w:lvl w:ilvl="0" w:tplc="69D0BCD8">
      <w:start w:val="2"/>
      <w:numFmt w:val="decimal"/>
      <w:lvlText w:val="%1."/>
      <w:lvlJc w:val="left"/>
      <w:pPr>
        <w:ind w:left="14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B8E4E70">
      <w:start w:val="1"/>
      <w:numFmt w:val="lowerLetter"/>
      <w:lvlText w:val="%2"/>
      <w:lvlJc w:val="left"/>
      <w:pPr>
        <w:ind w:left="21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C58B21C">
      <w:start w:val="1"/>
      <w:numFmt w:val="lowerRoman"/>
      <w:lvlText w:val="%3"/>
      <w:lvlJc w:val="left"/>
      <w:pPr>
        <w:ind w:left="28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88648BC">
      <w:start w:val="1"/>
      <w:numFmt w:val="decimal"/>
      <w:lvlText w:val="%4"/>
      <w:lvlJc w:val="left"/>
      <w:pPr>
        <w:ind w:left="35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0220A26">
      <w:start w:val="1"/>
      <w:numFmt w:val="lowerLetter"/>
      <w:lvlText w:val="%5"/>
      <w:lvlJc w:val="left"/>
      <w:pPr>
        <w:ind w:left="43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B4CD624">
      <w:start w:val="1"/>
      <w:numFmt w:val="lowerRoman"/>
      <w:lvlText w:val="%6"/>
      <w:lvlJc w:val="left"/>
      <w:pPr>
        <w:ind w:left="50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608EA4A">
      <w:start w:val="1"/>
      <w:numFmt w:val="decimal"/>
      <w:lvlText w:val="%7"/>
      <w:lvlJc w:val="left"/>
      <w:pPr>
        <w:ind w:left="57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F8232D2">
      <w:start w:val="1"/>
      <w:numFmt w:val="lowerLetter"/>
      <w:lvlText w:val="%8"/>
      <w:lvlJc w:val="left"/>
      <w:pPr>
        <w:ind w:left="64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5021522">
      <w:start w:val="1"/>
      <w:numFmt w:val="lowerRoman"/>
      <w:lvlText w:val="%9"/>
      <w:lvlJc w:val="left"/>
      <w:pPr>
        <w:ind w:left="71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23FD5387"/>
    <w:multiLevelType w:val="multilevel"/>
    <w:tmpl w:val="ECCCCF02"/>
    <w:lvl w:ilvl="0">
      <w:start w:val="1"/>
      <w:numFmt w:val="none"/>
      <w:lvlText w:val=""/>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2.%3."/>
      <w:lvlJc w:val="left"/>
      <w:pPr>
        <w:tabs>
          <w:tab w:val="num" w:pos="1440"/>
        </w:tabs>
        <w:ind w:left="1440" w:hanging="720"/>
      </w:pPr>
      <w:rPr>
        <w:rFonts w:hint="default"/>
      </w:rPr>
    </w:lvl>
    <w:lvl w:ilvl="3">
      <w:start w:val="1"/>
      <w:numFmt w:val="lowerLetter"/>
      <w:lvlText w:val="(%4)"/>
      <w:lvlJc w:val="left"/>
      <w:pPr>
        <w:tabs>
          <w:tab w:val="num" w:pos="2160"/>
        </w:tabs>
        <w:ind w:left="2160" w:hanging="720"/>
      </w:pPr>
      <w:rPr>
        <w:rFonts w:ascii="Times New Roman" w:hAnsi="Times New Roman" w:hint="default"/>
        <w:b w:val="0"/>
        <w:i w:val="0"/>
        <w:sz w:val="24"/>
        <w:szCs w:val="24"/>
      </w:rPr>
    </w:lvl>
    <w:lvl w:ilvl="4">
      <w:start w:val="1"/>
      <w:numFmt w:val="lowerRoman"/>
      <w:lvlText w:val="(%5)"/>
      <w:lvlJc w:val="left"/>
      <w:pPr>
        <w:tabs>
          <w:tab w:val="num" w:pos="2880"/>
        </w:tabs>
        <w:ind w:left="2880" w:hanging="720"/>
      </w:pPr>
      <w:rPr>
        <w:rFonts w:hint="default"/>
      </w:rPr>
    </w:lvl>
    <w:lvl w:ilvl="5">
      <w:start w:val="1"/>
      <w:numFmt w:val="lowerRoman"/>
      <w:lvlText w:val="(%6)"/>
      <w:lvlJc w:val="left"/>
      <w:pPr>
        <w:tabs>
          <w:tab w:val="num" w:pos="3600"/>
        </w:tabs>
        <w:ind w:left="3600" w:hanging="72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24215021"/>
    <w:multiLevelType w:val="hybridMultilevel"/>
    <w:tmpl w:val="77B4B584"/>
    <w:lvl w:ilvl="0" w:tplc="0D9EC1E4">
      <w:start w:val="1"/>
      <w:numFmt w:val="decimal"/>
      <w:lvlText w:val="%1)"/>
      <w:lvlJc w:val="left"/>
      <w:pPr>
        <w:ind w:left="1549"/>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FD7C146A">
      <w:start w:val="1"/>
      <w:numFmt w:val="lowerLetter"/>
      <w:lvlText w:val="%2"/>
      <w:lvlJc w:val="left"/>
      <w:pPr>
        <w:ind w:left="23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79204D92">
      <w:start w:val="1"/>
      <w:numFmt w:val="lowerRoman"/>
      <w:lvlText w:val="%3"/>
      <w:lvlJc w:val="left"/>
      <w:pPr>
        <w:ind w:left="30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4BB25A16">
      <w:start w:val="1"/>
      <w:numFmt w:val="decimal"/>
      <w:lvlText w:val="%4"/>
      <w:lvlJc w:val="left"/>
      <w:pPr>
        <w:ind w:left="37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740A1AE0">
      <w:start w:val="1"/>
      <w:numFmt w:val="lowerLetter"/>
      <w:lvlText w:val="%5"/>
      <w:lvlJc w:val="left"/>
      <w:pPr>
        <w:ind w:left="446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564E5D3C">
      <w:start w:val="1"/>
      <w:numFmt w:val="lowerRoman"/>
      <w:lvlText w:val="%6"/>
      <w:lvlJc w:val="left"/>
      <w:pPr>
        <w:ind w:left="518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2FB8F774">
      <w:start w:val="1"/>
      <w:numFmt w:val="decimal"/>
      <w:lvlText w:val="%7"/>
      <w:lvlJc w:val="left"/>
      <w:pPr>
        <w:ind w:left="59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BE36CE9C">
      <w:start w:val="1"/>
      <w:numFmt w:val="lowerLetter"/>
      <w:lvlText w:val="%8"/>
      <w:lvlJc w:val="left"/>
      <w:pPr>
        <w:ind w:left="66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CE402AA8">
      <w:start w:val="1"/>
      <w:numFmt w:val="lowerRoman"/>
      <w:lvlText w:val="%9"/>
      <w:lvlJc w:val="left"/>
      <w:pPr>
        <w:ind w:left="73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44" w15:restartNumberingAfterBreak="0">
    <w:nsid w:val="246E4D50"/>
    <w:multiLevelType w:val="hybridMultilevel"/>
    <w:tmpl w:val="79A04FF2"/>
    <w:lvl w:ilvl="0" w:tplc="754C5D68">
      <w:start w:val="1"/>
      <w:numFmt w:val="upperLetter"/>
      <w:lvlText w:val="%1."/>
      <w:lvlJc w:val="left"/>
      <w:pPr>
        <w:ind w:left="122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DE0C1D10">
      <w:start w:val="1"/>
      <w:numFmt w:val="lowerLetter"/>
      <w:lvlText w:val="%2"/>
      <w:lvlJc w:val="left"/>
      <w:pPr>
        <w:ind w:left="203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4EA09EC6">
      <w:start w:val="1"/>
      <w:numFmt w:val="lowerRoman"/>
      <w:lvlText w:val="%3"/>
      <w:lvlJc w:val="left"/>
      <w:pPr>
        <w:ind w:left="275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92904640">
      <w:start w:val="1"/>
      <w:numFmt w:val="decimal"/>
      <w:lvlText w:val="%4"/>
      <w:lvlJc w:val="left"/>
      <w:pPr>
        <w:ind w:left="347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793C7EAA">
      <w:start w:val="1"/>
      <w:numFmt w:val="lowerLetter"/>
      <w:lvlText w:val="%5"/>
      <w:lvlJc w:val="left"/>
      <w:pPr>
        <w:ind w:left="419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A1F0E554">
      <w:start w:val="1"/>
      <w:numFmt w:val="lowerRoman"/>
      <w:lvlText w:val="%6"/>
      <w:lvlJc w:val="left"/>
      <w:pPr>
        <w:ind w:left="491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6E52A45E">
      <w:start w:val="1"/>
      <w:numFmt w:val="decimal"/>
      <w:lvlText w:val="%7"/>
      <w:lvlJc w:val="left"/>
      <w:pPr>
        <w:ind w:left="563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4884650C">
      <w:start w:val="1"/>
      <w:numFmt w:val="lowerLetter"/>
      <w:lvlText w:val="%8"/>
      <w:lvlJc w:val="left"/>
      <w:pPr>
        <w:ind w:left="635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0E8C4FAC">
      <w:start w:val="1"/>
      <w:numFmt w:val="lowerRoman"/>
      <w:lvlText w:val="%9"/>
      <w:lvlJc w:val="left"/>
      <w:pPr>
        <w:ind w:left="707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5" w15:restartNumberingAfterBreak="0">
    <w:nsid w:val="24A61B25"/>
    <w:multiLevelType w:val="hybridMultilevel"/>
    <w:tmpl w:val="D376DB10"/>
    <w:lvl w:ilvl="0" w:tplc="34090019">
      <w:start w:val="1"/>
      <w:numFmt w:val="lowerLetter"/>
      <w:lvlText w:val="%1."/>
      <w:lvlJc w:val="left"/>
      <w:pPr>
        <w:ind w:left="4320" w:hanging="360"/>
      </w:pPr>
    </w:lvl>
    <w:lvl w:ilvl="1" w:tplc="04090001">
      <w:start w:val="1"/>
      <w:numFmt w:val="bullet"/>
      <w:lvlText w:val=""/>
      <w:lvlJc w:val="left"/>
      <w:pPr>
        <w:ind w:left="5040" w:hanging="360"/>
      </w:pPr>
      <w:rPr>
        <w:rFonts w:ascii="Symbol" w:hAnsi="Symbol" w:hint="default"/>
      </w:rPr>
    </w:lvl>
    <w:lvl w:ilvl="2" w:tplc="92D47254">
      <w:start w:val="1"/>
      <w:numFmt w:val="upperRoman"/>
      <w:lvlText w:val="%3."/>
      <w:lvlJc w:val="left"/>
      <w:pPr>
        <w:ind w:left="6300" w:hanging="720"/>
      </w:pPr>
      <w:rPr>
        <w:rFonts w:hint="default"/>
      </w:rPr>
    </w:lvl>
    <w:lvl w:ilvl="3" w:tplc="3409000F" w:tentative="1">
      <w:start w:val="1"/>
      <w:numFmt w:val="decimal"/>
      <w:lvlText w:val="%4."/>
      <w:lvlJc w:val="left"/>
      <w:pPr>
        <w:ind w:left="6480" w:hanging="360"/>
      </w:pPr>
    </w:lvl>
    <w:lvl w:ilvl="4" w:tplc="34090019" w:tentative="1">
      <w:start w:val="1"/>
      <w:numFmt w:val="lowerLetter"/>
      <w:lvlText w:val="%5."/>
      <w:lvlJc w:val="left"/>
      <w:pPr>
        <w:ind w:left="7200" w:hanging="360"/>
      </w:pPr>
    </w:lvl>
    <w:lvl w:ilvl="5" w:tplc="3409001B" w:tentative="1">
      <w:start w:val="1"/>
      <w:numFmt w:val="lowerRoman"/>
      <w:lvlText w:val="%6."/>
      <w:lvlJc w:val="right"/>
      <w:pPr>
        <w:ind w:left="7920" w:hanging="180"/>
      </w:pPr>
    </w:lvl>
    <w:lvl w:ilvl="6" w:tplc="3409000F" w:tentative="1">
      <w:start w:val="1"/>
      <w:numFmt w:val="decimal"/>
      <w:lvlText w:val="%7."/>
      <w:lvlJc w:val="left"/>
      <w:pPr>
        <w:ind w:left="8640" w:hanging="360"/>
      </w:pPr>
    </w:lvl>
    <w:lvl w:ilvl="7" w:tplc="34090019" w:tentative="1">
      <w:start w:val="1"/>
      <w:numFmt w:val="lowerLetter"/>
      <w:lvlText w:val="%8."/>
      <w:lvlJc w:val="left"/>
      <w:pPr>
        <w:ind w:left="9360" w:hanging="360"/>
      </w:pPr>
    </w:lvl>
    <w:lvl w:ilvl="8" w:tplc="3409001B" w:tentative="1">
      <w:start w:val="1"/>
      <w:numFmt w:val="lowerRoman"/>
      <w:lvlText w:val="%9."/>
      <w:lvlJc w:val="right"/>
      <w:pPr>
        <w:ind w:left="10080" w:hanging="180"/>
      </w:pPr>
    </w:lvl>
  </w:abstractNum>
  <w:abstractNum w:abstractNumId="46" w15:restartNumberingAfterBreak="0">
    <w:nsid w:val="26443E9F"/>
    <w:multiLevelType w:val="hybridMultilevel"/>
    <w:tmpl w:val="478AF266"/>
    <w:lvl w:ilvl="0" w:tplc="04090005">
      <w:start w:val="1"/>
      <w:numFmt w:val="bullet"/>
      <w:lvlText w:val=""/>
      <w:lvlJc w:val="left"/>
      <w:pPr>
        <w:ind w:left="2340" w:hanging="360"/>
      </w:pPr>
      <w:rPr>
        <w:rFonts w:ascii="Wingdings" w:hAnsi="Wingdings"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47" w15:restartNumberingAfterBreak="0">
    <w:nsid w:val="26747AC4"/>
    <w:multiLevelType w:val="multilevel"/>
    <w:tmpl w:val="E32A8166"/>
    <w:lvl w:ilvl="0">
      <w:start w:val="1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48" w15:restartNumberingAfterBreak="0">
    <w:nsid w:val="2A523ACE"/>
    <w:multiLevelType w:val="multilevel"/>
    <w:tmpl w:val="71B00516"/>
    <w:lvl w:ilvl="0">
      <w:start w:val="5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49" w15:restartNumberingAfterBreak="0">
    <w:nsid w:val="2AF5267C"/>
    <w:multiLevelType w:val="hybridMultilevel"/>
    <w:tmpl w:val="26EEEA70"/>
    <w:lvl w:ilvl="0" w:tplc="7958A79C">
      <w:start w:val="1"/>
      <w:numFmt w:val="lowerLetter"/>
      <w:lvlText w:val="%1."/>
      <w:lvlJc w:val="left"/>
      <w:pPr>
        <w:ind w:left="16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614F8C2">
      <w:start w:val="1"/>
      <w:numFmt w:val="lowerLetter"/>
      <w:lvlText w:val="%2"/>
      <w:lvlJc w:val="left"/>
      <w:pPr>
        <w:ind w:left="25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3C85844">
      <w:start w:val="1"/>
      <w:numFmt w:val="lowerRoman"/>
      <w:lvlText w:val="%3"/>
      <w:lvlJc w:val="left"/>
      <w:pPr>
        <w:ind w:left="32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A62DCAA">
      <w:start w:val="1"/>
      <w:numFmt w:val="decimal"/>
      <w:lvlText w:val="%4"/>
      <w:lvlJc w:val="left"/>
      <w:pPr>
        <w:ind w:left="39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9BEEB16">
      <w:start w:val="1"/>
      <w:numFmt w:val="lowerLetter"/>
      <w:lvlText w:val="%5"/>
      <w:lvlJc w:val="left"/>
      <w:pPr>
        <w:ind w:left="46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F808F58">
      <w:start w:val="1"/>
      <w:numFmt w:val="lowerRoman"/>
      <w:lvlText w:val="%6"/>
      <w:lvlJc w:val="left"/>
      <w:pPr>
        <w:ind w:left="53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4E89688">
      <w:start w:val="1"/>
      <w:numFmt w:val="decimal"/>
      <w:lvlText w:val="%7"/>
      <w:lvlJc w:val="left"/>
      <w:pPr>
        <w:ind w:left="61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A889C7E">
      <w:start w:val="1"/>
      <w:numFmt w:val="lowerLetter"/>
      <w:lvlText w:val="%8"/>
      <w:lvlJc w:val="left"/>
      <w:pPr>
        <w:ind w:left="68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CF0D1EE">
      <w:start w:val="1"/>
      <w:numFmt w:val="lowerRoman"/>
      <w:lvlText w:val="%9"/>
      <w:lvlJc w:val="left"/>
      <w:pPr>
        <w:ind w:left="75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2C4339F5"/>
    <w:multiLevelType w:val="hybridMultilevel"/>
    <w:tmpl w:val="F6581AFA"/>
    <w:lvl w:ilvl="0" w:tplc="351E3ABE">
      <w:start w:val="1"/>
      <w:numFmt w:val="lowerLetter"/>
      <w:lvlText w:val="%1)"/>
      <w:lvlJc w:val="left"/>
      <w:pPr>
        <w:ind w:left="1800" w:hanging="360"/>
      </w:pPr>
      <w:rPr>
        <w:rFonts w:hint="default"/>
      </w:rPr>
    </w:lvl>
    <w:lvl w:ilvl="1" w:tplc="34090019" w:tentative="1">
      <w:start w:val="1"/>
      <w:numFmt w:val="lowerLetter"/>
      <w:lvlText w:val="%2."/>
      <w:lvlJc w:val="left"/>
      <w:pPr>
        <w:ind w:left="2520" w:hanging="360"/>
      </w:pPr>
    </w:lvl>
    <w:lvl w:ilvl="2" w:tplc="3409001B" w:tentative="1">
      <w:start w:val="1"/>
      <w:numFmt w:val="lowerRoman"/>
      <w:lvlText w:val="%3."/>
      <w:lvlJc w:val="right"/>
      <w:pPr>
        <w:ind w:left="3240" w:hanging="180"/>
      </w:pPr>
    </w:lvl>
    <w:lvl w:ilvl="3" w:tplc="3409000F" w:tentative="1">
      <w:start w:val="1"/>
      <w:numFmt w:val="decimal"/>
      <w:lvlText w:val="%4."/>
      <w:lvlJc w:val="left"/>
      <w:pPr>
        <w:ind w:left="3960" w:hanging="360"/>
      </w:pPr>
    </w:lvl>
    <w:lvl w:ilvl="4" w:tplc="34090019" w:tentative="1">
      <w:start w:val="1"/>
      <w:numFmt w:val="lowerLetter"/>
      <w:lvlText w:val="%5."/>
      <w:lvlJc w:val="left"/>
      <w:pPr>
        <w:ind w:left="4680" w:hanging="360"/>
      </w:pPr>
    </w:lvl>
    <w:lvl w:ilvl="5" w:tplc="3409001B" w:tentative="1">
      <w:start w:val="1"/>
      <w:numFmt w:val="lowerRoman"/>
      <w:lvlText w:val="%6."/>
      <w:lvlJc w:val="right"/>
      <w:pPr>
        <w:ind w:left="5400" w:hanging="180"/>
      </w:pPr>
    </w:lvl>
    <w:lvl w:ilvl="6" w:tplc="3409000F" w:tentative="1">
      <w:start w:val="1"/>
      <w:numFmt w:val="decimal"/>
      <w:lvlText w:val="%7."/>
      <w:lvlJc w:val="left"/>
      <w:pPr>
        <w:ind w:left="6120" w:hanging="360"/>
      </w:pPr>
    </w:lvl>
    <w:lvl w:ilvl="7" w:tplc="34090019" w:tentative="1">
      <w:start w:val="1"/>
      <w:numFmt w:val="lowerLetter"/>
      <w:lvlText w:val="%8."/>
      <w:lvlJc w:val="left"/>
      <w:pPr>
        <w:ind w:left="6840" w:hanging="360"/>
      </w:pPr>
    </w:lvl>
    <w:lvl w:ilvl="8" w:tplc="3409001B" w:tentative="1">
      <w:start w:val="1"/>
      <w:numFmt w:val="lowerRoman"/>
      <w:lvlText w:val="%9."/>
      <w:lvlJc w:val="right"/>
      <w:pPr>
        <w:ind w:left="7560" w:hanging="180"/>
      </w:pPr>
    </w:lvl>
  </w:abstractNum>
  <w:abstractNum w:abstractNumId="51" w15:restartNumberingAfterBreak="0">
    <w:nsid w:val="2E0F250C"/>
    <w:multiLevelType w:val="singleLevel"/>
    <w:tmpl w:val="0460332C"/>
    <w:lvl w:ilvl="0">
      <w:start w:val="1"/>
      <w:numFmt w:val="decimal"/>
      <w:lvlText w:val="%1."/>
      <w:lvlJc w:val="left"/>
      <w:pPr>
        <w:tabs>
          <w:tab w:val="num" w:pos="1080"/>
        </w:tabs>
        <w:ind w:left="1080" w:hanging="360"/>
      </w:pPr>
      <w:rPr>
        <w:rFonts w:hint="default"/>
      </w:rPr>
    </w:lvl>
  </w:abstractNum>
  <w:abstractNum w:abstractNumId="52" w15:restartNumberingAfterBreak="0">
    <w:nsid w:val="2E80279B"/>
    <w:multiLevelType w:val="hybridMultilevel"/>
    <w:tmpl w:val="58727F9C"/>
    <w:lvl w:ilvl="0" w:tplc="14A67DE4">
      <w:start w:val="1"/>
      <w:numFmt w:val="decimal"/>
      <w:lvlText w:val="%1."/>
      <w:lvlJc w:val="left"/>
      <w:pPr>
        <w:ind w:left="584"/>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0FE64C3C">
      <w:start w:val="1"/>
      <w:numFmt w:val="lowerLetter"/>
      <w:lvlText w:val="%2"/>
      <w:lvlJc w:val="left"/>
      <w:pPr>
        <w:ind w:left="166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2F4A8F2A">
      <w:start w:val="1"/>
      <w:numFmt w:val="lowerRoman"/>
      <w:lvlText w:val="%3"/>
      <w:lvlJc w:val="left"/>
      <w:pPr>
        <w:ind w:left="238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E93E8182">
      <w:start w:val="1"/>
      <w:numFmt w:val="decimal"/>
      <w:lvlText w:val="%4"/>
      <w:lvlJc w:val="left"/>
      <w:pPr>
        <w:ind w:left="310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DF404C00">
      <w:start w:val="1"/>
      <w:numFmt w:val="lowerLetter"/>
      <w:lvlText w:val="%5"/>
      <w:lvlJc w:val="left"/>
      <w:pPr>
        <w:ind w:left="382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097AE332">
      <w:start w:val="1"/>
      <w:numFmt w:val="lowerRoman"/>
      <w:lvlText w:val="%6"/>
      <w:lvlJc w:val="left"/>
      <w:pPr>
        <w:ind w:left="454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A1A602C8">
      <w:start w:val="1"/>
      <w:numFmt w:val="decimal"/>
      <w:lvlText w:val="%7"/>
      <w:lvlJc w:val="left"/>
      <w:pPr>
        <w:ind w:left="526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03A8C46C">
      <w:start w:val="1"/>
      <w:numFmt w:val="lowerLetter"/>
      <w:lvlText w:val="%8"/>
      <w:lvlJc w:val="left"/>
      <w:pPr>
        <w:ind w:left="598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1CE27698">
      <w:start w:val="1"/>
      <w:numFmt w:val="lowerRoman"/>
      <w:lvlText w:val="%9"/>
      <w:lvlJc w:val="left"/>
      <w:pPr>
        <w:ind w:left="670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53" w15:restartNumberingAfterBreak="0">
    <w:nsid w:val="306676C5"/>
    <w:multiLevelType w:val="hybridMultilevel"/>
    <w:tmpl w:val="8480B072"/>
    <w:lvl w:ilvl="0" w:tplc="4A7C0776">
      <w:start w:val="1"/>
      <w:numFmt w:val="lowerRoman"/>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54" w15:restartNumberingAfterBreak="0">
    <w:nsid w:val="309460EE"/>
    <w:multiLevelType w:val="hybridMultilevel"/>
    <w:tmpl w:val="57966F36"/>
    <w:lvl w:ilvl="0" w:tplc="04090011">
      <w:start w:val="1"/>
      <w:numFmt w:val="decimal"/>
      <w:lvlText w:val="%1)"/>
      <w:lvlJc w:val="left"/>
      <w:pPr>
        <w:ind w:left="1440" w:hanging="360"/>
      </w:pPr>
      <w:rPr>
        <w:rFonts w:hint="default"/>
      </w:r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55" w15:restartNumberingAfterBreak="0">
    <w:nsid w:val="30F441D6"/>
    <w:multiLevelType w:val="multilevel"/>
    <w:tmpl w:val="3CA854E6"/>
    <w:lvl w:ilvl="0">
      <w:start w:val="1"/>
      <w:numFmt w:val="none"/>
      <w:lvlText w:val=""/>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b/>
        <w:i w:val="0"/>
      </w:rPr>
    </w:lvl>
    <w:lvl w:ilvl="2">
      <w:start w:val="1"/>
      <w:numFmt w:val="decimal"/>
      <w:pStyle w:val="Style3"/>
      <w:lvlText w:val="%2.%3."/>
      <w:lvlJc w:val="left"/>
      <w:pPr>
        <w:tabs>
          <w:tab w:val="num" w:pos="1440"/>
        </w:tabs>
        <w:ind w:left="144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lowerLetter"/>
      <w:lvlText w:val="(%4)"/>
      <w:lvlJc w:val="left"/>
      <w:pPr>
        <w:tabs>
          <w:tab w:val="num" w:pos="2160"/>
        </w:tabs>
        <w:ind w:left="2160" w:hanging="720"/>
      </w:pPr>
      <w:rPr>
        <w:rFonts w:hint="default"/>
        <w:b w:val="0"/>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960"/>
        </w:tabs>
        <w:ind w:left="3960" w:hanging="108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56" w15:restartNumberingAfterBreak="0">
    <w:nsid w:val="31170B33"/>
    <w:multiLevelType w:val="multilevel"/>
    <w:tmpl w:val="936625D4"/>
    <w:lvl w:ilvl="0">
      <w:start w:val="39"/>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57" w15:restartNumberingAfterBreak="0">
    <w:nsid w:val="31FF4BE2"/>
    <w:multiLevelType w:val="hybridMultilevel"/>
    <w:tmpl w:val="4BB82ED2"/>
    <w:lvl w:ilvl="0" w:tplc="A5A0883A">
      <w:start w:val="1"/>
      <w:numFmt w:val="bullet"/>
      <w:pStyle w:val="ListBullet"/>
      <w:lvlText w:val="◇"/>
      <w:lvlJc w:val="left"/>
      <w:pPr>
        <w:tabs>
          <w:tab w:val="num" w:pos="1041"/>
        </w:tabs>
        <w:ind w:left="1041" w:hanging="420"/>
      </w:pPr>
      <w:rPr>
        <w:rFonts w:ascii="MS Mincho" w:eastAsia="MS Mincho" w:hAnsi="MS Mincho" w:hint="eastAsia"/>
        <w:color w:val="auto"/>
        <w:sz w:val="18"/>
        <w:szCs w:val="18"/>
      </w:rPr>
    </w:lvl>
    <w:lvl w:ilvl="1" w:tplc="04090003" w:tentative="1">
      <w:start w:val="1"/>
      <w:numFmt w:val="bullet"/>
      <w:lvlText w:val="o"/>
      <w:lvlJc w:val="left"/>
      <w:pPr>
        <w:tabs>
          <w:tab w:val="num" w:pos="-1719"/>
        </w:tabs>
        <w:ind w:left="-1719" w:hanging="360"/>
      </w:pPr>
      <w:rPr>
        <w:rFonts w:ascii="Courier New" w:hAnsi="Courier New" w:cs="Courier New" w:hint="default"/>
      </w:rPr>
    </w:lvl>
    <w:lvl w:ilvl="2" w:tplc="04090005" w:tentative="1">
      <w:start w:val="1"/>
      <w:numFmt w:val="bullet"/>
      <w:lvlText w:val=""/>
      <w:lvlJc w:val="left"/>
      <w:pPr>
        <w:tabs>
          <w:tab w:val="num" w:pos="-999"/>
        </w:tabs>
        <w:ind w:left="-999" w:hanging="360"/>
      </w:pPr>
      <w:rPr>
        <w:rFonts w:ascii="Wingdings" w:hAnsi="Wingdings" w:hint="default"/>
      </w:rPr>
    </w:lvl>
    <w:lvl w:ilvl="3" w:tplc="04090001" w:tentative="1">
      <w:start w:val="1"/>
      <w:numFmt w:val="bullet"/>
      <w:lvlText w:val=""/>
      <w:lvlJc w:val="left"/>
      <w:pPr>
        <w:tabs>
          <w:tab w:val="num" w:pos="-279"/>
        </w:tabs>
        <w:ind w:left="-279" w:hanging="360"/>
      </w:pPr>
      <w:rPr>
        <w:rFonts w:ascii="Symbol" w:hAnsi="Symbol" w:hint="default"/>
      </w:rPr>
    </w:lvl>
    <w:lvl w:ilvl="4" w:tplc="04090003" w:tentative="1">
      <w:start w:val="1"/>
      <w:numFmt w:val="bullet"/>
      <w:lvlText w:val="o"/>
      <w:lvlJc w:val="left"/>
      <w:pPr>
        <w:tabs>
          <w:tab w:val="num" w:pos="441"/>
        </w:tabs>
        <w:ind w:left="441" w:hanging="360"/>
      </w:pPr>
      <w:rPr>
        <w:rFonts w:ascii="Courier New" w:hAnsi="Courier New" w:cs="Courier New" w:hint="default"/>
      </w:rPr>
    </w:lvl>
    <w:lvl w:ilvl="5" w:tplc="04090005" w:tentative="1">
      <w:start w:val="1"/>
      <w:numFmt w:val="bullet"/>
      <w:lvlText w:val=""/>
      <w:lvlJc w:val="left"/>
      <w:pPr>
        <w:tabs>
          <w:tab w:val="num" w:pos="1161"/>
        </w:tabs>
        <w:ind w:left="1161" w:hanging="360"/>
      </w:pPr>
      <w:rPr>
        <w:rFonts w:ascii="Wingdings" w:hAnsi="Wingdings" w:hint="default"/>
      </w:rPr>
    </w:lvl>
    <w:lvl w:ilvl="6" w:tplc="04090001" w:tentative="1">
      <w:start w:val="1"/>
      <w:numFmt w:val="bullet"/>
      <w:lvlText w:val=""/>
      <w:lvlJc w:val="left"/>
      <w:pPr>
        <w:tabs>
          <w:tab w:val="num" w:pos="1881"/>
        </w:tabs>
        <w:ind w:left="1881" w:hanging="360"/>
      </w:pPr>
      <w:rPr>
        <w:rFonts w:ascii="Symbol" w:hAnsi="Symbol" w:hint="default"/>
      </w:rPr>
    </w:lvl>
    <w:lvl w:ilvl="7" w:tplc="04090003" w:tentative="1">
      <w:start w:val="1"/>
      <w:numFmt w:val="bullet"/>
      <w:lvlText w:val="o"/>
      <w:lvlJc w:val="left"/>
      <w:pPr>
        <w:tabs>
          <w:tab w:val="num" w:pos="2601"/>
        </w:tabs>
        <w:ind w:left="2601" w:hanging="360"/>
      </w:pPr>
      <w:rPr>
        <w:rFonts w:ascii="Courier New" w:hAnsi="Courier New" w:cs="Courier New" w:hint="default"/>
      </w:rPr>
    </w:lvl>
    <w:lvl w:ilvl="8" w:tplc="04090005" w:tentative="1">
      <w:start w:val="1"/>
      <w:numFmt w:val="bullet"/>
      <w:lvlText w:val=""/>
      <w:lvlJc w:val="left"/>
      <w:pPr>
        <w:tabs>
          <w:tab w:val="num" w:pos="3321"/>
        </w:tabs>
        <w:ind w:left="3321" w:hanging="360"/>
      </w:pPr>
      <w:rPr>
        <w:rFonts w:ascii="Wingdings" w:hAnsi="Wingdings" w:hint="default"/>
      </w:rPr>
    </w:lvl>
  </w:abstractNum>
  <w:abstractNum w:abstractNumId="58" w15:restartNumberingAfterBreak="0">
    <w:nsid w:val="321C28B9"/>
    <w:multiLevelType w:val="hybridMultilevel"/>
    <w:tmpl w:val="CC4402E4"/>
    <w:lvl w:ilvl="0" w:tplc="FFFFFFFF">
      <w:start w:val="1"/>
      <w:numFmt w:val="lowerRoman"/>
      <w:lvlText w:val="(%1)"/>
      <w:lvlJc w:val="left"/>
      <w:pPr>
        <w:ind w:left="720" w:hanging="360"/>
      </w:pPr>
      <w:rPr>
        <w:rFonts w:hint="default"/>
      </w:rPr>
    </w:lvl>
    <w:lvl w:ilvl="1" w:tplc="FFFFFFFF">
      <w:start w:val="1"/>
      <w:numFmt w:val="lowerRoman"/>
      <w:lvlText w:val="(%2)"/>
      <w:lvlJc w:val="left"/>
      <w:pPr>
        <w:ind w:left="1440" w:hanging="360"/>
      </w:pPr>
      <w:rPr>
        <w:rFonts w:hint="default"/>
      </w:rPr>
    </w:lvl>
    <w:lvl w:ilvl="2" w:tplc="FFFFFFFF">
      <w:start w:val="1"/>
      <w:numFmt w:val="lowerLetter"/>
      <w:lvlText w:val="%3)"/>
      <w:lvlJc w:val="left"/>
      <w:pPr>
        <w:ind w:left="2340" w:hanging="360"/>
      </w:pPr>
      <w:rPr>
        <w:rFonts w:hint="default"/>
      </w:rPr>
    </w:lvl>
    <w:lvl w:ilvl="3" w:tplc="347AB66A">
      <w:start w:val="10"/>
      <w:numFmt w:val="decimal"/>
      <w:lvlText w:val="%4."/>
      <w:lvlJc w:val="left"/>
      <w:pPr>
        <w:ind w:left="2895" w:hanging="375"/>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2633503"/>
    <w:multiLevelType w:val="multilevel"/>
    <w:tmpl w:val="056C5F10"/>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5"/>
      <w:numFmt w:val="decimal"/>
      <w:lvlText w:val="2.1.%3"/>
      <w:lvlJc w:val="left"/>
      <w:pPr>
        <w:ind w:left="2340" w:hanging="720"/>
      </w:pPr>
      <w:rPr>
        <w:rFonts w:hint="default"/>
      </w:rPr>
    </w:lvl>
    <w:lvl w:ilvl="3">
      <w:start w:val="1"/>
      <w:numFmt w:val="decimal"/>
      <w:lvlText w:val="2.1.5.%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60" w15:restartNumberingAfterBreak="0">
    <w:nsid w:val="331728A9"/>
    <w:multiLevelType w:val="multilevel"/>
    <w:tmpl w:val="1F7AFFE0"/>
    <w:lvl w:ilvl="0">
      <w:start w:val="1"/>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1" w15:restartNumberingAfterBreak="0">
    <w:nsid w:val="337C6785"/>
    <w:multiLevelType w:val="hybridMultilevel"/>
    <w:tmpl w:val="4216DACC"/>
    <w:lvl w:ilvl="0" w:tplc="50C2A742">
      <w:start w:val="1"/>
      <w:numFmt w:val="upperLetter"/>
      <w:lvlText w:val="%1."/>
      <w:lvlJc w:val="left"/>
      <w:pPr>
        <w:ind w:left="450" w:hanging="360"/>
      </w:pPr>
      <w:rPr>
        <w:rFonts w:hint="default"/>
        <w:b/>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2" w15:restartNumberingAfterBreak="0">
    <w:nsid w:val="33CE1781"/>
    <w:multiLevelType w:val="hybridMultilevel"/>
    <w:tmpl w:val="C28618BE"/>
    <w:lvl w:ilvl="0" w:tplc="34090001">
      <w:start w:val="1"/>
      <w:numFmt w:val="bullet"/>
      <w:lvlText w:val=""/>
      <w:lvlJc w:val="left"/>
      <w:pPr>
        <w:ind w:left="3060" w:hanging="360"/>
      </w:pPr>
      <w:rPr>
        <w:rFonts w:ascii="Symbol" w:hAnsi="Symbol" w:hint="default"/>
      </w:rPr>
    </w:lvl>
    <w:lvl w:ilvl="1" w:tplc="34090003" w:tentative="1">
      <w:start w:val="1"/>
      <w:numFmt w:val="bullet"/>
      <w:lvlText w:val="o"/>
      <w:lvlJc w:val="left"/>
      <w:pPr>
        <w:ind w:left="3780" w:hanging="360"/>
      </w:pPr>
      <w:rPr>
        <w:rFonts w:ascii="Courier New" w:hAnsi="Courier New" w:cs="Courier New" w:hint="default"/>
      </w:rPr>
    </w:lvl>
    <w:lvl w:ilvl="2" w:tplc="34090005" w:tentative="1">
      <w:start w:val="1"/>
      <w:numFmt w:val="bullet"/>
      <w:lvlText w:val=""/>
      <w:lvlJc w:val="left"/>
      <w:pPr>
        <w:ind w:left="4500" w:hanging="360"/>
      </w:pPr>
      <w:rPr>
        <w:rFonts w:ascii="Wingdings" w:hAnsi="Wingdings" w:hint="default"/>
      </w:rPr>
    </w:lvl>
    <w:lvl w:ilvl="3" w:tplc="34090001" w:tentative="1">
      <w:start w:val="1"/>
      <w:numFmt w:val="bullet"/>
      <w:lvlText w:val=""/>
      <w:lvlJc w:val="left"/>
      <w:pPr>
        <w:ind w:left="5220" w:hanging="360"/>
      </w:pPr>
      <w:rPr>
        <w:rFonts w:ascii="Symbol" w:hAnsi="Symbol" w:hint="default"/>
      </w:rPr>
    </w:lvl>
    <w:lvl w:ilvl="4" w:tplc="34090003" w:tentative="1">
      <w:start w:val="1"/>
      <w:numFmt w:val="bullet"/>
      <w:lvlText w:val="o"/>
      <w:lvlJc w:val="left"/>
      <w:pPr>
        <w:ind w:left="5940" w:hanging="360"/>
      </w:pPr>
      <w:rPr>
        <w:rFonts w:ascii="Courier New" w:hAnsi="Courier New" w:cs="Courier New" w:hint="default"/>
      </w:rPr>
    </w:lvl>
    <w:lvl w:ilvl="5" w:tplc="34090005" w:tentative="1">
      <w:start w:val="1"/>
      <w:numFmt w:val="bullet"/>
      <w:lvlText w:val=""/>
      <w:lvlJc w:val="left"/>
      <w:pPr>
        <w:ind w:left="6660" w:hanging="360"/>
      </w:pPr>
      <w:rPr>
        <w:rFonts w:ascii="Wingdings" w:hAnsi="Wingdings" w:hint="default"/>
      </w:rPr>
    </w:lvl>
    <w:lvl w:ilvl="6" w:tplc="34090001" w:tentative="1">
      <w:start w:val="1"/>
      <w:numFmt w:val="bullet"/>
      <w:lvlText w:val=""/>
      <w:lvlJc w:val="left"/>
      <w:pPr>
        <w:ind w:left="7380" w:hanging="360"/>
      </w:pPr>
      <w:rPr>
        <w:rFonts w:ascii="Symbol" w:hAnsi="Symbol" w:hint="default"/>
      </w:rPr>
    </w:lvl>
    <w:lvl w:ilvl="7" w:tplc="34090003" w:tentative="1">
      <w:start w:val="1"/>
      <w:numFmt w:val="bullet"/>
      <w:lvlText w:val="o"/>
      <w:lvlJc w:val="left"/>
      <w:pPr>
        <w:ind w:left="8100" w:hanging="360"/>
      </w:pPr>
      <w:rPr>
        <w:rFonts w:ascii="Courier New" w:hAnsi="Courier New" w:cs="Courier New" w:hint="default"/>
      </w:rPr>
    </w:lvl>
    <w:lvl w:ilvl="8" w:tplc="34090005" w:tentative="1">
      <w:start w:val="1"/>
      <w:numFmt w:val="bullet"/>
      <w:lvlText w:val=""/>
      <w:lvlJc w:val="left"/>
      <w:pPr>
        <w:ind w:left="8820" w:hanging="360"/>
      </w:pPr>
      <w:rPr>
        <w:rFonts w:ascii="Wingdings" w:hAnsi="Wingdings" w:hint="default"/>
      </w:rPr>
    </w:lvl>
  </w:abstractNum>
  <w:abstractNum w:abstractNumId="63" w15:restartNumberingAfterBreak="0">
    <w:nsid w:val="33DE7B25"/>
    <w:multiLevelType w:val="hybridMultilevel"/>
    <w:tmpl w:val="F57EA50C"/>
    <w:lvl w:ilvl="0" w:tplc="41802BC4">
      <w:start w:val="1"/>
      <w:numFmt w:val="decimal"/>
      <w:lvlText w:val="%1."/>
      <w:lvlJc w:val="left"/>
      <w:pPr>
        <w:ind w:left="20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69C8940C">
      <w:start w:val="1"/>
      <w:numFmt w:val="lowerLetter"/>
      <w:lvlText w:val="%2"/>
      <w:lvlJc w:val="left"/>
      <w:pPr>
        <w:ind w:left="11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37E6B992">
      <w:start w:val="1"/>
      <w:numFmt w:val="lowerRoman"/>
      <w:lvlText w:val="%3"/>
      <w:lvlJc w:val="left"/>
      <w:pPr>
        <w:ind w:left="18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AE5C6EF0">
      <w:start w:val="1"/>
      <w:numFmt w:val="decimal"/>
      <w:lvlText w:val="%4"/>
      <w:lvlJc w:val="left"/>
      <w:pPr>
        <w:ind w:left="25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8B7A3B24">
      <w:start w:val="1"/>
      <w:numFmt w:val="lowerLetter"/>
      <w:lvlText w:val="%5"/>
      <w:lvlJc w:val="left"/>
      <w:pPr>
        <w:ind w:left="32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251AA132">
      <w:start w:val="1"/>
      <w:numFmt w:val="lowerRoman"/>
      <w:lvlText w:val="%6"/>
      <w:lvlJc w:val="left"/>
      <w:pPr>
        <w:ind w:left="40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71006FA">
      <w:start w:val="1"/>
      <w:numFmt w:val="decimal"/>
      <w:lvlText w:val="%7"/>
      <w:lvlJc w:val="left"/>
      <w:pPr>
        <w:ind w:left="47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E062CDFC">
      <w:start w:val="1"/>
      <w:numFmt w:val="lowerLetter"/>
      <w:lvlText w:val="%8"/>
      <w:lvlJc w:val="left"/>
      <w:pPr>
        <w:ind w:left="54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D8663F02">
      <w:start w:val="1"/>
      <w:numFmt w:val="lowerRoman"/>
      <w:lvlText w:val="%9"/>
      <w:lvlJc w:val="left"/>
      <w:pPr>
        <w:ind w:left="61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4" w15:restartNumberingAfterBreak="0">
    <w:nsid w:val="34235D53"/>
    <w:multiLevelType w:val="multilevel"/>
    <w:tmpl w:val="09A0C0C2"/>
    <w:lvl w:ilvl="0">
      <w:start w:val="4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65" w15:restartNumberingAfterBreak="0">
    <w:nsid w:val="34461019"/>
    <w:multiLevelType w:val="hybridMultilevel"/>
    <w:tmpl w:val="70608D10"/>
    <w:lvl w:ilvl="0" w:tplc="04090017">
      <w:start w:val="1"/>
      <w:numFmt w:val="lowerLetter"/>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start w:val="1"/>
      <w:numFmt w:val="lowerLetter"/>
      <w:lvlText w:val="%5."/>
      <w:lvlJc w:val="left"/>
      <w:pPr>
        <w:ind w:left="4590" w:hanging="360"/>
      </w:pPr>
    </w:lvl>
    <w:lvl w:ilvl="5" w:tplc="0409001B">
      <w:start w:val="1"/>
      <w:numFmt w:val="lowerRoman"/>
      <w:lvlText w:val="%6."/>
      <w:lvlJc w:val="right"/>
      <w:pPr>
        <w:ind w:left="5310" w:hanging="180"/>
      </w:pPr>
    </w:lvl>
    <w:lvl w:ilvl="6" w:tplc="0409000F">
      <w:start w:val="1"/>
      <w:numFmt w:val="decimal"/>
      <w:lvlText w:val="%7."/>
      <w:lvlJc w:val="left"/>
      <w:pPr>
        <w:ind w:left="6030" w:hanging="360"/>
      </w:pPr>
    </w:lvl>
    <w:lvl w:ilvl="7" w:tplc="04090019">
      <w:start w:val="1"/>
      <w:numFmt w:val="lowerLetter"/>
      <w:lvlText w:val="%8."/>
      <w:lvlJc w:val="left"/>
      <w:pPr>
        <w:ind w:left="6750" w:hanging="360"/>
      </w:pPr>
    </w:lvl>
    <w:lvl w:ilvl="8" w:tplc="0409001B">
      <w:start w:val="1"/>
      <w:numFmt w:val="lowerRoman"/>
      <w:lvlText w:val="%9."/>
      <w:lvlJc w:val="right"/>
      <w:pPr>
        <w:ind w:left="7470" w:hanging="180"/>
      </w:pPr>
    </w:lvl>
  </w:abstractNum>
  <w:abstractNum w:abstractNumId="66" w15:restartNumberingAfterBreak="0">
    <w:nsid w:val="34D17CE0"/>
    <w:multiLevelType w:val="multilevel"/>
    <w:tmpl w:val="43488C2E"/>
    <w:lvl w:ilvl="0">
      <w:start w:val="1"/>
      <w:numFmt w:val="decimal"/>
      <w:lvlText w:val="%1."/>
      <w:lvlJc w:val="left"/>
      <w:pPr>
        <w:ind w:left="720" w:hanging="72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34DA593A"/>
    <w:multiLevelType w:val="hybridMultilevel"/>
    <w:tmpl w:val="9DE4DB14"/>
    <w:lvl w:ilvl="0" w:tplc="FFFFFFFF">
      <w:start w:val="1"/>
      <w:numFmt w:val="lowerLetter"/>
      <w:lvlText w:val="(%1)"/>
      <w:lvlJc w:val="left"/>
      <w:pPr>
        <w:tabs>
          <w:tab w:val="num" w:pos="1440"/>
        </w:tabs>
        <w:ind w:left="1440" w:hanging="72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8" w15:restartNumberingAfterBreak="0">
    <w:nsid w:val="35B354A2"/>
    <w:multiLevelType w:val="multilevel"/>
    <w:tmpl w:val="3E4A07F2"/>
    <w:styleLink w:val="ITB"/>
    <w:lvl w:ilvl="0">
      <w:start w:val="1"/>
      <w:numFmt w:val="none"/>
      <w:lvlText w:val=""/>
      <w:lvlJc w:val="left"/>
      <w:pPr>
        <w:ind w:left="360" w:hanging="360"/>
      </w:pPr>
      <w:rPr>
        <w:rFonts w:hint="default"/>
      </w:rPr>
    </w:lvl>
    <w:lvl w:ilvl="1">
      <w:start w:val="1"/>
      <w:numFmt w:val="decimal"/>
      <w:lvlRestart w:val="0"/>
      <w:lvlText w:val="%1%2."/>
      <w:lvlJc w:val="left"/>
      <w:pPr>
        <w:tabs>
          <w:tab w:val="num" w:pos="720"/>
        </w:tabs>
        <w:ind w:left="720" w:hanging="720"/>
      </w:pPr>
      <w:rPr>
        <w:rFonts w:hint="default"/>
        <w:b/>
        <w:i w:val="0"/>
      </w:rPr>
    </w:lvl>
    <w:lvl w:ilvl="2">
      <w:start w:val="1"/>
      <w:numFmt w:val="decimal"/>
      <w:lvlText w:val="%2.%3."/>
      <w:lvlJc w:val="left"/>
      <w:pPr>
        <w:tabs>
          <w:tab w:val="num" w:pos="1440"/>
        </w:tabs>
        <w:ind w:left="144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lowerLetter"/>
      <w:lvlText w:val="(%4)"/>
      <w:lvlJc w:val="left"/>
      <w:pPr>
        <w:tabs>
          <w:tab w:val="num" w:pos="2160"/>
        </w:tabs>
        <w:ind w:left="2160" w:hanging="720"/>
      </w:pPr>
      <w:rPr>
        <w:rFonts w:ascii="Times New Roman" w:eastAsia="Times New Roman" w:hAnsi="Times New Roman" w:cs="Arial" w:hint="default"/>
        <w:b w:val="0"/>
        <w:i w:val="0"/>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600"/>
        </w:tabs>
        <w:ind w:left="3600" w:hanging="72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69" w15:restartNumberingAfterBreak="0">
    <w:nsid w:val="3656377A"/>
    <w:multiLevelType w:val="multilevel"/>
    <w:tmpl w:val="C360B9F6"/>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2.1.%3."/>
      <w:lvlJc w:val="left"/>
      <w:pPr>
        <w:ind w:left="2340" w:hanging="720"/>
      </w:pPr>
      <w:rPr>
        <w:rFonts w:hint="default"/>
      </w:rPr>
    </w:lvl>
    <w:lvl w:ilvl="3">
      <w:start w:val="3"/>
      <w:numFmt w:val="decimal"/>
      <w:lvlText w:val="2.1.4.%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70" w15:restartNumberingAfterBreak="0">
    <w:nsid w:val="369E02E9"/>
    <w:multiLevelType w:val="multilevel"/>
    <w:tmpl w:val="05A60BA6"/>
    <w:lvl w:ilvl="0">
      <w:start w:val="20"/>
      <w:numFmt w:val="decimal"/>
      <w:lvlText w:val="%1"/>
      <w:lvlJc w:val="left"/>
      <w:pPr>
        <w:ind w:left="420" w:hanging="420"/>
      </w:pPr>
      <w:rPr>
        <w:rFonts w:hint="default"/>
      </w:rPr>
    </w:lvl>
    <w:lvl w:ilvl="1">
      <w:start w:val="4"/>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1" w15:restartNumberingAfterBreak="0">
    <w:nsid w:val="36D53C14"/>
    <w:multiLevelType w:val="multilevel"/>
    <w:tmpl w:val="FB4C4DD4"/>
    <w:lvl w:ilvl="0">
      <w:start w:val="1"/>
      <w:numFmt w:val="upperRoman"/>
      <w:lvlText w:val="%1."/>
      <w:lvlJc w:val="right"/>
      <w:pPr>
        <w:ind w:left="271"/>
      </w:pPr>
      <w:rPr>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9"/>
      </w:pPr>
      <w:rPr>
        <w:rFonts w:ascii="Times New Roman" w:eastAsia="Times New Roman" w:hAnsi="Times New Roman" w:cs="Times New Roman"/>
        <w:b w:val="0"/>
        <w:bCs/>
        <w:i w:val="0"/>
        <w:iCs/>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5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4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37045878"/>
    <w:multiLevelType w:val="multilevel"/>
    <w:tmpl w:val="57A0EAE0"/>
    <w:lvl w:ilvl="0">
      <w:start w:val="43"/>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73" w15:restartNumberingAfterBreak="0">
    <w:nsid w:val="380018EA"/>
    <w:multiLevelType w:val="multilevel"/>
    <w:tmpl w:val="DC44BDDA"/>
    <w:lvl w:ilvl="0">
      <w:start w:val="53"/>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lowerLetter"/>
      <w:lvlText w:val="(%4)"/>
      <w:lvlJc w:val="left"/>
      <w:pPr>
        <w:ind w:left="7200" w:hanging="720"/>
      </w:pPr>
      <w:rPr>
        <w:rFonts w:ascii="Times New Roman" w:eastAsia="Times New Roman" w:hAnsi="Times New Roman" w:cs="Arial"/>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74" w15:restartNumberingAfterBreak="0">
    <w:nsid w:val="39594B67"/>
    <w:multiLevelType w:val="hybridMultilevel"/>
    <w:tmpl w:val="D1206B9C"/>
    <w:lvl w:ilvl="0" w:tplc="04090013">
      <w:start w:val="1"/>
      <w:numFmt w:val="upperRoman"/>
      <w:lvlText w:val="%1."/>
      <w:lvlJc w:val="right"/>
      <w:pPr>
        <w:ind w:left="1440" w:hanging="360"/>
      </w:pPr>
    </w:lvl>
    <w:lvl w:ilvl="1" w:tplc="04090015">
      <w:start w:val="1"/>
      <w:numFmt w:val="upperLetter"/>
      <w:lvlText w:val="%2."/>
      <w:lvlJc w:val="left"/>
      <w:pPr>
        <w:ind w:left="2160" w:hanging="360"/>
      </w:pPr>
    </w:lvl>
    <w:lvl w:ilvl="2" w:tplc="0409001B">
      <w:start w:val="1"/>
      <w:numFmt w:val="lowerRoman"/>
      <w:lvlText w:val="%3."/>
      <w:lvlJc w:val="right"/>
      <w:pPr>
        <w:ind w:left="2880" w:hanging="180"/>
      </w:pPr>
    </w:lvl>
    <w:lvl w:ilvl="3" w:tplc="34090001">
      <w:start w:val="1"/>
      <w:numFmt w:val="bullet"/>
      <w:lvlText w:val=""/>
      <w:lvlJc w:val="left"/>
      <w:pPr>
        <w:ind w:left="3600" w:hanging="360"/>
      </w:pPr>
      <w:rPr>
        <w:rFonts w:ascii="Symbol" w:hAnsi="Symbol" w:hint="default"/>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3A4B1123"/>
    <w:multiLevelType w:val="multilevel"/>
    <w:tmpl w:val="1A50DEFE"/>
    <w:lvl w:ilvl="0">
      <w:start w:val="55"/>
      <w:numFmt w:val="decimal"/>
      <w:lvlText w:val="%1"/>
      <w:lvlJc w:val="left"/>
      <w:pPr>
        <w:ind w:left="420" w:hanging="420"/>
      </w:pPr>
      <w:rPr>
        <w:rFonts w:hint="default"/>
        <w:b w:val="0"/>
      </w:rPr>
    </w:lvl>
    <w:lvl w:ilvl="1">
      <w:start w:val="1"/>
      <w:numFmt w:val="decimal"/>
      <w:lvlText w:val="%1.%2"/>
      <w:lvlJc w:val="left"/>
      <w:pPr>
        <w:ind w:left="2580" w:hanging="420"/>
      </w:pPr>
      <w:rPr>
        <w:rFonts w:hint="default"/>
        <w:b w:val="0"/>
      </w:rPr>
    </w:lvl>
    <w:lvl w:ilvl="2">
      <w:start w:val="1"/>
      <w:numFmt w:val="decimal"/>
      <w:lvlText w:val="%1.%2.%3"/>
      <w:lvlJc w:val="left"/>
      <w:pPr>
        <w:ind w:left="5040" w:hanging="720"/>
      </w:pPr>
      <w:rPr>
        <w:rFonts w:hint="default"/>
        <w:b w:val="0"/>
      </w:rPr>
    </w:lvl>
    <w:lvl w:ilvl="3">
      <w:start w:val="1"/>
      <w:numFmt w:val="decimal"/>
      <w:lvlText w:val="%1.%2.%3.%4"/>
      <w:lvlJc w:val="left"/>
      <w:pPr>
        <w:ind w:left="7200" w:hanging="720"/>
      </w:pPr>
      <w:rPr>
        <w:rFonts w:hint="default"/>
        <w:b w:val="0"/>
      </w:rPr>
    </w:lvl>
    <w:lvl w:ilvl="4">
      <w:start w:val="1"/>
      <w:numFmt w:val="decimal"/>
      <w:lvlText w:val="%1.%2.%3.%4.%5"/>
      <w:lvlJc w:val="left"/>
      <w:pPr>
        <w:ind w:left="9720" w:hanging="1080"/>
      </w:pPr>
      <w:rPr>
        <w:rFonts w:hint="default"/>
        <w:b w:val="0"/>
      </w:rPr>
    </w:lvl>
    <w:lvl w:ilvl="5">
      <w:start w:val="1"/>
      <w:numFmt w:val="decimal"/>
      <w:lvlText w:val="%1.%2.%3.%4.%5.%6"/>
      <w:lvlJc w:val="left"/>
      <w:pPr>
        <w:ind w:left="11880" w:hanging="1080"/>
      </w:pPr>
      <w:rPr>
        <w:rFonts w:hint="default"/>
        <w:b w:val="0"/>
      </w:rPr>
    </w:lvl>
    <w:lvl w:ilvl="6">
      <w:start w:val="1"/>
      <w:numFmt w:val="decimal"/>
      <w:lvlText w:val="%1.%2.%3.%4.%5.%6.%7"/>
      <w:lvlJc w:val="left"/>
      <w:pPr>
        <w:ind w:left="14400" w:hanging="1440"/>
      </w:pPr>
      <w:rPr>
        <w:rFonts w:hint="default"/>
        <w:b w:val="0"/>
      </w:rPr>
    </w:lvl>
    <w:lvl w:ilvl="7">
      <w:start w:val="1"/>
      <w:numFmt w:val="decimal"/>
      <w:lvlText w:val="%1.%2.%3.%4.%5.%6.%7.%8"/>
      <w:lvlJc w:val="left"/>
      <w:pPr>
        <w:ind w:left="16560" w:hanging="1440"/>
      </w:pPr>
      <w:rPr>
        <w:rFonts w:hint="default"/>
        <w:b w:val="0"/>
      </w:rPr>
    </w:lvl>
    <w:lvl w:ilvl="8">
      <w:start w:val="1"/>
      <w:numFmt w:val="decimal"/>
      <w:lvlText w:val="%1.%2.%3.%4.%5.%6.%7.%8.%9"/>
      <w:lvlJc w:val="left"/>
      <w:pPr>
        <w:ind w:left="19080" w:hanging="1800"/>
      </w:pPr>
      <w:rPr>
        <w:rFonts w:hint="default"/>
        <w:b w:val="0"/>
      </w:rPr>
    </w:lvl>
  </w:abstractNum>
  <w:abstractNum w:abstractNumId="76" w15:restartNumberingAfterBreak="0">
    <w:nsid w:val="3A70258E"/>
    <w:multiLevelType w:val="multilevel"/>
    <w:tmpl w:val="0766509A"/>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6"/>
      <w:numFmt w:val="decimal"/>
      <w:lvlText w:val="2.1.%3."/>
      <w:lvlJc w:val="left"/>
      <w:pPr>
        <w:ind w:left="2340" w:hanging="720"/>
      </w:pPr>
      <w:rPr>
        <w:rFonts w:hint="default"/>
      </w:rPr>
    </w:lvl>
    <w:lvl w:ilvl="3">
      <w:start w:val="3"/>
      <w:numFmt w:val="decimal"/>
      <w:lvlText w:val="2.1.5.%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77" w15:restartNumberingAfterBreak="0">
    <w:nsid w:val="3C18257A"/>
    <w:multiLevelType w:val="multilevel"/>
    <w:tmpl w:val="084812BE"/>
    <w:lvl w:ilvl="0">
      <w:start w:val="22"/>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8" w15:restartNumberingAfterBreak="0">
    <w:nsid w:val="3CEA1E2C"/>
    <w:multiLevelType w:val="hybridMultilevel"/>
    <w:tmpl w:val="C2E2FF52"/>
    <w:lvl w:ilvl="0" w:tplc="FFFFFFFF">
      <w:start w:val="1"/>
      <w:numFmt w:val="decimal"/>
      <w:lvlText w:val="%1."/>
      <w:lvlJc w:val="left"/>
      <w:pPr>
        <w:tabs>
          <w:tab w:val="num" w:pos="720"/>
        </w:tabs>
        <w:ind w:left="720" w:hanging="720"/>
      </w:pPr>
      <w:rPr>
        <w:rFonts w:hint="default"/>
      </w:rPr>
    </w:lvl>
    <w:lvl w:ilvl="1" w:tplc="FFFFFFFF">
      <w:start w:val="1"/>
      <w:numFmt w:val="lowerLetter"/>
      <w:lvlText w:val="(%2)"/>
      <w:lvlJc w:val="left"/>
      <w:pPr>
        <w:tabs>
          <w:tab w:val="num" w:pos="1440"/>
        </w:tabs>
        <w:ind w:left="144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9" w15:restartNumberingAfterBreak="0">
    <w:nsid w:val="3CF372F1"/>
    <w:multiLevelType w:val="hybridMultilevel"/>
    <w:tmpl w:val="953A418C"/>
    <w:lvl w:ilvl="0" w:tplc="2A346F58">
      <w:start w:val="1"/>
      <w:numFmt w:val="decimal"/>
      <w:lvlText w:val="%1."/>
      <w:lvlJc w:val="left"/>
      <w:pPr>
        <w:ind w:left="154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2523A32">
      <w:start w:val="1"/>
      <w:numFmt w:val="lowerLetter"/>
      <w:lvlText w:val="(%2)"/>
      <w:lvlJc w:val="left"/>
      <w:pPr>
        <w:ind w:left="218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9D4678A">
      <w:start w:val="1"/>
      <w:numFmt w:val="lowerRoman"/>
      <w:lvlText w:val="%3"/>
      <w:lvlJc w:val="left"/>
      <w:pPr>
        <w:ind w:left="258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ACA9812">
      <w:start w:val="1"/>
      <w:numFmt w:val="decimal"/>
      <w:lvlText w:val="%4"/>
      <w:lvlJc w:val="left"/>
      <w:pPr>
        <w:ind w:left="330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15E8AC4">
      <w:start w:val="1"/>
      <w:numFmt w:val="lowerLetter"/>
      <w:lvlText w:val="%5"/>
      <w:lvlJc w:val="left"/>
      <w:pPr>
        <w:ind w:left="40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6E6FF2E">
      <w:start w:val="1"/>
      <w:numFmt w:val="lowerRoman"/>
      <w:lvlText w:val="%6"/>
      <w:lvlJc w:val="left"/>
      <w:pPr>
        <w:ind w:left="474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70AD89C">
      <w:start w:val="1"/>
      <w:numFmt w:val="decimal"/>
      <w:lvlText w:val="%7"/>
      <w:lvlJc w:val="left"/>
      <w:pPr>
        <w:ind w:left="546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4264D48">
      <w:start w:val="1"/>
      <w:numFmt w:val="lowerLetter"/>
      <w:lvlText w:val="%8"/>
      <w:lvlJc w:val="left"/>
      <w:pPr>
        <w:ind w:left="618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958FA2A">
      <w:start w:val="1"/>
      <w:numFmt w:val="lowerRoman"/>
      <w:lvlText w:val="%9"/>
      <w:lvlJc w:val="left"/>
      <w:pPr>
        <w:ind w:left="690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0" w15:restartNumberingAfterBreak="0">
    <w:nsid w:val="3DE54065"/>
    <w:multiLevelType w:val="singleLevel"/>
    <w:tmpl w:val="6E90F666"/>
    <w:lvl w:ilvl="0">
      <w:start w:val="1"/>
      <w:numFmt w:val="decimal"/>
      <w:lvlText w:val="%1."/>
      <w:lvlJc w:val="left"/>
      <w:pPr>
        <w:tabs>
          <w:tab w:val="num" w:pos="1080"/>
        </w:tabs>
        <w:ind w:left="1080" w:hanging="360"/>
      </w:pPr>
      <w:rPr>
        <w:rFonts w:hint="default"/>
      </w:rPr>
    </w:lvl>
  </w:abstractNum>
  <w:abstractNum w:abstractNumId="81" w15:restartNumberingAfterBreak="0">
    <w:nsid w:val="3ED05F7F"/>
    <w:multiLevelType w:val="hybridMultilevel"/>
    <w:tmpl w:val="90B27516"/>
    <w:lvl w:ilvl="0" w:tplc="5C9C32B6">
      <w:start w:val="7"/>
      <w:numFmt w:val="decimal"/>
      <w:lvlText w:val="%1."/>
      <w:lvlJc w:val="left"/>
      <w:pPr>
        <w:ind w:left="588"/>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1" w:tplc="DC4E40D2">
      <w:start w:val="1"/>
      <w:numFmt w:val="lowerLetter"/>
      <w:lvlText w:val="%2)"/>
      <w:lvlJc w:val="left"/>
      <w:pPr>
        <w:ind w:left="9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014403E">
      <w:start w:val="1"/>
      <w:numFmt w:val="lowerRoman"/>
      <w:lvlText w:val="%3"/>
      <w:lvlJc w:val="left"/>
      <w:pPr>
        <w:ind w:left="16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DBA85E2">
      <w:start w:val="1"/>
      <w:numFmt w:val="decimal"/>
      <w:lvlText w:val="%4"/>
      <w:lvlJc w:val="left"/>
      <w:pPr>
        <w:ind w:left="23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9D693A8">
      <w:start w:val="1"/>
      <w:numFmt w:val="lowerLetter"/>
      <w:lvlText w:val="%5"/>
      <w:lvlJc w:val="left"/>
      <w:pPr>
        <w:ind w:left="30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4DEEF76">
      <w:start w:val="1"/>
      <w:numFmt w:val="lowerRoman"/>
      <w:lvlText w:val="%6"/>
      <w:lvlJc w:val="left"/>
      <w:pPr>
        <w:ind w:left="38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968819E">
      <w:start w:val="1"/>
      <w:numFmt w:val="decimal"/>
      <w:lvlText w:val="%7"/>
      <w:lvlJc w:val="left"/>
      <w:pPr>
        <w:ind w:left="453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AFA387A">
      <w:start w:val="1"/>
      <w:numFmt w:val="lowerLetter"/>
      <w:lvlText w:val="%8"/>
      <w:lvlJc w:val="left"/>
      <w:pPr>
        <w:ind w:left="52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C3C4766">
      <w:start w:val="1"/>
      <w:numFmt w:val="lowerRoman"/>
      <w:lvlText w:val="%9"/>
      <w:lvlJc w:val="left"/>
      <w:pPr>
        <w:ind w:left="597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2" w15:restartNumberingAfterBreak="0">
    <w:nsid w:val="3F137AB9"/>
    <w:multiLevelType w:val="hybridMultilevel"/>
    <w:tmpl w:val="E2521116"/>
    <w:lvl w:ilvl="0" w:tplc="FFFFFFFF">
      <w:start w:val="1"/>
      <w:numFmt w:val="upperRoman"/>
      <w:pStyle w:val="Heading7"/>
      <w:lvlText w:val="%1."/>
      <w:lvlJc w:val="left"/>
      <w:pPr>
        <w:tabs>
          <w:tab w:val="num" w:pos="900"/>
        </w:tabs>
        <w:ind w:left="90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3" w15:restartNumberingAfterBreak="0">
    <w:nsid w:val="411B5B35"/>
    <w:multiLevelType w:val="multilevel"/>
    <w:tmpl w:val="3D6813A2"/>
    <w:lvl w:ilvl="0">
      <w:start w:val="100"/>
      <w:numFmt w:val="upperRoman"/>
      <w:lvlText w:val="%1."/>
      <w:lvlJc w:val="left"/>
      <w:pPr>
        <w:ind w:left="271"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1">
      <w:start w:val="1"/>
      <w:numFmt w:val="decimal"/>
      <w:lvlText w:val="%1.%2"/>
      <w:lvlJc w:val="left"/>
      <w:pPr>
        <w:ind w:left="630"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2">
      <w:start w:val="1"/>
      <w:numFmt w:val="lowerRoman"/>
      <w:lvlText w:val="%3"/>
      <w:lvlJc w:val="left"/>
      <w:pPr>
        <w:ind w:left="146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3">
      <w:start w:val="1"/>
      <w:numFmt w:val="decimal"/>
      <w:lvlText w:val="%4"/>
      <w:lvlJc w:val="left"/>
      <w:pPr>
        <w:ind w:left="218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4">
      <w:start w:val="1"/>
      <w:numFmt w:val="lowerLetter"/>
      <w:lvlText w:val="%5"/>
      <w:lvlJc w:val="left"/>
      <w:pPr>
        <w:ind w:left="290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5">
      <w:start w:val="1"/>
      <w:numFmt w:val="lowerRoman"/>
      <w:lvlText w:val="%6"/>
      <w:lvlJc w:val="left"/>
      <w:pPr>
        <w:ind w:left="362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6">
      <w:start w:val="1"/>
      <w:numFmt w:val="decimal"/>
      <w:lvlText w:val="%7"/>
      <w:lvlJc w:val="left"/>
      <w:pPr>
        <w:ind w:left="434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7">
      <w:start w:val="1"/>
      <w:numFmt w:val="lowerLetter"/>
      <w:lvlText w:val="%8"/>
      <w:lvlJc w:val="left"/>
      <w:pPr>
        <w:ind w:left="506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lvl w:ilvl="8">
      <w:start w:val="1"/>
      <w:numFmt w:val="lowerRoman"/>
      <w:lvlText w:val="%9"/>
      <w:lvlJc w:val="left"/>
      <w:pPr>
        <w:ind w:left="5785" w:firstLine="0"/>
      </w:pPr>
      <w:rPr>
        <w:rFonts w:ascii="Times New Roman" w:eastAsia="Times New Roman" w:hAnsi="Times New Roman" w:cs="Times New Roman" w:hint="default"/>
        <w:b/>
        <w:bCs/>
        <w:i w:val="0"/>
        <w:strike w:val="0"/>
        <w:dstrike w:val="0"/>
        <w:color w:val="000000"/>
        <w:sz w:val="22"/>
        <w:szCs w:val="22"/>
        <w:u w:val="none" w:color="000000"/>
        <w:vertAlign w:val="baseline"/>
      </w:rPr>
    </w:lvl>
  </w:abstractNum>
  <w:abstractNum w:abstractNumId="84" w15:restartNumberingAfterBreak="0">
    <w:nsid w:val="42211E13"/>
    <w:multiLevelType w:val="multilevel"/>
    <w:tmpl w:val="717283DC"/>
    <w:lvl w:ilvl="0">
      <w:start w:val="1"/>
      <w:numFmt w:val="decimal"/>
      <w:lvlText w:val="%1."/>
      <w:lvlJc w:val="left"/>
      <w:pPr>
        <w:ind w:left="576" w:hanging="576"/>
      </w:pPr>
      <w:rPr>
        <w:rFonts w:hint="default"/>
      </w:rPr>
    </w:lvl>
    <w:lvl w:ilvl="1">
      <w:start w:val="4"/>
      <w:numFmt w:val="decimal"/>
      <w:lvlText w:val="2.%2."/>
      <w:lvlJc w:val="left"/>
      <w:pPr>
        <w:ind w:left="1530" w:hanging="720"/>
      </w:pPr>
      <w:rPr>
        <w:rFonts w:hint="default"/>
      </w:rPr>
    </w:lvl>
    <w:lvl w:ilvl="2">
      <w:start w:val="1"/>
      <w:numFmt w:val="bullet"/>
      <w:lvlText w:val=""/>
      <w:lvlJc w:val="left"/>
      <w:pPr>
        <w:ind w:left="2340" w:hanging="720"/>
      </w:pPr>
      <w:rPr>
        <w:rFonts w:ascii="Symbol" w:hAnsi="Symbol" w:hint="default"/>
      </w:rPr>
    </w:lvl>
    <w:lvl w:ilvl="3">
      <w:start w:val="1"/>
      <w:numFmt w:val="decimal"/>
      <w:lvlText w:val="2.4.3.%4."/>
      <w:lvlJc w:val="left"/>
      <w:pPr>
        <w:ind w:left="351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85" w15:restartNumberingAfterBreak="0">
    <w:nsid w:val="42A85821"/>
    <w:multiLevelType w:val="multilevel"/>
    <w:tmpl w:val="1D849F8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b w:val="0"/>
        <w:i w:val="0"/>
      </w:rPr>
    </w:lvl>
    <w:lvl w:ilvl="2">
      <w:start w:val="1"/>
      <w:numFmt w:val="lowerLetter"/>
      <w:lvlText w:val="(%3)"/>
      <w:lvlJc w:val="left"/>
      <w:pPr>
        <w:tabs>
          <w:tab w:val="num" w:pos="2160"/>
        </w:tabs>
        <w:ind w:left="216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3.%4)"/>
      <w:lvlJc w:val="left"/>
      <w:pPr>
        <w:tabs>
          <w:tab w:val="num" w:pos="2880"/>
        </w:tabs>
        <w:ind w:left="2880" w:hanging="720"/>
      </w:pPr>
      <w:rPr>
        <w:rFonts w:hint="default"/>
        <w:b w:val="0"/>
      </w:rPr>
    </w:lvl>
    <w:lvl w:ilvl="4">
      <w:start w:val="1"/>
      <w:numFmt w:val="lowerRoman"/>
      <w:lvlText w:val="(%5)"/>
      <w:lvlJc w:val="left"/>
      <w:pPr>
        <w:tabs>
          <w:tab w:val="num" w:pos="3600"/>
        </w:tabs>
        <w:ind w:left="3600" w:hanging="720"/>
      </w:pPr>
      <w:rPr>
        <w:rFonts w:hint="default"/>
      </w:rPr>
    </w:lvl>
    <w:lvl w:ilvl="5">
      <w:start w:val="1"/>
      <w:numFmt w:val="lowerRoman"/>
      <w:lvlText w:val="(%6)"/>
      <w:lvlJc w:val="left"/>
      <w:pPr>
        <w:tabs>
          <w:tab w:val="num" w:pos="3240"/>
        </w:tabs>
        <w:ind w:left="3240" w:hanging="36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86" w15:restartNumberingAfterBreak="0">
    <w:nsid w:val="43282540"/>
    <w:multiLevelType w:val="multilevel"/>
    <w:tmpl w:val="2F9CF3FA"/>
    <w:lvl w:ilvl="0">
      <w:start w:val="30"/>
      <w:numFmt w:val="decimal"/>
      <w:lvlText w:val="%1."/>
      <w:lvlJc w:val="left"/>
      <w:pPr>
        <w:ind w:left="795" w:hanging="375"/>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740" w:hanging="720"/>
      </w:pPr>
      <w:rPr>
        <w:rFonts w:hint="default"/>
      </w:rPr>
    </w:lvl>
    <w:lvl w:ilvl="3">
      <w:start w:val="1"/>
      <w:numFmt w:val="lowerLetter"/>
      <w:isLgl/>
      <w:lvlText w:val="(%4)"/>
      <w:lvlJc w:val="left"/>
      <w:pPr>
        <w:ind w:left="2040" w:hanging="720"/>
      </w:pPr>
      <w:rPr>
        <w:rFonts w:ascii="Times New Roman" w:eastAsia="Times New Roman" w:hAnsi="Times New Roman" w:cs="Arial"/>
      </w:rPr>
    </w:lvl>
    <w:lvl w:ilvl="4">
      <w:start w:val="1"/>
      <w:numFmt w:val="decimal"/>
      <w:isLgl/>
      <w:lvlText w:val="%1.%2.%3.%4.%5"/>
      <w:lvlJc w:val="left"/>
      <w:pPr>
        <w:ind w:left="2700" w:hanging="1080"/>
      </w:pPr>
      <w:rPr>
        <w:rFonts w:hint="default"/>
      </w:rPr>
    </w:lvl>
    <w:lvl w:ilvl="5">
      <w:start w:val="1"/>
      <w:numFmt w:val="decimal"/>
      <w:isLgl/>
      <w:lvlText w:val="%1.%2.%3.%4.%5.%6"/>
      <w:lvlJc w:val="left"/>
      <w:pPr>
        <w:ind w:left="3000" w:hanging="1080"/>
      </w:pPr>
      <w:rPr>
        <w:rFonts w:hint="default"/>
      </w:rPr>
    </w:lvl>
    <w:lvl w:ilvl="6">
      <w:start w:val="1"/>
      <w:numFmt w:val="decimal"/>
      <w:isLgl/>
      <w:lvlText w:val="%1.%2.%3.%4.%5.%6.%7"/>
      <w:lvlJc w:val="left"/>
      <w:pPr>
        <w:ind w:left="36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20" w:hanging="1800"/>
      </w:pPr>
      <w:rPr>
        <w:rFonts w:hint="default"/>
      </w:rPr>
    </w:lvl>
  </w:abstractNum>
  <w:abstractNum w:abstractNumId="87" w15:restartNumberingAfterBreak="0">
    <w:nsid w:val="43DA499F"/>
    <w:multiLevelType w:val="hybridMultilevel"/>
    <w:tmpl w:val="3A647018"/>
    <w:lvl w:ilvl="0" w:tplc="B37622E2">
      <w:start w:val="5"/>
      <w:numFmt w:val="decimal"/>
      <w:lvlText w:val="%1)"/>
      <w:lvlJc w:val="left"/>
      <w:pPr>
        <w:ind w:left="83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9DD8F568">
      <w:start w:val="1"/>
      <w:numFmt w:val="lowerLetter"/>
      <w:lvlText w:val="%2"/>
      <w:lvlJc w:val="left"/>
      <w:pPr>
        <w:ind w:left="15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2E1E8C62">
      <w:start w:val="1"/>
      <w:numFmt w:val="lowerRoman"/>
      <w:lvlText w:val="%3"/>
      <w:lvlJc w:val="left"/>
      <w:pPr>
        <w:ind w:left="22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F19A3F2C">
      <w:start w:val="1"/>
      <w:numFmt w:val="decimal"/>
      <w:lvlText w:val="%4"/>
      <w:lvlJc w:val="left"/>
      <w:pPr>
        <w:ind w:left="30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EFD8F83A">
      <w:start w:val="1"/>
      <w:numFmt w:val="lowerLetter"/>
      <w:lvlText w:val="%5"/>
      <w:lvlJc w:val="left"/>
      <w:pPr>
        <w:ind w:left="372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80B06634">
      <w:start w:val="1"/>
      <w:numFmt w:val="lowerRoman"/>
      <w:lvlText w:val="%6"/>
      <w:lvlJc w:val="left"/>
      <w:pPr>
        <w:ind w:left="444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6F9C103E">
      <w:start w:val="1"/>
      <w:numFmt w:val="decimal"/>
      <w:lvlText w:val="%7"/>
      <w:lvlJc w:val="left"/>
      <w:pPr>
        <w:ind w:left="51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7616BD9E">
      <w:start w:val="1"/>
      <w:numFmt w:val="lowerLetter"/>
      <w:lvlText w:val="%8"/>
      <w:lvlJc w:val="left"/>
      <w:pPr>
        <w:ind w:left="58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EB583EFE">
      <w:start w:val="1"/>
      <w:numFmt w:val="lowerRoman"/>
      <w:lvlText w:val="%9"/>
      <w:lvlJc w:val="left"/>
      <w:pPr>
        <w:ind w:left="66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88" w15:restartNumberingAfterBreak="0">
    <w:nsid w:val="441A57A8"/>
    <w:multiLevelType w:val="hybridMultilevel"/>
    <w:tmpl w:val="01661382"/>
    <w:lvl w:ilvl="0" w:tplc="A19EDB64">
      <w:start w:val="1"/>
      <w:numFmt w:val="decimal"/>
      <w:lvlText w:val="%1)"/>
      <w:lvlJc w:val="left"/>
      <w:pPr>
        <w:ind w:left="1437"/>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1" w:tplc="42AE7BCC">
      <w:start w:val="1"/>
      <w:numFmt w:val="lowerLetter"/>
      <w:lvlText w:val="%2"/>
      <w:lvlJc w:val="left"/>
      <w:pPr>
        <w:ind w:left="21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2" w:tplc="B8763F4C">
      <w:start w:val="1"/>
      <w:numFmt w:val="lowerRoman"/>
      <w:lvlText w:val="%3"/>
      <w:lvlJc w:val="left"/>
      <w:pPr>
        <w:ind w:left="28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3" w:tplc="93327F3C">
      <w:start w:val="1"/>
      <w:numFmt w:val="decimal"/>
      <w:lvlText w:val="%4"/>
      <w:lvlJc w:val="left"/>
      <w:pPr>
        <w:ind w:left="36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4" w:tplc="9624810E">
      <w:start w:val="1"/>
      <w:numFmt w:val="lowerLetter"/>
      <w:lvlText w:val="%5"/>
      <w:lvlJc w:val="left"/>
      <w:pPr>
        <w:ind w:left="432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5" w:tplc="76866A84">
      <w:start w:val="1"/>
      <w:numFmt w:val="lowerRoman"/>
      <w:lvlText w:val="%6"/>
      <w:lvlJc w:val="left"/>
      <w:pPr>
        <w:ind w:left="504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6" w:tplc="B2F62C2C">
      <w:start w:val="1"/>
      <w:numFmt w:val="decimal"/>
      <w:lvlText w:val="%7"/>
      <w:lvlJc w:val="left"/>
      <w:pPr>
        <w:ind w:left="57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7" w:tplc="FCDE6F9A">
      <w:start w:val="1"/>
      <w:numFmt w:val="lowerLetter"/>
      <w:lvlText w:val="%8"/>
      <w:lvlJc w:val="left"/>
      <w:pPr>
        <w:ind w:left="64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8" w:tplc="F600E308">
      <w:start w:val="1"/>
      <w:numFmt w:val="lowerRoman"/>
      <w:lvlText w:val="%9"/>
      <w:lvlJc w:val="left"/>
      <w:pPr>
        <w:ind w:left="72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abstractNum>
  <w:abstractNum w:abstractNumId="89" w15:restartNumberingAfterBreak="0">
    <w:nsid w:val="443F776C"/>
    <w:multiLevelType w:val="multilevel"/>
    <w:tmpl w:val="FB4C4DD4"/>
    <w:lvl w:ilvl="0">
      <w:start w:val="1"/>
      <w:numFmt w:val="upperRoman"/>
      <w:lvlText w:val="%1."/>
      <w:lvlJc w:val="right"/>
      <w:pPr>
        <w:ind w:left="271"/>
      </w:pPr>
      <w:rPr>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9"/>
      </w:pPr>
      <w:rPr>
        <w:rFonts w:ascii="Times New Roman" w:eastAsia="Times New Roman" w:hAnsi="Times New Roman" w:cs="Times New Roman"/>
        <w:b w:val="0"/>
        <w:bCs/>
        <w:i w:val="0"/>
        <w:iCs/>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5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4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0" w15:restartNumberingAfterBreak="0">
    <w:nsid w:val="469C1133"/>
    <w:multiLevelType w:val="hybridMultilevel"/>
    <w:tmpl w:val="6A6C2B1E"/>
    <w:lvl w:ilvl="0" w:tplc="34090003">
      <w:start w:val="1"/>
      <w:numFmt w:val="bullet"/>
      <w:lvlText w:val="o"/>
      <w:lvlJc w:val="left"/>
      <w:pPr>
        <w:ind w:left="720" w:hanging="360"/>
      </w:pPr>
      <w:rPr>
        <w:rFonts w:ascii="Courier New" w:hAnsi="Courier New" w:cs="Courier New"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91" w15:restartNumberingAfterBreak="0">
    <w:nsid w:val="48116913"/>
    <w:multiLevelType w:val="multilevel"/>
    <w:tmpl w:val="A394F2AE"/>
    <w:lvl w:ilvl="0">
      <w:start w:val="52"/>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92" w15:restartNumberingAfterBreak="0">
    <w:nsid w:val="49BD134A"/>
    <w:multiLevelType w:val="multilevel"/>
    <w:tmpl w:val="6FA698B0"/>
    <w:lvl w:ilvl="0">
      <w:start w:val="100"/>
      <w:numFmt w:val="upperRoman"/>
      <w:lvlText w:val="%1."/>
      <w:lvlJc w:val="left"/>
      <w:pPr>
        <w:ind w:left="271"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8"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6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8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0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2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4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6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8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4A6017BA"/>
    <w:multiLevelType w:val="multilevel"/>
    <w:tmpl w:val="77FC64FA"/>
    <w:lvl w:ilvl="0">
      <w:start w:val="4"/>
      <w:numFmt w:val="decimal"/>
      <w:lvlText w:val="%1"/>
      <w:lvlJc w:val="left"/>
      <w:pPr>
        <w:ind w:left="360" w:hanging="360"/>
      </w:pPr>
      <w:rPr>
        <w:rFonts w:hint="default"/>
      </w:rPr>
    </w:lvl>
    <w:lvl w:ilvl="1">
      <w:start w:val="1"/>
      <w:numFmt w:val="decimal"/>
      <w:lvlText w:val="6.%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6.5.%4."/>
      <w:lvlJc w:val="left"/>
      <w:pPr>
        <w:ind w:left="1080" w:hanging="1080"/>
      </w:pPr>
      <w:rPr>
        <w:rFonts w:hint="default"/>
        <w:i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4" w15:restartNumberingAfterBreak="0">
    <w:nsid w:val="4ABD050F"/>
    <w:multiLevelType w:val="hybridMultilevel"/>
    <w:tmpl w:val="5F86F45E"/>
    <w:lvl w:ilvl="0" w:tplc="54AA538C">
      <w:start w:val="1"/>
      <w:numFmt w:val="decimal"/>
      <w:lvlText w:val="%1."/>
      <w:lvlJc w:val="left"/>
      <w:pPr>
        <w:ind w:left="5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90E32E2">
      <w:start w:val="1"/>
      <w:numFmt w:val="lowerLetter"/>
      <w:lvlText w:val="%2."/>
      <w:lvlJc w:val="left"/>
      <w:pPr>
        <w:ind w:left="101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F3E9FA4">
      <w:start w:val="1"/>
      <w:numFmt w:val="lowerRoman"/>
      <w:lvlText w:val="%3"/>
      <w:lvlJc w:val="left"/>
      <w:pPr>
        <w:ind w:left="173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61474FE">
      <w:start w:val="1"/>
      <w:numFmt w:val="decimal"/>
      <w:lvlText w:val="%4"/>
      <w:lvlJc w:val="left"/>
      <w:pPr>
        <w:ind w:left="245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1CE23E2">
      <w:start w:val="1"/>
      <w:numFmt w:val="lowerLetter"/>
      <w:lvlText w:val="%5"/>
      <w:lvlJc w:val="left"/>
      <w:pPr>
        <w:ind w:left="317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FD64130">
      <w:start w:val="1"/>
      <w:numFmt w:val="lowerRoman"/>
      <w:lvlText w:val="%6"/>
      <w:lvlJc w:val="left"/>
      <w:pPr>
        <w:ind w:left="389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F3A0AD2">
      <w:start w:val="1"/>
      <w:numFmt w:val="decimal"/>
      <w:lvlText w:val="%7"/>
      <w:lvlJc w:val="left"/>
      <w:pPr>
        <w:ind w:left="461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22A664A">
      <w:start w:val="1"/>
      <w:numFmt w:val="lowerLetter"/>
      <w:lvlText w:val="%8"/>
      <w:lvlJc w:val="left"/>
      <w:pPr>
        <w:ind w:left="533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76CA872">
      <w:start w:val="1"/>
      <w:numFmt w:val="lowerRoman"/>
      <w:lvlText w:val="%9"/>
      <w:lvlJc w:val="left"/>
      <w:pPr>
        <w:ind w:left="605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5" w15:restartNumberingAfterBreak="0">
    <w:nsid w:val="4B361E68"/>
    <w:multiLevelType w:val="hybridMultilevel"/>
    <w:tmpl w:val="4D0C5818"/>
    <w:lvl w:ilvl="0" w:tplc="E9C84C92">
      <w:start w:val="1"/>
      <w:numFmt w:val="decimal"/>
      <w:lvlText w:val="%1."/>
      <w:lvlJc w:val="left"/>
      <w:pPr>
        <w:ind w:left="12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04EC366A">
      <w:start w:val="1"/>
      <w:numFmt w:val="lowerLetter"/>
      <w:lvlText w:val="%2"/>
      <w:lvlJc w:val="left"/>
      <w:pPr>
        <w:ind w:left="20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D1265BAC">
      <w:start w:val="1"/>
      <w:numFmt w:val="lowerRoman"/>
      <w:lvlText w:val="%3"/>
      <w:lvlJc w:val="left"/>
      <w:pPr>
        <w:ind w:left="278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42701C0E">
      <w:start w:val="1"/>
      <w:numFmt w:val="decimal"/>
      <w:lvlText w:val="%4"/>
      <w:lvlJc w:val="left"/>
      <w:pPr>
        <w:ind w:left="350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34AC3D2">
      <w:start w:val="1"/>
      <w:numFmt w:val="lowerLetter"/>
      <w:lvlText w:val="%5"/>
      <w:lvlJc w:val="left"/>
      <w:pPr>
        <w:ind w:left="42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001C79DC">
      <w:start w:val="1"/>
      <w:numFmt w:val="lowerRoman"/>
      <w:lvlText w:val="%6"/>
      <w:lvlJc w:val="left"/>
      <w:pPr>
        <w:ind w:left="49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8AAA468">
      <w:start w:val="1"/>
      <w:numFmt w:val="decimal"/>
      <w:lvlText w:val="%7"/>
      <w:lvlJc w:val="left"/>
      <w:pPr>
        <w:ind w:left="56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D43C8DD4">
      <w:start w:val="1"/>
      <w:numFmt w:val="lowerLetter"/>
      <w:lvlText w:val="%8"/>
      <w:lvlJc w:val="left"/>
      <w:pPr>
        <w:ind w:left="638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1FE799C">
      <w:start w:val="1"/>
      <w:numFmt w:val="lowerRoman"/>
      <w:lvlText w:val="%9"/>
      <w:lvlJc w:val="left"/>
      <w:pPr>
        <w:ind w:left="710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96" w15:restartNumberingAfterBreak="0">
    <w:nsid w:val="4BD0257F"/>
    <w:multiLevelType w:val="multilevel"/>
    <w:tmpl w:val="66C4FA6A"/>
    <w:lvl w:ilvl="0">
      <w:start w:val="1"/>
      <w:numFmt w:val="none"/>
      <w:lvlText w:val=""/>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b/>
        <w:i w:val="0"/>
      </w:rPr>
    </w:lvl>
    <w:lvl w:ilvl="2">
      <w:start w:val="1"/>
      <w:numFmt w:val="lowerRoman"/>
      <w:lvlText w:val="(%3)"/>
      <w:lvlJc w:val="left"/>
      <w:pPr>
        <w:tabs>
          <w:tab w:val="num" w:pos="1440"/>
        </w:tabs>
        <w:ind w:left="1440" w:hanging="720"/>
      </w:pPr>
      <w:rPr>
        <w:rFonts w:hint="default"/>
        <w:b w:val="0"/>
        <w:i w:val="0"/>
        <w:iCs w:val="0"/>
        <w:caps w:val="0"/>
        <w:smallCaps w:val="0"/>
        <w:strike w:val="0"/>
        <w:dstrike w:val="0"/>
        <w:outline w:val="0"/>
        <w:shadow w:val="0"/>
        <w:emboss w:val="0"/>
        <w:imprint w:val="0"/>
        <w:vanish w:val="0"/>
        <w:color w:val="000000"/>
        <w:spacing w:val="0"/>
        <w:kern w:val="0"/>
        <w:position w:val="0"/>
        <w:u w:val="none"/>
        <w:vertAlign w:val="baseline"/>
        <w:em w:val="none"/>
      </w:rPr>
    </w:lvl>
    <w:lvl w:ilvl="3">
      <w:start w:val="1"/>
      <w:numFmt w:val="lowerLetter"/>
      <w:lvlText w:val="(%4)"/>
      <w:lvlJc w:val="left"/>
      <w:pPr>
        <w:tabs>
          <w:tab w:val="num" w:pos="2160"/>
        </w:tabs>
        <w:ind w:left="2160" w:hanging="720"/>
      </w:pPr>
      <w:rPr>
        <w:rFonts w:hint="default"/>
        <w:b w:val="0"/>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960"/>
        </w:tabs>
        <w:ind w:left="3960" w:hanging="108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97" w15:restartNumberingAfterBreak="0">
    <w:nsid w:val="4D0C7C93"/>
    <w:multiLevelType w:val="multilevel"/>
    <w:tmpl w:val="4E2686DA"/>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5"/>
      <w:numFmt w:val="decimal"/>
      <w:lvlText w:val="2.1.%3"/>
      <w:lvlJc w:val="left"/>
      <w:pPr>
        <w:ind w:left="2340" w:hanging="720"/>
      </w:pPr>
      <w:rPr>
        <w:rFonts w:hint="default"/>
      </w:rPr>
    </w:lvl>
    <w:lvl w:ilvl="3">
      <w:start w:val="3"/>
      <w:numFmt w:val="decimal"/>
      <w:lvlText w:val="2.1.5.%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98" w15:restartNumberingAfterBreak="0">
    <w:nsid w:val="4D5E4691"/>
    <w:multiLevelType w:val="hybridMultilevel"/>
    <w:tmpl w:val="BD285882"/>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9" w15:restartNumberingAfterBreak="0">
    <w:nsid w:val="4F3D142D"/>
    <w:multiLevelType w:val="multilevel"/>
    <w:tmpl w:val="80105766"/>
    <w:lvl w:ilvl="0">
      <w:start w:val="1"/>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0" w15:restartNumberingAfterBreak="0">
    <w:nsid w:val="4FF408DA"/>
    <w:multiLevelType w:val="hybridMultilevel"/>
    <w:tmpl w:val="669E288C"/>
    <w:lvl w:ilvl="0" w:tplc="AA528B4A">
      <w:start w:val="2"/>
      <w:numFmt w:val="upperRoman"/>
      <w:lvlText w:val="%1."/>
      <w:lvlJc w:val="left"/>
      <w:pPr>
        <w:ind w:left="522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01" w15:restartNumberingAfterBreak="0">
    <w:nsid w:val="506D3B96"/>
    <w:multiLevelType w:val="multilevel"/>
    <w:tmpl w:val="4C3AE4BA"/>
    <w:lvl w:ilvl="0">
      <w:start w:val="2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lowerLetter"/>
      <w:lvlText w:val="(%4)"/>
      <w:lvlJc w:val="left"/>
      <w:pPr>
        <w:ind w:left="720" w:hanging="720"/>
      </w:pPr>
      <w:rPr>
        <w:rFonts w:ascii="Times New Roman" w:eastAsia="Times New Roman" w:hAnsi="Times New Roman" w:cs="Arial"/>
      </w:rPr>
    </w:lvl>
    <w:lvl w:ilvl="4">
      <w:start w:val="1"/>
      <w:numFmt w:val="lowerRoman"/>
      <w:lvlText w:val="(%5)"/>
      <w:lvlJc w:val="left"/>
      <w:pPr>
        <w:ind w:left="1080" w:hanging="1080"/>
      </w:pPr>
      <w:rPr>
        <w:rFonts w:ascii="Times New Roman" w:eastAsia="Times New Roman" w:hAnsi="Times New Roman" w:cs="Arial"/>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15:restartNumberingAfterBreak="0">
    <w:nsid w:val="521B2125"/>
    <w:multiLevelType w:val="hybridMultilevel"/>
    <w:tmpl w:val="FB9E7DDA"/>
    <w:lvl w:ilvl="0" w:tplc="EC40F0D2">
      <w:start w:val="1"/>
      <w:numFmt w:val="lowerLetter"/>
      <w:lvlText w:val="%1)"/>
      <w:lvlJc w:val="left"/>
      <w:pPr>
        <w:ind w:left="720" w:hanging="360"/>
      </w:pPr>
    </w:lvl>
    <w:lvl w:ilvl="1" w:tplc="7F347BF4">
      <w:start w:val="1"/>
      <w:numFmt w:val="lowerLetter"/>
      <w:lvlText w:val="%2)"/>
      <w:lvlJc w:val="left"/>
      <w:pPr>
        <w:ind w:left="1440" w:hanging="360"/>
      </w:pPr>
      <w:rPr>
        <w:rFonts w:hint="default"/>
      </w:rPr>
    </w:lvl>
    <w:lvl w:ilvl="2" w:tplc="FFFFFFFF">
      <w:start w:val="1"/>
      <w:numFmt w:val="lowerLetter"/>
      <w:lvlText w:val="%3)"/>
      <w:lvlJc w:val="lef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528E6AA8"/>
    <w:multiLevelType w:val="multilevel"/>
    <w:tmpl w:val="E788112E"/>
    <w:lvl w:ilvl="0">
      <w:start w:val="26"/>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04" w15:restartNumberingAfterBreak="0">
    <w:nsid w:val="56414080"/>
    <w:multiLevelType w:val="multilevel"/>
    <w:tmpl w:val="A10841E0"/>
    <w:lvl w:ilvl="0">
      <w:start w:val="1"/>
      <w:numFmt w:val="decimal"/>
      <w:lvlText w:val="%1."/>
      <w:lvlJc w:val="left"/>
      <w:pPr>
        <w:ind w:left="720" w:hanging="360"/>
      </w:pPr>
      <w:rPr>
        <w:rFonts w:hint="default"/>
      </w:rPr>
    </w:lvl>
    <w:lvl w:ilvl="1">
      <w:start w:val="7"/>
      <w:numFmt w:val="decimal"/>
      <w:isLgl/>
      <w:lvlText w:val="%1.%2"/>
      <w:lvlJc w:val="left"/>
      <w:pPr>
        <w:ind w:left="1440" w:hanging="720"/>
      </w:pPr>
      <w:rPr>
        <w:rFonts w:hint="default"/>
      </w:rPr>
    </w:lvl>
    <w:lvl w:ilvl="2">
      <w:start w:val="1"/>
      <w:numFmt w:val="bullet"/>
      <w:lvlText w:val="-"/>
      <w:lvlJc w:val="left"/>
      <w:pPr>
        <w:ind w:left="1800" w:hanging="720"/>
      </w:pPr>
      <w:rPr>
        <w:rFonts w:ascii="Arial" w:eastAsia="Times New Roman" w:hAnsi="Arial" w:cs="Arial"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5" w15:restartNumberingAfterBreak="0">
    <w:nsid w:val="56570007"/>
    <w:multiLevelType w:val="multilevel"/>
    <w:tmpl w:val="685890E2"/>
    <w:lvl w:ilvl="0">
      <w:start w:val="1"/>
      <w:numFmt w:val="decimal"/>
      <w:lvlText w:val="%1"/>
      <w:lvlJc w:val="left"/>
      <w:pPr>
        <w:ind w:left="525" w:hanging="525"/>
      </w:pPr>
      <w:rPr>
        <w:rFonts w:hint="default"/>
      </w:rPr>
    </w:lvl>
    <w:lvl w:ilvl="1">
      <w:start w:val="5"/>
      <w:numFmt w:val="decimal"/>
      <w:lvlText w:val="%1.%2"/>
      <w:lvlJc w:val="left"/>
      <w:pPr>
        <w:ind w:left="1890" w:hanging="72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6120" w:hanging="1440"/>
      </w:pPr>
      <w:rPr>
        <w:rFonts w:hint="default"/>
      </w:rPr>
    </w:lvl>
    <w:lvl w:ilvl="5">
      <w:start w:val="1"/>
      <w:numFmt w:val="decimal"/>
      <w:lvlText w:val="%1.%2.%3.%4.%5.%6"/>
      <w:lvlJc w:val="left"/>
      <w:pPr>
        <w:ind w:left="7290" w:hanging="1440"/>
      </w:pPr>
      <w:rPr>
        <w:rFonts w:hint="default"/>
      </w:rPr>
    </w:lvl>
    <w:lvl w:ilvl="6">
      <w:start w:val="1"/>
      <w:numFmt w:val="decimal"/>
      <w:lvlText w:val="%1.%2.%3.%4.%5.%6.%7"/>
      <w:lvlJc w:val="left"/>
      <w:pPr>
        <w:ind w:left="8820" w:hanging="1800"/>
      </w:pPr>
      <w:rPr>
        <w:rFonts w:hint="default"/>
      </w:rPr>
    </w:lvl>
    <w:lvl w:ilvl="7">
      <w:start w:val="1"/>
      <w:numFmt w:val="decimal"/>
      <w:lvlText w:val="%1.%2.%3.%4.%5.%6.%7.%8"/>
      <w:lvlJc w:val="left"/>
      <w:pPr>
        <w:ind w:left="10350" w:hanging="2160"/>
      </w:pPr>
      <w:rPr>
        <w:rFonts w:hint="default"/>
      </w:rPr>
    </w:lvl>
    <w:lvl w:ilvl="8">
      <w:start w:val="1"/>
      <w:numFmt w:val="decimal"/>
      <w:lvlText w:val="%1.%2.%3.%4.%5.%6.%7.%8.%9"/>
      <w:lvlJc w:val="left"/>
      <w:pPr>
        <w:ind w:left="11520" w:hanging="2160"/>
      </w:pPr>
      <w:rPr>
        <w:rFonts w:hint="default"/>
      </w:rPr>
    </w:lvl>
  </w:abstractNum>
  <w:abstractNum w:abstractNumId="106" w15:restartNumberingAfterBreak="0">
    <w:nsid w:val="577E39ED"/>
    <w:multiLevelType w:val="hybridMultilevel"/>
    <w:tmpl w:val="DBFA897C"/>
    <w:lvl w:ilvl="0" w:tplc="05D4F51A">
      <w:start w:val="1"/>
      <w:numFmt w:val="decimal"/>
      <w:lvlText w:val="%1."/>
      <w:lvlJc w:val="left"/>
      <w:pPr>
        <w:ind w:left="92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A496ACA0">
      <w:start w:val="1"/>
      <w:numFmt w:val="lowerLetter"/>
      <w:lvlText w:val="%2"/>
      <w:lvlJc w:val="left"/>
      <w:pPr>
        <w:ind w:left="166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01149A12">
      <w:start w:val="1"/>
      <w:numFmt w:val="lowerRoman"/>
      <w:lvlText w:val="%3"/>
      <w:lvlJc w:val="left"/>
      <w:pPr>
        <w:ind w:left="238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166EF7E6">
      <w:start w:val="1"/>
      <w:numFmt w:val="decimal"/>
      <w:lvlText w:val="%4"/>
      <w:lvlJc w:val="left"/>
      <w:pPr>
        <w:ind w:left="310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BEEAAE92">
      <w:start w:val="1"/>
      <w:numFmt w:val="lowerLetter"/>
      <w:lvlText w:val="%5"/>
      <w:lvlJc w:val="left"/>
      <w:pPr>
        <w:ind w:left="382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968275F8">
      <w:start w:val="1"/>
      <w:numFmt w:val="lowerRoman"/>
      <w:lvlText w:val="%6"/>
      <w:lvlJc w:val="left"/>
      <w:pPr>
        <w:ind w:left="454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0D70EB06">
      <w:start w:val="1"/>
      <w:numFmt w:val="decimal"/>
      <w:lvlText w:val="%7"/>
      <w:lvlJc w:val="left"/>
      <w:pPr>
        <w:ind w:left="526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DCFEAC28">
      <w:start w:val="1"/>
      <w:numFmt w:val="lowerLetter"/>
      <w:lvlText w:val="%8"/>
      <w:lvlJc w:val="left"/>
      <w:pPr>
        <w:ind w:left="598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E83CF298">
      <w:start w:val="1"/>
      <w:numFmt w:val="lowerRoman"/>
      <w:lvlText w:val="%9"/>
      <w:lvlJc w:val="left"/>
      <w:pPr>
        <w:ind w:left="6707"/>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107" w15:restartNumberingAfterBreak="0">
    <w:nsid w:val="57E2351D"/>
    <w:multiLevelType w:val="multilevel"/>
    <w:tmpl w:val="6BA4D1E2"/>
    <w:lvl w:ilvl="0">
      <w:start w:val="1"/>
      <w:numFmt w:val="upperLetter"/>
      <w:lvlText w:val="%1."/>
      <w:lvlJc w:val="left"/>
      <w:pPr>
        <w:ind w:left="27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72" w:firstLine="0"/>
      </w:pPr>
      <w:rPr>
        <w:rFonts w:ascii="Times New Roman" w:eastAsia="Times New Roman" w:hAnsi="Times New Roman" w:cs="Times New Roman" w:hint="default"/>
        <w:b/>
        <w:bCs/>
        <w:i/>
        <w:iCs/>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600"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4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46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18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0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2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4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abstractNum>
  <w:abstractNum w:abstractNumId="108" w15:restartNumberingAfterBreak="0">
    <w:nsid w:val="58503141"/>
    <w:multiLevelType w:val="hybridMultilevel"/>
    <w:tmpl w:val="8B3029CE"/>
    <w:lvl w:ilvl="0" w:tplc="FFFFFFFF">
      <w:start w:val="1"/>
      <w:numFmt w:val="lowerLetter"/>
      <w:lvlText w:val="(%1)"/>
      <w:lvlJc w:val="left"/>
      <w:pPr>
        <w:tabs>
          <w:tab w:val="num" w:pos="720"/>
        </w:tabs>
        <w:ind w:left="720" w:hanging="720"/>
      </w:pPr>
      <w:rPr>
        <w:rFonts w:ascii="Times New Roman" w:hAnsi="Times New Roman" w:hint="default"/>
        <w:b w:val="0"/>
        <w:i w:val="0"/>
        <w:sz w:val="24"/>
        <w:szCs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9" w15:restartNumberingAfterBreak="0">
    <w:nsid w:val="589877B0"/>
    <w:multiLevelType w:val="hybridMultilevel"/>
    <w:tmpl w:val="E72285E8"/>
    <w:lvl w:ilvl="0" w:tplc="9C2A9D08">
      <w:start w:val="1"/>
      <w:numFmt w:val="decimal"/>
      <w:lvlText w:val="%1."/>
      <w:lvlJc w:val="left"/>
      <w:pPr>
        <w:ind w:left="580"/>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1" w:tplc="C3422D26">
      <w:start w:val="1"/>
      <w:numFmt w:val="lowerLetter"/>
      <w:lvlText w:val="%2"/>
      <w:lvlJc w:val="left"/>
      <w:pPr>
        <w:ind w:left="131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2" w:tplc="6060BA54">
      <w:start w:val="1"/>
      <w:numFmt w:val="lowerRoman"/>
      <w:lvlText w:val="%3"/>
      <w:lvlJc w:val="left"/>
      <w:pPr>
        <w:ind w:left="203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3" w:tplc="B1BC2F4C">
      <w:start w:val="1"/>
      <w:numFmt w:val="decimal"/>
      <w:lvlText w:val="%4"/>
      <w:lvlJc w:val="left"/>
      <w:pPr>
        <w:ind w:left="275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4" w:tplc="EF900DC6">
      <w:start w:val="1"/>
      <w:numFmt w:val="lowerLetter"/>
      <w:lvlText w:val="%5"/>
      <w:lvlJc w:val="left"/>
      <w:pPr>
        <w:ind w:left="347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5" w:tplc="C0E0CA5C">
      <w:start w:val="1"/>
      <w:numFmt w:val="lowerRoman"/>
      <w:lvlText w:val="%6"/>
      <w:lvlJc w:val="left"/>
      <w:pPr>
        <w:ind w:left="419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6" w:tplc="A590052A">
      <w:start w:val="1"/>
      <w:numFmt w:val="decimal"/>
      <w:lvlText w:val="%7"/>
      <w:lvlJc w:val="left"/>
      <w:pPr>
        <w:ind w:left="491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7" w:tplc="79869CAE">
      <w:start w:val="1"/>
      <w:numFmt w:val="lowerLetter"/>
      <w:lvlText w:val="%8"/>
      <w:lvlJc w:val="left"/>
      <w:pPr>
        <w:ind w:left="563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lvl w:ilvl="8" w:tplc="4A5AC328">
      <w:start w:val="1"/>
      <w:numFmt w:val="lowerRoman"/>
      <w:lvlText w:val="%9"/>
      <w:lvlJc w:val="left"/>
      <w:pPr>
        <w:ind w:left="6352"/>
      </w:pPr>
      <w:rPr>
        <w:rFonts w:ascii="Times New Roman" w:eastAsia="Times New Roman" w:hAnsi="Times New Roman" w:cs="Times New Roman"/>
        <w:b/>
        <w:bCs/>
        <w:i/>
        <w:iCs/>
        <w:strike w:val="0"/>
        <w:dstrike w:val="0"/>
        <w:color w:val="000000"/>
        <w:sz w:val="22"/>
        <w:szCs w:val="22"/>
        <w:u w:val="none" w:color="000000"/>
        <w:bdr w:val="none" w:sz="0" w:space="0" w:color="auto"/>
        <w:shd w:val="clear" w:color="auto" w:fill="auto"/>
        <w:vertAlign w:val="baseline"/>
      </w:rPr>
    </w:lvl>
  </w:abstractNum>
  <w:abstractNum w:abstractNumId="110" w15:restartNumberingAfterBreak="0">
    <w:nsid w:val="5A424DF1"/>
    <w:multiLevelType w:val="hybridMultilevel"/>
    <w:tmpl w:val="D29AE3CA"/>
    <w:lvl w:ilvl="0" w:tplc="509847BE">
      <w:start w:val="1"/>
      <w:numFmt w:val="decimal"/>
      <w:lvlText w:val="%1)"/>
      <w:lvlJc w:val="left"/>
      <w:pPr>
        <w:ind w:left="1549"/>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CD527F02">
      <w:start w:val="1"/>
      <w:numFmt w:val="lowerLetter"/>
      <w:lvlText w:val="%2"/>
      <w:lvlJc w:val="left"/>
      <w:pPr>
        <w:ind w:left="23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F9F4A024">
      <w:start w:val="1"/>
      <w:numFmt w:val="lowerRoman"/>
      <w:lvlText w:val="%3"/>
      <w:lvlJc w:val="left"/>
      <w:pPr>
        <w:ind w:left="30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182466D4">
      <w:start w:val="1"/>
      <w:numFmt w:val="decimal"/>
      <w:lvlText w:val="%4"/>
      <w:lvlJc w:val="left"/>
      <w:pPr>
        <w:ind w:left="37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3382577A">
      <w:start w:val="1"/>
      <w:numFmt w:val="lowerLetter"/>
      <w:lvlText w:val="%5"/>
      <w:lvlJc w:val="left"/>
      <w:pPr>
        <w:ind w:left="446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38FED6B4">
      <w:start w:val="1"/>
      <w:numFmt w:val="lowerRoman"/>
      <w:lvlText w:val="%6"/>
      <w:lvlJc w:val="left"/>
      <w:pPr>
        <w:ind w:left="518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41C69EEA">
      <w:start w:val="1"/>
      <w:numFmt w:val="decimal"/>
      <w:lvlText w:val="%7"/>
      <w:lvlJc w:val="left"/>
      <w:pPr>
        <w:ind w:left="590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0224880C">
      <w:start w:val="1"/>
      <w:numFmt w:val="lowerLetter"/>
      <w:lvlText w:val="%8"/>
      <w:lvlJc w:val="left"/>
      <w:pPr>
        <w:ind w:left="662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BFA6D89A">
      <w:start w:val="1"/>
      <w:numFmt w:val="lowerRoman"/>
      <w:lvlText w:val="%9"/>
      <w:lvlJc w:val="left"/>
      <w:pPr>
        <w:ind w:left="734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111" w15:restartNumberingAfterBreak="0">
    <w:nsid w:val="5B9238CD"/>
    <w:multiLevelType w:val="hybridMultilevel"/>
    <w:tmpl w:val="DCEAB5B8"/>
    <w:lvl w:ilvl="0" w:tplc="45261494">
      <w:start w:val="1"/>
      <w:numFmt w:val="lowerLetter"/>
      <w:lvlText w:val="%1)"/>
      <w:lvlJc w:val="left"/>
      <w:pPr>
        <w:ind w:left="1080" w:hanging="360"/>
      </w:pPr>
    </w:lvl>
    <w:lvl w:ilvl="1" w:tplc="74F8E8D8">
      <w:start w:val="1"/>
      <w:numFmt w:val="lowerLetter"/>
      <w:lvlText w:val="%2)"/>
      <w:lvlJc w:val="left"/>
      <w:pPr>
        <w:ind w:left="1800" w:hanging="360"/>
      </w:pPr>
    </w:lvl>
    <w:lvl w:ilvl="2" w:tplc="01D230CC">
      <w:start w:val="22"/>
      <w:numFmt w:val="decimal"/>
      <w:lvlText w:val="%3."/>
      <w:lvlJc w:val="left"/>
      <w:pPr>
        <w:ind w:left="2715" w:hanging="375"/>
      </w:pPr>
      <w:rPr>
        <w:rFonts w:hint="default"/>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1E88EFC">
      <w:start w:val="1"/>
      <w:numFmt w:val="upperRoman"/>
      <w:lvlText w:val="%6."/>
      <w:lvlJc w:val="left"/>
      <w:pPr>
        <w:ind w:left="5220" w:hanging="720"/>
      </w:pPr>
      <w:rPr>
        <w:rFonts w:hint="default"/>
      </w:r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2" w15:restartNumberingAfterBreak="0">
    <w:nsid w:val="5BAD341F"/>
    <w:multiLevelType w:val="multilevel"/>
    <w:tmpl w:val="7C287EB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b w:val="0"/>
        <w:i w:val="0"/>
      </w:rPr>
    </w:lvl>
    <w:lvl w:ilvl="2">
      <w:start w:val="1"/>
      <w:numFmt w:val="lowerLetter"/>
      <w:lvlText w:val="(%3)"/>
      <w:lvlJc w:val="left"/>
      <w:pPr>
        <w:tabs>
          <w:tab w:val="num" w:pos="2160"/>
        </w:tabs>
        <w:ind w:left="216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lowerLetter"/>
      <w:lvlText w:val="(%4)"/>
      <w:lvlJc w:val="left"/>
      <w:pPr>
        <w:tabs>
          <w:tab w:val="num" w:pos="2880"/>
        </w:tabs>
        <w:ind w:left="2880" w:hanging="720"/>
      </w:pPr>
      <w:rPr>
        <w:rFonts w:ascii="Times New Roman" w:eastAsia="Times New Roman" w:hAnsi="Times New Roman" w:cs="Arial"/>
        <w:b w:val="0"/>
      </w:rPr>
    </w:lvl>
    <w:lvl w:ilvl="4">
      <w:start w:val="1"/>
      <w:numFmt w:val="lowerRoman"/>
      <w:lvlText w:val="(%5)"/>
      <w:lvlJc w:val="left"/>
      <w:pPr>
        <w:tabs>
          <w:tab w:val="num" w:pos="3600"/>
        </w:tabs>
        <w:ind w:left="3600" w:hanging="720"/>
      </w:pPr>
      <w:rPr>
        <w:rFonts w:hint="default"/>
      </w:rPr>
    </w:lvl>
    <w:lvl w:ilvl="5">
      <w:start w:val="1"/>
      <w:numFmt w:val="lowerRoman"/>
      <w:lvlText w:val="(%6)"/>
      <w:lvlJc w:val="left"/>
      <w:pPr>
        <w:tabs>
          <w:tab w:val="num" w:pos="3240"/>
        </w:tabs>
        <w:ind w:left="3240" w:hanging="36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113" w15:restartNumberingAfterBreak="0">
    <w:nsid w:val="5C600DD2"/>
    <w:multiLevelType w:val="hybridMultilevel"/>
    <w:tmpl w:val="58AE86DE"/>
    <w:lvl w:ilvl="0" w:tplc="2842C086">
      <w:start w:val="1"/>
      <w:numFmt w:val="lowerLetter"/>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14" w15:restartNumberingAfterBreak="0">
    <w:nsid w:val="5DFB22D9"/>
    <w:multiLevelType w:val="multilevel"/>
    <w:tmpl w:val="3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15:restartNumberingAfterBreak="0">
    <w:nsid w:val="603D4C58"/>
    <w:multiLevelType w:val="hybridMultilevel"/>
    <w:tmpl w:val="1FB81F2A"/>
    <w:lvl w:ilvl="0" w:tplc="F62CBF48">
      <w:start w:val="1"/>
      <w:numFmt w:val="bullet"/>
      <w:lvlText w:val="●"/>
      <w:lvlJc w:val="left"/>
      <w:pPr>
        <w:ind w:left="4217"/>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1" w:tplc="A4E2E460">
      <w:start w:val="1"/>
      <w:numFmt w:val="bullet"/>
      <w:lvlText w:val="o"/>
      <w:lvlJc w:val="left"/>
      <w:pPr>
        <w:ind w:left="109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2" w:tplc="B1E89990">
      <w:start w:val="1"/>
      <w:numFmt w:val="bullet"/>
      <w:lvlText w:val="▪"/>
      <w:lvlJc w:val="left"/>
      <w:pPr>
        <w:ind w:left="181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3" w:tplc="B08ED0DC">
      <w:start w:val="1"/>
      <w:numFmt w:val="bullet"/>
      <w:lvlText w:val="•"/>
      <w:lvlJc w:val="left"/>
      <w:pPr>
        <w:ind w:left="253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4" w:tplc="10120406">
      <w:start w:val="1"/>
      <w:numFmt w:val="bullet"/>
      <w:lvlText w:val="o"/>
      <w:lvlJc w:val="left"/>
      <w:pPr>
        <w:ind w:left="325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5" w:tplc="9AF651B4">
      <w:start w:val="1"/>
      <w:numFmt w:val="bullet"/>
      <w:lvlText w:val="▪"/>
      <w:lvlJc w:val="left"/>
      <w:pPr>
        <w:ind w:left="397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6" w:tplc="DCB827AE">
      <w:start w:val="1"/>
      <w:numFmt w:val="bullet"/>
      <w:lvlText w:val="•"/>
      <w:lvlJc w:val="left"/>
      <w:pPr>
        <w:ind w:left="469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7" w:tplc="910632BE">
      <w:start w:val="1"/>
      <w:numFmt w:val="bullet"/>
      <w:lvlText w:val="o"/>
      <w:lvlJc w:val="left"/>
      <w:pPr>
        <w:ind w:left="541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lvl w:ilvl="8" w:tplc="0F6AA310">
      <w:start w:val="1"/>
      <w:numFmt w:val="bullet"/>
      <w:lvlText w:val="▪"/>
      <w:lvlJc w:val="left"/>
      <w:pPr>
        <w:ind w:left="6130"/>
      </w:pPr>
      <w:rPr>
        <w:rFonts w:ascii="Tahoma" w:eastAsia="Tahoma" w:hAnsi="Tahoma" w:cs="Tahoma"/>
        <w:b w:val="0"/>
        <w:i w:val="0"/>
        <w:strike w:val="0"/>
        <w:dstrike w:val="0"/>
        <w:color w:val="000000"/>
        <w:sz w:val="11"/>
        <w:szCs w:val="11"/>
        <w:u w:val="none" w:color="000000"/>
        <w:bdr w:val="none" w:sz="0" w:space="0" w:color="auto"/>
        <w:shd w:val="clear" w:color="auto" w:fill="auto"/>
        <w:vertAlign w:val="baseline"/>
      </w:rPr>
    </w:lvl>
  </w:abstractNum>
  <w:abstractNum w:abstractNumId="116" w15:restartNumberingAfterBreak="0">
    <w:nsid w:val="60991228"/>
    <w:multiLevelType w:val="multilevel"/>
    <w:tmpl w:val="7BCCAEB8"/>
    <w:lvl w:ilvl="0">
      <w:start w:val="2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17" w15:restartNumberingAfterBreak="0">
    <w:nsid w:val="614309E0"/>
    <w:multiLevelType w:val="multilevel"/>
    <w:tmpl w:val="201E84DE"/>
    <w:lvl w:ilvl="0">
      <w:start w:val="46"/>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18" w15:restartNumberingAfterBreak="0">
    <w:nsid w:val="62657DFD"/>
    <w:multiLevelType w:val="multilevel"/>
    <w:tmpl w:val="1F12499C"/>
    <w:lvl w:ilvl="0">
      <w:start w:val="1"/>
      <w:numFmt w:val="none"/>
      <w:lvlText w:val=""/>
      <w:lvlJc w:val="left"/>
      <w:pPr>
        <w:ind w:left="360" w:hanging="360"/>
      </w:pPr>
      <w:rPr>
        <w:rFonts w:hint="default"/>
      </w:rPr>
    </w:lvl>
    <w:lvl w:ilvl="1">
      <w:start w:val="1"/>
      <w:numFmt w:val="decimal"/>
      <w:lvlRestart w:val="0"/>
      <w:lvlText w:val="%1%2."/>
      <w:lvlJc w:val="left"/>
      <w:pPr>
        <w:tabs>
          <w:tab w:val="num" w:pos="720"/>
        </w:tabs>
        <w:ind w:left="720" w:hanging="720"/>
      </w:pPr>
      <w:rPr>
        <w:rFonts w:hint="default"/>
        <w:b/>
        <w:i w:val="0"/>
      </w:rPr>
    </w:lvl>
    <w:lvl w:ilvl="2">
      <w:start w:val="1"/>
      <w:numFmt w:val="decimal"/>
      <w:lvlText w:val="%2.%3."/>
      <w:lvlJc w:val="left"/>
      <w:pPr>
        <w:tabs>
          <w:tab w:val="num" w:pos="1440"/>
        </w:tabs>
        <w:ind w:left="1440" w:hanging="720"/>
      </w:pPr>
      <w:rPr>
        <w:rFonts w:ascii="Times New Roman" w:hAnsi="Times New Roman" w:hint="default"/>
        <w:b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lowerLetter"/>
      <w:lvlText w:val="(%4)"/>
      <w:lvlJc w:val="left"/>
      <w:pPr>
        <w:tabs>
          <w:tab w:val="num" w:pos="2160"/>
        </w:tabs>
        <w:ind w:left="2160" w:hanging="720"/>
      </w:pPr>
      <w:rPr>
        <w:rFonts w:ascii="Times New Roman" w:eastAsia="Times New Roman" w:hAnsi="Times New Roman" w:cs="Arial" w:hint="default"/>
        <w:b w:val="0"/>
        <w:i w:val="0"/>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600"/>
        </w:tabs>
        <w:ind w:left="3600" w:hanging="72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19" w15:restartNumberingAfterBreak="0">
    <w:nsid w:val="626E6D31"/>
    <w:multiLevelType w:val="hybridMultilevel"/>
    <w:tmpl w:val="212AD142"/>
    <w:lvl w:ilvl="0" w:tplc="8668EA0C">
      <w:start w:val="1"/>
      <w:numFmt w:val="bullet"/>
      <w:pStyle w:val="Bullet"/>
      <w:lvlText w:val="o"/>
      <w:lvlJc w:val="left"/>
      <w:pPr>
        <w:ind w:left="720" w:hanging="360"/>
      </w:pPr>
      <w:rPr>
        <w:rFonts w:ascii="Courier New" w:hAnsi="Courier New" w:cs="Courier New"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20" w15:restartNumberingAfterBreak="0">
    <w:nsid w:val="62C60257"/>
    <w:multiLevelType w:val="hybridMultilevel"/>
    <w:tmpl w:val="F95E2BA4"/>
    <w:lvl w:ilvl="0" w:tplc="A1B87AEC">
      <w:start w:val="1"/>
      <w:numFmt w:val="decimal"/>
      <w:lvlText w:val="%1."/>
      <w:lvlJc w:val="left"/>
      <w:pPr>
        <w:ind w:left="1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37A08EE">
      <w:start w:val="1"/>
      <w:numFmt w:val="lowerLetter"/>
      <w:lvlText w:val="%2"/>
      <w:lvlJc w:val="left"/>
      <w:pPr>
        <w:ind w:left="20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BE899A">
      <w:start w:val="1"/>
      <w:numFmt w:val="lowerRoman"/>
      <w:lvlText w:val="%3"/>
      <w:lvlJc w:val="left"/>
      <w:pPr>
        <w:ind w:left="2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C08F19A">
      <w:start w:val="1"/>
      <w:numFmt w:val="decimal"/>
      <w:lvlText w:val="%4"/>
      <w:lvlJc w:val="left"/>
      <w:pPr>
        <w:ind w:left="3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478DDCA">
      <w:start w:val="1"/>
      <w:numFmt w:val="lowerLetter"/>
      <w:lvlText w:val="%5"/>
      <w:lvlJc w:val="left"/>
      <w:pPr>
        <w:ind w:left="4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DCC66BA">
      <w:start w:val="1"/>
      <w:numFmt w:val="lowerRoman"/>
      <w:lvlText w:val="%6"/>
      <w:lvlJc w:val="left"/>
      <w:pPr>
        <w:ind w:left="4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DE2B250">
      <w:start w:val="1"/>
      <w:numFmt w:val="decimal"/>
      <w:lvlText w:val="%7"/>
      <w:lvlJc w:val="left"/>
      <w:pPr>
        <w:ind w:left="5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E546F68">
      <w:start w:val="1"/>
      <w:numFmt w:val="lowerLetter"/>
      <w:lvlText w:val="%8"/>
      <w:lvlJc w:val="left"/>
      <w:pPr>
        <w:ind w:left="6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5FC0604">
      <w:start w:val="1"/>
      <w:numFmt w:val="lowerRoman"/>
      <w:lvlText w:val="%9"/>
      <w:lvlJc w:val="left"/>
      <w:pPr>
        <w:ind w:left="7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1" w15:restartNumberingAfterBreak="0">
    <w:nsid w:val="635464E0"/>
    <w:multiLevelType w:val="multilevel"/>
    <w:tmpl w:val="37FC4590"/>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2.1.%3."/>
      <w:lvlJc w:val="left"/>
      <w:pPr>
        <w:ind w:left="2340" w:hanging="720"/>
      </w:pPr>
      <w:rPr>
        <w:rFonts w:hint="default"/>
      </w:rPr>
    </w:lvl>
    <w:lvl w:ilvl="3">
      <w:start w:val="3"/>
      <w:numFmt w:val="decimal"/>
      <w:lvlText w:val="2.1.5.%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122" w15:restartNumberingAfterBreak="0">
    <w:nsid w:val="643D4960"/>
    <w:multiLevelType w:val="hybridMultilevel"/>
    <w:tmpl w:val="58AE86DE"/>
    <w:lvl w:ilvl="0" w:tplc="2842C086">
      <w:start w:val="1"/>
      <w:numFmt w:val="lowerLetter"/>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23" w15:restartNumberingAfterBreak="0">
    <w:nsid w:val="644918FA"/>
    <w:multiLevelType w:val="hybridMultilevel"/>
    <w:tmpl w:val="C3901C84"/>
    <w:lvl w:ilvl="0" w:tplc="3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4987A9E"/>
    <w:multiLevelType w:val="multilevel"/>
    <w:tmpl w:val="B768B45E"/>
    <w:lvl w:ilvl="0">
      <w:start w:val="25"/>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lowerLetter"/>
      <w:lvlText w:val="(%4)"/>
      <w:lvlJc w:val="left"/>
      <w:pPr>
        <w:ind w:left="7200" w:hanging="720"/>
      </w:pPr>
      <w:rPr>
        <w:rFonts w:ascii="Times New Roman" w:eastAsia="Times New Roman" w:hAnsi="Times New Roman" w:cs="Arial"/>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25" w15:restartNumberingAfterBreak="0">
    <w:nsid w:val="65246E8D"/>
    <w:multiLevelType w:val="multilevel"/>
    <w:tmpl w:val="FC9C7A1A"/>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4"/>
      <w:numFmt w:val="decimal"/>
      <w:lvlText w:val="2.1.%3."/>
      <w:lvlJc w:val="left"/>
      <w:pPr>
        <w:ind w:left="2340" w:hanging="720"/>
      </w:pPr>
      <w:rPr>
        <w:rFonts w:hint="default"/>
      </w:rPr>
    </w:lvl>
    <w:lvl w:ilvl="3">
      <w:start w:val="1"/>
      <w:numFmt w:val="decimal"/>
      <w:lvlText w:val="2.1.4.%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126" w15:restartNumberingAfterBreak="0">
    <w:nsid w:val="66494D00"/>
    <w:multiLevelType w:val="multilevel"/>
    <w:tmpl w:val="4C141D02"/>
    <w:lvl w:ilvl="0">
      <w:start w:val="3"/>
      <w:numFmt w:val="decimal"/>
      <w:lvlText w:val="%1"/>
      <w:lvlJc w:val="left"/>
      <w:pPr>
        <w:ind w:left="480" w:hanging="480"/>
      </w:pPr>
      <w:rPr>
        <w:rFonts w:hint="default"/>
      </w:rPr>
    </w:lvl>
    <w:lvl w:ilvl="1">
      <w:start w:val="3"/>
      <w:numFmt w:val="decimal"/>
      <w:lvlText w:val="2.%2."/>
      <w:lvlJc w:val="left"/>
      <w:pPr>
        <w:ind w:left="1020" w:hanging="480"/>
      </w:pPr>
      <w:rPr>
        <w:rFonts w:hint="default"/>
        <w:b/>
        <w:bCs w:val="0"/>
      </w:rPr>
    </w:lvl>
    <w:lvl w:ilvl="2">
      <w:start w:val="2"/>
      <w:numFmt w:val="decimal"/>
      <w:lvlText w:val="2.%3."/>
      <w:lvlJc w:val="left"/>
      <w:pPr>
        <w:ind w:left="2340" w:hanging="720"/>
      </w:pPr>
      <w:rPr>
        <w:rFonts w:hint="default"/>
      </w:rPr>
    </w:lvl>
    <w:lvl w:ilvl="3">
      <w:start w:val="3"/>
      <w:numFmt w:val="decimal"/>
      <w:lvlText w:val="2.1.5.%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127" w15:restartNumberingAfterBreak="0">
    <w:nsid w:val="66702242"/>
    <w:multiLevelType w:val="multilevel"/>
    <w:tmpl w:val="49DE53A8"/>
    <w:lvl w:ilvl="0">
      <w:start w:val="1"/>
      <w:numFmt w:val="none"/>
      <w:lvlText w:val=""/>
      <w:lvlJc w:val="left"/>
      <w:pPr>
        <w:tabs>
          <w:tab w:val="num" w:pos="720"/>
        </w:tabs>
        <w:ind w:left="720" w:hanging="720"/>
      </w:pPr>
      <w:rPr>
        <w:rFonts w:hint="default"/>
      </w:rPr>
    </w:lvl>
    <w:lvl w:ilvl="1">
      <w:start w:val="1"/>
      <w:numFmt w:val="decimal"/>
      <w:pStyle w:val="Heading3"/>
      <w:lvlText w:val="%1%2."/>
      <w:lvlJc w:val="left"/>
      <w:pPr>
        <w:tabs>
          <w:tab w:val="num" w:pos="720"/>
        </w:tabs>
        <w:ind w:left="720" w:hanging="720"/>
      </w:pPr>
      <w:rPr>
        <w:rFonts w:hint="default"/>
      </w:rPr>
    </w:lvl>
    <w:lvl w:ilvl="2">
      <w:start w:val="1"/>
      <w:numFmt w:val="decimal"/>
      <w:lvlText w:val="%2.%3."/>
      <w:lvlJc w:val="left"/>
      <w:pPr>
        <w:tabs>
          <w:tab w:val="num" w:pos="1440"/>
        </w:tabs>
        <w:ind w:left="1440" w:hanging="720"/>
      </w:pPr>
      <w:rPr>
        <w:rFonts w:hint="default"/>
        <w:b w:val="0"/>
      </w:rPr>
    </w:lvl>
    <w:lvl w:ilvl="3">
      <w:start w:val="1"/>
      <w:numFmt w:val="lowerLetter"/>
      <w:lvlText w:val="(%4)"/>
      <w:lvlJc w:val="left"/>
      <w:pPr>
        <w:tabs>
          <w:tab w:val="num" w:pos="2160"/>
        </w:tabs>
        <w:ind w:left="2160" w:hanging="720"/>
      </w:pPr>
      <w:rPr>
        <w:rFonts w:ascii="Times New Roman" w:hAnsi="Times New Roman" w:hint="default"/>
        <w:b w:val="0"/>
        <w:i w:val="0"/>
        <w:sz w:val="24"/>
        <w:szCs w:val="24"/>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600"/>
        </w:tabs>
        <w:ind w:left="3600" w:hanging="72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8" w15:restartNumberingAfterBreak="0">
    <w:nsid w:val="66952FC2"/>
    <w:multiLevelType w:val="hybridMultilevel"/>
    <w:tmpl w:val="A6B62924"/>
    <w:lvl w:ilvl="0" w:tplc="3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3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734130A"/>
    <w:multiLevelType w:val="multilevel"/>
    <w:tmpl w:val="C2BA03E0"/>
    <w:lvl w:ilvl="0">
      <w:start w:val="6"/>
      <w:numFmt w:val="decimal"/>
      <w:lvlText w:val="%1"/>
      <w:lvlJc w:val="left"/>
      <w:pPr>
        <w:ind w:left="36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lowerLetter"/>
      <w:lvlText w:val="(%4)"/>
      <w:lvlJc w:val="left"/>
      <w:pPr>
        <w:ind w:left="7200" w:hanging="720"/>
      </w:pPr>
      <w:rPr>
        <w:rFonts w:ascii="Times New Roman" w:eastAsia="Times New Roman" w:hAnsi="Times New Roman" w:cs="Arial"/>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30" w15:restartNumberingAfterBreak="0">
    <w:nsid w:val="684E3959"/>
    <w:multiLevelType w:val="multilevel"/>
    <w:tmpl w:val="2436B40A"/>
    <w:lvl w:ilvl="0">
      <w:start w:val="1"/>
      <w:numFmt w:val="decimal"/>
      <w:lvlText w:val="%1."/>
      <w:lvlJc w:val="left"/>
      <w:pPr>
        <w:ind w:left="576" w:hanging="576"/>
      </w:pPr>
      <w:rPr>
        <w:rFonts w:hint="default"/>
        <w:b w:val="0"/>
        <w:bCs/>
      </w:rPr>
    </w:lvl>
    <w:lvl w:ilvl="1">
      <w:start w:val="4"/>
      <w:numFmt w:val="decimal"/>
      <w:lvlText w:val="%1.%2"/>
      <w:lvlJc w:val="left"/>
      <w:pPr>
        <w:ind w:left="1530" w:hanging="72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51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131" w15:restartNumberingAfterBreak="0">
    <w:nsid w:val="687D4FEA"/>
    <w:multiLevelType w:val="hybridMultilevel"/>
    <w:tmpl w:val="15A82DC8"/>
    <w:lvl w:ilvl="0" w:tplc="FFFFFFFF">
      <w:start w:val="1"/>
      <w:numFmt w:val="lowerLetter"/>
      <w:lvlText w:val="(%1)"/>
      <w:lvlJc w:val="left"/>
      <w:pPr>
        <w:tabs>
          <w:tab w:val="num" w:pos="1800"/>
        </w:tabs>
        <w:ind w:left="1800" w:hanging="720"/>
      </w:pPr>
      <w:rPr>
        <w:rFonts w:ascii="Times New Roman" w:hAnsi="Times New Roman" w:hint="default"/>
        <w:b w:val="0"/>
        <w:i w:val="0"/>
        <w:sz w:val="24"/>
        <w:szCs w:val="24"/>
      </w:rPr>
    </w:lvl>
    <w:lvl w:ilvl="1" w:tplc="FFFFFFFF" w:tentative="1">
      <w:start w:val="1"/>
      <w:numFmt w:val="lowerLetter"/>
      <w:lvlText w:val="%2."/>
      <w:lvlJc w:val="left"/>
      <w:pPr>
        <w:tabs>
          <w:tab w:val="num" w:pos="360"/>
        </w:tabs>
        <w:ind w:left="360" w:hanging="360"/>
      </w:p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132" w15:restartNumberingAfterBreak="0">
    <w:nsid w:val="69355ECA"/>
    <w:multiLevelType w:val="hybridMultilevel"/>
    <w:tmpl w:val="B650C88A"/>
    <w:lvl w:ilvl="0" w:tplc="36744CBA">
      <w:start w:val="1"/>
      <w:numFmt w:val="upperRoman"/>
      <w:lvlText w:val="%1."/>
      <w:lvlJc w:val="right"/>
      <w:pPr>
        <w:ind w:left="1440" w:hanging="360"/>
      </w:pPr>
      <w:rPr>
        <w:b w:val="0"/>
      </w:rPr>
    </w:lvl>
    <w:lvl w:ilvl="1" w:tplc="3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15:restartNumberingAfterBreak="0">
    <w:nsid w:val="69EE2A7B"/>
    <w:multiLevelType w:val="hybridMultilevel"/>
    <w:tmpl w:val="30688664"/>
    <w:lvl w:ilvl="0" w:tplc="4504FEAC">
      <w:start w:val="1"/>
      <w:numFmt w:val="upperRoman"/>
      <w:lvlText w:val="%1."/>
      <w:lvlJc w:val="left"/>
      <w:pPr>
        <w:ind w:left="272"/>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738AFB46">
      <w:start w:val="1"/>
      <w:numFmt w:val="lowerLetter"/>
      <w:lvlText w:val="%2"/>
      <w:lvlJc w:val="left"/>
      <w:pPr>
        <w:ind w:left="119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6346E592">
      <w:start w:val="1"/>
      <w:numFmt w:val="lowerRoman"/>
      <w:lvlText w:val="%3"/>
      <w:lvlJc w:val="left"/>
      <w:pPr>
        <w:ind w:left="191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C382D45A">
      <w:start w:val="1"/>
      <w:numFmt w:val="decimal"/>
      <w:lvlText w:val="%4"/>
      <w:lvlJc w:val="left"/>
      <w:pPr>
        <w:ind w:left="263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F6F0FF16">
      <w:start w:val="1"/>
      <w:numFmt w:val="lowerLetter"/>
      <w:lvlText w:val="%5"/>
      <w:lvlJc w:val="left"/>
      <w:pPr>
        <w:ind w:left="335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82068202">
      <w:start w:val="1"/>
      <w:numFmt w:val="lowerRoman"/>
      <w:lvlText w:val="%6"/>
      <w:lvlJc w:val="left"/>
      <w:pPr>
        <w:ind w:left="407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16369514">
      <w:start w:val="1"/>
      <w:numFmt w:val="decimal"/>
      <w:lvlText w:val="%7"/>
      <w:lvlJc w:val="left"/>
      <w:pPr>
        <w:ind w:left="479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B45A5C0A">
      <w:start w:val="1"/>
      <w:numFmt w:val="lowerLetter"/>
      <w:lvlText w:val="%8"/>
      <w:lvlJc w:val="left"/>
      <w:pPr>
        <w:ind w:left="551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44C228F4">
      <w:start w:val="1"/>
      <w:numFmt w:val="lowerRoman"/>
      <w:lvlText w:val="%9"/>
      <w:lvlJc w:val="left"/>
      <w:pPr>
        <w:ind w:left="623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134" w15:restartNumberingAfterBreak="0">
    <w:nsid w:val="6A10307E"/>
    <w:multiLevelType w:val="hybridMultilevel"/>
    <w:tmpl w:val="BA6416BE"/>
    <w:lvl w:ilvl="0" w:tplc="04090005">
      <w:start w:val="1"/>
      <w:numFmt w:val="bullet"/>
      <w:lvlText w:val=""/>
      <w:lvlJc w:val="left"/>
      <w:pPr>
        <w:ind w:left="2340" w:hanging="360"/>
      </w:pPr>
      <w:rPr>
        <w:rFonts w:ascii="Wingdings" w:hAnsi="Wingdings"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35" w15:restartNumberingAfterBreak="0">
    <w:nsid w:val="6A226A5B"/>
    <w:multiLevelType w:val="hybridMultilevel"/>
    <w:tmpl w:val="F9605DEA"/>
    <w:lvl w:ilvl="0" w:tplc="FFFFFFFF">
      <w:start w:val="1"/>
      <w:numFmt w:val="lowerRoman"/>
      <w:lvlText w:val="(%1)"/>
      <w:lvlJc w:val="left"/>
      <w:pPr>
        <w:tabs>
          <w:tab w:val="num" w:pos="720"/>
        </w:tabs>
        <w:ind w:left="720" w:hanging="720"/>
      </w:pPr>
      <w:rPr>
        <w:rFonts w:hint="default"/>
      </w:rPr>
    </w:lvl>
    <w:lvl w:ilvl="1" w:tplc="FFFFFFFF">
      <w:start w:val="1"/>
      <w:numFmt w:val="lowerLetter"/>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6" w15:restartNumberingAfterBreak="0">
    <w:nsid w:val="6B7B184A"/>
    <w:multiLevelType w:val="multilevel"/>
    <w:tmpl w:val="6FA698B0"/>
    <w:lvl w:ilvl="0">
      <w:start w:val="100"/>
      <w:numFmt w:val="upperRoman"/>
      <w:lvlText w:val="%1."/>
      <w:lvlJc w:val="left"/>
      <w:pPr>
        <w:ind w:left="271"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8"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6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8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0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2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4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6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8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abstractNum>
  <w:abstractNum w:abstractNumId="137" w15:restartNumberingAfterBreak="0">
    <w:nsid w:val="6C0B2833"/>
    <w:multiLevelType w:val="hybridMultilevel"/>
    <w:tmpl w:val="DDB64D70"/>
    <w:lvl w:ilvl="0" w:tplc="5134CF9E">
      <w:start w:val="1"/>
      <w:numFmt w:val="decimal"/>
      <w:lvlText w:val="%1."/>
      <w:lvlJc w:val="left"/>
      <w:pPr>
        <w:ind w:left="61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81ECACF6">
      <w:start w:val="1"/>
      <w:numFmt w:val="lowerLetter"/>
      <w:lvlText w:val="%2"/>
      <w:lvlJc w:val="left"/>
      <w:pPr>
        <w:ind w:left="153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08449C52">
      <w:start w:val="1"/>
      <w:numFmt w:val="lowerRoman"/>
      <w:lvlText w:val="%3"/>
      <w:lvlJc w:val="left"/>
      <w:pPr>
        <w:ind w:left="225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7ADEFD82">
      <w:start w:val="1"/>
      <w:numFmt w:val="decimal"/>
      <w:lvlText w:val="%4"/>
      <w:lvlJc w:val="left"/>
      <w:pPr>
        <w:ind w:left="297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1B2835BA">
      <w:start w:val="1"/>
      <w:numFmt w:val="lowerLetter"/>
      <w:lvlText w:val="%5"/>
      <w:lvlJc w:val="left"/>
      <w:pPr>
        <w:ind w:left="369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95D8E458">
      <w:start w:val="1"/>
      <w:numFmt w:val="lowerRoman"/>
      <w:lvlText w:val="%6"/>
      <w:lvlJc w:val="left"/>
      <w:pPr>
        <w:ind w:left="441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9CD648C6">
      <w:start w:val="1"/>
      <w:numFmt w:val="decimal"/>
      <w:lvlText w:val="%7"/>
      <w:lvlJc w:val="left"/>
      <w:pPr>
        <w:ind w:left="513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33CEB8EE">
      <w:start w:val="1"/>
      <w:numFmt w:val="lowerLetter"/>
      <w:lvlText w:val="%8"/>
      <w:lvlJc w:val="left"/>
      <w:pPr>
        <w:ind w:left="585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3A1C8FC0">
      <w:start w:val="1"/>
      <w:numFmt w:val="lowerRoman"/>
      <w:lvlText w:val="%9"/>
      <w:lvlJc w:val="left"/>
      <w:pPr>
        <w:ind w:left="657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38" w15:restartNumberingAfterBreak="0">
    <w:nsid w:val="6CF54F2D"/>
    <w:multiLevelType w:val="hybridMultilevel"/>
    <w:tmpl w:val="86CA7BA2"/>
    <w:lvl w:ilvl="0" w:tplc="76E24F24">
      <w:start w:val="1"/>
      <w:numFmt w:val="lowerLetter"/>
      <w:lvlText w:val="(%1)"/>
      <w:lvlJc w:val="left"/>
      <w:pPr>
        <w:ind w:left="664"/>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1" w:tplc="87CC0CDC">
      <w:start w:val="1"/>
      <w:numFmt w:val="lowerLetter"/>
      <w:lvlText w:val="%2"/>
      <w:lvlJc w:val="left"/>
      <w:pPr>
        <w:ind w:left="148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2" w:tplc="91BC57E2">
      <w:start w:val="1"/>
      <w:numFmt w:val="lowerRoman"/>
      <w:lvlText w:val="%3"/>
      <w:lvlJc w:val="left"/>
      <w:pPr>
        <w:ind w:left="220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3" w:tplc="09566BD2">
      <w:start w:val="1"/>
      <w:numFmt w:val="decimal"/>
      <w:lvlText w:val="%4"/>
      <w:lvlJc w:val="left"/>
      <w:pPr>
        <w:ind w:left="292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4" w:tplc="DA3A9916">
      <w:start w:val="1"/>
      <w:numFmt w:val="lowerLetter"/>
      <w:lvlText w:val="%5"/>
      <w:lvlJc w:val="left"/>
      <w:pPr>
        <w:ind w:left="364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5" w:tplc="561CC10A">
      <w:start w:val="1"/>
      <w:numFmt w:val="lowerRoman"/>
      <w:lvlText w:val="%6"/>
      <w:lvlJc w:val="left"/>
      <w:pPr>
        <w:ind w:left="436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6" w:tplc="299CCA4A">
      <w:start w:val="1"/>
      <w:numFmt w:val="decimal"/>
      <w:lvlText w:val="%7"/>
      <w:lvlJc w:val="left"/>
      <w:pPr>
        <w:ind w:left="508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7" w:tplc="24403580">
      <w:start w:val="1"/>
      <w:numFmt w:val="lowerLetter"/>
      <w:lvlText w:val="%8"/>
      <w:lvlJc w:val="left"/>
      <w:pPr>
        <w:ind w:left="580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lvl w:ilvl="8" w:tplc="F4A0353E">
      <w:start w:val="1"/>
      <w:numFmt w:val="lowerRoman"/>
      <w:lvlText w:val="%9"/>
      <w:lvlJc w:val="left"/>
      <w:pPr>
        <w:ind w:left="6522"/>
      </w:pPr>
      <w:rPr>
        <w:rFonts w:ascii="Times New Roman" w:eastAsia="Times New Roman" w:hAnsi="Times New Roman" w:cs="Times New Roman"/>
        <w:b w:val="0"/>
        <w:i/>
        <w:iCs/>
        <w:strike w:val="0"/>
        <w:dstrike w:val="0"/>
        <w:color w:val="000000"/>
        <w:sz w:val="19"/>
        <w:szCs w:val="19"/>
        <w:u w:val="none" w:color="000000"/>
        <w:bdr w:val="none" w:sz="0" w:space="0" w:color="auto"/>
        <w:shd w:val="clear" w:color="auto" w:fill="auto"/>
        <w:vertAlign w:val="baseline"/>
      </w:rPr>
    </w:lvl>
  </w:abstractNum>
  <w:abstractNum w:abstractNumId="139" w15:restartNumberingAfterBreak="0">
    <w:nsid w:val="6D132FD7"/>
    <w:multiLevelType w:val="hybridMultilevel"/>
    <w:tmpl w:val="120E2A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0" w15:restartNumberingAfterBreak="0">
    <w:nsid w:val="6E4E735E"/>
    <w:multiLevelType w:val="multilevel"/>
    <w:tmpl w:val="557A975C"/>
    <w:lvl w:ilvl="0">
      <w:start w:val="27"/>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41" w15:restartNumberingAfterBreak="0">
    <w:nsid w:val="6EEB79D4"/>
    <w:multiLevelType w:val="hybridMultilevel"/>
    <w:tmpl w:val="80F0EDB8"/>
    <w:lvl w:ilvl="0" w:tplc="332EDB80">
      <w:start w:val="1"/>
      <w:numFmt w:val="decimal"/>
      <w:lvlText w:val="%1)"/>
      <w:lvlJc w:val="left"/>
      <w:pPr>
        <w:ind w:left="1080" w:hanging="360"/>
      </w:pPr>
      <w:rPr>
        <w:rFonts w:hint="default"/>
        <w:b w:val="0"/>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42" w15:restartNumberingAfterBreak="0">
    <w:nsid w:val="701B164F"/>
    <w:multiLevelType w:val="hybridMultilevel"/>
    <w:tmpl w:val="1070DBDA"/>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43" w15:restartNumberingAfterBreak="0">
    <w:nsid w:val="70D20A4C"/>
    <w:multiLevelType w:val="hybridMultilevel"/>
    <w:tmpl w:val="64BC0BAC"/>
    <w:lvl w:ilvl="0" w:tplc="34090017">
      <w:start w:val="1"/>
      <w:numFmt w:val="lowerLetter"/>
      <w:lvlText w:val="%1)"/>
      <w:lvlJc w:val="left"/>
      <w:pPr>
        <w:ind w:left="1080" w:hanging="360"/>
      </w:p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44" w15:restartNumberingAfterBreak="0">
    <w:nsid w:val="715B009A"/>
    <w:multiLevelType w:val="multilevel"/>
    <w:tmpl w:val="AFF83C8C"/>
    <w:lvl w:ilvl="0">
      <w:start w:val="40"/>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lowerLetter"/>
      <w:lvlText w:val="(%4)"/>
      <w:lvlJc w:val="left"/>
      <w:pPr>
        <w:ind w:left="7200" w:hanging="720"/>
      </w:pPr>
      <w:rPr>
        <w:rFonts w:ascii="Times New Roman" w:eastAsia="Times New Roman" w:hAnsi="Times New Roman" w:cs="Arial"/>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45" w15:restartNumberingAfterBreak="0">
    <w:nsid w:val="73432EE8"/>
    <w:multiLevelType w:val="multilevel"/>
    <w:tmpl w:val="6BA4D1E2"/>
    <w:lvl w:ilvl="0">
      <w:start w:val="1"/>
      <w:numFmt w:val="upperLetter"/>
      <w:lvlText w:val="%1."/>
      <w:lvlJc w:val="left"/>
      <w:pPr>
        <w:ind w:left="275" w:firstLine="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72" w:firstLine="0"/>
      </w:pPr>
      <w:rPr>
        <w:rFonts w:ascii="Times New Roman" w:eastAsia="Times New Roman" w:hAnsi="Times New Roman" w:cs="Times New Roman" w:hint="default"/>
        <w:b/>
        <w:bCs/>
        <w:i/>
        <w:iCs/>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600"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4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46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18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0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2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45"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abstractNum>
  <w:abstractNum w:abstractNumId="146" w15:restartNumberingAfterBreak="0">
    <w:nsid w:val="754B1CDA"/>
    <w:multiLevelType w:val="hybridMultilevel"/>
    <w:tmpl w:val="3B28C44C"/>
    <w:lvl w:ilvl="0" w:tplc="3A089AD2">
      <w:start w:val="1"/>
      <w:numFmt w:val="decimal"/>
      <w:lvlText w:val="%1)"/>
      <w:lvlJc w:val="left"/>
      <w:pPr>
        <w:ind w:left="1073"/>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1" w:tplc="D7C8BBF8">
      <w:start w:val="1"/>
      <w:numFmt w:val="lowerLetter"/>
      <w:lvlText w:val="%2"/>
      <w:lvlJc w:val="left"/>
      <w:pPr>
        <w:ind w:left="21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2" w:tplc="AE1280BA">
      <w:start w:val="1"/>
      <w:numFmt w:val="lowerRoman"/>
      <w:lvlText w:val="%3"/>
      <w:lvlJc w:val="left"/>
      <w:pPr>
        <w:ind w:left="28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3" w:tplc="DC2E8F66">
      <w:start w:val="1"/>
      <w:numFmt w:val="decimal"/>
      <w:lvlText w:val="%4"/>
      <w:lvlJc w:val="left"/>
      <w:pPr>
        <w:ind w:left="36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4" w:tplc="CCDEFFEE">
      <w:start w:val="1"/>
      <w:numFmt w:val="lowerLetter"/>
      <w:lvlText w:val="%5"/>
      <w:lvlJc w:val="left"/>
      <w:pPr>
        <w:ind w:left="432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5" w:tplc="E0C6BA2A">
      <w:start w:val="1"/>
      <w:numFmt w:val="lowerRoman"/>
      <w:lvlText w:val="%6"/>
      <w:lvlJc w:val="left"/>
      <w:pPr>
        <w:ind w:left="504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6" w:tplc="77E60CD4">
      <w:start w:val="1"/>
      <w:numFmt w:val="decimal"/>
      <w:lvlText w:val="%7"/>
      <w:lvlJc w:val="left"/>
      <w:pPr>
        <w:ind w:left="576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7" w:tplc="67A46ED0">
      <w:start w:val="1"/>
      <w:numFmt w:val="lowerLetter"/>
      <w:lvlText w:val="%8"/>
      <w:lvlJc w:val="left"/>
      <w:pPr>
        <w:ind w:left="648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lvl w:ilvl="8" w:tplc="96F47922">
      <w:start w:val="1"/>
      <w:numFmt w:val="lowerRoman"/>
      <w:lvlText w:val="%9"/>
      <w:lvlJc w:val="left"/>
      <w:pPr>
        <w:ind w:left="7208"/>
      </w:pPr>
      <w:rPr>
        <w:rFonts w:ascii="Tahoma" w:eastAsia="Tahoma" w:hAnsi="Tahoma" w:cs="Tahoma"/>
        <w:b w:val="0"/>
        <w:i w:val="0"/>
        <w:strike w:val="0"/>
        <w:dstrike w:val="0"/>
        <w:color w:val="000000"/>
        <w:sz w:val="18"/>
        <w:szCs w:val="18"/>
        <w:u w:val="none" w:color="000000"/>
        <w:bdr w:val="none" w:sz="0" w:space="0" w:color="auto"/>
        <w:shd w:val="clear" w:color="auto" w:fill="auto"/>
        <w:vertAlign w:val="baseline"/>
      </w:rPr>
    </w:lvl>
  </w:abstractNum>
  <w:abstractNum w:abstractNumId="147" w15:restartNumberingAfterBreak="0">
    <w:nsid w:val="75725AE4"/>
    <w:multiLevelType w:val="multilevel"/>
    <w:tmpl w:val="7982E20E"/>
    <w:lvl w:ilvl="0">
      <w:start w:val="3"/>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2"/>
      <w:numFmt w:val="decimal"/>
      <w:lvlText w:val="2.%3."/>
      <w:lvlJc w:val="left"/>
      <w:pPr>
        <w:ind w:left="2340" w:hanging="720"/>
      </w:pPr>
      <w:rPr>
        <w:rFonts w:hint="default"/>
        <w:b/>
        <w:bCs w:val="0"/>
      </w:rPr>
    </w:lvl>
    <w:lvl w:ilvl="3">
      <w:start w:val="3"/>
      <w:numFmt w:val="decimal"/>
      <w:lvlText w:val="2.1.5.%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148" w15:restartNumberingAfterBreak="0">
    <w:nsid w:val="778C7A08"/>
    <w:multiLevelType w:val="multilevel"/>
    <w:tmpl w:val="72861FBE"/>
    <w:lvl w:ilvl="0">
      <w:start w:val="1"/>
      <w:numFmt w:val="decimal"/>
      <w:lvlText w:val="%1."/>
      <w:lvlJc w:val="left"/>
      <w:pPr>
        <w:ind w:left="576" w:hanging="576"/>
      </w:pPr>
      <w:rPr>
        <w:rFonts w:hint="default"/>
      </w:rPr>
    </w:lvl>
    <w:lvl w:ilvl="1">
      <w:start w:val="4"/>
      <w:numFmt w:val="decimal"/>
      <w:lvlText w:val="2.%2."/>
      <w:lvlJc w:val="left"/>
      <w:pPr>
        <w:ind w:left="1530" w:hanging="720"/>
      </w:pPr>
      <w:rPr>
        <w:rFonts w:hint="default"/>
        <w:b/>
        <w:bCs w:val="0"/>
      </w:rPr>
    </w:lvl>
    <w:lvl w:ilvl="2">
      <w:start w:val="1"/>
      <w:numFmt w:val="decimal"/>
      <w:lvlText w:val="2.4.%3."/>
      <w:lvlJc w:val="left"/>
      <w:pPr>
        <w:ind w:left="2340" w:hanging="720"/>
      </w:pPr>
      <w:rPr>
        <w:rFonts w:hint="default"/>
        <w:b/>
        <w:bCs w:val="0"/>
        <w:i w:val="0"/>
        <w:iCs/>
      </w:rPr>
    </w:lvl>
    <w:lvl w:ilvl="3">
      <w:start w:val="1"/>
      <w:numFmt w:val="decimal"/>
      <w:lvlText w:val="2.4.3.%4."/>
      <w:lvlJc w:val="left"/>
      <w:pPr>
        <w:ind w:left="351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149" w15:restartNumberingAfterBreak="0">
    <w:nsid w:val="77D049C5"/>
    <w:multiLevelType w:val="multilevel"/>
    <w:tmpl w:val="0CEC3328"/>
    <w:lvl w:ilvl="0">
      <w:start w:val="3"/>
      <w:numFmt w:val="decimal"/>
      <w:lvlText w:val="%1."/>
      <w:lvlJc w:val="left"/>
      <w:pPr>
        <w:ind w:left="576" w:hanging="576"/>
      </w:pPr>
      <w:rPr>
        <w:rFonts w:hint="default"/>
        <w:b/>
        <w:bCs w:val="0"/>
      </w:rPr>
    </w:lvl>
    <w:lvl w:ilvl="1">
      <w:start w:val="4"/>
      <w:numFmt w:val="decimal"/>
      <w:lvlText w:val="2.%2."/>
      <w:lvlJc w:val="left"/>
      <w:pPr>
        <w:ind w:left="1530" w:hanging="720"/>
      </w:pPr>
      <w:rPr>
        <w:rFonts w:hint="default"/>
      </w:rPr>
    </w:lvl>
    <w:lvl w:ilvl="2">
      <w:start w:val="1"/>
      <w:numFmt w:val="decimal"/>
      <w:lvlText w:val="2.4.%3."/>
      <w:lvlJc w:val="left"/>
      <w:pPr>
        <w:ind w:left="2340" w:hanging="720"/>
      </w:pPr>
      <w:rPr>
        <w:rFonts w:hint="default"/>
      </w:rPr>
    </w:lvl>
    <w:lvl w:ilvl="3">
      <w:start w:val="1"/>
      <w:numFmt w:val="decimal"/>
      <w:lvlText w:val="2.4.3.%4."/>
      <w:lvlJc w:val="left"/>
      <w:pPr>
        <w:ind w:left="351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150" w15:restartNumberingAfterBreak="0">
    <w:nsid w:val="77D16030"/>
    <w:multiLevelType w:val="multilevel"/>
    <w:tmpl w:val="80F6C984"/>
    <w:lvl w:ilvl="0">
      <w:start w:val="42"/>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lowerLetter"/>
      <w:lvlText w:val="(%4)"/>
      <w:lvlJc w:val="left"/>
      <w:pPr>
        <w:ind w:left="7200" w:hanging="720"/>
      </w:pPr>
      <w:rPr>
        <w:rFonts w:ascii="Times New Roman" w:eastAsia="Times New Roman" w:hAnsi="Times New Roman" w:cs="Arial"/>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51" w15:restartNumberingAfterBreak="0">
    <w:nsid w:val="77EF5A71"/>
    <w:multiLevelType w:val="multilevel"/>
    <w:tmpl w:val="0F58EDA6"/>
    <w:lvl w:ilvl="0">
      <w:start w:val="2"/>
      <w:numFmt w:val="upperLetter"/>
      <w:lvlText w:val="%1."/>
      <w:lvlJc w:val="left"/>
      <w:pPr>
        <w:ind w:left="2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36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532"/>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1.%2.%3.%4"/>
      <w:lvlJc w:val="left"/>
      <w:pPr>
        <w:ind w:left="11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0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7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4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1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9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2" w15:restartNumberingAfterBreak="0">
    <w:nsid w:val="7A9A469F"/>
    <w:multiLevelType w:val="multilevel"/>
    <w:tmpl w:val="10AABA84"/>
    <w:lvl w:ilvl="0">
      <w:start w:val="34"/>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53" w15:restartNumberingAfterBreak="0">
    <w:nsid w:val="7ACA6E05"/>
    <w:multiLevelType w:val="hybridMultilevel"/>
    <w:tmpl w:val="0A72214E"/>
    <w:lvl w:ilvl="0" w:tplc="F176DF3C">
      <w:start w:val="1"/>
      <w:numFmt w:val="decimal"/>
      <w:lvlText w:val="%1."/>
      <w:lvlJc w:val="left"/>
      <w:pPr>
        <w:ind w:left="932"/>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1" w:tplc="9FDC3C50">
      <w:start w:val="1"/>
      <w:numFmt w:val="lowerLetter"/>
      <w:lvlText w:val="%2."/>
      <w:lvlJc w:val="left"/>
      <w:pPr>
        <w:ind w:left="2509"/>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2" w:tplc="591AA428">
      <w:start w:val="1"/>
      <w:numFmt w:val="lowerRoman"/>
      <w:lvlText w:val="%3"/>
      <w:lvlJc w:val="left"/>
      <w:pPr>
        <w:ind w:left="198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3" w:tplc="0F1E4304">
      <w:start w:val="1"/>
      <w:numFmt w:val="decimal"/>
      <w:lvlText w:val="%4"/>
      <w:lvlJc w:val="left"/>
      <w:pPr>
        <w:ind w:left="270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4" w:tplc="6F765CDE">
      <w:start w:val="1"/>
      <w:numFmt w:val="lowerLetter"/>
      <w:lvlText w:val="%5"/>
      <w:lvlJc w:val="left"/>
      <w:pPr>
        <w:ind w:left="342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5" w:tplc="06EE491A">
      <w:start w:val="1"/>
      <w:numFmt w:val="lowerRoman"/>
      <w:lvlText w:val="%6"/>
      <w:lvlJc w:val="left"/>
      <w:pPr>
        <w:ind w:left="4149"/>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6" w:tplc="B74665AA">
      <w:start w:val="1"/>
      <w:numFmt w:val="decimal"/>
      <w:lvlText w:val="%7"/>
      <w:lvlJc w:val="left"/>
      <w:pPr>
        <w:ind w:left="4869"/>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7" w:tplc="8D22FBE4">
      <w:start w:val="1"/>
      <w:numFmt w:val="lowerLetter"/>
      <w:lvlText w:val="%8"/>
      <w:lvlJc w:val="left"/>
      <w:pPr>
        <w:ind w:left="5589"/>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8" w:tplc="0EBEED78">
      <w:start w:val="1"/>
      <w:numFmt w:val="lowerRoman"/>
      <w:lvlText w:val="%9"/>
      <w:lvlJc w:val="left"/>
      <w:pPr>
        <w:ind w:left="6309"/>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abstractNum>
  <w:abstractNum w:abstractNumId="154" w15:restartNumberingAfterBreak="0">
    <w:nsid w:val="7D18451B"/>
    <w:multiLevelType w:val="hybridMultilevel"/>
    <w:tmpl w:val="C4904B48"/>
    <w:lvl w:ilvl="0" w:tplc="A49C66E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D3E7B26"/>
    <w:multiLevelType w:val="hybridMultilevel"/>
    <w:tmpl w:val="8DE04F54"/>
    <w:lvl w:ilvl="0" w:tplc="A4B2B4C0">
      <w:start w:val="1"/>
      <w:numFmt w:val="decimal"/>
      <w:lvlText w:val="%1)"/>
      <w:lvlJc w:val="left"/>
      <w:pPr>
        <w:ind w:left="83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9AE4C510">
      <w:start w:val="1"/>
      <w:numFmt w:val="lowerLetter"/>
      <w:lvlText w:val="%2"/>
      <w:lvlJc w:val="left"/>
      <w:pPr>
        <w:ind w:left="15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A5A4FA76">
      <w:start w:val="1"/>
      <w:numFmt w:val="lowerRoman"/>
      <w:lvlText w:val="%3"/>
      <w:lvlJc w:val="left"/>
      <w:pPr>
        <w:ind w:left="22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037C1164">
      <w:start w:val="1"/>
      <w:numFmt w:val="decimal"/>
      <w:lvlText w:val="%4"/>
      <w:lvlJc w:val="left"/>
      <w:pPr>
        <w:ind w:left="30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87DA4170">
      <w:start w:val="1"/>
      <w:numFmt w:val="lowerLetter"/>
      <w:lvlText w:val="%5"/>
      <w:lvlJc w:val="left"/>
      <w:pPr>
        <w:ind w:left="372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CAC8EAD6">
      <w:start w:val="1"/>
      <w:numFmt w:val="lowerRoman"/>
      <w:lvlText w:val="%6"/>
      <w:lvlJc w:val="left"/>
      <w:pPr>
        <w:ind w:left="444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A7CA6B68">
      <w:start w:val="1"/>
      <w:numFmt w:val="decimal"/>
      <w:lvlText w:val="%7"/>
      <w:lvlJc w:val="left"/>
      <w:pPr>
        <w:ind w:left="51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08668FB2">
      <w:start w:val="1"/>
      <w:numFmt w:val="lowerLetter"/>
      <w:lvlText w:val="%8"/>
      <w:lvlJc w:val="left"/>
      <w:pPr>
        <w:ind w:left="58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1BBAFF76">
      <w:start w:val="1"/>
      <w:numFmt w:val="lowerRoman"/>
      <w:lvlText w:val="%9"/>
      <w:lvlJc w:val="left"/>
      <w:pPr>
        <w:ind w:left="66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156" w15:restartNumberingAfterBreak="0">
    <w:nsid w:val="7D9B67AB"/>
    <w:multiLevelType w:val="hybridMultilevel"/>
    <w:tmpl w:val="B55E5814"/>
    <w:lvl w:ilvl="0" w:tplc="4A18FE2E">
      <w:start w:val="1"/>
      <w:numFmt w:val="decimal"/>
      <w:lvlText w:val="%1)"/>
      <w:lvlJc w:val="left"/>
      <w:pPr>
        <w:ind w:left="833"/>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1" w:tplc="B8180452">
      <w:start w:val="1"/>
      <w:numFmt w:val="lowerLetter"/>
      <w:lvlText w:val="%2"/>
      <w:lvlJc w:val="left"/>
      <w:pPr>
        <w:ind w:left="15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2" w:tplc="027A645C">
      <w:start w:val="1"/>
      <w:numFmt w:val="lowerRoman"/>
      <w:lvlText w:val="%3"/>
      <w:lvlJc w:val="left"/>
      <w:pPr>
        <w:ind w:left="22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3" w:tplc="9222A8BC">
      <w:start w:val="1"/>
      <w:numFmt w:val="decimal"/>
      <w:lvlText w:val="%4"/>
      <w:lvlJc w:val="left"/>
      <w:pPr>
        <w:ind w:left="30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4" w:tplc="DA105ABC">
      <w:start w:val="1"/>
      <w:numFmt w:val="lowerLetter"/>
      <w:lvlText w:val="%5"/>
      <w:lvlJc w:val="left"/>
      <w:pPr>
        <w:ind w:left="372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5" w:tplc="47B8B218">
      <w:start w:val="1"/>
      <w:numFmt w:val="lowerRoman"/>
      <w:lvlText w:val="%6"/>
      <w:lvlJc w:val="left"/>
      <w:pPr>
        <w:ind w:left="444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6" w:tplc="E2047038">
      <w:start w:val="1"/>
      <w:numFmt w:val="decimal"/>
      <w:lvlText w:val="%7"/>
      <w:lvlJc w:val="left"/>
      <w:pPr>
        <w:ind w:left="516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7" w:tplc="AEAC92A0">
      <w:start w:val="1"/>
      <w:numFmt w:val="lowerLetter"/>
      <w:lvlText w:val="%8"/>
      <w:lvlJc w:val="left"/>
      <w:pPr>
        <w:ind w:left="588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lvl w:ilvl="8" w:tplc="6CBE0CF6">
      <w:start w:val="1"/>
      <w:numFmt w:val="lowerRoman"/>
      <w:lvlText w:val="%9"/>
      <w:lvlJc w:val="left"/>
      <w:pPr>
        <w:ind w:left="6608"/>
      </w:pPr>
      <w:rPr>
        <w:rFonts w:ascii="Tahoma" w:eastAsia="Tahoma" w:hAnsi="Tahoma" w:cs="Tahoma"/>
        <w:b w:val="0"/>
        <w:i w:val="0"/>
        <w:strike w:val="0"/>
        <w:dstrike w:val="0"/>
        <w:color w:val="000000"/>
        <w:sz w:val="17"/>
        <w:szCs w:val="17"/>
        <w:u w:val="none" w:color="000000"/>
        <w:bdr w:val="none" w:sz="0" w:space="0" w:color="auto"/>
        <w:shd w:val="clear" w:color="auto" w:fill="auto"/>
        <w:vertAlign w:val="baseline"/>
      </w:rPr>
    </w:lvl>
  </w:abstractNum>
  <w:abstractNum w:abstractNumId="157" w15:restartNumberingAfterBreak="0">
    <w:nsid w:val="7E247990"/>
    <w:multiLevelType w:val="hybridMultilevel"/>
    <w:tmpl w:val="D8E8FD96"/>
    <w:lvl w:ilvl="0" w:tplc="FFFFFFFF">
      <w:start w:val="1"/>
      <w:numFmt w:val="decimal"/>
      <w:lvlText w:val="%1."/>
      <w:lvlJc w:val="left"/>
      <w:pPr>
        <w:tabs>
          <w:tab w:val="num" w:pos="720"/>
        </w:tabs>
        <w:ind w:left="72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8" w15:restartNumberingAfterBreak="0">
    <w:nsid w:val="7F9961F9"/>
    <w:multiLevelType w:val="hybridMultilevel"/>
    <w:tmpl w:val="9E72F87C"/>
    <w:lvl w:ilvl="0" w:tplc="CF0ECBEE">
      <w:start w:val="2"/>
      <w:numFmt w:val="lowerLetter"/>
      <w:lvlText w:val="(%1)"/>
      <w:lvlJc w:val="left"/>
      <w:pPr>
        <w:tabs>
          <w:tab w:val="num" w:pos="1080"/>
        </w:tabs>
        <w:ind w:left="108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num w:numId="1">
    <w:abstractNumId w:val="131"/>
  </w:num>
  <w:num w:numId="2">
    <w:abstractNumId w:val="80"/>
  </w:num>
  <w:num w:numId="3">
    <w:abstractNumId w:val="51"/>
  </w:num>
  <w:num w:numId="4">
    <w:abstractNumId w:val="135"/>
  </w:num>
  <w:num w:numId="5">
    <w:abstractNumId w:val="108"/>
  </w:num>
  <w:num w:numId="6">
    <w:abstractNumId w:val="23"/>
  </w:num>
  <w:num w:numId="7">
    <w:abstractNumId w:val="82"/>
  </w:num>
  <w:num w:numId="8">
    <w:abstractNumId w:val="78"/>
  </w:num>
  <w:num w:numId="9">
    <w:abstractNumId w:val="157"/>
  </w:num>
  <w:num w:numId="10">
    <w:abstractNumId w:val="67"/>
  </w:num>
  <w:num w:numId="11">
    <w:abstractNumId w:val="18"/>
  </w:num>
  <w:num w:numId="12">
    <w:abstractNumId w:val="112"/>
  </w:num>
  <w:num w:numId="13">
    <w:abstractNumId w:val="33"/>
  </w:num>
  <w:num w:numId="14">
    <w:abstractNumId w:val="17"/>
  </w:num>
  <w:num w:numId="15">
    <w:abstractNumId w:val="111"/>
  </w:num>
  <w:num w:numId="16">
    <w:abstractNumId w:val="58"/>
  </w:num>
  <w:num w:numId="17">
    <w:abstractNumId w:val="118"/>
  </w:num>
  <w:num w:numId="18">
    <w:abstractNumId w:val="15"/>
  </w:num>
  <w:num w:numId="19">
    <w:abstractNumId w:val="102"/>
  </w:num>
  <w:num w:numId="20">
    <w:abstractNumId w:val="35"/>
  </w:num>
  <w:num w:numId="21">
    <w:abstractNumId w:val="10"/>
  </w:num>
  <w:num w:numId="22">
    <w:abstractNumId w:val="85"/>
  </w:num>
  <w:num w:numId="23">
    <w:abstractNumId w:val="55"/>
  </w:num>
  <w:num w:numId="24">
    <w:abstractNumId w:val="96"/>
  </w:num>
  <w:num w:numId="25">
    <w:abstractNumId w:val="1"/>
  </w:num>
  <w:num w:numId="26">
    <w:abstractNumId w:val="6"/>
  </w:num>
  <w:num w:numId="27">
    <w:abstractNumId w:val="66"/>
  </w:num>
  <w:num w:numId="28">
    <w:abstractNumId w:val="68"/>
  </w:num>
  <w:num w:numId="29">
    <w:abstractNumId w:val="38"/>
  </w:num>
  <w:num w:numId="3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2"/>
  </w:num>
  <w:num w:numId="33">
    <w:abstractNumId w:val="19"/>
  </w:num>
  <w:num w:numId="34">
    <w:abstractNumId w:val="127"/>
  </w:num>
  <w:num w:numId="35">
    <w:abstractNumId w:val="70"/>
  </w:num>
  <w:num w:numId="36">
    <w:abstractNumId w:val="77"/>
  </w:num>
  <w:num w:numId="37">
    <w:abstractNumId w:val="101"/>
  </w:num>
  <w:num w:numId="38">
    <w:abstractNumId w:val="86"/>
  </w:num>
  <w:num w:numId="39">
    <w:abstractNumId w:val="4"/>
  </w:num>
  <w:num w:numId="40">
    <w:abstractNumId w:val="24"/>
  </w:num>
  <w:num w:numId="41">
    <w:abstractNumId w:val="129"/>
  </w:num>
  <w:num w:numId="42">
    <w:abstractNumId w:val="47"/>
  </w:num>
  <w:num w:numId="43">
    <w:abstractNumId w:val="32"/>
  </w:num>
  <w:num w:numId="44">
    <w:abstractNumId w:val="30"/>
  </w:num>
  <w:num w:numId="45">
    <w:abstractNumId w:val="21"/>
  </w:num>
  <w:num w:numId="46">
    <w:abstractNumId w:val="116"/>
  </w:num>
  <w:num w:numId="47">
    <w:abstractNumId w:val="124"/>
  </w:num>
  <w:num w:numId="48">
    <w:abstractNumId w:val="103"/>
  </w:num>
  <w:num w:numId="49">
    <w:abstractNumId w:val="140"/>
  </w:num>
  <w:num w:numId="50">
    <w:abstractNumId w:val="152"/>
  </w:num>
  <w:num w:numId="51">
    <w:abstractNumId w:val="26"/>
  </w:num>
  <w:num w:numId="52">
    <w:abstractNumId w:val="56"/>
  </w:num>
  <w:num w:numId="53">
    <w:abstractNumId w:val="144"/>
  </w:num>
  <w:num w:numId="54">
    <w:abstractNumId w:val="64"/>
  </w:num>
  <w:num w:numId="55">
    <w:abstractNumId w:val="150"/>
  </w:num>
  <w:num w:numId="56">
    <w:abstractNumId w:val="72"/>
  </w:num>
  <w:num w:numId="57">
    <w:abstractNumId w:val="117"/>
  </w:num>
  <w:num w:numId="58">
    <w:abstractNumId w:val="0"/>
  </w:num>
  <w:num w:numId="59">
    <w:abstractNumId w:val="11"/>
  </w:num>
  <w:num w:numId="60">
    <w:abstractNumId w:val="48"/>
  </w:num>
  <w:num w:numId="61">
    <w:abstractNumId w:val="91"/>
  </w:num>
  <w:num w:numId="62">
    <w:abstractNumId w:val="73"/>
  </w:num>
  <w:num w:numId="63">
    <w:abstractNumId w:val="29"/>
  </w:num>
  <w:num w:numId="64">
    <w:abstractNumId w:val="75"/>
  </w:num>
  <w:num w:numId="65">
    <w:abstractNumId w:val="158"/>
  </w:num>
  <w:num w:numId="66">
    <w:abstractNumId w:val="25"/>
  </w:num>
  <w:num w:numId="6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3"/>
  </w:num>
  <w:num w:numId="69">
    <w:abstractNumId w:val="115"/>
  </w:num>
  <w:num w:numId="70">
    <w:abstractNumId w:val="34"/>
  </w:num>
  <w:num w:numId="71">
    <w:abstractNumId w:val="43"/>
  </w:num>
  <w:num w:numId="72">
    <w:abstractNumId w:val="110"/>
  </w:num>
  <w:num w:numId="73">
    <w:abstractNumId w:val="22"/>
  </w:num>
  <w:num w:numId="74">
    <w:abstractNumId w:val="37"/>
  </w:num>
  <w:num w:numId="75">
    <w:abstractNumId w:val="146"/>
  </w:num>
  <w:num w:numId="76">
    <w:abstractNumId w:val="88"/>
  </w:num>
  <w:num w:numId="77">
    <w:abstractNumId w:val="28"/>
  </w:num>
  <w:num w:numId="78">
    <w:abstractNumId w:val="120"/>
  </w:num>
  <w:num w:numId="79">
    <w:abstractNumId w:val="31"/>
  </w:num>
  <w:num w:numId="80">
    <w:abstractNumId w:val="13"/>
  </w:num>
  <w:num w:numId="81">
    <w:abstractNumId w:val="49"/>
  </w:num>
  <w:num w:numId="82">
    <w:abstractNumId w:val="41"/>
  </w:num>
  <w:num w:numId="83">
    <w:abstractNumId w:val="14"/>
  </w:num>
  <w:num w:numId="84">
    <w:abstractNumId w:val="57"/>
  </w:num>
  <w:num w:numId="85">
    <w:abstractNumId w:val="119"/>
  </w:num>
  <w:num w:numId="86">
    <w:abstractNumId w:val="141"/>
  </w:num>
  <w:num w:numId="87">
    <w:abstractNumId w:val="54"/>
  </w:num>
  <w:num w:numId="88">
    <w:abstractNumId w:val="61"/>
  </w:num>
  <w:num w:numId="89">
    <w:abstractNumId w:val="128"/>
  </w:num>
  <w:num w:numId="90">
    <w:abstractNumId w:val="134"/>
  </w:num>
  <w:num w:numId="91">
    <w:abstractNumId w:val="46"/>
  </w:num>
  <w:num w:numId="92">
    <w:abstractNumId w:val="39"/>
  </w:num>
  <w:num w:numId="93">
    <w:abstractNumId w:val="16"/>
  </w:num>
  <w:num w:numId="94">
    <w:abstractNumId w:val="84"/>
  </w:num>
  <w:num w:numId="95">
    <w:abstractNumId w:val="98"/>
  </w:num>
  <w:num w:numId="96">
    <w:abstractNumId w:val="122"/>
  </w:num>
  <w:num w:numId="97">
    <w:abstractNumId w:val="2"/>
  </w:num>
  <w:num w:numId="98">
    <w:abstractNumId w:val="156"/>
  </w:num>
  <w:num w:numId="99">
    <w:abstractNumId w:val="87"/>
  </w:num>
  <w:num w:numId="100">
    <w:abstractNumId w:val="8"/>
  </w:num>
  <w:num w:numId="101">
    <w:abstractNumId w:val="155"/>
  </w:num>
  <w:num w:numId="102">
    <w:abstractNumId w:val="9"/>
  </w:num>
  <w:num w:numId="103">
    <w:abstractNumId w:val="106"/>
  </w:num>
  <w:num w:numId="104">
    <w:abstractNumId w:val="52"/>
  </w:num>
  <w:num w:numId="105">
    <w:abstractNumId w:val="44"/>
  </w:num>
  <w:num w:numId="106">
    <w:abstractNumId w:val="153"/>
  </w:num>
  <w:num w:numId="107">
    <w:abstractNumId w:val="94"/>
  </w:num>
  <w:num w:numId="108">
    <w:abstractNumId w:val="109"/>
  </w:num>
  <w:num w:numId="109">
    <w:abstractNumId w:val="81"/>
  </w:num>
  <w:num w:numId="110">
    <w:abstractNumId w:val="63"/>
  </w:num>
  <w:num w:numId="111">
    <w:abstractNumId w:val="95"/>
  </w:num>
  <w:num w:numId="112">
    <w:abstractNumId w:val="137"/>
  </w:num>
  <w:num w:numId="113">
    <w:abstractNumId w:val="36"/>
  </w:num>
  <w:num w:numId="114">
    <w:abstractNumId w:val="138"/>
  </w:num>
  <w:num w:numId="115">
    <w:abstractNumId w:val="133"/>
  </w:num>
  <w:num w:numId="116">
    <w:abstractNumId w:val="71"/>
  </w:num>
  <w:num w:numId="117">
    <w:abstractNumId w:val="145"/>
  </w:num>
  <w:num w:numId="118">
    <w:abstractNumId w:val="12"/>
  </w:num>
  <w:num w:numId="119">
    <w:abstractNumId w:val="136"/>
  </w:num>
  <w:num w:numId="120">
    <w:abstractNumId w:val="79"/>
  </w:num>
  <w:num w:numId="121">
    <w:abstractNumId w:val="100"/>
  </w:num>
  <w:num w:numId="122">
    <w:abstractNumId w:val="69"/>
  </w:num>
  <w:num w:numId="123">
    <w:abstractNumId w:val="154"/>
  </w:num>
  <w:num w:numId="124">
    <w:abstractNumId w:val="90"/>
  </w:num>
  <w:num w:numId="125">
    <w:abstractNumId w:val="123"/>
  </w:num>
  <w:num w:numId="126">
    <w:abstractNumId w:val="148"/>
  </w:num>
  <w:num w:numId="127">
    <w:abstractNumId w:val="20"/>
  </w:num>
  <w:num w:numId="128">
    <w:abstractNumId w:val="93"/>
  </w:num>
  <w:num w:numId="129">
    <w:abstractNumId w:val="45"/>
  </w:num>
  <w:num w:numId="130">
    <w:abstractNumId w:val="7"/>
  </w:num>
  <w:num w:numId="131">
    <w:abstractNumId w:val="97"/>
  </w:num>
  <w:num w:numId="132">
    <w:abstractNumId w:val="121"/>
  </w:num>
  <w:num w:numId="133">
    <w:abstractNumId w:val="130"/>
  </w:num>
  <w:num w:numId="134">
    <w:abstractNumId w:val="125"/>
  </w:num>
  <w:num w:numId="135">
    <w:abstractNumId w:val="59"/>
  </w:num>
  <w:num w:numId="136">
    <w:abstractNumId w:val="76"/>
  </w:num>
  <w:num w:numId="137">
    <w:abstractNumId w:val="147"/>
  </w:num>
  <w:num w:numId="138">
    <w:abstractNumId w:val="126"/>
  </w:num>
  <w:num w:numId="139">
    <w:abstractNumId w:val="149"/>
  </w:num>
  <w:num w:numId="140">
    <w:abstractNumId w:val="113"/>
  </w:num>
  <w:num w:numId="141">
    <w:abstractNumId w:val="104"/>
  </w:num>
  <w:num w:numId="142">
    <w:abstractNumId w:val="53"/>
  </w:num>
  <w:num w:numId="1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74"/>
  </w:num>
  <w:num w:numId="147">
    <w:abstractNumId w:val="132"/>
  </w:num>
  <w:num w:numId="148">
    <w:abstractNumId w:val="139"/>
  </w:num>
  <w:num w:numId="149">
    <w:abstractNumId w:val="142"/>
  </w:num>
  <w:num w:numId="150">
    <w:abstractNumId w:val="27"/>
  </w:num>
  <w:num w:numId="151">
    <w:abstractNumId w:val="50"/>
  </w:num>
  <w:num w:numId="152">
    <w:abstractNumId w:val="89"/>
  </w:num>
  <w:num w:numId="153">
    <w:abstractNumId w:val="107"/>
  </w:num>
  <w:num w:numId="154">
    <w:abstractNumId w:val="151"/>
  </w:num>
  <w:num w:numId="155">
    <w:abstractNumId w:val="83"/>
  </w:num>
  <w:num w:numId="156">
    <w:abstractNumId w:val="114"/>
  </w:num>
  <w:num w:numId="157">
    <w:abstractNumId w:val="92"/>
  </w:num>
  <w:num w:numId="158">
    <w:abstractNumId w:val="60"/>
  </w:num>
  <w:num w:numId="159">
    <w:abstractNumId w:val="99"/>
  </w:num>
  <w:num w:numId="160">
    <w:abstractNumId w:val="62"/>
  </w:num>
  <w:num w:numId="161">
    <w:abstractNumId w:val="105"/>
  </w:num>
  <w:num w:numId="162">
    <w:abstractNumId w:val="40"/>
  </w:num>
  <w:numIdMacAtCleanup w:val="1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D8F"/>
    <w:rsid w:val="00013497"/>
    <w:rsid w:val="00017155"/>
    <w:rsid w:val="000226C1"/>
    <w:rsid w:val="0003152C"/>
    <w:rsid w:val="000354E4"/>
    <w:rsid w:val="00037F00"/>
    <w:rsid w:val="00045A5B"/>
    <w:rsid w:val="00051353"/>
    <w:rsid w:val="000660D4"/>
    <w:rsid w:val="00070AA7"/>
    <w:rsid w:val="00075B6A"/>
    <w:rsid w:val="00077BEA"/>
    <w:rsid w:val="00080B23"/>
    <w:rsid w:val="0008784D"/>
    <w:rsid w:val="000B7FD3"/>
    <w:rsid w:val="000C10F5"/>
    <w:rsid w:val="000C62A6"/>
    <w:rsid w:val="000C759D"/>
    <w:rsid w:val="000D217C"/>
    <w:rsid w:val="000D33B7"/>
    <w:rsid w:val="000E21E2"/>
    <w:rsid w:val="000E6B09"/>
    <w:rsid w:val="00101D88"/>
    <w:rsid w:val="00114849"/>
    <w:rsid w:val="00114B6A"/>
    <w:rsid w:val="001347C0"/>
    <w:rsid w:val="00150524"/>
    <w:rsid w:val="001654F0"/>
    <w:rsid w:val="00173316"/>
    <w:rsid w:val="001769DD"/>
    <w:rsid w:val="00181564"/>
    <w:rsid w:val="0018215A"/>
    <w:rsid w:val="001829E1"/>
    <w:rsid w:val="00183E39"/>
    <w:rsid w:val="001846E2"/>
    <w:rsid w:val="001B1404"/>
    <w:rsid w:val="001B6B4D"/>
    <w:rsid w:val="001B700A"/>
    <w:rsid w:val="001D37F8"/>
    <w:rsid w:val="001E137A"/>
    <w:rsid w:val="001E1AF7"/>
    <w:rsid w:val="001E2DF7"/>
    <w:rsid w:val="001E4699"/>
    <w:rsid w:val="00201E5C"/>
    <w:rsid w:val="0020689F"/>
    <w:rsid w:val="00213F34"/>
    <w:rsid w:val="002166E3"/>
    <w:rsid w:val="002231BD"/>
    <w:rsid w:val="00224551"/>
    <w:rsid w:val="002304AD"/>
    <w:rsid w:val="00234A0E"/>
    <w:rsid w:val="0024021A"/>
    <w:rsid w:val="0024182C"/>
    <w:rsid w:val="002550B0"/>
    <w:rsid w:val="00260415"/>
    <w:rsid w:val="002607AC"/>
    <w:rsid w:val="002631B0"/>
    <w:rsid w:val="002724B7"/>
    <w:rsid w:val="002804ED"/>
    <w:rsid w:val="00280E89"/>
    <w:rsid w:val="002842F7"/>
    <w:rsid w:val="0028554A"/>
    <w:rsid w:val="00290F66"/>
    <w:rsid w:val="002A0E7A"/>
    <w:rsid w:val="002A36EF"/>
    <w:rsid w:val="002B2889"/>
    <w:rsid w:val="002B2E2D"/>
    <w:rsid w:val="002C1BB6"/>
    <w:rsid w:val="002D099C"/>
    <w:rsid w:val="002D2987"/>
    <w:rsid w:val="002D47EB"/>
    <w:rsid w:val="002E64D8"/>
    <w:rsid w:val="002F0C18"/>
    <w:rsid w:val="00301EEC"/>
    <w:rsid w:val="00305AEA"/>
    <w:rsid w:val="00306C8A"/>
    <w:rsid w:val="00337DFD"/>
    <w:rsid w:val="003606A7"/>
    <w:rsid w:val="00365D8F"/>
    <w:rsid w:val="00365EB8"/>
    <w:rsid w:val="0036631A"/>
    <w:rsid w:val="00370A13"/>
    <w:rsid w:val="00374CAB"/>
    <w:rsid w:val="003819E4"/>
    <w:rsid w:val="00382468"/>
    <w:rsid w:val="00397A02"/>
    <w:rsid w:val="003A3B91"/>
    <w:rsid w:val="003A4D1B"/>
    <w:rsid w:val="003B3E96"/>
    <w:rsid w:val="003B6F85"/>
    <w:rsid w:val="003C2842"/>
    <w:rsid w:val="003F61BD"/>
    <w:rsid w:val="003F6285"/>
    <w:rsid w:val="00406FCA"/>
    <w:rsid w:val="004147EB"/>
    <w:rsid w:val="00415355"/>
    <w:rsid w:val="00416F36"/>
    <w:rsid w:val="00417889"/>
    <w:rsid w:val="004429C3"/>
    <w:rsid w:val="00447028"/>
    <w:rsid w:val="00454E5D"/>
    <w:rsid w:val="00455CB1"/>
    <w:rsid w:val="00456A1A"/>
    <w:rsid w:val="00486B41"/>
    <w:rsid w:val="00487B02"/>
    <w:rsid w:val="00491E56"/>
    <w:rsid w:val="00494EA6"/>
    <w:rsid w:val="0049614D"/>
    <w:rsid w:val="004B20AF"/>
    <w:rsid w:val="004B6E7F"/>
    <w:rsid w:val="004B7933"/>
    <w:rsid w:val="004D09DC"/>
    <w:rsid w:val="004D1364"/>
    <w:rsid w:val="004E000D"/>
    <w:rsid w:val="004E2704"/>
    <w:rsid w:val="004E3DD3"/>
    <w:rsid w:val="004E6524"/>
    <w:rsid w:val="004F0B9C"/>
    <w:rsid w:val="004F73CE"/>
    <w:rsid w:val="00507C54"/>
    <w:rsid w:val="00511971"/>
    <w:rsid w:val="005157A3"/>
    <w:rsid w:val="00515DAC"/>
    <w:rsid w:val="00535ADA"/>
    <w:rsid w:val="0053722E"/>
    <w:rsid w:val="00541272"/>
    <w:rsid w:val="00542777"/>
    <w:rsid w:val="00551194"/>
    <w:rsid w:val="00555C73"/>
    <w:rsid w:val="00581967"/>
    <w:rsid w:val="00587639"/>
    <w:rsid w:val="00591D30"/>
    <w:rsid w:val="005927F1"/>
    <w:rsid w:val="00595892"/>
    <w:rsid w:val="005A61A5"/>
    <w:rsid w:val="005C2EC4"/>
    <w:rsid w:val="005D3823"/>
    <w:rsid w:val="005E4BA4"/>
    <w:rsid w:val="005E576C"/>
    <w:rsid w:val="005F0671"/>
    <w:rsid w:val="005F06AC"/>
    <w:rsid w:val="005F0B91"/>
    <w:rsid w:val="005F4E8B"/>
    <w:rsid w:val="00602A43"/>
    <w:rsid w:val="0060424E"/>
    <w:rsid w:val="006042B4"/>
    <w:rsid w:val="00610C07"/>
    <w:rsid w:val="00611208"/>
    <w:rsid w:val="00613813"/>
    <w:rsid w:val="006212B5"/>
    <w:rsid w:val="006236A3"/>
    <w:rsid w:val="006239D3"/>
    <w:rsid w:val="00624CD1"/>
    <w:rsid w:val="0062672C"/>
    <w:rsid w:val="00635161"/>
    <w:rsid w:val="00647DEA"/>
    <w:rsid w:val="00651C0A"/>
    <w:rsid w:val="00673155"/>
    <w:rsid w:val="00684594"/>
    <w:rsid w:val="00690DA3"/>
    <w:rsid w:val="006A6141"/>
    <w:rsid w:val="006B0A67"/>
    <w:rsid w:val="006B5001"/>
    <w:rsid w:val="006B6691"/>
    <w:rsid w:val="006B71A0"/>
    <w:rsid w:val="006C4F53"/>
    <w:rsid w:val="006D0B7F"/>
    <w:rsid w:val="006E16CF"/>
    <w:rsid w:val="006E5317"/>
    <w:rsid w:val="006E6DBA"/>
    <w:rsid w:val="006F5452"/>
    <w:rsid w:val="006F5DF0"/>
    <w:rsid w:val="00704AB1"/>
    <w:rsid w:val="00704F70"/>
    <w:rsid w:val="007053C1"/>
    <w:rsid w:val="00705E24"/>
    <w:rsid w:val="0070743B"/>
    <w:rsid w:val="007106B5"/>
    <w:rsid w:val="00712ED2"/>
    <w:rsid w:val="00716E71"/>
    <w:rsid w:val="0074673F"/>
    <w:rsid w:val="00756C9B"/>
    <w:rsid w:val="0078139B"/>
    <w:rsid w:val="0078331B"/>
    <w:rsid w:val="00791CED"/>
    <w:rsid w:val="00792038"/>
    <w:rsid w:val="007B6B27"/>
    <w:rsid w:val="007D28E0"/>
    <w:rsid w:val="007E2BB3"/>
    <w:rsid w:val="007F3989"/>
    <w:rsid w:val="007F3F6C"/>
    <w:rsid w:val="007F69C6"/>
    <w:rsid w:val="007F7B43"/>
    <w:rsid w:val="00800218"/>
    <w:rsid w:val="00802008"/>
    <w:rsid w:val="008054C5"/>
    <w:rsid w:val="00812ABE"/>
    <w:rsid w:val="008248F8"/>
    <w:rsid w:val="00836F80"/>
    <w:rsid w:val="0083789A"/>
    <w:rsid w:val="008458F8"/>
    <w:rsid w:val="0086097F"/>
    <w:rsid w:val="008737F6"/>
    <w:rsid w:val="0087642E"/>
    <w:rsid w:val="00884DDC"/>
    <w:rsid w:val="00893729"/>
    <w:rsid w:val="008962D8"/>
    <w:rsid w:val="008B090F"/>
    <w:rsid w:val="008B650B"/>
    <w:rsid w:val="00906229"/>
    <w:rsid w:val="009122C6"/>
    <w:rsid w:val="00914FAB"/>
    <w:rsid w:val="00916246"/>
    <w:rsid w:val="00920797"/>
    <w:rsid w:val="00936C59"/>
    <w:rsid w:val="00942424"/>
    <w:rsid w:val="0096021B"/>
    <w:rsid w:val="00960765"/>
    <w:rsid w:val="00963514"/>
    <w:rsid w:val="00966990"/>
    <w:rsid w:val="00971955"/>
    <w:rsid w:val="0097740A"/>
    <w:rsid w:val="00981C8E"/>
    <w:rsid w:val="009872E1"/>
    <w:rsid w:val="009900EB"/>
    <w:rsid w:val="00990F58"/>
    <w:rsid w:val="009B0693"/>
    <w:rsid w:val="009B0957"/>
    <w:rsid w:val="009B3C7E"/>
    <w:rsid w:val="009B568E"/>
    <w:rsid w:val="009C3890"/>
    <w:rsid w:val="009D4873"/>
    <w:rsid w:val="009F3D66"/>
    <w:rsid w:val="00A06FBC"/>
    <w:rsid w:val="00A20565"/>
    <w:rsid w:val="00A21E71"/>
    <w:rsid w:val="00A25DF3"/>
    <w:rsid w:val="00A32F29"/>
    <w:rsid w:val="00A3380D"/>
    <w:rsid w:val="00A33C80"/>
    <w:rsid w:val="00A40640"/>
    <w:rsid w:val="00A731E9"/>
    <w:rsid w:val="00A807D7"/>
    <w:rsid w:val="00A91B33"/>
    <w:rsid w:val="00AA57A6"/>
    <w:rsid w:val="00AA5ED0"/>
    <w:rsid w:val="00AA6EF8"/>
    <w:rsid w:val="00AB2BF2"/>
    <w:rsid w:val="00AB32E4"/>
    <w:rsid w:val="00AC0FC5"/>
    <w:rsid w:val="00AC3FCC"/>
    <w:rsid w:val="00AD7942"/>
    <w:rsid w:val="00AE57FA"/>
    <w:rsid w:val="00AE657A"/>
    <w:rsid w:val="00AF2254"/>
    <w:rsid w:val="00AF321F"/>
    <w:rsid w:val="00B020EB"/>
    <w:rsid w:val="00B07E92"/>
    <w:rsid w:val="00B12DA1"/>
    <w:rsid w:val="00B27471"/>
    <w:rsid w:val="00B32B84"/>
    <w:rsid w:val="00B36C23"/>
    <w:rsid w:val="00B415EB"/>
    <w:rsid w:val="00B63DFE"/>
    <w:rsid w:val="00B661D7"/>
    <w:rsid w:val="00B72E0F"/>
    <w:rsid w:val="00B74668"/>
    <w:rsid w:val="00B92E8C"/>
    <w:rsid w:val="00B95CB8"/>
    <w:rsid w:val="00B97D0C"/>
    <w:rsid w:val="00BA1252"/>
    <w:rsid w:val="00BB454A"/>
    <w:rsid w:val="00BB50EF"/>
    <w:rsid w:val="00BD4417"/>
    <w:rsid w:val="00BD6E44"/>
    <w:rsid w:val="00BE68B4"/>
    <w:rsid w:val="00BF07B2"/>
    <w:rsid w:val="00C139F7"/>
    <w:rsid w:val="00C2231D"/>
    <w:rsid w:val="00C26F3E"/>
    <w:rsid w:val="00C43AE6"/>
    <w:rsid w:val="00C44132"/>
    <w:rsid w:val="00C47BCF"/>
    <w:rsid w:val="00C505E0"/>
    <w:rsid w:val="00C6131C"/>
    <w:rsid w:val="00C64424"/>
    <w:rsid w:val="00C76F31"/>
    <w:rsid w:val="00C803D0"/>
    <w:rsid w:val="00C81427"/>
    <w:rsid w:val="00C932EB"/>
    <w:rsid w:val="00C968A2"/>
    <w:rsid w:val="00CA0B97"/>
    <w:rsid w:val="00CA7161"/>
    <w:rsid w:val="00CA7A41"/>
    <w:rsid w:val="00CB2CFE"/>
    <w:rsid w:val="00CB329B"/>
    <w:rsid w:val="00CE1264"/>
    <w:rsid w:val="00D24962"/>
    <w:rsid w:val="00D262E6"/>
    <w:rsid w:val="00D514CA"/>
    <w:rsid w:val="00D5668C"/>
    <w:rsid w:val="00DA39D3"/>
    <w:rsid w:val="00DA4E7E"/>
    <w:rsid w:val="00DB3038"/>
    <w:rsid w:val="00DB4455"/>
    <w:rsid w:val="00DC2FB4"/>
    <w:rsid w:val="00DC3CD1"/>
    <w:rsid w:val="00DC7E68"/>
    <w:rsid w:val="00DD4B01"/>
    <w:rsid w:val="00DF1B3A"/>
    <w:rsid w:val="00E126BA"/>
    <w:rsid w:val="00E145FC"/>
    <w:rsid w:val="00E4594C"/>
    <w:rsid w:val="00E47BC2"/>
    <w:rsid w:val="00E543CC"/>
    <w:rsid w:val="00E60A1B"/>
    <w:rsid w:val="00E708DB"/>
    <w:rsid w:val="00E763AD"/>
    <w:rsid w:val="00E8452A"/>
    <w:rsid w:val="00E873F7"/>
    <w:rsid w:val="00E91347"/>
    <w:rsid w:val="00E91A81"/>
    <w:rsid w:val="00E9349A"/>
    <w:rsid w:val="00E94559"/>
    <w:rsid w:val="00E945E2"/>
    <w:rsid w:val="00E96012"/>
    <w:rsid w:val="00EB318A"/>
    <w:rsid w:val="00ED3532"/>
    <w:rsid w:val="00ED4391"/>
    <w:rsid w:val="00EE061A"/>
    <w:rsid w:val="00EE503D"/>
    <w:rsid w:val="00F04FA2"/>
    <w:rsid w:val="00F053B3"/>
    <w:rsid w:val="00F357D6"/>
    <w:rsid w:val="00F37784"/>
    <w:rsid w:val="00F61E4E"/>
    <w:rsid w:val="00F711B2"/>
    <w:rsid w:val="00F72F6E"/>
    <w:rsid w:val="00F80B13"/>
    <w:rsid w:val="00F845AE"/>
    <w:rsid w:val="00F94D3A"/>
    <w:rsid w:val="00F957D0"/>
    <w:rsid w:val="00FA1E63"/>
    <w:rsid w:val="00FA2A7F"/>
    <w:rsid w:val="00FB07D5"/>
    <w:rsid w:val="00FB089F"/>
    <w:rsid w:val="00FB100C"/>
    <w:rsid w:val="00FB5197"/>
    <w:rsid w:val="00FC14A9"/>
    <w:rsid w:val="00FD215E"/>
    <w:rsid w:val="00FD6C16"/>
    <w:rsid w:val="00FE4689"/>
    <w:rsid w:val="00FF20AC"/>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place"/>
  <w:smartTagType w:namespaceuri="urn:schemas:contacts" w:name="Sn"/>
  <w:shapeDefaults>
    <o:shapedefaults v:ext="edit" spidmax="2055"/>
    <o:shapelayout v:ext="edit">
      <o:idmap v:ext="edit" data="1"/>
    </o:shapelayout>
  </w:shapeDefaults>
  <w:decimalSymbol w:val="."/>
  <w:listSeparator w:val=","/>
  <w14:docId w14:val="1E0A33EC"/>
  <w15:chartTrackingRefBased/>
  <w15:docId w15:val="{627FC35A-E028-4F7D-BCC5-28DD6283E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63AD"/>
    <w:pPr>
      <w:overflowPunct w:val="0"/>
      <w:autoSpaceDE w:val="0"/>
      <w:autoSpaceDN w:val="0"/>
      <w:adjustRightInd w:val="0"/>
      <w:spacing w:after="240" w:line="240" w:lineRule="atLeast"/>
      <w:jc w:val="both"/>
      <w:textAlignment w:val="baseline"/>
    </w:pPr>
    <w:rPr>
      <w:rFonts w:ascii="Times New Roman" w:eastAsia="Times New Roman" w:hAnsi="Times New Roman" w:cs="Times New Roman"/>
      <w:sz w:val="24"/>
      <w:szCs w:val="20"/>
      <w:lang w:val="en-US"/>
    </w:rPr>
  </w:style>
  <w:style w:type="paragraph" w:styleId="Heading1">
    <w:name w:val="heading 1"/>
    <w:basedOn w:val="Normal"/>
    <w:next w:val="Normal"/>
    <w:link w:val="Heading1Char"/>
    <w:autoRedefine/>
    <w:qFormat/>
    <w:rsid w:val="00AE657A"/>
    <w:pPr>
      <w:keepNext/>
      <w:spacing w:after="0"/>
      <w:jc w:val="center"/>
      <w:outlineLvl w:val="0"/>
    </w:pPr>
    <w:rPr>
      <w:b/>
      <w:bCs/>
      <w:i/>
      <w:kern w:val="32"/>
      <w:sz w:val="56"/>
      <w:szCs w:val="56"/>
    </w:rPr>
  </w:style>
  <w:style w:type="paragraph" w:styleId="Heading2">
    <w:name w:val="heading 2"/>
    <w:basedOn w:val="Normal"/>
    <w:next w:val="Normal"/>
    <w:link w:val="Heading2Char"/>
    <w:uiPriority w:val="9"/>
    <w:qFormat/>
    <w:rsid w:val="00365D8F"/>
    <w:pPr>
      <w:widowControl w:val="0"/>
      <w:numPr>
        <w:numId w:val="6"/>
      </w:numPr>
      <w:spacing w:before="360"/>
      <w:jc w:val="center"/>
      <w:outlineLvl w:val="1"/>
    </w:pPr>
    <w:rPr>
      <w:rFonts w:cs="Arial"/>
      <w:b/>
      <w:bCs/>
      <w:iCs/>
      <w:sz w:val="28"/>
      <w:szCs w:val="28"/>
    </w:rPr>
  </w:style>
  <w:style w:type="paragraph" w:styleId="Heading3">
    <w:name w:val="heading 3"/>
    <w:aliases w:val="h3,1.2.3.,Section Header3,Sub-Clause Paragraph"/>
    <w:basedOn w:val="Normal"/>
    <w:next w:val="Normal"/>
    <w:link w:val="Heading3Char"/>
    <w:uiPriority w:val="9"/>
    <w:qFormat/>
    <w:rsid w:val="00365D8F"/>
    <w:pPr>
      <w:widowControl w:val="0"/>
      <w:numPr>
        <w:ilvl w:val="1"/>
        <w:numId w:val="34"/>
      </w:numPr>
      <w:tabs>
        <w:tab w:val="clear" w:pos="720"/>
      </w:tabs>
      <w:ind w:left="0" w:firstLine="0"/>
      <w:outlineLvl w:val="2"/>
    </w:pPr>
    <w:rPr>
      <w:rFonts w:cs="Arial"/>
      <w:b/>
      <w:bCs/>
      <w:sz w:val="28"/>
      <w:szCs w:val="24"/>
    </w:rPr>
  </w:style>
  <w:style w:type="paragraph" w:styleId="Heading4">
    <w:name w:val="heading 4"/>
    <w:basedOn w:val="Normal"/>
    <w:next w:val="Normal"/>
    <w:link w:val="Heading4Char"/>
    <w:uiPriority w:val="9"/>
    <w:qFormat/>
    <w:rsid w:val="00365D8F"/>
    <w:pPr>
      <w:numPr>
        <w:ilvl w:val="1"/>
        <w:numId w:val="29"/>
      </w:numPr>
      <w:outlineLvl w:val="3"/>
    </w:pPr>
    <w:rPr>
      <w:b/>
      <w:bCs/>
      <w:sz w:val="28"/>
      <w:szCs w:val="28"/>
    </w:rPr>
  </w:style>
  <w:style w:type="paragraph" w:styleId="Heading5">
    <w:name w:val="heading 5"/>
    <w:basedOn w:val="Normal"/>
    <w:next w:val="Normal"/>
    <w:link w:val="Heading5Char"/>
    <w:qFormat/>
    <w:rsid w:val="00365D8F"/>
    <w:pPr>
      <w:spacing w:before="120" w:after="120"/>
      <w:jc w:val="center"/>
      <w:outlineLvl w:val="4"/>
    </w:pPr>
    <w:rPr>
      <w:rFonts w:ascii="Times New Roman Bold" w:hAnsi="Times New Roman Bold"/>
      <w:b/>
      <w:bCs/>
      <w:iCs/>
      <w:smallCaps/>
      <w:sz w:val="28"/>
      <w:szCs w:val="26"/>
    </w:rPr>
  </w:style>
  <w:style w:type="paragraph" w:styleId="Heading6">
    <w:name w:val="heading 6"/>
    <w:basedOn w:val="Heading5"/>
    <w:next w:val="Normal"/>
    <w:link w:val="Heading6Char"/>
    <w:qFormat/>
    <w:rsid w:val="00365D8F"/>
    <w:pPr>
      <w:outlineLvl w:val="5"/>
    </w:pPr>
    <w:rPr>
      <w:b w:val="0"/>
      <w:bCs w:val="0"/>
      <w:szCs w:val="22"/>
    </w:rPr>
  </w:style>
  <w:style w:type="paragraph" w:styleId="Heading7">
    <w:name w:val="heading 7"/>
    <w:basedOn w:val="Normal"/>
    <w:next w:val="Normal"/>
    <w:link w:val="Heading7Char"/>
    <w:qFormat/>
    <w:rsid w:val="00365D8F"/>
    <w:pPr>
      <w:numPr>
        <w:numId w:val="7"/>
      </w:numPr>
      <w:tabs>
        <w:tab w:val="clear" w:pos="900"/>
        <w:tab w:val="num" w:pos="720"/>
      </w:tabs>
      <w:spacing w:before="240"/>
      <w:ind w:left="720"/>
      <w:outlineLvl w:val="6"/>
    </w:pPr>
    <w:rPr>
      <w:b/>
      <w:sz w:val="28"/>
      <w:szCs w:val="24"/>
    </w:rPr>
  </w:style>
  <w:style w:type="paragraph" w:styleId="Heading8">
    <w:name w:val="heading 8"/>
    <w:basedOn w:val="Heading4"/>
    <w:next w:val="Normal"/>
    <w:link w:val="Heading8Char"/>
    <w:uiPriority w:val="9"/>
    <w:qFormat/>
    <w:rsid w:val="00365D8F"/>
    <w:pPr>
      <w:outlineLvl w:val="7"/>
    </w:pPr>
  </w:style>
  <w:style w:type="paragraph" w:styleId="Heading9">
    <w:name w:val="heading 9"/>
    <w:basedOn w:val="Normal"/>
    <w:next w:val="Normal"/>
    <w:link w:val="Heading9Char"/>
    <w:uiPriority w:val="9"/>
    <w:unhideWhenUsed/>
    <w:qFormat/>
    <w:rsid w:val="00181564"/>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E657A"/>
    <w:rPr>
      <w:rFonts w:ascii="Times New Roman" w:eastAsia="Times New Roman" w:hAnsi="Times New Roman" w:cs="Times New Roman"/>
      <w:b/>
      <w:bCs/>
      <w:i/>
      <w:kern w:val="32"/>
      <w:sz w:val="56"/>
      <w:szCs w:val="56"/>
      <w:lang w:val="en-US"/>
    </w:rPr>
  </w:style>
  <w:style w:type="character" w:customStyle="1" w:styleId="Heading2Char">
    <w:name w:val="Heading 2 Char"/>
    <w:basedOn w:val="DefaultParagraphFont"/>
    <w:link w:val="Heading2"/>
    <w:uiPriority w:val="9"/>
    <w:rsid w:val="00365D8F"/>
    <w:rPr>
      <w:rFonts w:ascii="Times New Roman" w:eastAsia="Times New Roman" w:hAnsi="Times New Roman" w:cs="Arial"/>
      <w:b/>
      <w:bCs/>
      <w:iCs/>
      <w:sz w:val="28"/>
      <w:szCs w:val="28"/>
      <w:lang w:val="en-US"/>
    </w:rPr>
  </w:style>
  <w:style w:type="character" w:customStyle="1" w:styleId="Heading3Char">
    <w:name w:val="Heading 3 Char"/>
    <w:aliases w:val="h3 Char,1.2.3. Char,Section Header3 Char,Sub-Clause Paragraph Char"/>
    <w:basedOn w:val="DefaultParagraphFont"/>
    <w:link w:val="Heading3"/>
    <w:uiPriority w:val="9"/>
    <w:rsid w:val="00365D8F"/>
    <w:rPr>
      <w:rFonts w:ascii="Times New Roman" w:eastAsia="Times New Roman" w:hAnsi="Times New Roman" w:cs="Arial"/>
      <w:b/>
      <w:bCs/>
      <w:sz w:val="28"/>
      <w:szCs w:val="24"/>
      <w:lang w:val="en-US"/>
    </w:rPr>
  </w:style>
  <w:style w:type="character" w:customStyle="1" w:styleId="Heading4Char">
    <w:name w:val="Heading 4 Char"/>
    <w:basedOn w:val="DefaultParagraphFont"/>
    <w:link w:val="Heading4"/>
    <w:uiPriority w:val="9"/>
    <w:rsid w:val="00365D8F"/>
    <w:rPr>
      <w:rFonts w:ascii="Times New Roman" w:eastAsia="Times New Roman" w:hAnsi="Times New Roman" w:cs="Times New Roman"/>
      <w:b/>
      <w:bCs/>
      <w:sz w:val="28"/>
      <w:szCs w:val="28"/>
      <w:lang w:val="en-US"/>
    </w:rPr>
  </w:style>
  <w:style w:type="character" w:customStyle="1" w:styleId="Heading5Char">
    <w:name w:val="Heading 5 Char"/>
    <w:basedOn w:val="DefaultParagraphFont"/>
    <w:link w:val="Heading5"/>
    <w:rsid w:val="00365D8F"/>
    <w:rPr>
      <w:rFonts w:ascii="Times New Roman Bold" w:eastAsia="Times New Roman" w:hAnsi="Times New Roman Bold" w:cs="Times New Roman"/>
      <w:b/>
      <w:bCs/>
      <w:iCs/>
      <w:smallCaps/>
      <w:sz w:val="28"/>
      <w:szCs w:val="26"/>
      <w:lang w:val="en-US"/>
    </w:rPr>
  </w:style>
  <w:style w:type="character" w:customStyle="1" w:styleId="Heading6Char">
    <w:name w:val="Heading 6 Char"/>
    <w:basedOn w:val="DefaultParagraphFont"/>
    <w:link w:val="Heading6"/>
    <w:rsid w:val="00365D8F"/>
    <w:rPr>
      <w:rFonts w:ascii="Times New Roman Bold" w:eastAsia="Times New Roman" w:hAnsi="Times New Roman Bold" w:cs="Times New Roman"/>
      <w:iCs/>
      <w:smallCaps/>
      <w:sz w:val="28"/>
      <w:lang w:val="en-US"/>
    </w:rPr>
  </w:style>
  <w:style w:type="character" w:customStyle="1" w:styleId="Heading7Char">
    <w:name w:val="Heading 7 Char"/>
    <w:basedOn w:val="DefaultParagraphFont"/>
    <w:link w:val="Heading7"/>
    <w:rsid w:val="00365D8F"/>
    <w:rPr>
      <w:rFonts w:ascii="Times New Roman" w:eastAsia="Times New Roman" w:hAnsi="Times New Roman" w:cs="Times New Roman"/>
      <w:b/>
      <w:sz w:val="28"/>
      <w:szCs w:val="24"/>
      <w:lang w:val="en-US"/>
    </w:rPr>
  </w:style>
  <w:style w:type="character" w:customStyle="1" w:styleId="Heading8Char">
    <w:name w:val="Heading 8 Char"/>
    <w:basedOn w:val="DefaultParagraphFont"/>
    <w:link w:val="Heading8"/>
    <w:uiPriority w:val="9"/>
    <w:rsid w:val="00365D8F"/>
    <w:rPr>
      <w:rFonts w:ascii="Times New Roman" w:eastAsia="Times New Roman" w:hAnsi="Times New Roman" w:cs="Times New Roman"/>
      <w:b/>
      <w:bCs/>
      <w:sz w:val="28"/>
      <w:szCs w:val="28"/>
      <w:lang w:val="en-US"/>
    </w:rPr>
  </w:style>
  <w:style w:type="paragraph" w:styleId="BalloonText">
    <w:name w:val="Balloon Text"/>
    <w:basedOn w:val="Normal"/>
    <w:link w:val="BalloonTextChar"/>
    <w:uiPriority w:val="99"/>
    <w:semiHidden/>
    <w:rsid w:val="00365D8F"/>
    <w:rPr>
      <w:rFonts w:ascii="Tahoma" w:hAnsi="Tahoma" w:cs="Tahoma"/>
      <w:sz w:val="16"/>
      <w:szCs w:val="16"/>
    </w:rPr>
  </w:style>
  <w:style w:type="character" w:customStyle="1" w:styleId="BalloonTextChar">
    <w:name w:val="Balloon Text Char"/>
    <w:basedOn w:val="DefaultParagraphFont"/>
    <w:link w:val="BalloonText"/>
    <w:uiPriority w:val="99"/>
    <w:semiHidden/>
    <w:rsid w:val="00365D8F"/>
    <w:rPr>
      <w:rFonts w:ascii="Tahoma" w:eastAsia="Times New Roman" w:hAnsi="Tahoma" w:cs="Tahoma"/>
      <w:sz w:val="16"/>
      <w:szCs w:val="16"/>
      <w:lang w:val="en-US"/>
    </w:rPr>
  </w:style>
  <w:style w:type="character" w:styleId="Hyperlink">
    <w:name w:val="Hyperlink"/>
    <w:uiPriority w:val="99"/>
    <w:rsid w:val="00365D8F"/>
    <w:rPr>
      <w:b/>
      <w:color w:val="auto"/>
      <w:u w:val="single"/>
    </w:rPr>
  </w:style>
  <w:style w:type="paragraph" w:styleId="TOC3">
    <w:name w:val="toc 3"/>
    <w:basedOn w:val="Normal"/>
    <w:next w:val="Normal"/>
    <w:uiPriority w:val="39"/>
    <w:rsid w:val="00365D8F"/>
    <w:pPr>
      <w:spacing w:after="0"/>
      <w:ind w:left="480"/>
      <w:jc w:val="left"/>
    </w:pPr>
    <w:rPr>
      <w:rFonts w:ascii="Calibri" w:hAnsi="Calibri"/>
      <w:i/>
      <w:iCs/>
      <w:sz w:val="20"/>
    </w:rPr>
  </w:style>
  <w:style w:type="paragraph" w:styleId="TOC1">
    <w:name w:val="toc 1"/>
    <w:basedOn w:val="Normal"/>
    <w:next w:val="Normal"/>
    <w:autoRedefine/>
    <w:uiPriority w:val="39"/>
    <w:rsid w:val="00365D8F"/>
    <w:pPr>
      <w:spacing w:before="120" w:after="120"/>
      <w:jc w:val="left"/>
    </w:pPr>
    <w:rPr>
      <w:rFonts w:ascii="Calibri" w:hAnsi="Calibri"/>
      <w:b/>
      <w:bCs/>
      <w:caps/>
      <w:sz w:val="20"/>
    </w:rPr>
  </w:style>
  <w:style w:type="paragraph" w:customStyle="1" w:styleId="Style1">
    <w:name w:val="Style1"/>
    <w:link w:val="Style1Char"/>
    <w:qFormat/>
    <w:rsid w:val="00365D8F"/>
    <w:pPr>
      <w:numPr>
        <w:ilvl w:val="2"/>
        <w:numId w:val="26"/>
      </w:numPr>
      <w:spacing w:before="240" w:after="240" w:line="240" w:lineRule="atLeast"/>
      <w:jc w:val="both"/>
    </w:pPr>
    <w:rPr>
      <w:rFonts w:ascii="Times New Roman" w:eastAsia="Times New Roman" w:hAnsi="Times New Roman" w:cs="Arial"/>
      <w:bCs/>
      <w:sz w:val="24"/>
      <w:szCs w:val="24"/>
      <w:lang w:val="en-US"/>
    </w:rPr>
  </w:style>
  <w:style w:type="paragraph" w:customStyle="1" w:styleId="Style2">
    <w:name w:val="Style2"/>
    <w:basedOn w:val="Style1"/>
    <w:rsid w:val="00365D8F"/>
    <w:pPr>
      <w:numPr>
        <w:ilvl w:val="0"/>
        <w:numId w:val="0"/>
      </w:numPr>
      <w:tabs>
        <w:tab w:val="num" w:pos="2160"/>
      </w:tabs>
      <w:ind w:left="2160" w:hanging="720"/>
    </w:pPr>
  </w:style>
  <w:style w:type="paragraph" w:customStyle="1" w:styleId="StyleLeft1">
    <w:name w:val="Style Left:  1&quot;"/>
    <w:basedOn w:val="Normal"/>
    <w:rsid w:val="00365D8F"/>
    <w:pPr>
      <w:ind w:left="1440"/>
    </w:pPr>
  </w:style>
  <w:style w:type="character" w:styleId="CommentReference">
    <w:name w:val="annotation reference"/>
    <w:uiPriority w:val="99"/>
    <w:semiHidden/>
    <w:rsid w:val="00365D8F"/>
    <w:rPr>
      <w:sz w:val="16"/>
      <w:szCs w:val="16"/>
    </w:rPr>
  </w:style>
  <w:style w:type="paragraph" w:styleId="CommentText">
    <w:name w:val="annotation text"/>
    <w:basedOn w:val="Normal"/>
    <w:link w:val="CommentTextChar"/>
    <w:uiPriority w:val="99"/>
    <w:semiHidden/>
    <w:rsid w:val="00365D8F"/>
    <w:rPr>
      <w:sz w:val="20"/>
    </w:rPr>
  </w:style>
  <w:style w:type="character" w:customStyle="1" w:styleId="CommentTextChar">
    <w:name w:val="Comment Text Char"/>
    <w:basedOn w:val="DefaultParagraphFont"/>
    <w:link w:val="CommentText"/>
    <w:uiPriority w:val="99"/>
    <w:semiHidden/>
    <w:rsid w:val="00365D8F"/>
    <w:rPr>
      <w:rFonts w:ascii="Times New Roman" w:eastAsia="Times New Roman" w:hAnsi="Times New Roman" w:cs="Times New Roman"/>
      <w:sz w:val="20"/>
      <w:szCs w:val="20"/>
      <w:lang w:val="en-US"/>
    </w:rPr>
  </w:style>
  <w:style w:type="character" w:styleId="FollowedHyperlink">
    <w:name w:val="FollowedHyperlink"/>
    <w:rsid w:val="00365D8F"/>
    <w:rPr>
      <w:b/>
      <w:color w:val="auto"/>
      <w:u w:val="single"/>
    </w:rPr>
  </w:style>
  <w:style w:type="paragraph" w:styleId="CommentSubject">
    <w:name w:val="annotation subject"/>
    <w:basedOn w:val="CommentText"/>
    <w:next w:val="CommentText"/>
    <w:link w:val="CommentSubjectChar"/>
    <w:uiPriority w:val="99"/>
    <w:semiHidden/>
    <w:rsid w:val="00365D8F"/>
    <w:rPr>
      <w:b/>
      <w:bCs/>
    </w:rPr>
  </w:style>
  <w:style w:type="character" w:customStyle="1" w:styleId="CommentSubjectChar">
    <w:name w:val="Comment Subject Char"/>
    <w:basedOn w:val="CommentTextChar"/>
    <w:link w:val="CommentSubject"/>
    <w:uiPriority w:val="99"/>
    <w:semiHidden/>
    <w:rsid w:val="00365D8F"/>
    <w:rPr>
      <w:rFonts w:ascii="Times New Roman" w:eastAsia="Times New Roman" w:hAnsi="Times New Roman" w:cs="Times New Roman"/>
      <w:b/>
      <w:bCs/>
      <w:sz w:val="20"/>
      <w:szCs w:val="20"/>
      <w:lang w:val="en-US"/>
    </w:rPr>
  </w:style>
  <w:style w:type="paragraph" w:styleId="TOC4">
    <w:name w:val="toc 4"/>
    <w:basedOn w:val="Normal"/>
    <w:next w:val="Normal"/>
    <w:uiPriority w:val="39"/>
    <w:rsid w:val="00365D8F"/>
    <w:pPr>
      <w:spacing w:after="120"/>
      <w:ind w:left="720"/>
      <w:jc w:val="left"/>
    </w:pPr>
    <w:rPr>
      <w:szCs w:val="18"/>
    </w:rPr>
  </w:style>
  <w:style w:type="paragraph" w:customStyle="1" w:styleId="Style3">
    <w:name w:val="Style3"/>
    <w:qFormat/>
    <w:rsid w:val="00365D8F"/>
    <w:pPr>
      <w:numPr>
        <w:ilvl w:val="2"/>
        <w:numId w:val="23"/>
      </w:numPr>
      <w:spacing w:after="240" w:line="240" w:lineRule="atLeast"/>
      <w:jc w:val="both"/>
    </w:pPr>
    <w:rPr>
      <w:rFonts w:ascii="Times New Roman" w:eastAsia="Times New Roman" w:hAnsi="Times New Roman" w:cs="Times New Roman"/>
      <w:sz w:val="24"/>
      <w:szCs w:val="28"/>
      <w:lang w:val="en-US"/>
    </w:rPr>
  </w:style>
  <w:style w:type="paragraph" w:styleId="TOC2">
    <w:name w:val="toc 2"/>
    <w:basedOn w:val="Normal"/>
    <w:next w:val="Normal"/>
    <w:autoRedefine/>
    <w:uiPriority w:val="39"/>
    <w:rsid w:val="00365D8F"/>
    <w:pPr>
      <w:tabs>
        <w:tab w:val="left" w:pos="720"/>
        <w:tab w:val="right" w:leader="dot" w:pos="9017"/>
      </w:tabs>
      <w:spacing w:after="120"/>
      <w:jc w:val="left"/>
    </w:pPr>
    <w:rPr>
      <w:rFonts w:ascii="Times New Roman Bold" w:hAnsi="Times New Roman Bold"/>
      <w:b/>
      <w:smallCaps/>
      <w:sz w:val="28"/>
    </w:rPr>
  </w:style>
  <w:style w:type="paragraph" w:styleId="TOC5">
    <w:name w:val="toc 5"/>
    <w:basedOn w:val="Normal"/>
    <w:next w:val="Normal"/>
    <w:autoRedefine/>
    <w:uiPriority w:val="39"/>
    <w:rsid w:val="00365D8F"/>
    <w:pPr>
      <w:spacing w:after="0"/>
      <w:ind w:left="960"/>
      <w:jc w:val="left"/>
    </w:pPr>
    <w:rPr>
      <w:rFonts w:ascii="Calibri" w:hAnsi="Calibri"/>
      <w:sz w:val="18"/>
      <w:szCs w:val="18"/>
    </w:rPr>
  </w:style>
  <w:style w:type="paragraph" w:styleId="TOC6">
    <w:name w:val="toc 6"/>
    <w:basedOn w:val="Normal"/>
    <w:next w:val="Normal"/>
    <w:autoRedefine/>
    <w:uiPriority w:val="39"/>
    <w:rsid w:val="00365D8F"/>
    <w:pPr>
      <w:spacing w:after="0"/>
      <w:ind w:left="1200"/>
      <w:jc w:val="left"/>
    </w:pPr>
    <w:rPr>
      <w:rFonts w:ascii="Calibri" w:hAnsi="Calibri"/>
      <w:sz w:val="18"/>
      <w:szCs w:val="18"/>
    </w:rPr>
  </w:style>
  <w:style w:type="paragraph" w:styleId="TOC7">
    <w:name w:val="toc 7"/>
    <w:basedOn w:val="Normal"/>
    <w:next w:val="Normal"/>
    <w:autoRedefine/>
    <w:uiPriority w:val="39"/>
    <w:rsid w:val="00365D8F"/>
    <w:pPr>
      <w:spacing w:after="0"/>
      <w:ind w:left="1440"/>
      <w:jc w:val="left"/>
    </w:pPr>
    <w:rPr>
      <w:rFonts w:ascii="Calibri" w:hAnsi="Calibri"/>
      <w:sz w:val="18"/>
      <w:szCs w:val="18"/>
    </w:rPr>
  </w:style>
  <w:style w:type="paragraph" w:styleId="TOC8">
    <w:name w:val="toc 8"/>
    <w:basedOn w:val="Normal"/>
    <w:next w:val="Normal"/>
    <w:autoRedefine/>
    <w:uiPriority w:val="39"/>
    <w:rsid w:val="00365D8F"/>
    <w:pPr>
      <w:spacing w:after="0"/>
      <w:ind w:left="1680"/>
      <w:jc w:val="left"/>
    </w:pPr>
    <w:rPr>
      <w:rFonts w:ascii="Calibri" w:hAnsi="Calibri"/>
      <w:sz w:val="18"/>
      <w:szCs w:val="18"/>
    </w:rPr>
  </w:style>
  <w:style w:type="paragraph" w:styleId="TOC9">
    <w:name w:val="toc 9"/>
    <w:basedOn w:val="Normal"/>
    <w:next w:val="Normal"/>
    <w:autoRedefine/>
    <w:uiPriority w:val="39"/>
    <w:rsid w:val="00365D8F"/>
    <w:pPr>
      <w:spacing w:after="0"/>
      <w:ind w:left="1920"/>
      <w:jc w:val="left"/>
    </w:pPr>
    <w:rPr>
      <w:rFonts w:ascii="Calibri" w:hAnsi="Calibri"/>
      <w:sz w:val="18"/>
      <w:szCs w:val="18"/>
    </w:rPr>
  </w:style>
  <w:style w:type="character" w:styleId="FootnoteReference">
    <w:name w:val="footnote reference"/>
    <w:uiPriority w:val="99"/>
    <w:semiHidden/>
    <w:rsid w:val="00365D8F"/>
    <w:rPr>
      <w:position w:val="6"/>
      <w:sz w:val="20"/>
    </w:rPr>
  </w:style>
  <w:style w:type="paragraph" w:styleId="FootnoteText">
    <w:name w:val="footnote text"/>
    <w:basedOn w:val="Normal"/>
    <w:next w:val="Normal"/>
    <w:link w:val="FootnoteTextChar"/>
    <w:uiPriority w:val="99"/>
    <w:semiHidden/>
    <w:rsid w:val="00365D8F"/>
    <w:pPr>
      <w:keepNext/>
      <w:spacing w:before="100" w:after="100" w:line="260" w:lineRule="atLeast"/>
    </w:pPr>
    <w:rPr>
      <w:i/>
      <w:sz w:val="20"/>
    </w:rPr>
  </w:style>
  <w:style w:type="character" w:customStyle="1" w:styleId="FootnoteTextChar">
    <w:name w:val="Footnote Text Char"/>
    <w:basedOn w:val="DefaultParagraphFont"/>
    <w:link w:val="FootnoteText"/>
    <w:uiPriority w:val="99"/>
    <w:semiHidden/>
    <w:rsid w:val="00365D8F"/>
    <w:rPr>
      <w:rFonts w:ascii="Times New Roman" w:eastAsia="Times New Roman" w:hAnsi="Times New Roman" w:cs="Times New Roman"/>
      <w:i/>
      <w:sz w:val="20"/>
      <w:szCs w:val="20"/>
      <w:lang w:val="en-US"/>
    </w:rPr>
  </w:style>
  <w:style w:type="paragraph" w:customStyle="1" w:styleId="Style5">
    <w:name w:val="Style5"/>
    <w:basedOn w:val="Style1"/>
    <w:qFormat/>
    <w:rsid w:val="00365D8F"/>
    <w:pPr>
      <w:numPr>
        <w:numId w:val="29"/>
      </w:numPr>
      <w:tabs>
        <w:tab w:val="clear" w:pos="1440"/>
        <w:tab w:val="num" w:pos="360"/>
      </w:tabs>
    </w:pPr>
  </w:style>
  <w:style w:type="paragraph" w:styleId="Header">
    <w:name w:val="header"/>
    <w:basedOn w:val="Normal"/>
    <w:link w:val="HeaderChar"/>
    <w:uiPriority w:val="99"/>
    <w:rsid w:val="00365D8F"/>
    <w:pPr>
      <w:tabs>
        <w:tab w:val="center" w:pos="4320"/>
        <w:tab w:val="right" w:pos="8640"/>
      </w:tabs>
    </w:pPr>
  </w:style>
  <w:style w:type="character" w:customStyle="1" w:styleId="HeaderChar">
    <w:name w:val="Header Char"/>
    <w:basedOn w:val="DefaultParagraphFont"/>
    <w:link w:val="Header"/>
    <w:uiPriority w:val="99"/>
    <w:rsid w:val="00365D8F"/>
    <w:rPr>
      <w:rFonts w:ascii="Times New Roman" w:eastAsia="Times New Roman" w:hAnsi="Times New Roman" w:cs="Times New Roman"/>
      <w:sz w:val="24"/>
      <w:szCs w:val="20"/>
      <w:lang w:val="en-US"/>
    </w:rPr>
  </w:style>
  <w:style w:type="paragraph" w:styleId="Footer">
    <w:name w:val="footer"/>
    <w:basedOn w:val="Normal"/>
    <w:link w:val="FooterChar"/>
    <w:uiPriority w:val="99"/>
    <w:rsid w:val="00365D8F"/>
    <w:pPr>
      <w:tabs>
        <w:tab w:val="center" w:pos="4320"/>
        <w:tab w:val="right" w:pos="8640"/>
      </w:tabs>
    </w:pPr>
  </w:style>
  <w:style w:type="character" w:customStyle="1" w:styleId="FooterChar">
    <w:name w:val="Footer Char"/>
    <w:basedOn w:val="DefaultParagraphFont"/>
    <w:link w:val="Footer"/>
    <w:uiPriority w:val="99"/>
    <w:rsid w:val="00365D8F"/>
    <w:rPr>
      <w:rFonts w:ascii="Times New Roman" w:eastAsia="Times New Roman" w:hAnsi="Times New Roman" w:cs="Times New Roman"/>
      <w:sz w:val="24"/>
      <w:szCs w:val="20"/>
      <w:lang w:val="en-US"/>
    </w:rPr>
  </w:style>
  <w:style w:type="character" w:styleId="PageNumber">
    <w:name w:val="page number"/>
    <w:basedOn w:val="DefaultParagraphFont"/>
    <w:rsid w:val="00365D8F"/>
  </w:style>
  <w:style w:type="table" w:styleId="TableGrid">
    <w:name w:val="Table Grid"/>
    <w:basedOn w:val="TableNormal"/>
    <w:uiPriority w:val="59"/>
    <w:rsid w:val="00365D8F"/>
    <w:pPr>
      <w:overflowPunct w:val="0"/>
      <w:autoSpaceDE w:val="0"/>
      <w:autoSpaceDN w:val="0"/>
      <w:adjustRightInd w:val="0"/>
      <w:spacing w:after="240" w:line="240" w:lineRule="atLeast"/>
      <w:jc w:val="both"/>
      <w:textAlignment w:val="baseline"/>
    </w:pPr>
    <w:rPr>
      <w:rFonts w:ascii="Times New Roman" w:eastAsia="Times New Roman" w:hAnsi="Times New Roman" w:cs="Times New Roman"/>
      <w:sz w:val="20"/>
      <w:szCs w:val="20"/>
      <w:lang w:eastAsia="en-P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65D8F"/>
    <w:pPr>
      <w:ind w:left="720"/>
    </w:pPr>
  </w:style>
  <w:style w:type="paragraph" w:styleId="BodyTextIndent2">
    <w:name w:val="Body Text Indent 2"/>
    <w:basedOn w:val="Normal"/>
    <w:link w:val="BodyTextIndent2Char"/>
    <w:rsid w:val="00365D8F"/>
    <w:pPr>
      <w:overflowPunct/>
      <w:autoSpaceDE/>
      <w:autoSpaceDN/>
      <w:adjustRightInd/>
      <w:spacing w:after="0" w:line="240" w:lineRule="auto"/>
      <w:ind w:left="1440"/>
      <w:textAlignment w:val="auto"/>
    </w:pPr>
    <w:rPr>
      <w:rFonts w:ascii="Arial" w:hAnsi="Arial"/>
      <w:sz w:val="22"/>
      <w:lang w:eastAsia="et-EE"/>
    </w:rPr>
  </w:style>
  <w:style w:type="character" w:customStyle="1" w:styleId="BodyTextIndent2Char">
    <w:name w:val="Body Text Indent 2 Char"/>
    <w:basedOn w:val="DefaultParagraphFont"/>
    <w:link w:val="BodyTextIndent2"/>
    <w:rsid w:val="00365D8F"/>
    <w:rPr>
      <w:rFonts w:ascii="Arial" w:eastAsia="Times New Roman" w:hAnsi="Arial" w:cs="Times New Roman"/>
      <w:szCs w:val="20"/>
      <w:lang w:val="en-US" w:eastAsia="et-EE"/>
    </w:rPr>
  </w:style>
  <w:style w:type="character" w:customStyle="1" w:styleId="Style1Char">
    <w:name w:val="Style1 Char"/>
    <w:link w:val="Style1"/>
    <w:rsid w:val="00365D8F"/>
    <w:rPr>
      <w:rFonts w:ascii="Times New Roman" w:eastAsia="Times New Roman" w:hAnsi="Times New Roman" w:cs="Arial"/>
      <w:bCs/>
      <w:sz w:val="24"/>
      <w:szCs w:val="24"/>
      <w:lang w:val="en-US"/>
    </w:rPr>
  </w:style>
  <w:style w:type="paragraph" w:styleId="BodyText">
    <w:name w:val="Body Text"/>
    <w:basedOn w:val="Normal"/>
    <w:link w:val="BodyTextChar"/>
    <w:unhideWhenUsed/>
    <w:rsid w:val="00365D8F"/>
    <w:pPr>
      <w:spacing w:after="120"/>
    </w:pPr>
  </w:style>
  <w:style w:type="character" w:customStyle="1" w:styleId="BodyTextChar">
    <w:name w:val="Body Text Char"/>
    <w:basedOn w:val="DefaultParagraphFont"/>
    <w:link w:val="BodyText"/>
    <w:rsid w:val="00365D8F"/>
    <w:rPr>
      <w:rFonts w:ascii="Times New Roman" w:eastAsia="Times New Roman" w:hAnsi="Times New Roman" w:cs="Times New Roman"/>
      <w:sz w:val="24"/>
      <w:szCs w:val="20"/>
      <w:lang w:val="en-US"/>
    </w:rPr>
  </w:style>
  <w:style w:type="paragraph" w:styleId="BodyText2">
    <w:name w:val="Body Text 2"/>
    <w:basedOn w:val="Normal"/>
    <w:link w:val="BodyText2Char"/>
    <w:uiPriority w:val="99"/>
    <w:semiHidden/>
    <w:unhideWhenUsed/>
    <w:rsid w:val="00365D8F"/>
    <w:pPr>
      <w:spacing w:after="120" w:line="480" w:lineRule="auto"/>
    </w:pPr>
  </w:style>
  <w:style w:type="character" w:customStyle="1" w:styleId="BodyText2Char">
    <w:name w:val="Body Text 2 Char"/>
    <w:basedOn w:val="DefaultParagraphFont"/>
    <w:link w:val="BodyText2"/>
    <w:uiPriority w:val="99"/>
    <w:semiHidden/>
    <w:rsid w:val="00365D8F"/>
    <w:rPr>
      <w:rFonts w:ascii="Times New Roman" w:eastAsia="Times New Roman" w:hAnsi="Times New Roman" w:cs="Times New Roman"/>
      <w:sz w:val="24"/>
      <w:szCs w:val="20"/>
      <w:lang w:val="en-US"/>
    </w:rPr>
  </w:style>
  <w:style w:type="paragraph" w:styleId="Revision">
    <w:name w:val="Revision"/>
    <w:hidden/>
    <w:uiPriority w:val="99"/>
    <w:semiHidden/>
    <w:rsid w:val="00365D8F"/>
    <w:pPr>
      <w:spacing w:before="120" w:after="240" w:line="240" w:lineRule="atLeast"/>
      <w:ind w:left="1584" w:hanging="576"/>
      <w:jc w:val="both"/>
    </w:pPr>
    <w:rPr>
      <w:rFonts w:ascii="Times New Roman" w:eastAsia="Times New Roman" w:hAnsi="Times New Roman" w:cs="Times New Roman"/>
      <w:sz w:val="20"/>
      <w:szCs w:val="20"/>
      <w:lang w:val="en-US" w:eastAsia="et-EE"/>
    </w:rPr>
  </w:style>
  <w:style w:type="numbering" w:customStyle="1" w:styleId="ITB">
    <w:name w:val="ITB"/>
    <w:uiPriority w:val="99"/>
    <w:rsid w:val="00365D8F"/>
    <w:pPr>
      <w:numPr>
        <w:numId w:val="28"/>
      </w:numPr>
    </w:pPr>
  </w:style>
  <w:style w:type="paragraph" w:styleId="BodyTextIndent">
    <w:name w:val="Body Text Indent"/>
    <w:basedOn w:val="Normal"/>
    <w:link w:val="BodyTextIndentChar"/>
    <w:rsid w:val="00365D8F"/>
    <w:pPr>
      <w:spacing w:after="120"/>
      <w:ind w:left="360"/>
    </w:pPr>
  </w:style>
  <w:style w:type="character" w:customStyle="1" w:styleId="BodyTextIndentChar">
    <w:name w:val="Body Text Indent Char"/>
    <w:basedOn w:val="DefaultParagraphFont"/>
    <w:link w:val="BodyTextIndent"/>
    <w:rsid w:val="00365D8F"/>
    <w:rPr>
      <w:rFonts w:ascii="Times New Roman" w:eastAsia="Times New Roman" w:hAnsi="Times New Roman" w:cs="Times New Roman"/>
      <w:sz w:val="24"/>
      <w:szCs w:val="20"/>
      <w:lang w:val="en-US"/>
    </w:rPr>
  </w:style>
  <w:style w:type="paragraph" w:styleId="NoSpacing">
    <w:name w:val="No Spacing"/>
    <w:link w:val="NoSpacingChar"/>
    <w:uiPriority w:val="1"/>
    <w:qFormat/>
    <w:rsid w:val="00365D8F"/>
    <w:pPr>
      <w:spacing w:after="240" w:line="240" w:lineRule="atLeast"/>
      <w:ind w:left="1440" w:hanging="720"/>
      <w:jc w:val="both"/>
    </w:pPr>
    <w:rPr>
      <w:rFonts w:ascii="Calibri" w:eastAsia="Calibri" w:hAnsi="Calibri" w:cs="Times New Roman"/>
    </w:rPr>
  </w:style>
  <w:style w:type="character" w:customStyle="1" w:styleId="NoSpacingChar">
    <w:name w:val="No Spacing Char"/>
    <w:link w:val="NoSpacing"/>
    <w:uiPriority w:val="1"/>
    <w:rsid w:val="00365D8F"/>
    <w:rPr>
      <w:rFonts w:ascii="Calibri" w:eastAsia="Calibri" w:hAnsi="Calibri" w:cs="Times New Roman"/>
    </w:rPr>
  </w:style>
  <w:style w:type="paragraph" w:styleId="TOCHeading">
    <w:name w:val="TOC Heading"/>
    <w:basedOn w:val="Heading1"/>
    <w:next w:val="Normal"/>
    <w:uiPriority w:val="39"/>
    <w:semiHidden/>
    <w:unhideWhenUsed/>
    <w:qFormat/>
    <w:rsid w:val="00365D8F"/>
    <w:pPr>
      <w:spacing w:before="240" w:after="60"/>
      <w:jc w:val="both"/>
      <w:outlineLvl w:val="9"/>
    </w:pPr>
    <w:rPr>
      <w:rFonts w:ascii="Calibri Light" w:hAnsi="Calibri Light"/>
      <w:i w:val="0"/>
      <w:sz w:val="32"/>
      <w:szCs w:val="32"/>
    </w:rPr>
  </w:style>
  <w:style w:type="character" w:customStyle="1" w:styleId="ListParagraphChar">
    <w:name w:val="List Paragraph Char"/>
    <w:link w:val="ListParagraph"/>
    <w:uiPriority w:val="34"/>
    <w:rsid w:val="00365D8F"/>
    <w:rPr>
      <w:rFonts w:ascii="Times New Roman" w:eastAsia="Times New Roman" w:hAnsi="Times New Roman" w:cs="Times New Roman"/>
      <w:sz w:val="24"/>
      <w:szCs w:val="20"/>
      <w:lang w:val="en-US"/>
    </w:rPr>
  </w:style>
  <w:style w:type="paragraph" w:customStyle="1" w:styleId="s9head">
    <w:name w:val="s9head"/>
    <w:basedOn w:val="Heading4"/>
    <w:qFormat/>
    <w:rsid w:val="00365D8F"/>
    <w:pPr>
      <w:keepNext/>
      <w:numPr>
        <w:ilvl w:val="0"/>
        <w:numId w:val="0"/>
      </w:numPr>
      <w:pBdr>
        <w:top w:val="single" w:sz="12" w:space="1" w:color="DBE5F1"/>
        <w:left w:val="single" w:sz="12" w:space="4" w:color="DBE5F1"/>
        <w:bottom w:val="single" w:sz="12" w:space="1" w:color="DBE5F1"/>
        <w:right w:val="single" w:sz="12" w:space="4" w:color="DBE5F1"/>
      </w:pBdr>
      <w:shd w:val="clear" w:color="auto" w:fill="DBE5F1"/>
      <w:spacing w:before="240" w:line="276" w:lineRule="auto"/>
      <w:jc w:val="left"/>
    </w:pPr>
    <w:rPr>
      <w:rFonts w:ascii="Calibri" w:hAnsi="Calibri" w:cs="Calibri"/>
    </w:rPr>
  </w:style>
  <w:style w:type="character" w:customStyle="1" w:styleId="Heading9Char">
    <w:name w:val="Heading 9 Char"/>
    <w:basedOn w:val="DefaultParagraphFont"/>
    <w:link w:val="Heading9"/>
    <w:uiPriority w:val="9"/>
    <w:rsid w:val="00181564"/>
    <w:rPr>
      <w:rFonts w:asciiTheme="majorHAnsi" w:eastAsiaTheme="majorEastAsia" w:hAnsiTheme="majorHAnsi" w:cstheme="majorBidi"/>
      <w:i/>
      <w:iCs/>
      <w:color w:val="272727" w:themeColor="text1" w:themeTint="D8"/>
      <w:sz w:val="21"/>
      <w:szCs w:val="21"/>
      <w:lang w:val="en-US"/>
    </w:rPr>
  </w:style>
  <w:style w:type="table" w:customStyle="1" w:styleId="TableGrid0">
    <w:name w:val="TableGrid"/>
    <w:rsid w:val="000660D4"/>
    <w:pPr>
      <w:spacing w:after="0" w:line="240" w:lineRule="auto"/>
    </w:pPr>
    <w:rPr>
      <w:rFonts w:eastAsiaTheme="minorEastAsia"/>
      <w:lang w:eastAsia="en-PH"/>
    </w:r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A3380D"/>
    <w:pPr>
      <w:spacing w:after="0" w:line="269" w:lineRule="auto"/>
      <w:ind w:left="872" w:right="307"/>
      <w:jc w:val="both"/>
    </w:pPr>
    <w:rPr>
      <w:rFonts w:ascii="Times New Roman" w:eastAsia="Times New Roman" w:hAnsi="Times New Roman" w:cs="Times New Roman"/>
      <w:i/>
      <w:color w:val="000000"/>
      <w:sz w:val="19"/>
      <w:lang w:eastAsia="en-PH"/>
    </w:rPr>
  </w:style>
  <w:style w:type="character" w:customStyle="1" w:styleId="footnotedescriptionChar">
    <w:name w:val="footnote description Char"/>
    <w:link w:val="footnotedescription"/>
    <w:rsid w:val="00A3380D"/>
    <w:rPr>
      <w:rFonts w:ascii="Times New Roman" w:eastAsia="Times New Roman" w:hAnsi="Times New Roman" w:cs="Times New Roman"/>
      <w:i/>
      <w:color w:val="000000"/>
      <w:sz w:val="19"/>
      <w:lang w:eastAsia="en-PH"/>
    </w:rPr>
  </w:style>
  <w:style w:type="character" w:customStyle="1" w:styleId="footnotemark">
    <w:name w:val="footnote mark"/>
    <w:hidden/>
    <w:rsid w:val="00A3380D"/>
    <w:rPr>
      <w:rFonts w:ascii="Times New Roman" w:eastAsia="Times New Roman" w:hAnsi="Times New Roman" w:cs="Times New Roman"/>
      <w:i/>
      <w:color w:val="000000"/>
      <w:sz w:val="19"/>
      <w:vertAlign w:val="superscript"/>
    </w:rPr>
  </w:style>
  <w:style w:type="paragraph" w:styleId="ListBullet">
    <w:name w:val="List Bullet"/>
    <w:basedOn w:val="Normal"/>
    <w:rsid w:val="00A3380D"/>
    <w:pPr>
      <w:numPr>
        <w:numId w:val="84"/>
      </w:numPr>
      <w:tabs>
        <w:tab w:val="left" w:pos="621"/>
      </w:tabs>
      <w:overflowPunct/>
      <w:autoSpaceDE/>
      <w:autoSpaceDN/>
      <w:adjustRightInd/>
      <w:spacing w:after="0" w:line="240" w:lineRule="auto"/>
      <w:textAlignment w:val="auto"/>
    </w:pPr>
    <w:rPr>
      <w:rFonts w:eastAsia="MS Mincho"/>
      <w:sz w:val="21"/>
      <w:szCs w:val="24"/>
      <w:lang w:eastAsia="ja-JP"/>
    </w:rPr>
  </w:style>
  <w:style w:type="paragraph" w:customStyle="1" w:styleId="MainText">
    <w:name w:val="Main Text"/>
    <w:basedOn w:val="Normal"/>
    <w:link w:val="MainTextChar"/>
    <w:rsid w:val="00A3380D"/>
    <w:pPr>
      <w:widowControl w:val="0"/>
      <w:overflowPunct/>
      <w:autoSpaceDE/>
      <w:autoSpaceDN/>
      <w:adjustRightInd/>
      <w:spacing w:after="0" w:line="240" w:lineRule="auto"/>
      <w:ind w:firstLine="425"/>
      <w:textAlignment w:val="auto"/>
    </w:pPr>
    <w:rPr>
      <w:rFonts w:eastAsia="MS Gothic"/>
      <w:kern w:val="2"/>
      <w:sz w:val="21"/>
      <w:szCs w:val="21"/>
      <w:lang w:val="x-none" w:eastAsia="ja-JP"/>
    </w:rPr>
  </w:style>
  <w:style w:type="paragraph" w:customStyle="1" w:styleId="Bullet">
    <w:name w:val="Bullet"/>
    <w:basedOn w:val="Normal"/>
    <w:autoRedefine/>
    <w:rsid w:val="00A3380D"/>
    <w:pPr>
      <w:widowControl w:val="0"/>
      <w:numPr>
        <w:numId w:val="85"/>
      </w:numPr>
      <w:overflowPunct/>
      <w:autoSpaceDE/>
      <w:autoSpaceDN/>
      <w:adjustRightInd/>
      <w:spacing w:after="0" w:line="240" w:lineRule="auto"/>
      <w:ind w:left="3780"/>
      <w:contextualSpacing/>
      <w:textAlignment w:val="auto"/>
    </w:pPr>
    <w:rPr>
      <w:rFonts w:ascii="Tahoma" w:eastAsia="MS Gothic" w:hAnsi="Tahoma" w:cs="Tahoma"/>
      <w:snapToGrid w:val="0"/>
      <w:kern w:val="2"/>
      <w:sz w:val="22"/>
      <w:szCs w:val="22"/>
      <w:u w:val="single"/>
      <w:lang w:val="en-GB" w:eastAsia="ja-JP"/>
    </w:rPr>
  </w:style>
  <w:style w:type="character" w:customStyle="1" w:styleId="MainTextChar">
    <w:name w:val="Main Text Char"/>
    <w:link w:val="MainText"/>
    <w:rsid w:val="00A3380D"/>
    <w:rPr>
      <w:rFonts w:ascii="Times New Roman" w:eastAsia="MS Gothic" w:hAnsi="Times New Roman" w:cs="Times New Roman"/>
      <w:kern w:val="2"/>
      <w:sz w:val="21"/>
      <w:szCs w:val="21"/>
      <w:lang w:val="x-none" w:eastAsia="ja-JP"/>
    </w:rPr>
  </w:style>
  <w:style w:type="paragraph" w:styleId="NormalWeb">
    <w:name w:val="Normal (Web)"/>
    <w:basedOn w:val="Normal"/>
    <w:uiPriority w:val="99"/>
    <w:semiHidden/>
    <w:unhideWhenUsed/>
    <w:rsid w:val="00A3380D"/>
    <w:pPr>
      <w:overflowPunct/>
      <w:autoSpaceDE/>
      <w:autoSpaceDN/>
      <w:adjustRightInd/>
      <w:spacing w:before="100" w:beforeAutospacing="1" w:after="100" w:afterAutospacing="1" w:line="240" w:lineRule="auto"/>
      <w:jc w:val="left"/>
      <w:textAlignment w:val="auto"/>
    </w:pPr>
    <w:rPr>
      <w:rFonts w:eastAsiaTheme="minorEastAsia"/>
      <w:szCs w:val="24"/>
    </w:rPr>
  </w:style>
  <w:style w:type="character" w:styleId="UnresolvedMention">
    <w:name w:val="Unresolved Mention"/>
    <w:basedOn w:val="DefaultParagraphFont"/>
    <w:uiPriority w:val="99"/>
    <w:semiHidden/>
    <w:unhideWhenUsed/>
    <w:rsid w:val="009719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pwh.gov.ph/" TargetMode="External"/><Relationship Id="rId21" Type="http://schemas.openxmlformats.org/officeDocument/2006/relationships/footer" Target="footer7.xml"/><Relationship Id="rId42" Type="http://schemas.openxmlformats.org/officeDocument/2006/relationships/image" Target="media/image1.png"/><Relationship Id="rId47" Type="http://schemas.openxmlformats.org/officeDocument/2006/relationships/footer" Target="footer18.xml"/><Relationship Id="rId63" Type="http://schemas.openxmlformats.org/officeDocument/2006/relationships/image" Target="media/image6.png"/><Relationship Id="rId68" Type="http://schemas.openxmlformats.org/officeDocument/2006/relationships/image" Target="media/image11.png"/><Relationship Id="rId84" Type="http://schemas.openxmlformats.org/officeDocument/2006/relationships/footer" Target="footer33.xml"/><Relationship Id="rId89" Type="http://schemas.openxmlformats.org/officeDocument/2006/relationships/footer" Target="footer35.xml"/><Relationship Id="rId16" Type="http://schemas.openxmlformats.org/officeDocument/2006/relationships/footer" Target="footer5.xml"/><Relationship Id="rId11" Type="http://schemas.openxmlformats.org/officeDocument/2006/relationships/footer" Target="footer2.xml"/><Relationship Id="rId32" Type="http://schemas.openxmlformats.org/officeDocument/2006/relationships/footer" Target="footer11.xml"/><Relationship Id="rId37" Type="http://schemas.openxmlformats.org/officeDocument/2006/relationships/footer" Target="footer14.xml"/><Relationship Id="rId53" Type="http://schemas.openxmlformats.org/officeDocument/2006/relationships/footer" Target="footer20.xml"/><Relationship Id="rId58" Type="http://schemas.openxmlformats.org/officeDocument/2006/relationships/header" Target="header17.xml"/><Relationship Id="rId74" Type="http://schemas.openxmlformats.org/officeDocument/2006/relationships/footer" Target="footer28.xml"/><Relationship Id="rId79" Type="http://schemas.openxmlformats.org/officeDocument/2006/relationships/header" Target="header24.xml"/><Relationship Id="rId102" Type="http://schemas.openxmlformats.org/officeDocument/2006/relationships/footer" Target="footer40.xml"/><Relationship Id="rId5" Type="http://schemas.openxmlformats.org/officeDocument/2006/relationships/webSettings" Target="webSettings.xml"/><Relationship Id="rId90" Type="http://schemas.openxmlformats.org/officeDocument/2006/relationships/footer" Target="footer36.xml"/><Relationship Id="rId95" Type="http://schemas.openxmlformats.org/officeDocument/2006/relationships/image" Target="media/image9.wmf"/><Relationship Id="rId22" Type="http://schemas.openxmlformats.org/officeDocument/2006/relationships/footer" Target="footer8.xml"/><Relationship Id="rId27" Type="http://schemas.openxmlformats.org/officeDocument/2006/relationships/hyperlink" Target="http://www.dpwh.gov.ph/" TargetMode="External"/><Relationship Id="rId43" Type="http://schemas.openxmlformats.org/officeDocument/2006/relationships/image" Target="media/image2.png"/><Relationship Id="rId48" Type="http://schemas.openxmlformats.org/officeDocument/2006/relationships/footer" Target="footer19.xml"/><Relationship Id="rId64" Type="http://schemas.openxmlformats.org/officeDocument/2006/relationships/image" Target="media/image7.png"/><Relationship Id="rId69" Type="http://schemas.openxmlformats.org/officeDocument/2006/relationships/header" Target="header19.xml"/><Relationship Id="rId80" Type="http://schemas.openxmlformats.org/officeDocument/2006/relationships/footer" Target="footer31.xml"/><Relationship Id="rId85" Type="http://schemas.openxmlformats.org/officeDocument/2006/relationships/header" Target="header27.xml"/><Relationship Id="rId12" Type="http://schemas.openxmlformats.org/officeDocument/2006/relationships/footer" Target="footer3.xml"/><Relationship Id="rId17" Type="http://schemas.openxmlformats.org/officeDocument/2006/relationships/header" Target="header5.xml"/><Relationship Id="rId33" Type="http://schemas.openxmlformats.org/officeDocument/2006/relationships/footer" Target="footer12.xml"/><Relationship Id="rId38" Type="http://schemas.openxmlformats.org/officeDocument/2006/relationships/header" Target="header11.xml"/><Relationship Id="rId59" Type="http://schemas.openxmlformats.org/officeDocument/2006/relationships/footer" Target="footer23.xml"/><Relationship Id="rId103" Type="http://schemas.openxmlformats.org/officeDocument/2006/relationships/header" Target="header36.xml"/><Relationship Id="rId20" Type="http://schemas.openxmlformats.org/officeDocument/2006/relationships/header" Target="header7.xml"/><Relationship Id="rId41" Type="http://schemas.openxmlformats.org/officeDocument/2006/relationships/footer" Target="footer16.xml"/><Relationship Id="rId54" Type="http://schemas.openxmlformats.org/officeDocument/2006/relationships/footer" Target="footer21.xml"/><Relationship Id="rId62" Type="http://schemas.openxmlformats.org/officeDocument/2006/relationships/footer" Target="footer25.xml"/><Relationship Id="rId70" Type="http://schemas.openxmlformats.org/officeDocument/2006/relationships/header" Target="header20.xml"/><Relationship Id="rId75" Type="http://schemas.openxmlformats.org/officeDocument/2006/relationships/header" Target="header22.xml"/><Relationship Id="rId83" Type="http://schemas.openxmlformats.org/officeDocument/2006/relationships/footer" Target="footer32.xml"/><Relationship Id="rId88" Type="http://schemas.openxmlformats.org/officeDocument/2006/relationships/header" Target="header29.xml"/><Relationship Id="rId91" Type="http://schemas.openxmlformats.org/officeDocument/2006/relationships/header" Target="header30.xml"/><Relationship Id="rId96"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hyperlink" Target="http://www.philgeps.gov.ph/" TargetMode="External"/><Relationship Id="rId36" Type="http://schemas.openxmlformats.org/officeDocument/2006/relationships/header" Target="header10.xml"/><Relationship Id="rId49" Type="http://schemas.openxmlformats.org/officeDocument/2006/relationships/image" Target="media/image4.jpg"/><Relationship Id="rId57" Type="http://schemas.openxmlformats.org/officeDocument/2006/relationships/header" Target="header16.xml"/><Relationship Id="rId10" Type="http://schemas.openxmlformats.org/officeDocument/2006/relationships/footer" Target="footer1.xml"/><Relationship Id="rId31" Type="http://schemas.openxmlformats.org/officeDocument/2006/relationships/footer" Target="footer10.xml"/><Relationship Id="rId44" Type="http://schemas.openxmlformats.org/officeDocument/2006/relationships/image" Target="media/image3.png"/><Relationship Id="rId52" Type="http://schemas.openxmlformats.org/officeDocument/2006/relationships/header" Target="header14.xml"/><Relationship Id="rId60" Type="http://schemas.openxmlformats.org/officeDocument/2006/relationships/footer" Target="footer24.xml"/><Relationship Id="rId65" Type="http://schemas.openxmlformats.org/officeDocument/2006/relationships/image" Target="media/image8.png"/><Relationship Id="rId73" Type="http://schemas.openxmlformats.org/officeDocument/2006/relationships/header" Target="header21.xml"/><Relationship Id="rId78" Type="http://schemas.openxmlformats.org/officeDocument/2006/relationships/footer" Target="footer30.xml"/><Relationship Id="rId81" Type="http://schemas.openxmlformats.org/officeDocument/2006/relationships/header" Target="header25.xml"/><Relationship Id="rId86" Type="http://schemas.openxmlformats.org/officeDocument/2006/relationships/footer" Target="footer34.xml"/><Relationship Id="rId94" Type="http://schemas.openxmlformats.org/officeDocument/2006/relationships/footer" Target="footer38.xml"/><Relationship Id="rId99" Type="http://schemas.openxmlformats.org/officeDocument/2006/relationships/footer" Target="footer39.xml"/><Relationship Id="rId101" Type="http://schemas.openxmlformats.org/officeDocument/2006/relationships/header" Target="header35.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3.xml"/><Relationship Id="rId18" Type="http://schemas.openxmlformats.org/officeDocument/2006/relationships/footer" Target="footer6.xml"/><Relationship Id="rId39" Type="http://schemas.openxmlformats.org/officeDocument/2006/relationships/header" Target="header12.xml"/><Relationship Id="rId34" Type="http://schemas.openxmlformats.org/officeDocument/2006/relationships/header" Target="header9.xml"/><Relationship Id="rId50" Type="http://schemas.openxmlformats.org/officeDocument/2006/relationships/image" Target="media/image5.jpg"/><Relationship Id="rId55" Type="http://schemas.openxmlformats.org/officeDocument/2006/relationships/header" Target="header15.xml"/><Relationship Id="rId76" Type="http://schemas.openxmlformats.org/officeDocument/2006/relationships/header" Target="header23.xml"/><Relationship Id="rId97" Type="http://schemas.openxmlformats.org/officeDocument/2006/relationships/header" Target="header32.xml"/><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26.xml"/><Relationship Id="rId92" Type="http://schemas.openxmlformats.org/officeDocument/2006/relationships/footer" Target="footer37.xml"/><Relationship Id="rId2" Type="http://schemas.openxmlformats.org/officeDocument/2006/relationships/numbering" Target="numbering.xml"/><Relationship Id="rId29" Type="http://schemas.openxmlformats.org/officeDocument/2006/relationships/hyperlink" Target="http://www.philgeps.gov.ph/" TargetMode="External"/><Relationship Id="rId24" Type="http://schemas.openxmlformats.org/officeDocument/2006/relationships/footer" Target="footer9.xml"/><Relationship Id="rId40" Type="http://schemas.openxmlformats.org/officeDocument/2006/relationships/footer" Target="footer15.xml"/><Relationship Id="rId45" Type="http://schemas.microsoft.com/office/2007/relationships/hdphoto" Target="media/hdphoto1.wdp"/><Relationship Id="rId66" Type="http://schemas.openxmlformats.org/officeDocument/2006/relationships/image" Target="media/image9.png"/><Relationship Id="rId87" Type="http://schemas.openxmlformats.org/officeDocument/2006/relationships/header" Target="header28.xml"/><Relationship Id="rId61" Type="http://schemas.openxmlformats.org/officeDocument/2006/relationships/header" Target="header18.xml"/><Relationship Id="rId82" Type="http://schemas.openxmlformats.org/officeDocument/2006/relationships/header" Target="header26.xml"/><Relationship Id="rId19" Type="http://schemas.openxmlformats.org/officeDocument/2006/relationships/header" Target="header6.xml"/><Relationship Id="rId14" Type="http://schemas.openxmlformats.org/officeDocument/2006/relationships/header" Target="header4.xml"/><Relationship Id="rId30" Type="http://schemas.openxmlformats.org/officeDocument/2006/relationships/hyperlink" Target="http://www.philgeps.gov.ph/" TargetMode="External"/><Relationship Id="rId35" Type="http://schemas.openxmlformats.org/officeDocument/2006/relationships/footer" Target="footer13.xml"/><Relationship Id="rId56" Type="http://schemas.openxmlformats.org/officeDocument/2006/relationships/footer" Target="footer22.xml"/><Relationship Id="rId77" Type="http://schemas.openxmlformats.org/officeDocument/2006/relationships/footer" Target="footer29.xml"/><Relationship Id="rId100" Type="http://schemas.openxmlformats.org/officeDocument/2006/relationships/header" Target="header34.xml"/><Relationship Id="rId105"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eader" Target="header13.xml"/><Relationship Id="rId72" Type="http://schemas.openxmlformats.org/officeDocument/2006/relationships/footer" Target="footer27.xml"/><Relationship Id="rId93" Type="http://schemas.openxmlformats.org/officeDocument/2006/relationships/header" Target="header31.xml"/><Relationship Id="rId98" Type="http://schemas.openxmlformats.org/officeDocument/2006/relationships/header" Target="header33.xml"/><Relationship Id="rId3" Type="http://schemas.openxmlformats.org/officeDocument/2006/relationships/styles" Target="styles.xml"/><Relationship Id="rId25" Type="http://schemas.openxmlformats.org/officeDocument/2006/relationships/hyperlink" Target="http://www.dpwh.gov.ph/" TargetMode="External"/><Relationship Id="rId46" Type="http://schemas.openxmlformats.org/officeDocument/2006/relationships/footer" Target="footer17.xml"/><Relationship Id="rId67" Type="http://schemas.openxmlformats.org/officeDocument/2006/relationships/image" Target="media/image10.png"/></Relationships>
</file>

<file path=word/_rels/footer40.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89D6E-5343-4142-9384-863A3DF40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145</Pages>
  <Words>40183</Words>
  <Characters>229049</Characters>
  <Application>Microsoft Office Word</Application>
  <DocSecurity>0</DocSecurity>
  <Lines>1908</Lines>
  <Paragraphs>537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fatima daclitan</dc:creator>
  <cp:keywords/>
  <dc:description/>
  <cp:lastModifiedBy>Sambile, Cynthia T.</cp:lastModifiedBy>
  <cp:revision>7</cp:revision>
  <cp:lastPrinted>2023-02-27T00:52:00Z</cp:lastPrinted>
  <dcterms:created xsi:type="dcterms:W3CDTF">2024-01-10T01:11:00Z</dcterms:created>
  <dcterms:modified xsi:type="dcterms:W3CDTF">2024-01-10T01:31:00Z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bf203c3ab902f57be5c0d240761028a47bccc1f7552bbf1dce73c8e0f546ea0b</vt:lpwstr>
  </property>
</Properties>
</file>